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5310B" w14:textId="3916938B" w:rsidR="000B3B1D" w:rsidRPr="000B3B1D" w:rsidRDefault="000B3B1D" w:rsidP="000B3B1D">
      <w:pPr>
        <w:jc w:val="center"/>
        <w:rPr>
          <w:sz w:val="56"/>
          <w:szCs w:val="56"/>
        </w:rPr>
      </w:pPr>
      <w:r w:rsidRPr="000B3B1D">
        <w:rPr>
          <w:sz w:val="56"/>
          <w:szCs w:val="56"/>
        </w:rPr>
        <w:t>STA - 546</w:t>
      </w:r>
    </w:p>
    <w:p w14:paraId="507B2A4B" w14:textId="78C76BE9" w:rsidR="000B3B1D" w:rsidRPr="000B3B1D" w:rsidRDefault="000B3B1D" w:rsidP="000B3B1D">
      <w:pPr>
        <w:jc w:val="center"/>
        <w:rPr>
          <w:sz w:val="56"/>
          <w:szCs w:val="56"/>
        </w:rPr>
      </w:pPr>
      <w:r w:rsidRPr="000B3B1D">
        <w:rPr>
          <w:sz w:val="56"/>
          <w:szCs w:val="56"/>
        </w:rPr>
        <w:t>STATISTICAL DATA MINING – 2</w:t>
      </w:r>
    </w:p>
    <w:p w14:paraId="7C018660" w14:textId="46A34734" w:rsidR="000B3B1D" w:rsidRPr="000B3B1D" w:rsidRDefault="000B3B1D" w:rsidP="000B3B1D">
      <w:pPr>
        <w:jc w:val="center"/>
        <w:rPr>
          <w:sz w:val="56"/>
          <w:szCs w:val="56"/>
        </w:rPr>
      </w:pPr>
      <w:r w:rsidRPr="000B3B1D">
        <w:rPr>
          <w:sz w:val="56"/>
          <w:szCs w:val="56"/>
        </w:rPr>
        <w:t>HW-3</w:t>
      </w:r>
    </w:p>
    <w:p w14:paraId="00EF5DFA" w14:textId="0FA4E771" w:rsidR="000B3B1D" w:rsidRDefault="000B3B1D" w:rsidP="000B3B1D">
      <w:pPr>
        <w:jc w:val="center"/>
        <w:rPr>
          <w:sz w:val="56"/>
          <w:szCs w:val="56"/>
        </w:rPr>
      </w:pPr>
    </w:p>
    <w:p w14:paraId="444F8163" w14:textId="39239AAB" w:rsidR="000B3B1D" w:rsidRDefault="000B3B1D" w:rsidP="000B3B1D">
      <w:pPr>
        <w:jc w:val="center"/>
        <w:rPr>
          <w:sz w:val="56"/>
          <w:szCs w:val="56"/>
        </w:rPr>
      </w:pPr>
    </w:p>
    <w:p w14:paraId="25F15496" w14:textId="3646B664" w:rsidR="000B3B1D" w:rsidRDefault="000B3B1D" w:rsidP="000B3B1D">
      <w:pPr>
        <w:jc w:val="center"/>
        <w:rPr>
          <w:sz w:val="56"/>
          <w:szCs w:val="56"/>
        </w:rPr>
      </w:pPr>
    </w:p>
    <w:p w14:paraId="51CFE122" w14:textId="2EFCC825" w:rsidR="000B3B1D" w:rsidRDefault="000B3B1D" w:rsidP="000B3B1D">
      <w:pPr>
        <w:jc w:val="center"/>
        <w:rPr>
          <w:sz w:val="56"/>
          <w:szCs w:val="56"/>
        </w:rPr>
      </w:pPr>
    </w:p>
    <w:p w14:paraId="3296F169" w14:textId="63B804EF" w:rsidR="000B3B1D" w:rsidRDefault="000B3B1D" w:rsidP="000B3B1D">
      <w:pPr>
        <w:jc w:val="center"/>
        <w:rPr>
          <w:sz w:val="56"/>
          <w:szCs w:val="56"/>
        </w:rPr>
      </w:pPr>
    </w:p>
    <w:p w14:paraId="25A24315" w14:textId="5CF43293" w:rsidR="000B3B1D" w:rsidRDefault="000B3B1D" w:rsidP="000B3B1D">
      <w:pPr>
        <w:jc w:val="center"/>
        <w:rPr>
          <w:sz w:val="56"/>
          <w:szCs w:val="56"/>
        </w:rPr>
      </w:pPr>
    </w:p>
    <w:p w14:paraId="1F452937" w14:textId="3B4AE777" w:rsidR="000B3B1D" w:rsidRDefault="000B3B1D" w:rsidP="000B3B1D">
      <w:pPr>
        <w:jc w:val="center"/>
        <w:rPr>
          <w:sz w:val="56"/>
          <w:szCs w:val="56"/>
        </w:rPr>
      </w:pPr>
    </w:p>
    <w:p w14:paraId="2148F1EA" w14:textId="77777777" w:rsidR="000B3B1D" w:rsidRPr="000B3B1D" w:rsidRDefault="000B3B1D" w:rsidP="000B3B1D">
      <w:pPr>
        <w:jc w:val="center"/>
        <w:rPr>
          <w:sz w:val="56"/>
          <w:szCs w:val="56"/>
        </w:rPr>
      </w:pPr>
    </w:p>
    <w:p w14:paraId="43A54D9D" w14:textId="0CF995C7" w:rsidR="000B3B1D" w:rsidRPr="000B3B1D" w:rsidRDefault="000B3B1D" w:rsidP="000B3B1D">
      <w:pPr>
        <w:jc w:val="center"/>
        <w:rPr>
          <w:sz w:val="56"/>
          <w:szCs w:val="56"/>
        </w:rPr>
      </w:pPr>
      <w:r w:rsidRPr="000B3B1D">
        <w:rPr>
          <w:sz w:val="56"/>
          <w:szCs w:val="56"/>
        </w:rPr>
        <w:t>ABINESH SENTHIL KUMAR</w:t>
      </w:r>
    </w:p>
    <w:p w14:paraId="121C74A6" w14:textId="311B201D" w:rsidR="000B3B1D" w:rsidRPr="009055A7" w:rsidRDefault="000B3B1D" w:rsidP="009055A7">
      <w:pPr>
        <w:jc w:val="center"/>
        <w:rPr>
          <w:sz w:val="56"/>
          <w:szCs w:val="56"/>
        </w:rPr>
      </w:pPr>
      <w:r w:rsidRPr="000B3B1D">
        <w:rPr>
          <w:sz w:val="56"/>
          <w:szCs w:val="56"/>
        </w:rPr>
        <w:t>#50320934</w:t>
      </w:r>
    </w:p>
    <w:p w14:paraId="48233E97" w14:textId="6DA9472D" w:rsidR="007D6B8E" w:rsidRPr="00A509FD" w:rsidRDefault="007D6B8E" w:rsidP="007D6B8E">
      <w:pPr>
        <w:rPr>
          <w:b/>
          <w:bCs/>
        </w:rPr>
      </w:pPr>
      <w:r w:rsidRPr="00A509FD">
        <w:rPr>
          <w:b/>
          <w:bCs/>
        </w:rPr>
        <w:lastRenderedPageBreak/>
        <w:t>Question 1</w:t>
      </w:r>
    </w:p>
    <w:p w14:paraId="0B24F755" w14:textId="77777777" w:rsidR="007D6B8E" w:rsidRPr="00A509FD" w:rsidRDefault="007D6B8E" w:rsidP="007D6B8E">
      <w:pPr>
        <w:rPr>
          <w:b/>
          <w:bCs/>
        </w:rPr>
      </w:pPr>
      <w:r w:rsidRPr="00A509FD">
        <w:rPr>
          <w:b/>
          <w:bCs/>
        </w:rPr>
        <w:t xml:space="preserve">1) (10 points) Consider the tumor microarray data in the package </w:t>
      </w:r>
      <w:proofErr w:type="gramStart"/>
      <w:r w:rsidRPr="00A509FD">
        <w:rPr>
          <w:b/>
          <w:bCs/>
        </w:rPr>
        <w:t>library(</w:t>
      </w:r>
      <w:proofErr w:type="spellStart"/>
      <w:proofErr w:type="gramEnd"/>
      <w:r w:rsidRPr="00A509FD">
        <w:rPr>
          <w:b/>
          <w:bCs/>
        </w:rPr>
        <w:t>ElemStatLearn</w:t>
      </w:r>
      <w:proofErr w:type="spellEnd"/>
      <w:r w:rsidRPr="00A509FD">
        <w:rPr>
          <w:b/>
          <w:bCs/>
        </w:rPr>
        <w:t>). &gt;</w:t>
      </w:r>
      <w:proofErr w:type="gramStart"/>
      <w:r w:rsidRPr="00A509FD">
        <w:rPr>
          <w:b/>
          <w:bCs/>
        </w:rPr>
        <w:t>library(</w:t>
      </w:r>
      <w:proofErr w:type="spellStart"/>
      <w:proofErr w:type="gramEnd"/>
      <w:r w:rsidRPr="00A509FD">
        <w:rPr>
          <w:b/>
          <w:bCs/>
        </w:rPr>
        <w:t>ElemStatLearn</w:t>
      </w:r>
      <w:proofErr w:type="spellEnd"/>
      <w:r w:rsidRPr="00A509FD">
        <w:rPr>
          <w:b/>
          <w:bCs/>
        </w:rPr>
        <w:t>) &gt;data(</w:t>
      </w:r>
      <w:proofErr w:type="spellStart"/>
      <w:r w:rsidRPr="00A509FD">
        <w:rPr>
          <w:b/>
          <w:bCs/>
        </w:rPr>
        <w:t>nci</w:t>
      </w:r>
      <w:proofErr w:type="spellEnd"/>
      <w:r w:rsidRPr="00A509FD">
        <w:rPr>
          <w:b/>
          <w:bCs/>
        </w:rPr>
        <w:t>) &gt;head(</w:t>
      </w:r>
      <w:proofErr w:type="spellStart"/>
      <w:r w:rsidRPr="00A509FD">
        <w:rPr>
          <w:b/>
          <w:bCs/>
        </w:rPr>
        <w:t>nci</w:t>
      </w:r>
      <w:proofErr w:type="spellEnd"/>
      <w:r w:rsidRPr="00A509FD">
        <w:rPr>
          <w:b/>
          <w:bCs/>
        </w:rPr>
        <w:t xml:space="preserve">) </w:t>
      </w:r>
    </w:p>
    <w:p w14:paraId="24312E81" w14:textId="77777777" w:rsidR="007D6B8E" w:rsidRDefault="007D6B8E" w:rsidP="007D6B8E">
      <w:r>
        <w:t>The data consists of several different types of tumor samples. We observed that it many clustering algorithms there are often found to be 2-3 groups/clusters in this well-studied data, although there are 14 subtypes of tumor cells (unique(</w:t>
      </w:r>
      <w:proofErr w:type="spellStart"/>
      <w:r>
        <w:t>colnames</w:t>
      </w:r>
      <w:proofErr w:type="spellEnd"/>
      <w:r>
        <w:t>(</w:t>
      </w:r>
      <w:proofErr w:type="spellStart"/>
      <w:r>
        <w:t>nci</w:t>
      </w:r>
      <w:proofErr w:type="spellEnd"/>
      <w:r>
        <w:t xml:space="preserve">))). Run a SOM algorithm and present the results (e.g., U-matrix, phase plots if appropriate, </w:t>
      </w:r>
      <w:proofErr w:type="spellStart"/>
      <w:r>
        <w:t>hclust</w:t>
      </w:r>
      <w:proofErr w:type="spellEnd"/>
      <w:r>
        <w:t xml:space="preserve"> on prototypes). How well does the SOM method characterize the tumor cells into groups?</w:t>
      </w:r>
    </w:p>
    <w:p w14:paraId="0DD1CE4D" w14:textId="77777777" w:rsidR="007D6B8E" w:rsidRDefault="007D6B8E" w:rsidP="007D6B8E">
      <w:r>
        <w:t>Running SOM on data,</w:t>
      </w:r>
    </w:p>
    <w:p w14:paraId="44E425BB" w14:textId="64B51849" w:rsidR="007D6B8E" w:rsidRDefault="007D6B8E" w:rsidP="007D6B8E">
      <w:pPr>
        <w:pStyle w:val="ListParagraph"/>
        <w:numPr>
          <w:ilvl w:val="0"/>
          <w:numId w:val="14"/>
        </w:numPr>
      </w:pPr>
      <w:r>
        <w:t xml:space="preserve">Since the variables are of same scale, scaling is not </w:t>
      </w:r>
      <w:r w:rsidR="006667FC">
        <w:t>required,</w:t>
      </w:r>
      <w:r>
        <w:t xml:space="preserve"> and we can perform the analysis on the raw data.</w:t>
      </w:r>
    </w:p>
    <w:p w14:paraId="7F8854E4" w14:textId="77777777" w:rsidR="007D6B8E" w:rsidRDefault="007D6B8E" w:rsidP="007D6B8E">
      <w:pPr>
        <w:pStyle w:val="ListParagraph"/>
        <w:numPr>
          <w:ilvl w:val="0"/>
          <w:numId w:val="14"/>
        </w:numPr>
      </w:pPr>
      <w:r>
        <w:t>SOM is run on the data with hexagonal grid size 8*8 and 3000 iterations.</w:t>
      </w:r>
    </w:p>
    <w:p w14:paraId="18B7EB99" w14:textId="0F5AFBEF" w:rsidR="007D6B8E" w:rsidRDefault="007D6B8E" w:rsidP="007D6B8E">
      <w:pPr>
        <w:pStyle w:val="ListParagraph"/>
        <w:numPr>
          <w:ilvl w:val="0"/>
          <w:numId w:val="14"/>
        </w:numPr>
      </w:pPr>
      <w:r>
        <w:t xml:space="preserve">Since our motive is clustering, we </w:t>
      </w:r>
      <w:proofErr w:type="gramStart"/>
      <w:r>
        <w:t>have to</w:t>
      </w:r>
      <w:proofErr w:type="gramEnd"/>
      <w:r>
        <w:t xml:space="preserve"> define the grid size in a way that the points get spread out evenly and make sure the prototype is not empty or least number of values.</w:t>
      </w:r>
    </w:p>
    <w:p w14:paraId="62D61111" w14:textId="77777777" w:rsidR="007D6B8E" w:rsidRDefault="007D6B8E" w:rsidP="007D6B8E">
      <w:r>
        <w:t>From the counts and mapping plot,</w:t>
      </w:r>
    </w:p>
    <w:p w14:paraId="495993C4" w14:textId="77777777" w:rsidR="007D6B8E" w:rsidRDefault="007D6B8E" w:rsidP="007D6B8E">
      <w:r>
        <w:rPr>
          <w:noProof/>
        </w:rPr>
        <w:drawing>
          <wp:inline distT="0" distB="0" distL="0" distR="0" wp14:anchorId="44D0AF67" wp14:editId="14E5E57A">
            <wp:extent cx="5943600" cy="29089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8935"/>
                    </a:xfrm>
                    <a:prstGeom prst="rect">
                      <a:avLst/>
                    </a:prstGeom>
                  </pic:spPr>
                </pic:pic>
              </a:graphicData>
            </a:graphic>
          </wp:inline>
        </w:drawing>
      </w:r>
    </w:p>
    <w:p w14:paraId="0C8690D6" w14:textId="77777777" w:rsidR="007D6B8E" w:rsidRDefault="007D6B8E" w:rsidP="007D6B8E">
      <w:pPr>
        <w:pStyle w:val="ListParagraph"/>
        <w:numPr>
          <w:ilvl w:val="0"/>
          <w:numId w:val="15"/>
        </w:numPr>
      </w:pPr>
      <w:r>
        <w:t>We can see that the observations are evenly spread and there are no empty prototypes.</w:t>
      </w:r>
    </w:p>
    <w:p w14:paraId="306FC73B" w14:textId="77777777" w:rsidR="002D2EFF" w:rsidRDefault="002D2EFF" w:rsidP="007D6B8E"/>
    <w:p w14:paraId="2C694F18" w14:textId="77777777" w:rsidR="002D2EFF" w:rsidRDefault="002D2EFF" w:rsidP="007D6B8E"/>
    <w:p w14:paraId="6B46E774" w14:textId="77777777" w:rsidR="002D2EFF" w:rsidRDefault="002D2EFF" w:rsidP="007D6B8E"/>
    <w:p w14:paraId="216F11EC" w14:textId="5F0C05C9" w:rsidR="007D6B8E" w:rsidRDefault="007D6B8E" w:rsidP="007D6B8E">
      <w:r>
        <w:lastRenderedPageBreak/>
        <w:t>From the changes plot,</w:t>
      </w:r>
    </w:p>
    <w:p w14:paraId="3D0F5CB5" w14:textId="77777777" w:rsidR="007D6B8E" w:rsidRDefault="007D6B8E" w:rsidP="007D6B8E">
      <w:r>
        <w:rPr>
          <w:noProof/>
        </w:rPr>
        <w:drawing>
          <wp:inline distT="0" distB="0" distL="0" distR="0" wp14:anchorId="52A131BE" wp14:editId="0CFE1740">
            <wp:extent cx="5943600" cy="30626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2605"/>
                    </a:xfrm>
                    <a:prstGeom prst="rect">
                      <a:avLst/>
                    </a:prstGeom>
                  </pic:spPr>
                </pic:pic>
              </a:graphicData>
            </a:graphic>
          </wp:inline>
        </w:drawing>
      </w:r>
    </w:p>
    <w:p w14:paraId="51F69CC5" w14:textId="7976F103" w:rsidR="007D6B8E" w:rsidRDefault="007D6B8E" w:rsidP="007D6B8E">
      <w:pPr>
        <w:pStyle w:val="ListParagraph"/>
        <w:numPr>
          <w:ilvl w:val="0"/>
          <w:numId w:val="15"/>
        </w:numPr>
      </w:pPr>
      <w:r>
        <w:t xml:space="preserve">We can see that the distance has converged around 2500 iterations, so having 3000 iterations will be </w:t>
      </w:r>
      <w:proofErr w:type="gramStart"/>
      <w:r>
        <w:t>sufficient</w:t>
      </w:r>
      <w:proofErr w:type="gramEnd"/>
      <w:r>
        <w:t>.</w:t>
      </w:r>
    </w:p>
    <w:p w14:paraId="7CE9252D" w14:textId="77777777" w:rsidR="007D6B8E" w:rsidRDefault="007D6B8E" w:rsidP="007D6B8E">
      <w:r>
        <w:t>From the codes plot,</w:t>
      </w:r>
    </w:p>
    <w:p w14:paraId="174439F8" w14:textId="77777777" w:rsidR="007D6B8E" w:rsidRDefault="007D6B8E" w:rsidP="002D2EFF">
      <w:pPr>
        <w:jc w:val="center"/>
      </w:pPr>
      <w:r>
        <w:rPr>
          <w:noProof/>
        </w:rPr>
        <w:drawing>
          <wp:inline distT="0" distB="0" distL="0" distR="0" wp14:anchorId="0ACEA1D5" wp14:editId="6F5949CF">
            <wp:extent cx="5875867" cy="34879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2654" cy="3527605"/>
                    </a:xfrm>
                    <a:prstGeom prst="rect">
                      <a:avLst/>
                    </a:prstGeom>
                  </pic:spPr>
                </pic:pic>
              </a:graphicData>
            </a:graphic>
          </wp:inline>
        </w:drawing>
      </w:r>
    </w:p>
    <w:p w14:paraId="2F709412" w14:textId="7BE4B0CD" w:rsidR="007D6B8E" w:rsidRDefault="007D6B8E" w:rsidP="007D6B8E">
      <w:pPr>
        <w:pStyle w:val="ListParagraph"/>
        <w:numPr>
          <w:ilvl w:val="0"/>
          <w:numId w:val="15"/>
        </w:numPr>
      </w:pPr>
      <w:r>
        <w:t xml:space="preserve">Since we have 64 </w:t>
      </w:r>
      <w:r w:rsidR="0069199C">
        <w:t>variables,</w:t>
      </w:r>
      <w:r>
        <w:t xml:space="preserve"> we cannot clearly see the magnitude of each variable in this plot.</w:t>
      </w:r>
    </w:p>
    <w:p w14:paraId="0CED3A21" w14:textId="77777777" w:rsidR="007D6B8E" w:rsidRDefault="007D6B8E" w:rsidP="007D6B8E">
      <w:r>
        <w:lastRenderedPageBreak/>
        <w:t>From the U-matrix/distance. Neighborhood plot,</w:t>
      </w:r>
    </w:p>
    <w:p w14:paraId="03DBB153" w14:textId="77777777" w:rsidR="007D6B8E" w:rsidRDefault="007D6B8E" w:rsidP="007D6B8E">
      <w:r>
        <w:rPr>
          <w:noProof/>
        </w:rPr>
        <w:drawing>
          <wp:inline distT="0" distB="0" distL="0" distR="0" wp14:anchorId="43E77B99" wp14:editId="227D7DB1">
            <wp:extent cx="5291667" cy="319026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848" cy="3202432"/>
                    </a:xfrm>
                    <a:prstGeom prst="rect">
                      <a:avLst/>
                    </a:prstGeom>
                  </pic:spPr>
                </pic:pic>
              </a:graphicData>
            </a:graphic>
          </wp:inline>
        </w:drawing>
      </w:r>
    </w:p>
    <w:p w14:paraId="1E2E6C82" w14:textId="77777777" w:rsidR="007D6B8E" w:rsidRDefault="007D6B8E" w:rsidP="007D6B8E">
      <w:pPr>
        <w:pStyle w:val="ListParagraph"/>
        <w:numPr>
          <w:ilvl w:val="0"/>
          <w:numId w:val="15"/>
        </w:numPr>
      </w:pPr>
      <w:r>
        <w:t>We can see that the center of the plot has clustered together with similar distance to the neighbors and we can see patterns with three clusters.</w:t>
      </w:r>
    </w:p>
    <w:p w14:paraId="76058945" w14:textId="32014397" w:rsidR="007D6B8E" w:rsidRDefault="007D6B8E" w:rsidP="007D6B8E">
      <w:pPr>
        <w:pStyle w:val="ListParagraph"/>
        <w:numPr>
          <w:ilvl w:val="0"/>
          <w:numId w:val="15"/>
        </w:numPr>
      </w:pPr>
      <w:r>
        <w:t xml:space="preserve">The </w:t>
      </w:r>
      <w:r w:rsidR="0048225A">
        <w:t xml:space="preserve">component plane </w:t>
      </w:r>
      <w:r w:rsidR="007A02BD">
        <w:t xml:space="preserve">plots </w:t>
      </w:r>
      <w:r>
        <w:t>are not appropriate to this dataset since we have many features and we are going to cluster based on the variables instead of the observations.</w:t>
      </w:r>
    </w:p>
    <w:p w14:paraId="4D70184C" w14:textId="77777777" w:rsidR="007D6B8E" w:rsidRDefault="007D6B8E" w:rsidP="007D6B8E">
      <w:r>
        <w:t>Applying hierarchical clustering to the prototypes,</w:t>
      </w:r>
    </w:p>
    <w:p w14:paraId="6060FBBE" w14:textId="77777777" w:rsidR="007D6B8E" w:rsidRDefault="007D6B8E" w:rsidP="007D6B8E">
      <w:pPr>
        <w:pStyle w:val="ListParagraph"/>
        <w:numPr>
          <w:ilvl w:val="0"/>
          <w:numId w:val="15"/>
        </w:numPr>
      </w:pPr>
      <w:r>
        <w:t>The observations are clustered using hierarchical clustering using complete linkage.</w:t>
      </w:r>
    </w:p>
    <w:p w14:paraId="03A68397" w14:textId="1693E758" w:rsidR="007D6B8E" w:rsidRDefault="007D6B8E" w:rsidP="007D6B8E">
      <w:pPr>
        <w:pStyle w:val="ListParagraph"/>
        <w:numPr>
          <w:ilvl w:val="0"/>
          <w:numId w:val="15"/>
        </w:numPr>
      </w:pPr>
      <w:r>
        <w:t>For the distance, the codes from the SOM results are obtained and transposed since, the objective is to classify the data based on the tumor cells (columns) and Euclidean distance is used.</w:t>
      </w:r>
    </w:p>
    <w:p w14:paraId="431EDF87" w14:textId="7946F4BE" w:rsidR="00DD769C" w:rsidRDefault="00DD769C" w:rsidP="00DD769C"/>
    <w:p w14:paraId="32280CF8" w14:textId="458647F5" w:rsidR="00DD769C" w:rsidRDefault="00DD769C" w:rsidP="00DD769C"/>
    <w:p w14:paraId="4B834EE1" w14:textId="0775F585" w:rsidR="00DD769C" w:rsidRDefault="00DD769C" w:rsidP="00DD769C"/>
    <w:p w14:paraId="53589262" w14:textId="07F493BE" w:rsidR="00DD769C" w:rsidRDefault="00DD769C" w:rsidP="00DD769C"/>
    <w:p w14:paraId="4CD4A734" w14:textId="151F6529" w:rsidR="00DD769C" w:rsidRDefault="00DD769C" w:rsidP="00DD769C"/>
    <w:p w14:paraId="7078A59E" w14:textId="5F76826D" w:rsidR="00DD769C" w:rsidRDefault="00DD769C" w:rsidP="00DD769C"/>
    <w:p w14:paraId="0B5EF8A2" w14:textId="77777777" w:rsidR="00DB73ED" w:rsidRDefault="00DB73ED" w:rsidP="00DD769C"/>
    <w:p w14:paraId="7CAB7B41" w14:textId="1D8B7D9F" w:rsidR="00DD769C" w:rsidRDefault="00DD769C" w:rsidP="00DD769C">
      <w:r>
        <w:lastRenderedPageBreak/>
        <w:t>The resulting dendrogram,</w:t>
      </w:r>
    </w:p>
    <w:p w14:paraId="2612E9FC" w14:textId="77777777" w:rsidR="007D6B8E" w:rsidRDefault="007D6B8E" w:rsidP="0069199C">
      <w:pPr>
        <w:jc w:val="center"/>
      </w:pPr>
      <w:r>
        <w:rPr>
          <w:noProof/>
        </w:rPr>
        <w:drawing>
          <wp:inline distT="0" distB="0" distL="0" distR="0" wp14:anchorId="434BB25D" wp14:editId="14F1C5F7">
            <wp:extent cx="6067243" cy="31750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08703" cy="3249026"/>
                    </a:xfrm>
                    <a:prstGeom prst="rect">
                      <a:avLst/>
                    </a:prstGeom>
                  </pic:spPr>
                </pic:pic>
              </a:graphicData>
            </a:graphic>
          </wp:inline>
        </w:drawing>
      </w:r>
    </w:p>
    <w:p w14:paraId="3EA72FE1" w14:textId="77777777" w:rsidR="007D6B8E" w:rsidRDefault="007D6B8E" w:rsidP="007D6B8E">
      <w:pPr>
        <w:pStyle w:val="ListParagraph"/>
        <w:numPr>
          <w:ilvl w:val="0"/>
          <w:numId w:val="16"/>
        </w:numPr>
      </w:pPr>
      <w:r>
        <w:t>From the dendrogram we can see that the prototypes group into three.</w:t>
      </w:r>
    </w:p>
    <w:p w14:paraId="2EE4A195" w14:textId="77777777" w:rsidR="007D6B8E" w:rsidRDefault="007D6B8E" w:rsidP="007D6B8E">
      <w:pPr>
        <w:pStyle w:val="ListParagraph"/>
        <w:numPr>
          <w:ilvl w:val="0"/>
          <w:numId w:val="16"/>
        </w:numPr>
      </w:pPr>
      <w:r>
        <w:t xml:space="preserve">Using the </w:t>
      </w:r>
      <w:proofErr w:type="spellStart"/>
      <w:r>
        <w:t>cuttree</w:t>
      </w:r>
      <w:proofErr w:type="spellEnd"/>
      <w:r>
        <w:t xml:space="preserve"> function we cut the dendrogram at height</w:t>
      </w:r>
      <w:bookmarkStart w:id="0" w:name="_GoBack"/>
      <w:bookmarkEnd w:id="0"/>
      <w:r>
        <w:t xml:space="preserve"> of 15 to obtain three clusters.</w:t>
      </w:r>
    </w:p>
    <w:p w14:paraId="1417989D" w14:textId="77777777" w:rsidR="007D6B8E" w:rsidRDefault="007D6B8E" w:rsidP="007D6B8E">
      <w:r>
        <w:t xml:space="preserve">Plotting the </w:t>
      </w:r>
      <w:proofErr w:type="spellStart"/>
      <w:r>
        <w:t>som</w:t>
      </w:r>
      <w:proofErr w:type="spellEnd"/>
      <w:r>
        <w:t xml:space="preserve"> grid mapping with respect to the found cluster,</w:t>
      </w:r>
    </w:p>
    <w:p w14:paraId="68467D73" w14:textId="77777777" w:rsidR="007D6B8E" w:rsidRDefault="007D6B8E" w:rsidP="00B8504C">
      <w:pPr>
        <w:jc w:val="center"/>
      </w:pPr>
      <w:r>
        <w:rPr>
          <w:noProof/>
        </w:rPr>
        <w:drawing>
          <wp:inline distT="0" distB="0" distL="0" distR="0" wp14:anchorId="72134F60" wp14:editId="7BD90F93">
            <wp:extent cx="4207933" cy="27873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9539" cy="2828112"/>
                    </a:xfrm>
                    <a:prstGeom prst="rect">
                      <a:avLst/>
                    </a:prstGeom>
                  </pic:spPr>
                </pic:pic>
              </a:graphicData>
            </a:graphic>
          </wp:inline>
        </w:drawing>
      </w:r>
    </w:p>
    <w:p w14:paraId="73478A61" w14:textId="77777777" w:rsidR="007D6B8E" w:rsidRDefault="007D6B8E" w:rsidP="007D6B8E">
      <w:pPr>
        <w:pStyle w:val="ListParagraph"/>
        <w:numPr>
          <w:ilvl w:val="0"/>
          <w:numId w:val="17"/>
        </w:numPr>
      </w:pPr>
      <w:r>
        <w:t>As seen in the dendrogram, one of the clusters are well separated while the remaining two are mixed inside each other.</w:t>
      </w:r>
    </w:p>
    <w:p w14:paraId="2D0347D6" w14:textId="7CD49EE1" w:rsidR="00B8504C" w:rsidRDefault="007D6B8E" w:rsidP="00B1695E">
      <w:pPr>
        <w:pStyle w:val="ListParagraph"/>
        <w:numPr>
          <w:ilvl w:val="0"/>
          <w:numId w:val="17"/>
        </w:numPr>
      </w:pPr>
      <w:r>
        <w:t xml:space="preserve">From the analysis we can say that the SOM method does not well characterize the variables. For this </w:t>
      </w:r>
      <w:proofErr w:type="gramStart"/>
      <w:r>
        <w:t>particular dataset</w:t>
      </w:r>
      <w:proofErr w:type="gramEnd"/>
      <w:r>
        <w:t xml:space="preserve"> </w:t>
      </w:r>
    </w:p>
    <w:p w14:paraId="7E679642" w14:textId="0CFBA55B" w:rsidR="00AF55E2" w:rsidRPr="00A509FD" w:rsidRDefault="00AF55E2">
      <w:pPr>
        <w:rPr>
          <w:b/>
          <w:bCs/>
        </w:rPr>
      </w:pPr>
      <w:r w:rsidRPr="00A509FD">
        <w:rPr>
          <w:b/>
          <w:bCs/>
        </w:rPr>
        <w:lastRenderedPageBreak/>
        <w:t>Question 2</w:t>
      </w:r>
    </w:p>
    <w:p w14:paraId="0F0DBA22" w14:textId="0E440CDF" w:rsidR="003C518B" w:rsidRPr="00B1695E" w:rsidRDefault="003C518B">
      <w:pPr>
        <w:rPr>
          <w:b/>
          <w:bCs/>
        </w:rPr>
      </w:pPr>
      <w:r w:rsidRPr="00B1695E">
        <w:rPr>
          <w:b/>
          <w:bCs/>
        </w:rPr>
        <w:t xml:space="preserve">(10 points) Consider the </w:t>
      </w:r>
      <w:proofErr w:type="spellStart"/>
      <w:r w:rsidRPr="00B1695E">
        <w:rPr>
          <w:b/>
          <w:bCs/>
        </w:rPr>
        <w:t>USArrests</w:t>
      </w:r>
      <w:proofErr w:type="spellEnd"/>
      <w:r w:rsidRPr="00B1695E">
        <w:rPr>
          <w:b/>
          <w:bCs/>
        </w:rPr>
        <w:t xml:space="preserve"> data. I suggest scaling the data first. &gt; </w:t>
      </w:r>
      <w:proofErr w:type="gramStart"/>
      <w:r w:rsidRPr="00B1695E">
        <w:rPr>
          <w:b/>
          <w:bCs/>
        </w:rPr>
        <w:t>library(</w:t>
      </w:r>
      <w:proofErr w:type="gramEnd"/>
      <w:r w:rsidRPr="00B1695E">
        <w:rPr>
          <w:b/>
          <w:bCs/>
        </w:rPr>
        <w:t>ISLR) &gt; data(</w:t>
      </w:r>
      <w:proofErr w:type="spellStart"/>
      <w:r w:rsidRPr="00B1695E">
        <w:rPr>
          <w:b/>
          <w:bCs/>
        </w:rPr>
        <w:t>USArrests</w:t>
      </w:r>
      <w:proofErr w:type="spellEnd"/>
      <w:r w:rsidRPr="00B1695E">
        <w:rPr>
          <w:b/>
          <w:bCs/>
        </w:rPr>
        <w:t>) &gt; head(</w:t>
      </w:r>
      <w:proofErr w:type="spellStart"/>
      <w:r w:rsidRPr="00B1695E">
        <w:rPr>
          <w:b/>
          <w:bCs/>
        </w:rPr>
        <w:t>USArrests</w:t>
      </w:r>
      <w:proofErr w:type="spellEnd"/>
      <w:r w:rsidRPr="00B1695E">
        <w:rPr>
          <w:b/>
          <w:bCs/>
        </w:rPr>
        <w:t>)</w:t>
      </w:r>
    </w:p>
    <w:p w14:paraId="3CFDC484" w14:textId="77777777" w:rsidR="003C518B" w:rsidRPr="003C518B" w:rsidRDefault="003C518B" w:rsidP="003C518B">
      <w:pPr>
        <w:rPr>
          <w:b/>
          <w:bCs/>
        </w:rPr>
      </w:pPr>
      <w:r w:rsidRPr="003C518B">
        <w:rPr>
          <w:b/>
          <w:bCs/>
        </w:rPr>
        <w:t>a) Perform hierarchical clustering with complete linkage and Euclidean distance to cluster the states. Cut the dendrogram at a height that results in three clusters. Is this what you would expect?</w:t>
      </w:r>
    </w:p>
    <w:p w14:paraId="59D4D3D5" w14:textId="66812A94" w:rsidR="00A83C97" w:rsidRDefault="00A83C97">
      <w:r>
        <w:t>Scaling and performing hierarchical clustering,</w:t>
      </w:r>
    </w:p>
    <w:p w14:paraId="45A29D19" w14:textId="1BE275FB" w:rsidR="00AF55E2" w:rsidRDefault="00AF55E2" w:rsidP="00A83C97">
      <w:pPr>
        <w:pStyle w:val="ListParagraph"/>
        <w:numPr>
          <w:ilvl w:val="0"/>
          <w:numId w:val="6"/>
        </w:numPr>
      </w:pPr>
      <w:r>
        <w:t xml:space="preserve">Since all the variables are not in the same scale we first scale the data using </w:t>
      </w:r>
      <w:proofErr w:type="gramStart"/>
      <w:r>
        <w:t>scale(</w:t>
      </w:r>
      <w:proofErr w:type="gramEnd"/>
      <w:r>
        <w:t>) function.</w:t>
      </w:r>
    </w:p>
    <w:p w14:paraId="1FD9F3BB" w14:textId="2E1251E4" w:rsidR="00465417" w:rsidRDefault="00465417" w:rsidP="00A83C97">
      <w:pPr>
        <w:pStyle w:val="ListParagraph"/>
        <w:numPr>
          <w:ilvl w:val="0"/>
          <w:numId w:val="6"/>
        </w:numPr>
      </w:pPr>
      <w:r>
        <w:t xml:space="preserve">Dissimilarity matrix is obtained by calculating the </w:t>
      </w:r>
      <w:r w:rsidR="003C518B" w:rsidRPr="00A83C97">
        <w:rPr>
          <w:b/>
          <w:bCs/>
        </w:rPr>
        <w:t>Euclidian</w:t>
      </w:r>
      <w:r>
        <w:t xml:space="preserve"> distance and </w:t>
      </w:r>
      <w:r w:rsidR="003C518B" w:rsidRPr="00A83C97">
        <w:rPr>
          <w:b/>
          <w:bCs/>
        </w:rPr>
        <w:t xml:space="preserve">hierarchal </w:t>
      </w:r>
      <w:r w:rsidRPr="00A83C97">
        <w:rPr>
          <w:b/>
          <w:bCs/>
        </w:rPr>
        <w:t>clustering</w:t>
      </w:r>
      <w:r>
        <w:t xml:space="preserve"> is performed with </w:t>
      </w:r>
      <w:r w:rsidRPr="00A83C97">
        <w:rPr>
          <w:b/>
          <w:bCs/>
        </w:rPr>
        <w:t>complete linkage</w:t>
      </w:r>
      <w:r>
        <w:t>.</w:t>
      </w:r>
    </w:p>
    <w:p w14:paraId="0E494B4D" w14:textId="77777777" w:rsidR="00A83C97" w:rsidRDefault="00A83C97"/>
    <w:p w14:paraId="214F74E1" w14:textId="36C06757" w:rsidR="00465417" w:rsidRDefault="00465417">
      <w:r>
        <w:t>The resulting dendrogram,</w:t>
      </w:r>
    </w:p>
    <w:p w14:paraId="2C8944B2" w14:textId="79BA9BE7" w:rsidR="00A83C97" w:rsidRDefault="00465417" w:rsidP="00A83C97">
      <w:pPr>
        <w:jc w:val="center"/>
      </w:pPr>
      <w:r>
        <w:rPr>
          <w:noProof/>
        </w:rPr>
        <w:drawing>
          <wp:inline distT="0" distB="0" distL="0" distR="0" wp14:anchorId="783273F1" wp14:editId="5F62AB1B">
            <wp:extent cx="5943600" cy="50715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7755" cy="5075079"/>
                    </a:xfrm>
                    <a:prstGeom prst="rect">
                      <a:avLst/>
                    </a:prstGeom>
                  </pic:spPr>
                </pic:pic>
              </a:graphicData>
            </a:graphic>
          </wp:inline>
        </w:drawing>
      </w:r>
    </w:p>
    <w:p w14:paraId="60AAE06C" w14:textId="16707DD5" w:rsidR="00A83C97" w:rsidRDefault="00A83C97"/>
    <w:p w14:paraId="74980BBF" w14:textId="77777777" w:rsidR="00A83C97" w:rsidRDefault="00A83C97"/>
    <w:p w14:paraId="65EAF246" w14:textId="597F9E56" w:rsidR="00465417" w:rsidRDefault="00465417" w:rsidP="00A83C97">
      <w:pPr>
        <w:pStyle w:val="ListParagraph"/>
        <w:numPr>
          <w:ilvl w:val="0"/>
          <w:numId w:val="7"/>
        </w:numPr>
      </w:pPr>
      <w:r>
        <w:t xml:space="preserve">From the dendrogram it is obvious that we can see </w:t>
      </w:r>
      <w:r w:rsidRPr="00A83C97">
        <w:rPr>
          <w:b/>
          <w:bCs/>
        </w:rPr>
        <w:t>two</w:t>
      </w:r>
      <w:r w:rsidR="00FE2A7E" w:rsidRPr="00A83C97">
        <w:rPr>
          <w:b/>
          <w:bCs/>
        </w:rPr>
        <w:t xml:space="preserve"> groups</w:t>
      </w:r>
      <w:r w:rsidR="00FE2A7E">
        <w:t xml:space="preserve"> forming. </w:t>
      </w:r>
      <w:r w:rsidR="003C518B">
        <w:t>But</w:t>
      </w:r>
      <w:r w:rsidR="00FE2A7E">
        <w:t xml:space="preserve"> we first cut the </w:t>
      </w:r>
      <w:proofErr w:type="gramStart"/>
      <w:r w:rsidR="00FE2A7E">
        <w:t>dendrogram</w:t>
      </w:r>
      <w:proofErr w:type="gramEnd"/>
      <w:r w:rsidR="00FE2A7E">
        <w:t xml:space="preserve"> </w:t>
      </w:r>
      <w:r w:rsidR="003C518B">
        <w:t>so the</w:t>
      </w:r>
      <w:r w:rsidR="00FE2A7E">
        <w:t xml:space="preserve"> result is three clusters and also cut at height that result in two clusters to compare both.</w:t>
      </w:r>
    </w:p>
    <w:p w14:paraId="51B60301" w14:textId="0FB95F65" w:rsidR="00FE2A7E" w:rsidRDefault="00FE2A7E" w:rsidP="00A83C97">
      <w:pPr>
        <w:pStyle w:val="ListParagraph"/>
        <w:numPr>
          <w:ilvl w:val="0"/>
          <w:numId w:val="7"/>
        </w:numPr>
      </w:pPr>
      <w:r>
        <w:t xml:space="preserve">We then look at the </w:t>
      </w:r>
      <w:r w:rsidRPr="00A83C97">
        <w:rPr>
          <w:b/>
          <w:bCs/>
        </w:rPr>
        <w:t>silhouette plot</w:t>
      </w:r>
      <w:r>
        <w:t xml:space="preserve"> to see if we find any issues with clustering.</w:t>
      </w:r>
    </w:p>
    <w:p w14:paraId="558D56B2" w14:textId="5F22391E" w:rsidR="00FE2A7E" w:rsidRDefault="003C518B">
      <w:r>
        <w:t>Silhouette</w:t>
      </w:r>
      <w:r w:rsidR="00FE2A7E">
        <w:t xml:space="preserve"> plot for three clusters,</w:t>
      </w:r>
    </w:p>
    <w:p w14:paraId="40BACF84" w14:textId="012CEA69" w:rsidR="00FE2A7E" w:rsidRDefault="00FE2A7E" w:rsidP="003C518B">
      <w:pPr>
        <w:jc w:val="center"/>
      </w:pPr>
      <w:r>
        <w:rPr>
          <w:noProof/>
        </w:rPr>
        <w:drawing>
          <wp:inline distT="0" distB="0" distL="0" distR="0" wp14:anchorId="41DEC477" wp14:editId="7A8C6896">
            <wp:extent cx="4886606" cy="3505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1209" cy="3515675"/>
                    </a:xfrm>
                    <a:prstGeom prst="rect">
                      <a:avLst/>
                    </a:prstGeom>
                  </pic:spPr>
                </pic:pic>
              </a:graphicData>
            </a:graphic>
          </wp:inline>
        </w:drawing>
      </w:r>
    </w:p>
    <w:p w14:paraId="08B186C2" w14:textId="77777777" w:rsidR="00DB73ED" w:rsidRDefault="00DB73ED"/>
    <w:p w14:paraId="1008F06C" w14:textId="77777777" w:rsidR="004930A4" w:rsidRDefault="004930A4"/>
    <w:p w14:paraId="7FB132EA" w14:textId="77777777" w:rsidR="004930A4" w:rsidRDefault="004930A4"/>
    <w:p w14:paraId="7E01D078" w14:textId="77777777" w:rsidR="004930A4" w:rsidRDefault="004930A4"/>
    <w:p w14:paraId="051AFDE4" w14:textId="77777777" w:rsidR="004930A4" w:rsidRDefault="004930A4"/>
    <w:p w14:paraId="22FB6247" w14:textId="77777777" w:rsidR="004930A4" w:rsidRDefault="004930A4"/>
    <w:p w14:paraId="16A2F0D4" w14:textId="77777777" w:rsidR="004930A4" w:rsidRDefault="004930A4"/>
    <w:p w14:paraId="34ABC1A7" w14:textId="77777777" w:rsidR="004930A4" w:rsidRDefault="004930A4"/>
    <w:p w14:paraId="30CA6A68" w14:textId="03FDA4E6" w:rsidR="00FE2A7E" w:rsidRDefault="003C518B">
      <w:r>
        <w:lastRenderedPageBreak/>
        <w:t>Silhouette</w:t>
      </w:r>
      <w:r w:rsidR="00FE2A7E">
        <w:t xml:space="preserve"> plot for two clusters,</w:t>
      </w:r>
    </w:p>
    <w:p w14:paraId="407CBF92" w14:textId="746FDA0F" w:rsidR="00FE2A7E" w:rsidRDefault="00FE2A7E" w:rsidP="003C518B">
      <w:pPr>
        <w:jc w:val="center"/>
      </w:pPr>
      <w:r>
        <w:rPr>
          <w:noProof/>
        </w:rPr>
        <w:drawing>
          <wp:inline distT="0" distB="0" distL="0" distR="0" wp14:anchorId="7943506C" wp14:editId="6AFD423C">
            <wp:extent cx="5168740" cy="314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3502" cy="3176876"/>
                    </a:xfrm>
                    <a:prstGeom prst="rect">
                      <a:avLst/>
                    </a:prstGeom>
                  </pic:spPr>
                </pic:pic>
              </a:graphicData>
            </a:graphic>
          </wp:inline>
        </w:drawing>
      </w:r>
    </w:p>
    <w:p w14:paraId="020D7627" w14:textId="7AD98BAD" w:rsidR="00FE2A7E" w:rsidRDefault="00FE2A7E"/>
    <w:p w14:paraId="06D052CE" w14:textId="77954B62" w:rsidR="00FE2A7E" w:rsidRDefault="00FE2A7E" w:rsidP="001A41E4">
      <w:pPr>
        <w:pStyle w:val="ListParagraph"/>
        <w:numPr>
          <w:ilvl w:val="0"/>
          <w:numId w:val="8"/>
        </w:numPr>
      </w:pPr>
      <w:r>
        <w:t xml:space="preserve">Looking at both the silhouette plots we can see that the average silhouette width for </w:t>
      </w:r>
      <w:r w:rsidRPr="001A41E4">
        <w:rPr>
          <w:b/>
          <w:bCs/>
        </w:rPr>
        <w:t>two clusters is large</w:t>
      </w:r>
      <w:r>
        <w:t xml:space="preserve"> (0.4) when compared to the three clusters (0.37). So, we proceed with two clusters.</w:t>
      </w:r>
    </w:p>
    <w:p w14:paraId="3579E969" w14:textId="614FD9C1" w:rsidR="003C518B" w:rsidRPr="00FD3FEE" w:rsidRDefault="003C518B">
      <w:pPr>
        <w:rPr>
          <w:b/>
          <w:bCs/>
        </w:rPr>
      </w:pPr>
      <w:r>
        <w:t>And, yes this is what I would expect.</w:t>
      </w:r>
    </w:p>
    <w:p w14:paraId="626B1887" w14:textId="4198E4EF" w:rsidR="00FD3FEE" w:rsidRPr="00FD3FEE" w:rsidRDefault="00FD3FEE">
      <w:pPr>
        <w:rPr>
          <w:b/>
          <w:bCs/>
        </w:rPr>
      </w:pPr>
      <w:r w:rsidRPr="00FD3FEE">
        <w:rPr>
          <w:b/>
          <w:bCs/>
        </w:rPr>
        <w:t xml:space="preserve">b) Fit a SOM to the data and present the results (e.g., U-matrix, phase plots if appropriate, </w:t>
      </w:r>
      <w:proofErr w:type="spellStart"/>
      <w:r w:rsidRPr="00FD3FEE">
        <w:rPr>
          <w:b/>
          <w:bCs/>
        </w:rPr>
        <w:t>hclust</w:t>
      </w:r>
      <w:proofErr w:type="spellEnd"/>
      <w:r w:rsidRPr="00FD3FEE">
        <w:rPr>
          <w:b/>
          <w:bCs/>
        </w:rPr>
        <w:t xml:space="preserve"> on prototypes). Is this what you would expect? Does this result generally support your results in Part A.</w:t>
      </w:r>
    </w:p>
    <w:p w14:paraId="6B7C7BA7" w14:textId="35708EA7" w:rsidR="00FE2A7E" w:rsidRDefault="00FE2A7E">
      <w:r>
        <w:t xml:space="preserve">Fitting </w:t>
      </w:r>
      <w:r w:rsidR="00FD3FEE">
        <w:t>SOM</w:t>
      </w:r>
      <w:r>
        <w:t xml:space="preserve"> to data,</w:t>
      </w:r>
    </w:p>
    <w:p w14:paraId="7D247CC3" w14:textId="18A59BE6" w:rsidR="00FE2A7E" w:rsidRDefault="00FE2A7E" w:rsidP="001A41E4">
      <w:pPr>
        <w:pStyle w:val="ListParagraph"/>
        <w:numPr>
          <w:ilvl w:val="0"/>
          <w:numId w:val="8"/>
        </w:numPr>
      </w:pPr>
      <w:r>
        <w:t xml:space="preserve">To fit SOM to the data, we first create a maximum possible grid size of </w:t>
      </w:r>
      <w:r w:rsidRPr="001A41E4">
        <w:rPr>
          <w:b/>
          <w:bCs/>
        </w:rPr>
        <w:t>7</w:t>
      </w:r>
      <w:r w:rsidR="00FD3FEE" w:rsidRPr="001A41E4">
        <w:rPr>
          <w:b/>
          <w:bCs/>
        </w:rPr>
        <w:t>*7</w:t>
      </w:r>
      <w:r>
        <w:t xml:space="preserve"> to the data. (since there are only 50 observations, we can’t go beyond hexagonal grid size of 7*7)</w:t>
      </w:r>
    </w:p>
    <w:p w14:paraId="10A0155E" w14:textId="537BACDA" w:rsidR="00FE2A7E" w:rsidRDefault="00FE2A7E" w:rsidP="001A41E4">
      <w:pPr>
        <w:pStyle w:val="ListParagraph"/>
        <w:numPr>
          <w:ilvl w:val="0"/>
          <w:numId w:val="8"/>
        </w:numPr>
      </w:pPr>
      <w:r>
        <w:t xml:space="preserve">We then fit </w:t>
      </w:r>
      <w:r w:rsidR="00BC65B1">
        <w:t>self-organizing</w:t>
      </w:r>
      <w:r>
        <w:t xml:space="preserve"> map to the data using </w:t>
      </w:r>
      <w:r w:rsidR="00FD3FEE">
        <w:t>SOM</w:t>
      </w:r>
      <w:r>
        <w:t xml:space="preserve"> from </w:t>
      </w:r>
      <w:proofErr w:type="spellStart"/>
      <w:r>
        <w:t>kohonen</w:t>
      </w:r>
      <w:proofErr w:type="spellEnd"/>
      <w:r>
        <w:t xml:space="preserve"> package with 3000 iterations (as the </w:t>
      </w:r>
      <w:r w:rsidR="00BC65B1">
        <w:t>mean distance converges around 2500 iterations</w:t>
      </w:r>
      <w:r w:rsidR="00FD3FEE">
        <w:t xml:space="preserve"> seen in changes plot</w:t>
      </w:r>
      <w:r w:rsidR="00BC65B1">
        <w:t>).</w:t>
      </w:r>
    </w:p>
    <w:p w14:paraId="4AA3030F" w14:textId="77777777" w:rsidR="00FD3FEE" w:rsidRDefault="00FD3FEE"/>
    <w:p w14:paraId="7ED7266C" w14:textId="77777777" w:rsidR="00204C13" w:rsidRDefault="00204C13"/>
    <w:p w14:paraId="0F6D9D4D" w14:textId="77777777" w:rsidR="00204C13" w:rsidRDefault="00204C13"/>
    <w:p w14:paraId="3CB67020" w14:textId="77777777" w:rsidR="00204C13" w:rsidRDefault="00204C13"/>
    <w:p w14:paraId="67FB67E0" w14:textId="77777777" w:rsidR="00204C13" w:rsidRDefault="00204C13"/>
    <w:p w14:paraId="63D1CD81" w14:textId="42198476" w:rsidR="001A41E4" w:rsidRDefault="00BC65B1">
      <w:pPr>
        <w:rPr>
          <w:noProof/>
        </w:rPr>
      </w:pPr>
      <w:r>
        <w:lastRenderedPageBreak/>
        <w:t>Looking at the mapping and counts plot</w:t>
      </w:r>
      <w:r w:rsidR="003C641B">
        <w:t xml:space="preserve"> for 7*7 grid,</w:t>
      </w:r>
    </w:p>
    <w:p w14:paraId="44B665FA" w14:textId="3596589A" w:rsidR="00BC65B1" w:rsidRDefault="00131A17" w:rsidP="001A41E4">
      <w:r>
        <w:rPr>
          <w:noProof/>
        </w:rPr>
        <w:drawing>
          <wp:inline distT="0" distB="0" distL="0" distR="0" wp14:anchorId="600F9D74" wp14:editId="6CC16B2F">
            <wp:extent cx="6089650" cy="35560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0813" cy="3568358"/>
                    </a:xfrm>
                    <a:prstGeom prst="rect">
                      <a:avLst/>
                    </a:prstGeom>
                  </pic:spPr>
                </pic:pic>
              </a:graphicData>
            </a:graphic>
          </wp:inline>
        </w:drawing>
      </w:r>
    </w:p>
    <w:p w14:paraId="423A9BD4" w14:textId="0D0818AE" w:rsidR="00B93CDB" w:rsidRDefault="00BC65B1" w:rsidP="00D36A47">
      <w:pPr>
        <w:pStyle w:val="ListParagraph"/>
        <w:numPr>
          <w:ilvl w:val="0"/>
          <w:numId w:val="9"/>
        </w:numPr>
      </w:pPr>
      <w:r>
        <w:t xml:space="preserve">We can see that there are lot of </w:t>
      </w:r>
      <w:r w:rsidRPr="001A41E4">
        <w:rPr>
          <w:b/>
          <w:bCs/>
        </w:rPr>
        <w:t>empty prototypes</w:t>
      </w:r>
      <w:r>
        <w:t xml:space="preserve"> so we should </w:t>
      </w:r>
      <w:r w:rsidRPr="001A41E4">
        <w:rPr>
          <w:b/>
          <w:bCs/>
        </w:rPr>
        <w:t>reduce the grid size.</w:t>
      </w:r>
    </w:p>
    <w:p w14:paraId="018EDC6B" w14:textId="611A1F96" w:rsidR="00BC65B1" w:rsidRPr="00B93CDB" w:rsidRDefault="00BC65B1">
      <w:pPr>
        <w:rPr>
          <w:b/>
          <w:bCs/>
        </w:rPr>
      </w:pPr>
      <w:r w:rsidRPr="00B93CDB">
        <w:rPr>
          <w:b/>
          <w:bCs/>
        </w:rPr>
        <w:t>For grid size 6*6,</w:t>
      </w:r>
    </w:p>
    <w:p w14:paraId="244FA90E" w14:textId="3BA47046" w:rsidR="00BC65B1" w:rsidRDefault="00131A17">
      <w:r>
        <w:rPr>
          <w:noProof/>
        </w:rPr>
        <w:drawing>
          <wp:inline distT="0" distB="0" distL="0" distR="0" wp14:anchorId="2E740240" wp14:editId="0302A350">
            <wp:extent cx="5943600" cy="2800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0350"/>
                    </a:xfrm>
                    <a:prstGeom prst="rect">
                      <a:avLst/>
                    </a:prstGeom>
                  </pic:spPr>
                </pic:pic>
              </a:graphicData>
            </a:graphic>
          </wp:inline>
        </w:drawing>
      </w:r>
    </w:p>
    <w:p w14:paraId="117189F3" w14:textId="4ACA9597" w:rsidR="00BC65B1" w:rsidRDefault="00BC65B1" w:rsidP="00B93CDB">
      <w:pPr>
        <w:pStyle w:val="ListParagraph"/>
        <w:numPr>
          <w:ilvl w:val="0"/>
          <w:numId w:val="9"/>
        </w:numPr>
      </w:pPr>
      <w:r>
        <w:t xml:space="preserve">We can still see </w:t>
      </w:r>
      <w:r w:rsidRPr="00B93CDB">
        <w:rPr>
          <w:b/>
          <w:bCs/>
        </w:rPr>
        <w:t>empty</w:t>
      </w:r>
      <w:r>
        <w:t xml:space="preserve"> </w:t>
      </w:r>
      <w:r w:rsidRPr="00B93CDB">
        <w:rPr>
          <w:b/>
          <w:bCs/>
        </w:rPr>
        <w:t>prototypes</w:t>
      </w:r>
      <w:r>
        <w:t xml:space="preserve">, so we </w:t>
      </w:r>
      <w:r w:rsidRPr="00B93CDB">
        <w:rPr>
          <w:b/>
          <w:bCs/>
        </w:rPr>
        <w:t>reduce</w:t>
      </w:r>
      <w:r>
        <w:t xml:space="preserve"> the </w:t>
      </w:r>
      <w:r w:rsidRPr="00B93CDB">
        <w:rPr>
          <w:b/>
          <w:bCs/>
        </w:rPr>
        <w:t>grid</w:t>
      </w:r>
      <w:r>
        <w:t xml:space="preserve"> </w:t>
      </w:r>
      <w:r w:rsidRPr="00B93CDB">
        <w:rPr>
          <w:b/>
          <w:bCs/>
        </w:rPr>
        <w:t>size</w:t>
      </w:r>
      <w:r>
        <w:t xml:space="preserve"> again.</w:t>
      </w:r>
    </w:p>
    <w:p w14:paraId="5785CE2B" w14:textId="77777777" w:rsidR="00D36A47" w:rsidRDefault="00D36A47">
      <w:pPr>
        <w:rPr>
          <w:b/>
          <w:bCs/>
        </w:rPr>
      </w:pPr>
    </w:p>
    <w:p w14:paraId="58D9AD74" w14:textId="43432714" w:rsidR="00BC65B1" w:rsidRPr="00B93CDB" w:rsidRDefault="00BC65B1">
      <w:pPr>
        <w:rPr>
          <w:b/>
          <w:bCs/>
        </w:rPr>
      </w:pPr>
      <w:r w:rsidRPr="00B93CDB">
        <w:rPr>
          <w:b/>
          <w:bCs/>
        </w:rPr>
        <w:lastRenderedPageBreak/>
        <w:t>For grid size of 5*5,</w:t>
      </w:r>
    </w:p>
    <w:p w14:paraId="7489AA56" w14:textId="4781E1C1" w:rsidR="00BC65B1" w:rsidRDefault="00E620C7">
      <w:r>
        <w:rPr>
          <w:noProof/>
        </w:rPr>
        <w:drawing>
          <wp:inline distT="0" distB="0" distL="0" distR="0" wp14:anchorId="5CBE960F" wp14:editId="5143EAFE">
            <wp:extent cx="5943600" cy="2763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3520"/>
                    </a:xfrm>
                    <a:prstGeom prst="rect">
                      <a:avLst/>
                    </a:prstGeom>
                  </pic:spPr>
                </pic:pic>
              </a:graphicData>
            </a:graphic>
          </wp:inline>
        </w:drawing>
      </w:r>
    </w:p>
    <w:p w14:paraId="00627FA1" w14:textId="26C84712" w:rsidR="00BC65B1" w:rsidRDefault="00BC65B1" w:rsidP="00B93CDB">
      <w:pPr>
        <w:pStyle w:val="ListParagraph"/>
        <w:numPr>
          <w:ilvl w:val="0"/>
          <w:numId w:val="9"/>
        </w:numPr>
      </w:pPr>
      <w:r>
        <w:t xml:space="preserve">We can still see one empty </w:t>
      </w:r>
      <w:r w:rsidR="00E41D52">
        <w:t>prototype,</w:t>
      </w:r>
      <w:r>
        <w:t xml:space="preserve"> but the counts are more evenly </w:t>
      </w:r>
      <w:r w:rsidR="00A25568">
        <w:t>distributed,</w:t>
      </w:r>
      <w:r>
        <w:t xml:space="preserve"> and the plot looks more stable.</w:t>
      </w:r>
    </w:p>
    <w:p w14:paraId="60749B40" w14:textId="623CA5C4" w:rsidR="00BC65B1" w:rsidRDefault="00E41D52" w:rsidP="00B93CDB">
      <w:pPr>
        <w:pStyle w:val="ListParagraph"/>
        <w:numPr>
          <w:ilvl w:val="0"/>
          <w:numId w:val="9"/>
        </w:numPr>
      </w:pPr>
      <w:r>
        <w:t xml:space="preserve">Since our end goal is </w:t>
      </w:r>
      <w:r w:rsidR="00A25568">
        <w:t>clustering,</w:t>
      </w:r>
      <w:r>
        <w:t xml:space="preserve"> we want the points to be more evenly distributed so, </w:t>
      </w:r>
      <w:r w:rsidR="00BC65B1">
        <w:t xml:space="preserve">we finalize the grid size to be </w:t>
      </w:r>
      <w:r w:rsidR="00BC65B1" w:rsidRPr="00B93CDB">
        <w:rPr>
          <w:b/>
          <w:bCs/>
        </w:rPr>
        <w:t>hexagonal</w:t>
      </w:r>
      <w:r w:rsidR="00BC65B1">
        <w:t xml:space="preserve"> </w:t>
      </w:r>
      <w:r w:rsidR="00BC65B1" w:rsidRPr="00B93CDB">
        <w:rPr>
          <w:b/>
          <w:bCs/>
        </w:rPr>
        <w:t>5*5</w:t>
      </w:r>
      <w:r w:rsidR="00BC65B1">
        <w:t>.</w:t>
      </w:r>
    </w:p>
    <w:p w14:paraId="74095F4E" w14:textId="77777777" w:rsidR="00B93CDB" w:rsidRDefault="00B93CDB"/>
    <w:p w14:paraId="2CE58319" w14:textId="7FFEFBA8" w:rsidR="00BC65B1" w:rsidRDefault="00BC65B1">
      <w:r>
        <w:t xml:space="preserve">Looking at the </w:t>
      </w:r>
      <w:r w:rsidRPr="00A25568">
        <w:rPr>
          <w:b/>
          <w:bCs/>
        </w:rPr>
        <w:t>codes</w:t>
      </w:r>
      <w:r>
        <w:t xml:space="preserve"> plot,</w:t>
      </w:r>
    </w:p>
    <w:p w14:paraId="25CB0ABD" w14:textId="76B2BBFE" w:rsidR="00BC65B1" w:rsidRDefault="000D3135" w:rsidP="00775CAF">
      <w:pPr>
        <w:jc w:val="center"/>
      </w:pPr>
      <w:r>
        <w:rPr>
          <w:noProof/>
        </w:rPr>
        <w:drawing>
          <wp:inline distT="0" distB="0" distL="0" distR="0" wp14:anchorId="41E2E88C" wp14:editId="5C7CB56F">
            <wp:extent cx="3733800" cy="3294122"/>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4829" cy="3321497"/>
                    </a:xfrm>
                    <a:prstGeom prst="rect">
                      <a:avLst/>
                    </a:prstGeom>
                  </pic:spPr>
                </pic:pic>
              </a:graphicData>
            </a:graphic>
          </wp:inline>
        </w:drawing>
      </w:r>
    </w:p>
    <w:p w14:paraId="43EE44FB" w14:textId="55F35335" w:rsidR="00BC65B1" w:rsidRDefault="00BC65B1" w:rsidP="00B93CDB">
      <w:pPr>
        <w:pStyle w:val="ListParagraph"/>
        <w:numPr>
          <w:ilvl w:val="0"/>
          <w:numId w:val="10"/>
        </w:numPr>
      </w:pPr>
      <w:r>
        <w:lastRenderedPageBreak/>
        <w:t>The magnitude of the variables in each prototype is given by this plot.</w:t>
      </w:r>
    </w:p>
    <w:p w14:paraId="72CBF649" w14:textId="5B5ECA85" w:rsidR="00B93CDB" w:rsidRDefault="00B93CDB" w:rsidP="00B93CDB">
      <w:pPr>
        <w:pStyle w:val="ListParagraph"/>
        <w:numPr>
          <w:ilvl w:val="0"/>
          <w:numId w:val="10"/>
        </w:numPr>
      </w:pPr>
      <w:r>
        <w:t xml:space="preserve">We can see that value of </w:t>
      </w:r>
      <w:proofErr w:type="spellStart"/>
      <w:r>
        <w:t>urbanpop</w:t>
      </w:r>
      <w:proofErr w:type="spellEnd"/>
      <w:r>
        <w:t xml:space="preserve"> is dominated in the lower prototypes and value of murder is dominated in the upper </w:t>
      </w:r>
      <w:proofErr w:type="gramStart"/>
      <w:r>
        <w:t>right side</w:t>
      </w:r>
      <w:proofErr w:type="gramEnd"/>
      <w:r>
        <w:t xml:space="preserve"> prototypes.</w:t>
      </w:r>
    </w:p>
    <w:p w14:paraId="5E8C3A90" w14:textId="0E583A8D" w:rsidR="00F27640" w:rsidRDefault="006917A2" w:rsidP="00F27640">
      <w:r>
        <w:t>From the changes plot,</w:t>
      </w:r>
    </w:p>
    <w:p w14:paraId="68F38569" w14:textId="2B8B963D" w:rsidR="006917A2" w:rsidRDefault="006917A2" w:rsidP="00F27640">
      <w:r>
        <w:rPr>
          <w:noProof/>
        </w:rPr>
        <w:drawing>
          <wp:inline distT="0" distB="0" distL="0" distR="0" wp14:anchorId="53DE4AB9" wp14:editId="11E57A25">
            <wp:extent cx="5791702" cy="33759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702" cy="3375953"/>
                    </a:xfrm>
                    <a:prstGeom prst="rect">
                      <a:avLst/>
                    </a:prstGeom>
                  </pic:spPr>
                </pic:pic>
              </a:graphicData>
            </a:graphic>
          </wp:inline>
        </w:drawing>
      </w:r>
    </w:p>
    <w:p w14:paraId="250F6FDD" w14:textId="4DD046E8" w:rsidR="006917A2" w:rsidRDefault="006917A2" w:rsidP="006917A2">
      <w:pPr>
        <w:pStyle w:val="ListParagraph"/>
        <w:numPr>
          <w:ilvl w:val="0"/>
          <w:numId w:val="12"/>
        </w:numPr>
      </w:pPr>
      <w:r>
        <w:t>We can see that the distance converges at around 2500 iterations.</w:t>
      </w:r>
    </w:p>
    <w:p w14:paraId="09A958FC" w14:textId="3F11B2A1" w:rsidR="00F12A56" w:rsidRDefault="00F12A56">
      <w:r>
        <w:t xml:space="preserve">From the </w:t>
      </w:r>
      <w:r w:rsidRPr="00A25568">
        <w:rPr>
          <w:b/>
          <w:bCs/>
        </w:rPr>
        <w:t>counts</w:t>
      </w:r>
      <w:r>
        <w:t xml:space="preserve"> </w:t>
      </w:r>
      <w:r w:rsidRPr="00A25568">
        <w:rPr>
          <w:b/>
          <w:bCs/>
        </w:rPr>
        <w:t>and</w:t>
      </w:r>
      <w:r>
        <w:t xml:space="preserve"> </w:t>
      </w:r>
      <w:r w:rsidRPr="00A25568">
        <w:rPr>
          <w:b/>
          <w:bCs/>
        </w:rPr>
        <w:t>mapping</w:t>
      </w:r>
      <w:r>
        <w:t xml:space="preserve"> plot,</w:t>
      </w:r>
    </w:p>
    <w:p w14:paraId="083BE391" w14:textId="62583095" w:rsidR="00F12A56" w:rsidRDefault="00E620C7">
      <w:r>
        <w:rPr>
          <w:noProof/>
        </w:rPr>
        <w:drawing>
          <wp:inline distT="0" distB="0" distL="0" distR="0" wp14:anchorId="6C4C9D37" wp14:editId="1727A47B">
            <wp:extent cx="5943600" cy="2763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63520"/>
                    </a:xfrm>
                    <a:prstGeom prst="rect">
                      <a:avLst/>
                    </a:prstGeom>
                  </pic:spPr>
                </pic:pic>
              </a:graphicData>
            </a:graphic>
          </wp:inline>
        </w:drawing>
      </w:r>
    </w:p>
    <w:p w14:paraId="419158AD" w14:textId="37F3FA40" w:rsidR="00F12A56" w:rsidRDefault="00F12A56" w:rsidP="00F27640">
      <w:pPr>
        <w:pStyle w:val="ListParagraph"/>
        <w:numPr>
          <w:ilvl w:val="0"/>
          <w:numId w:val="11"/>
        </w:numPr>
      </w:pPr>
      <w:r>
        <w:lastRenderedPageBreak/>
        <w:t xml:space="preserve">We can see how many </w:t>
      </w:r>
      <w:r w:rsidRPr="00F27640">
        <w:rPr>
          <w:b/>
          <w:bCs/>
        </w:rPr>
        <w:t>observations</w:t>
      </w:r>
      <w:r>
        <w:t xml:space="preserve"> are classified into </w:t>
      </w:r>
      <w:r w:rsidRPr="00F27640">
        <w:rPr>
          <w:b/>
          <w:bCs/>
        </w:rPr>
        <w:t>each</w:t>
      </w:r>
      <w:r>
        <w:t xml:space="preserve"> </w:t>
      </w:r>
      <w:r w:rsidRPr="00F27640">
        <w:rPr>
          <w:b/>
          <w:bCs/>
        </w:rPr>
        <w:t>prototype</w:t>
      </w:r>
      <w:r>
        <w:t xml:space="preserve"> from these two plots.</w:t>
      </w:r>
    </w:p>
    <w:p w14:paraId="27A11A60" w14:textId="77777777" w:rsidR="006B5C92" w:rsidRDefault="006B5C92"/>
    <w:p w14:paraId="41D0DE69" w14:textId="6A7D93F6" w:rsidR="00DF0A42" w:rsidRDefault="00DF0A42">
      <w:r>
        <w:t xml:space="preserve">From the </w:t>
      </w:r>
      <w:r w:rsidR="00A25568">
        <w:t>component plane</w:t>
      </w:r>
      <w:r>
        <w:t xml:space="preserve"> plots we can see the </w:t>
      </w:r>
      <w:r w:rsidRPr="00A25568">
        <w:rPr>
          <w:b/>
          <w:bCs/>
        </w:rPr>
        <w:t>relationship</w:t>
      </w:r>
      <w:r>
        <w:t xml:space="preserve"> </w:t>
      </w:r>
      <w:r w:rsidRPr="00A25568">
        <w:rPr>
          <w:b/>
          <w:bCs/>
        </w:rPr>
        <w:t>of</w:t>
      </w:r>
      <w:r>
        <w:t xml:space="preserve"> </w:t>
      </w:r>
      <w:r w:rsidRPr="00A25568">
        <w:rPr>
          <w:b/>
          <w:bCs/>
        </w:rPr>
        <w:t>the</w:t>
      </w:r>
      <w:r>
        <w:t xml:space="preserve"> </w:t>
      </w:r>
      <w:r w:rsidRPr="00A25568">
        <w:rPr>
          <w:b/>
          <w:bCs/>
        </w:rPr>
        <w:t>variables</w:t>
      </w:r>
      <w:r>
        <w:t xml:space="preserve"> with respect to the observations assigned in the prototypes,</w:t>
      </w:r>
    </w:p>
    <w:p w14:paraId="30011528" w14:textId="1EEBA29B" w:rsidR="00DF0A42" w:rsidRDefault="003616A9">
      <w:r>
        <w:rPr>
          <w:noProof/>
        </w:rPr>
        <w:drawing>
          <wp:inline distT="0" distB="0" distL="0" distR="0" wp14:anchorId="50C9DE90" wp14:editId="5914E8D7">
            <wp:extent cx="5943600" cy="3163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3570"/>
                    </a:xfrm>
                    <a:prstGeom prst="rect">
                      <a:avLst/>
                    </a:prstGeom>
                  </pic:spPr>
                </pic:pic>
              </a:graphicData>
            </a:graphic>
          </wp:inline>
        </w:drawing>
      </w:r>
    </w:p>
    <w:p w14:paraId="08EFD72D" w14:textId="77777777" w:rsidR="004148BF" w:rsidRDefault="00DF0A42">
      <w:r>
        <w:t>We can tell that</w:t>
      </w:r>
      <w:r w:rsidR="004148BF">
        <w:t>,</w:t>
      </w:r>
    </w:p>
    <w:p w14:paraId="203B68A0" w14:textId="10FC09B3" w:rsidR="00DF0A42" w:rsidRDefault="004148BF" w:rsidP="00F27640">
      <w:pPr>
        <w:pStyle w:val="ListParagraph"/>
        <w:numPr>
          <w:ilvl w:val="0"/>
          <w:numId w:val="11"/>
        </w:numPr>
      </w:pPr>
      <w:r>
        <w:t>Murder</w:t>
      </w:r>
      <w:r w:rsidR="00DF0A42">
        <w:t>, assault and rape are positively correlated.</w:t>
      </w:r>
    </w:p>
    <w:p w14:paraId="6BD21CB7" w14:textId="065E9B7A" w:rsidR="00DF0A42" w:rsidRDefault="00DF0A42" w:rsidP="00F27640">
      <w:pPr>
        <w:pStyle w:val="ListParagraph"/>
        <w:numPr>
          <w:ilvl w:val="0"/>
          <w:numId w:val="11"/>
        </w:numPr>
      </w:pPr>
      <w:r>
        <w:t xml:space="preserve">The bottom right prototypes contain countries with low rape, assault, murder and </w:t>
      </w:r>
      <w:proofErr w:type="spellStart"/>
      <w:r>
        <w:t>urbanpop</w:t>
      </w:r>
      <w:proofErr w:type="spellEnd"/>
      <w:r>
        <w:t xml:space="preserve"> values.</w:t>
      </w:r>
    </w:p>
    <w:p w14:paraId="537B40F4" w14:textId="1235638A" w:rsidR="00DF0A42" w:rsidRDefault="00DF0A42" w:rsidP="00F27640">
      <w:pPr>
        <w:pStyle w:val="ListParagraph"/>
        <w:numPr>
          <w:ilvl w:val="0"/>
          <w:numId w:val="11"/>
        </w:numPr>
      </w:pPr>
      <w:r>
        <w:t>Top left prototypes contain all high values of murder, rap</w:t>
      </w:r>
      <w:r w:rsidR="003616A9">
        <w:t>e</w:t>
      </w:r>
      <w:r>
        <w:t xml:space="preserve"> and assault variables.</w:t>
      </w:r>
    </w:p>
    <w:p w14:paraId="53F08E98" w14:textId="4DB4DD2C" w:rsidR="00DF0A42" w:rsidRDefault="00DF0A42" w:rsidP="00F27640">
      <w:pPr>
        <w:pStyle w:val="ListParagraph"/>
        <w:numPr>
          <w:ilvl w:val="0"/>
          <w:numId w:val="11"/>
        </w:numPr>
      </w:pPr>
      <w:r>
        <w:t xml:space="preserve">The values of the variables start to decrease for the prototypes from </w:t>
      </w:r>
      <w:r w:rsidR="003616A9">
        <w:t>top to bottom for murder, rape and assault.</w:t>
      </w:r>
    </w:p>
    <w:p w14:paraId="2E95CF0E" w14:textId="29D5B5B1" w:rsidR="003616A9" w:rsidRDefault="003616A9" w:rsidP="00F27640">
      <w:pPr>
        <w:pStyle w:val="ListParagraph"/>
        <w:numPr>
          <w:ilvl w:val="0"/>
          <w:numId w:val="11"/>
        </w:numPr>
      </w:pPr>
      <w:r>
        <w:t xml:space="preserve">For </w:t>
      </w:r>
      <w:proofErr w:type="spellStart"/>
      <w:r>
        <w:t>urbanpop</w:t>
      </w:r>
      <w:proofErr w:type="spellEnd"/>
      <w:r>
        <w:t xml:space="preserve"> the values decrease from left to right.</w:t>
      </w:r>
    </w:p>
    <w:p w14:paraId="01200AA7" w14:textId="77777777" w:rsidR="00DF0A42" w:rsidRDefault="00DF0A42"/>
    <w:p w14:paraId="5CCDD5DF" w14:textId="77777777" w:rsidR="004E00CB" w:rsidRDefault="004E00CB"/>
    <w:p w14:paraId="178B626C" w14:textId="77777777" w:rsidR="004E00CB" w:rsidRDefault="004E00CB"/>
    <w:p w14:paraId="441274B7" w14:textId="77777777" w:rsidR="004E00CB" w:rsidRDefault="004E00CB"/>
    <w:p w14:paraId="1098E4F7" w14:textId="77777777" w:rsidR="004E00CB" w:rsidRDefault="004E00CB"/>
    <w:p w14:paraId="21C31946" w14:textId="77777777" w:rsidR="00BC50FC" w:rsidRDefault="00BC50FC"/>
    <w:p w14:paraId="25D43BE6" w14:textId="18697BE7" w:rsidR="00F12A56" w:rsidRDefault="00F12A56">
      <w:r>
        <w:lastRenderedPageBreak/>
        <w:t>From the U</w:t>
      </w:r>
      <w:r w:rsidR="004148BF">
        <w:t>-</w:t>
      </w:r>
      <w:r>
        <w:t>matrix</w:t>
      </w:r>
      <w:r w:rsidR="00DF0A42">
        <w:t>/</w:t>
      </w:r>
      <w:r w:rsidR="004148BF">
        <w:t>neighborhood</w:t>
      </w:r>
      <w:r w:rsidR="00DF0A42">
        <w:t xml:space="preserve"> distance plot,</w:t>
      </w:r>
    </w:p>
    <w:p w14:paraId="7044840A" w14:textId="75A6A6D9" w:rsidR="00DF0A42" w:rsidRDefault="003616A9">
      <w:r>
        <w:rPr>
          <w:noProof/>
        </w:rPr>
        <w:drawing>
          <wp:inline distT="0" distB="0" distL="0" distR="0" wp14:anchorId="155BD00A" wp14:editId="7E48D730">
            <wp:extent cx="4981575" cy="3895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1575" cy="3895725"/>
                    </a:xfrm>
                    <a:prstGeom prst="rect">
                      <a:avLst/>
                    </a:prstGeom>
                  </pic:spPr>
                </pic:pic>
              </a:graphicData>
            </a:graphic>
          </wp:inline>
        </w:drawing>
      </w:r>
    </w:p>
    <w:p w14:paraId="0D73DC5F" w14:textId="46CF00B4" w:rsidR="00DF0A42" w:rsidRDefault="00DF0A42" w:rsidP="00FB0F37">
      <w:pPr>
        <w:pStyle w:val="ListParagraph"/>
        <w:numPr>
          <w:ilvl w:val="0"/>
          <w:numId w:val="13"/>
        </w:numPr>
      </w:pPr>
      <w:r>
        <w:t xml:space="preserve">We can see the </w:t>
      </w:r>
      <w:r w:rsidR="004148BF">
        <w:t xml:space="preserve">blue ones are </w:t>
      </w:r>
      <w:r>
        <w:t>clustered together and we can see a pattern.</w:t>
      </w:r>
    </w:p>
    <w:p w14:paraId="0E5ACB4A" w14:textId="1097A887" w:rsidR="00B27FFE" w:rsidRDefault="00B27FFE" w:rsidP="00FB0F37">
      <w:pPr>
        <w:pStyle w:val="ListParagraph"/>
        <w:numPr>
          <w:ilvl w:val="0"/>
          <w:numId w:val="13"/>
        </w:numPr>
      </w:pPr>
      <w:r>
        <w:t>The top left prototype is very much different among the others.</w:t>
      </w:r>
    </w:p>
    <w:p w14:paraId="0675725E" w14:textId="7180DA51" w:rsidR="004E444E" w:rsidRDefault="004E444E">
      <w:r>
        <w:t xml:space="preserve">From the </w:t>
      </w:r>
      <w:proofErr w:type="spellStart"/>
      <w:proofErr w:type="gramStart"/>
      <w:r>
        <w:t>unit.classif</w:t>
      </w:r>
      <w:proofErr w:type="spellEnd"/>
      <w:proofErr w:type="gramEnd"/>
      <w:r>
        <w:t xml:space="preserve"> function from </w:t>
      </w:r>
      <w:proofErr w:type="spellStart"/>
      <w:r>
        <w:t>som</w:t>
      </w:r>
      <w:proofErr w:type="spellEnd"/>
      <w:r>
        <w:t xml:space="preserve"> we can look at which observations belong to which prototypes.</w:t>
      </w:r>
    </w:p>
    <w:p w14:paraId="50604C2E" w14:textId="54951D5F" w:rsidR="004E444E" w:rsidRDefault="00E620C7">
      <w:r>
        <w:rPr>
          <w:noProof/>
        </w:rPr>
        <w:drawing>
          <wp:inline distT="0" distB="0" distL="0" distR="0" wp14:anchorId="7794A172" wp14:editId="2B2BFF4A">
            <wp:extent cx="5943600" cy="13271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27150"/>
                    </a:xfrm>
                    <a:prstGeom prst="rect">
                      <a:avLst/>
                    </a:prstGeom>
                  </pic:spPr>
                </pic:pic>
              </a:graphicData>
            </a:graphic>
          </wp:inline>
        </w:drawing>
      </w:r>
    </w:p>
    <w:p w14:paraId="0D3B1711" w14:textId="0DE022C3" w:rsidR="002511A3" w:rsidRDefault="002511A3">
      <w:proofErr w:type="spellStart"/>
      <w:r w:rsidRPr="00191CEB">
        <w:rPr>
          <w:b/>
          <w:bCs/>
        </w:rPr>
        <w:t>Hierarchial</w:t>
      </w:r>
      <w:proofErr w:type="spellEnd"/>
      <w:r w:rsidRPr="00191CEB">
        <w:rPr>
          <w:b/>
          <w:bCs/>
        </w:rPr>
        <w:t xml:space="preserve"> clustering</w:t>
      </w:r>
      <w:r>
        <w:t xml:space="preserve"> </w:t>
      </w:r>
      <w:r w:rsidR="004E444E">
        <w:t xml:space="preserve">with </w:t>
      </w:r>
      <w:r w:rsidR="004E444E" w:rsidRPr="00191CEB">
        <w:rPr>
          <w:b/>
          <w:bCs/>
        </w:rPr>
        <w:t>complete linkage</w:t>
      </w:r>
      <w:r w:rsidR="004E444E">
        <w:t xml:space="preserve"> </w:t>
      </w:r>
      <w:r>
        <w:t xml:space="preserve">is performed on the prototypes with distance calculated from the </w:t>
      </w:r>
      <w:r w:rsidR="00191CEB">
        <w:t xml:space="preserve">prototype </w:t>
      </w:r>
      <w:r w:rsidRPr="00191CEB">
        <w:t>codes</w:t>
      </w:r>
      <w:r w:rsidR="004E444E">
        <w:t>.</w:t>
      </w:r>
    </w:p>
    <w:p w14:paraId="571BFB17" w14:textId="77777777" w:rsidR="00FB0F37" w:rsidRDefault="00FB0F37"/>
    <w:p w14:paraId="30D938F2" w14:textId="77777777" w:rsidR="00FB0F37" w:rsidRDefault="00FB0F37"/>
    <w:p w14:paraId="44687EFD" w14:textId="77777777" w:rsidR="00FB0F37" w:rsidRDefault="00FB0F37"/>
    <w:p w14:paraId="61194DE1" w14:textId="77777777" w:rsidR="00FB0F37" w:rsidRDefault="00FB0F37"/>
    <w:p w14:paraId="732960F6" w14:textId="77DC7FA1" w:rsidR="004E444E" w:rsidRDefault="004E444E">
      <w:r>
        <w:t>The resulting dendrogram,</w:t>
      </w:r>
    </w:p>
    <w:p w14:paraId="55DE370C" w14:textId="431B8D4E" w:rsidR="004E444E" w:rsidRDefault="00E620C7">
      <w:r>
        <w:rPr>
          <w:noProof/>
        </w:rPr>
        <w:drawing>
          <wp:inline distT="0" distB="0" distL="0" distR="0" wp14:anchorId="1308B085" wp14:editId="72B146A1">
            <wp:extent cx="5943600" cy="31153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15310"/>
                    </a:xfrm>
                    <a:prstGeom prst="rect">
                      <a:avLst/>
                    </a:prstGeom>
                  </pic:spPr>
                </pic:pic>
              </a:graphicData>
            </a:graphic>
          </wp:inline>
        </w:drawing>
      </w:r>
    </w:p>
    <w:p w14:paraId="0C12CFF8" w14:textId="15EF7DD6" w:rsidR="004E444E" w:rsidRDefault="004E444E" w:rsidP="00FB0F37">
      <w:pPr>
        <w:pStyle w:val="ListParagraph"/>
        <w:numPr>
          <w:ilvl w:val="0"/>
          <w:numId w:val="13"/>
        </w:numPr>
      </w:pPr>
      <w:r>
        <w:t xml:space="preserve">We can see that the prototypes split into </w:t>
      </w:r>
      <w:r w:rsidRPr="00FB0F37">
        <w:rPr>
          <w:b/>
          <w:bCs/>
        </w:rPr>
        <w:t>two groups</w:t>
      </w:r>
      <w:r>
        <w:t>.</w:t>
      </w:r>
      <w:r w:rsidR="007C567E">
        <w:t xml:space="preserve"> </w:t>
      </w:r>
      <w:proofErr w:type="gramStart"/>
      <w:r w:rsidR="007C567E">
        <w:t>So</w:t>
      </w:r>
      <w:proofErr w:type="gramEnd"/>
      <w:r w:rsidR="007C567E">
        <w:t xml:space="preserve"> the dendrogram is cut at height 5 to get two clusters.</w:t>
      </w:r>
    </w:p>
    <w:p w14:paraId="1FBB2B39" w14:textId="3BCE513F" w:rsidR="00E620C7" w:rsidRDefault="00E620C7">
      <w:r>
        <w:t xml:space="preserve">Plotting the </w:t>
      </w:r>
      <w:r w:rsidR="00E53229">
        <w:t>SOM</w:t>
      </w:r>
      <w:r>
        <w:t xml:space="preserve"> grid mapping with respect to the found clustering groups gives,</w:t>
      </w:r>
    </w:p>
    <w:p w14:paraId="5748F442" w14:textId="755D7AF1" w:rsidR="00E620C7" w:rsidRDefault="00E620C7" w:rsidP="003C518B">
      <w:pPr>
        <w:jc w:val="center"/>
      </w:pPr>
      <w:r>
        <w:rPr>
          <w:noProof/>
        </w:rPr>
        <w:lastRenderedPageBreak/>
        <w:drawing>
          <wp:inline distT="0" distB="0" distL="0" distR="0" wp14:anchorId="1E426617" wp14:editId="0901D1DA">
            <wp:extent cx="4885267" cy="36741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2867" cy="3687346"/>
                    </a:xfrm>
                    <a:prstGeom prst="rect">
                      <a:avLst/>
                    </a:prstGeom>
                  </pic:spPr>
                </pic:pic>
              </a:graphicData>
            </a:graphic>
          </wp:inline>
        </w:drawing>
      </w:r>
    </w:p>
    <w:p w14:paraId="5F3ABC2D" w14:textId="4E335746" w:rsidR="00DF0A42" w:rsidRDefault="00B8479A" w:rsidP="00FB0F37">
      <w:pPr>
        <w:pStyle w:val="ListParagraph"/>
        <w:numPr>
          <w:ilvl w:val="0"/>
          <w:numId w:val="13"/>
        </w:numPr>
      </w:pPr>
      <w:r>
        <w:t>From the above analysis we can say that the SOM supports the clustering done previously.</w:t>
      </w:r>
    </w:p>
    <w:p w14:paraId="15CF074F" w14:textId="57D619E0" w:rsidR="00B8479A" w:rsidRDefault="00B8479A" w:rsidP="00FB0F37">
      <w:pPr>
        <w:pStyle w:val="ListParagraph"/>
        <w:numPr>
          <w:ilvl w:val="0"/>
          <w:numId w:val="13"/>
        </w:numPr>
      </w:pPr>
      <w:r>
        <w:t>It is evident from the hierarchical clustering done on the prototypes since, the dendrogram showed two groups.</w:t>
      </w:r>
    </w:p>
    <w:p w14:paraId="1098AAAB" w14:textId="77777777" w:rsidR="00355D81" w:rsidRPr="00355D81" w:rsidRDefault="00355D81" w:rsidP="00355D81">
      <w:pPr>
        <w:rPr>
          <w:b/>
          <w:bCs/>
        </w:rPr>
      </w:pPr>
      <w:r w:rsidRPr="00355D81">
        <w:rPr>
          <w:b/>
          <w:bCs/>
        </w:rPr>
        <w:t xml:space="preserve">c) Comment on the advantages and limitations of hierarchical clustering to </w:t>
      </w:r>
      <w:proofErr w:type="gramStart"/>
      <w:r w:rsidRPr="00355D81">
        <w:rPr>
          <w:b/>
          <w:bCs/>
        </w:rPr>
        <w:t>SOM, and</w:t>
      </w:r>
      <w:proofErr w:type="gramEnd"/>
      <w:r w:rsidRPr="00355D81">
        <w:rPr>
          <w:b/>
          <w:bCs/>
        </w:rPr>
        <w:t xml:space="preserve"> discuss when one would be preferred over the other.</w:t>
      </w:r>
    </w:p>
    <w:p w14:paraId="4BAB95A5" w14:textId="4152AFCA" w:rsidR="00355D81" w:rsidRDefault="00355D81" w:rsidP="00CD7488">
      <w:pPr>
        <w:pStyle w:val="ListParagraph"/>
        <w:numPr>
          <w:ilvl w:val="0"/>
          <w:numId w:val="18"/>
        </w:numPr>
      </w:pPr>
      <w:r>
        <w:t>SOM is more of a visualization algorithm than clustering, we can use other clustering techniques on top of SOM like k-means/k-medoids/hierarchical clustering to cluster the prototypes and analyze how they group together.</w:t>
      </w:r>
    </w:p>
    <w:p w14:paraId="1C2EAF4D" w14:textId="785F216E" w:rsidR="00355D81" w:rsidRDefault="00AD2547" w:rsidP="00CD7488">
      <w:pPr>
        <w:pStyle w:val="ListParagraph"/>
        <w:numPr>
          <w:ilvl w:val="0"/>
          <w:numId w:val="18"/>
        </w:numPr>
      </w:pPr>
      <w:r>
        <w:t>SOM provides good visualization and is preferred when we want to visualize in the context of original variables.</w:t>
      </w:r>
      <w:r w:rsidR="00465233">
        <w:t xml:space="preserve"> </w:t>
      </w:r>
    </w:p>
    <w:p w14:paraId="74927377" w14:textId="091D0189" w:rsidR="00465233" w:rsidRDefault="00465233" w:rsidP="00CD7488">
      <w:pPr>
        <w:pStyle w:val="ListParagraph"/>
        <w:numPr>
          <w:ilvl w:val="0"/>
          <w:numId w:val="18"/>
        </w:numPr>
      </w:pPr>
      <w:r>
        <w:t>We can look at the u</w:t>
      </w:r>
      <w:r w:rsidR="00F2590C">
        <w:t>-</w:t>
      </w:r>
      <w:r>
        <w:t xml:space="preserve">matrix to check if any natural groupings fall out and </w:t>
      </w:r>
      <w:r w:rsidR="00F2590C">
        <w:t>decide on</w:t>
      </w:r>
      <w:r>
        <w:t xml:space="preserve"> cluster</w:t>
      </w:r>
      <w:r w:rsidR="00F2590C">
        <w:t>ing</w:t>
      </w:r>
      <w:r>
        <w:t xml:space="preserve"> on top of that</w:t>
      </w:r>
      <w:r w:rsidR="00CD7488">
        <w:t>.</w:t>
      </w:r>
    </w:p>
    <w:p w14:paraId="0133FE03" w14:textId="34B2A2F7" w:rsidR="00CD7488" w:rsidRDefault="00CD7488" w:rsidP="00CD7488">
      <w:pPr>
        <w:pStyle w:val="ListParagraph"/>
        <w:numPr>
          <w:ilvl w:val="0"/>
          <w:numId w:val="18"/>
        </w:numPr>
      </w:pPr>
      <w:r>
        <w:t>There is no evaluation metric for grid size, it is done by trial and error which can be perceived differently by different person</w:t>
      </w:r>
      <w:r>
        <w:t>s</w:t>
      </w:r>
      <w:r>
        <w:t>. So</w:t>
      </w:r>
      <w:r>
        <w:t>,</w:t>
      </w:r>
      <w:r>
        <w:t xml:space="preserve"> this can be considered as a limitation of SOM</w:t>
      </w:r>
    </w:p>
    <w:p w14:paraId="553D83F9" w14:textId="02BE0FA8" w:rsidR="00465233" w:rsidRDefault="00465233" w:rsidP="00CD7488">
      <w:pPr>
        <w:pStyle w:val="ListParagraph"/>
        <w:numPr>
          <w:ilvl w:val="0"/>
          <w:numId w:val="18"/>
        </w:numPr>
      </w:pPr>
      <w:r>
        <w:t xml:space="preserve">Hierarchical clustering is performed when we don’t know the </w:t>
      </w:r>
      <w:r w:rsidR="00CD7488">
        <w:t xml:space="preserve">expected clusters in the </w:t>
      </w:r>
      <w:proofErr w:type="gramStart"/>
      <w:r w:rsidR="00CD7488">
        <w:t>data</w:t>
      </w:r>
      <w:proofErr w:type="gramEnd"/>
      <w:r w:rsidR="00CD7488">
        <w:t xml:space="preserve"> and we could look at the dendrogram to decide on number of clusters.</w:t>
      </w:r>
    </w:p>
    <w:p w14:paraId="2419B1CE" w14:textId="77777777" w:rsidR="007D6B8E" w:rsidRPr="00A509FD" w:rsidRDefault="007D6B8E" w:rsidP="007D6B8E">
      <w:pPr>
        <w:rPr>
          <w:b/>
          <w:bCs/>
        </w:rPr>
      </w:pPr>
      <w:r w:rsidRPr="00A509FD">
        <w:rPr>
          <w:b/>
          <w:bCs/>
        </w:rPr>
        <w:t>Question 3</w:t>
      </w:r>
    </w:p>
    <w:p w14:paraId="08C6FEDC" w14:textId="77777777" w:rsidR="007D6B8E" w:rsidRPr="000B4A31" w:rsidRDefault="007D6B8E" w:rsidP="007D6B8E">
      <w:pPr>
        <w:rPr>
          <w:b/>
          <w:bCs/>
        </w:rPr>
      </w:pPr>
      <w:r w:rsidRPr="000B4A31">
        <w:rPr>
          <w:b/>
          <w:bCs/>
        </w:rPr>
        <w:t xml:space="preserve">Carry out a PCA of the 100 genuine bank notes, of the 100 counterfeit bank notes, and </w:t>
      </w:r>
      <w:proofErr w:type="gramStart"/>
      <w:r w:rsidRPr="000B4A31">
        <w:rPr>
          <w:b/>
          <w:bCs/>
        </w:rPr>
        <w:t>all of</w:t>
      </w:r>
      <w:proofErr w:type="gramEnd"/>
      <w:r w:rsidRPr="000B4A31">
        <w:rPr>
          <w:b/>
          <w:bCs/>
        </w:rPr>
        <w:t xml:space="preserve"> the 200 bank notes combined. Generate some score plots (use colors for the combined). Do you notice any </w:t>
      </w:r>
      <w:r w:rsidRPr="000B4A31">
        <w:rPr>
          <w:b/>
          <w:bCs/>
        </w:rPr>
        <w:lastRenderedPageBreak/>
        <w:t xml:space="preserve">differences in the results? Show your work, and </w:t>
      </w:r>
      <w:r>
        <w:rPr>
          <w:b/>
          <w:bCs/>
        </w:rPr>
        <w:t>j</w:t>
      </w:r>
      <w:r w:rsidRPr="000B4A31">
        <w:rPr>
          <w:b/>
          <w:bCs/>
        </w:rPr>
        <w:t>ustify the selection of Principal Components, including diagnostic plots.</w:t>
      </w:r>
    </w:p>
    <w:p w14:paraId="552BFB4A" w14:textId="77777777" w:rsidR="007D6B8E" w:rsidRPr="000B4A31" w:rsidRDefault="007D6B8E" w:rsidP="007D6B8E">
      <w:pPr>
        <w:rPr>
          <w:b/>
          <w:bCs/>
        </w:rPr>
      </w:pPr>
      <w:r w:rsidRPr="000B4A31">
        <w:rPr>
          <w:b/>
          <w:bCs/>
        </w:rPr>
        <w:t>PCA for combined data (both genuine and fake)</w:t>
      </w:r>
    </w:p>
    <w:p w14:paraId="135416A9" w14:textId="77777777" w:rsidR="007D6B8E" w:rsidRDefault="007D6B8E" w:rsidP="007D6B8E">
      <w:pPr>
        <w:pStyle w:val="ListParagraph"/>
        <w:numPr>
          <w:ilvl w:val="0"/>
          <w:numId w:val="1"/>
        </w:numPr>
      </w:pPr>
      <w:r>
        <w:t xml:space="preserve">We first scale the data using </w:t>
      </w:r>
      <w:proofErr w:type="gramStart"/>
      <w:r>
        <w:t>scale(</w:t>
      </w:r>
      <w:proofErr w:type="gramEnd"/>
      <w:r>
        <w:t>) function since the variables are not in common scale. and create references of fake or genuine bank notes.</w:t>
      </w:r>
    </w:p>
    <w:p w14:paraId="1BF5FD88" w14:textId="77777777" w:rsidR="007D6B8E" w:rsidRDefault="007D6B8E" w:rsidP="007D6B8E">
      <w:r>
        <w:t>Running the PCA on the combined data gives,</w:t>
      </w:r>
    </w:p>
    <w:p w14:paraId="470BFD5B" w14:textId="77777777" w:rsidR="007D6B8E" w:rsidRDefault="007D6B8E" w:rsidP="007D6B8E">
      <w:r>
        <w:rPr>
          <w:noProof/>
        </w:rPr>
        <w:drawing>
          <wp:inline distT="0" distB="0" distL="0" distR="0" wp14:anchorId="14AF4138" wp14:editId="2265B74B">
            <wp:extent cx="5943600" cy="3007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07995"/>
                    </a:xfrm>
                    <a:prstGeom prst="rect">
                      <a:avLst/>
                    </a:prstGeom>
                  </pic:spPr>
                </pic:pic>
              </a:graphicData>
            </a:graphic>
          </wp:inline>
        </w:drawing>
      </w:r>
    </w:p>
    <w:p w14:paraId="320379AE" w14:textId="77777777" w:rsidR="007D6B8E" w:rsidRDefault="007D6B8E" w:rsidP="007D6B8E">
      <w:pPr>
        <w:pStyle w:val="ListParagraph"/>
        <w:numPr>
          <w:ilvl w:val="0"/>
          <w:numId w:val="1"/>
        </w:numPr>
      </w:pPr>
      <w:r>
        <w:t>From this plot we can see the variances for all six principal components, and we can infer that the variance of first principal component is the highest and it gradually decreases.</w:t>
      </w:r>
    </w:p>
    <w:p w14:paraId="4A5FD816" w14:textId="77777777" w:rsidR="007D6B8E" w:rsidRDefault="007D6B8E" w:rsidP="007D6B8E">
      <w:pPr>
        <w:pStyle w:val="ListParagraph"/>
        <w:numPr>
          <w:ilvl w:val="0"/>
          <w:numId w:val="1"/>
        </w:numPr>
      </w:pPr>
      <w:r>
        <w:t>From this plot we can say that there is no mistake in the scaling during PCA.</w:t>
      </w:r>
    </w:p>
    <w:p w14:paraId="59F18F98" w14:textId="77777777" w:rsidR="007D6B8E" w:rsidRDefault="007D6B8E" w:rsidP="007D6B8E">
      <w:pPr>
        <w:pStyle w:val="ListParagraph"/>
        <w:numPr>
          <w:ilvl w:val="0"/>
          <w:numId w:val="1"/>
        </w:numPr>
      </w:pPr>
      <w:r>
        <w:t>From the summary diagnostics we can see that the first principal component has explained almost 50% (49.09 %) of variance and the second principal component has described 21.30% variation and they cumulatively explained 70.39% of the total variation in the original data.</w:t>
      </w:r>
    </w:p>
    <w:p w14:paraId="231E9EA0" w14:textId="77777777" w:rsidR="007D6B8E" w:rsidRDefault="007D6B8E" w:rsidP="007D6B8E">
      <w:r>
        <w:rPr>
          <w:noProof/>
        </w:rPr>
        <w:drawing>
          <wp:inline distT="0" distB="0" distL="0" distR="0" wp14:anchorId="333589B2" wp14:editId="27F03626">
            <wp:extent cx="5943600" cy="1203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203960"/>
                    </a:xfrm>
                    <a:prstGeom prst="rect">
                      <a:avLst/>
                    </a:prstGeom>
                  </pic:spPr>
                </pic:pic>
              </a:graphicData>
            </a:graphic>
          </wp:inline>
        </w:drawing>
      </w:r>
    </w:p>
    <w:p w14:paraId="68B822E2" w14:textId="77777777" w:rsidR="007D6B8E" w:rsidRDefault="007D6B8E" w:rsidP="007D6B8E">
      <w:pPr>
        <w:rPr>
          <w:noProof/>
        </w:rPr>
      </w:pPr>
      <w:r>
        <w:t>We then obtain the values of each principal component to plot the scatterplot of first four principal components.</w:t>
      </w:r>
      <w:r w:rsidRPr="00285976">
        <w:rPr>
          <w:noProof/>
        </w:rPr>
        <w:t xml:space="preserve"> </w:t>
      </w:r>
    </w:p>
    <w:p w14:paraId="7B1F323B" w14:textId="77777777" w:rsidR="007D6B8E" w:rsidRDefault="007D6B8E" w:rsidP="007D6B8E">
      <w:pPr>
        <w:rPr>
          <w:noProof/>
        </w:rPr>
      </w:pPr>
      <w:r>
        <w:rPr>
          <w:noProof/>
        </w:rPr>
        <w:lastRenderedPageBreak/>
        <w:drawing>
          <wp:inline distT="0" distB="0" distL="0" distR="0" wp14:anchorId="455A2A65" wp14:editId="2F192F52">
            <wp:extent cx="5943600" cy="30587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58795"/>
                    </a:xfrm>
                    <a:prstGeom prst="rect">
                      <a:avLst/>
                    </a:prstGeom>
                  </pic:spPr>
                </pic:pic>
              </a:graphicData>
            </a:graphic>
          </wp:inline>
        </w:drawing>
      </w:r>
    </w:p>
    <w:p w14:paraId="76D7047B" w14:textId="77777777" w:rsidR="007D6B8E" w:rsidRDefault="007D6B8E" w:rsidP="007D6B8E">
      <w:pPr>
        <w:rPr>
          <w:noProof/>
        </w:rPr>
      </w:pPr>
      <w:r>
        <w:rPr>
          <w:noProof/>
        </w:rPr>
        <w:t>From the scatterplot of first two components,</w:t>
      </w:r>
    </w:p>
    <w:p w14:paraId="31D3D70C" w14:textId="77777777" w:rsidR="007D6B8E" w:rsidRPr="000B4A31" w:rsidRDefault="007D6B8E" w:rsidP="007D6B8E">
      <w:pPr>
        <w:pStyle w:val="ListParagraph"/>
        <w:numPr>
          <w:ilvl w:val="0"/>
          <w:numId w:val="2"/>
        </w:numPr>
        <w:rPr>
          <w:noProof/>
        </w:rPr>
      </w:pPr>
      <w:r>
        <w:rPr>
          <w:noProof/>
        </w:rPr>
        <w:t xml:space="preserve">we can easily observe that the two classes (real and fake notes) separate themselves among the first two principal components. </w:t>
      </w:r>
      <w:r w:rsidRPr="000B4A31">
        <w:rPr>
          <w:b/>
          <w:bCs/>
          <w:noProof/>
        </w:rPr>
        <w:t>(Black = original notes, Red = Fake notes)</w:t>
      </w:r>
    </w:p>
    <w:p w14:paraId="26EDC4A6" w14:textId="77777777" w:rsidR="007D6B8E" w:rsidRDefault="007D6B8E" w:rsidP="007D6B8E">
      <w:pPr>
        <w:rPr>
          <w:noProof/>
        </w:rPr>
      </w:pPr>
      <w:r>
        <w:rPr>
          <w:noProof/>
        </w:rPr>
        <w:t xml:space="preserve">Since the first two principal components show clear seperation and they account for the capturing most of the variation in data (70.39%), we </w:t>
      </w:r>
      <w:r w:rsidRPr="0096209E">
        <w:rPr>
          <w:b/>
          <w:bCs/>
          <w:noProof/>
        </w:rPr>
        <w:t>select the first two principal components</w:t>
      </w:r>
      <w:r>
        <w:rPr>
          <w:noProof/>
        </w:rPr>
        <w:t xml:space="preserve"> for analysis.</w:t>
      </w:r>
    </w:p>
    <w:p w14:paraId="0A9DCD41" w14:textId="77777777" w:rsidR="007D6B8E" w:rsidRDefault="007D6B8E" w:rsidP="007D6B8E">
      <w:pPr>
        <w:rPr>
          <w:noProof/>
        </w:rPr>
      </w:pPr>
    </w:p>
    <w:p w14:paraId="62D7EBE3" w14:textId="77777777" w:rsidR="007D6B8E" w:rsidRDefault="007D6B8E" w:rsidP="007D6B8E">
      <w:pPr>
        <w:rPr>
          <w:noProof/>
        </w:rPr>
      </w:pPr>
      <w:r>
        <w:rPr>
          <w:noProof/>
        </w:rPr>
        <w:t>From the biplot of the first two principal components,</w:t>
      </w:r>
    </w:p>
    <w:p w14:paraId="108142ED" w14:textId="77777777" w:rsidR="007D6B8E" w:rsidRDefault="007D6B8E" w:rsidP="007D6B8E">
      <w:pPr>
        <w:jc w:val="center"/>
      </w:pPr>
      <w:r>
        <w:rPr>
          <w:noProof/>
        </w:rPr>
        <w:drawing>
          <wp:inline distT="0" distB="0" distL="0" distR="0" wp14:anchorId="74393354" wp14:editId="517315DA">
            <wp:extent cx="3505200" cy="236140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740" cy="2394103"/>
                    </a:xfrm>
                    <a:prstGeom prst="rect">
                      <a:avLst/>
                    </a:prstGeom>
                  </pic:spPr>
                </pic:pic>
              </a:graphicData>
            </a:graphic>
          </wp:inline>
        </w:drawing>
      </w:r>
    </w:p>
    <w:p w14:paraId="49F1414F" w14:textId="77777777" w:rsidR="007D6B8E" w:rsidRDefault="007D6B8E" w:rsidP="007D6B8E">
      <w:pPr>
        <w:pStyle w:val="ListParagraph"/>
        <w:numPr>
          <w:ilvl w:val="0"/>
          <w:numId w:val="2"/>
        </w:numPr>
      </w:pPr>
      <w:r>
        <w:lastRenderedPageBreak/>
        <w:t xml:space="preserve">We can see that the most </w:t>
      </w:r>
      <w:r w:rsidRPr="00D132CB">
        <w:rPr>
          <w:b/>
          <w:bCs/>
        </w:rPr>
        <w:t>important</w:t>
      </w:r>
      <w:r>
        <w:t xml:space="preserve"> </w:t>
      </w:r>
      <w:r w:rsidRPr="00D132CB">
        <w:rPr>
          <w:b/>
          <w:bCs/>
        </w:rPr>
        <w:t>contribution</w:t>
      </w:r>
      <w:r>
        <w:t xml:space="preserve"> for the </w:t>
      </w:r>
      <w:r w:rsidRPr="00D132CB">
        <w:rPr>
          <w:b/>
          <w:bCs/>
        </w:rPr>
        <w:t>first</w:t>
      </w:r>
      <w:r>
        <w:t xml:space="preserve"> </w:t>
      </w:r>
      <w:r w:rsidRPr="00D132CB">
        <w:rPr>
          <w:b/>
          <w:bCs/>
        </w:rPr>
        <w:t>principal</w:t>
      </w:r>
      <w:r>
        <w:t xml:space="preserve"> </w:t>
      </w:r>
      <w:r w:rsidRPr="00D132CB">
        <w:rPr>
          <w:b/>
          <w:bCs/>
        </w:rPr>
        <w:t>component</w:t>
      </w:r>
      <w:r>
        <w:t xml:space="preserve"> is the </w:t>
      </w:r>
      <w:r w:rsidRPr="00D132CB">
        <w:rPr>
          <w:b/>
          <w:bCs/>
        </w:rPr>
        <w:t>diagonal</w:t>
      </w:r>
      <w:r>
        <w:t xml:space="preserve"> value and the most important contributor for the </w:t>
      </w:r>
      <w:r w:rsidRPr="00D132CB">
        <w:rPr>
          <w:b/>
          <w:bCs/>
        </w:rPr>
        <w:t>second</w:t>
      </w:r>
      <w:r>
        <w:t xml:space="preserve"> </w:t>
      </w:r>
      <w:r w:rsidRPr="00D132CB">
        <w:rPr>
          <w:b/>
          <w:bCs/>
        </w:rPr>
        <w:t>principal</w:t>
      </w:r>
      <w:r>
        <w:t xml:space="preserve"> </w:t>
      </w:r>
      <w:r w:rsidRPr="00D132CB">
        <w:rPr>
          <w:b/>
          <w:bCs/>
        </w:rPr>
        <w:t>component</w:t>
      </w:r>
      <w:r>
        <w:t xml:space="preserve"> is the </w:t>
      </w:r>
      <w:r w:rsidRPr="00D132CB">
        <w:rPr>
          <w:b/>
          <w:bCs/>
        </w:rPr>
        <w:t>length</w:t>
      </w:r>
      <w:r>
        <w:t xml:space="preserve"> value.</w:t>
      </w:r>
    </w:p>
    <w:p w14:paraId="473DDD55" w14:textId="3792558A" w:rsidR="007D6B8E" w:rsidRDefault="007D6B8E" w:rsidP="007D6B8E">
      <w:pPr>
        <w:pStyle w:val="ListParagraph"/>
        <w:numPr>
          <w:ilvl w:val="0"/>
          <w:numId w:val="2"/>
        </w:numPr>
      </w:pPr>
      <w:r>
        <w:t>Also, we can see that the diagonal and inner lower values have strong negative correlation since they are in opposite directions and inner upper and length are having almost zero correlation.</w:t>
      </w:r>
    </w:p>
    <w:p w14:paraId="2B60D60E" w14:textId="77777777" w:rsidR="007D6B8E" w:rsidRDefault="007D6B8E" w:rsidP="007D6B8E">
      <w:pPr>
        <w:pStyle w:val="ListParagraph"/>
        <w:numPr>
          <w:ilvl w:val="0"/>
          <w:numId w:val="3"/>
        </w:numPr>
      </w:pPr>
      <w:r>
        <w:t xml:space="preserve">We can also see that the observations </w:t>
      </w:r>
      <w:r w:rsidRPr="00D132CB">
        <w:rPr>
          <w:b/>
          <w:bCs/>
        </w:rPr>
        <w:t>167, 6, 171, 157, 71</w:t>
      </w:r>
      <w:r>
        <w:t xml:space="preserve"> are potential </w:t>
      </w:r>
      <w:r w:rsidRPr="00D132CB">
        <w:rPr>
          <w:b/>
          <w:bCs/>
        </w:rPr>
        <w:t>outliers</w:t>
      </w:r>
      <w:r>
        <w:t xml:space="preserve"> in the data.</w:t>
      </w:r>
    </w:p>
    <w:p w14:paraId="3D009833" w14:textId="77777777" w:rsidR="007D6B8E" w:rsidRDefault="007D6B8E" w:rsidP="007D6B8E"/>
    <w:p w14:paraId="5ADBB072" w14:textId="77777777" w:rsidR="007D6B8E" w:rsidRDefault="007D6B8E" w:rsidP="007D6B8E">
      <w:r>
        <w:rPr>
          <w:noProof/>
        </w:rPr>
        <w:drawing>
          <wp:inline distT="0" distB="0" distL="0" distR="0" wp14:anchorId="471A1B3F" wp14:editId="4F940B90">
            <wp:extent cx="6561455" cy="4241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3592" cy="4281970"/>
                    </a:xfrm>
                    <a:prstGeom prst="rect">
                      <a:avLst/>
                    </a:prstGeom>
                  </pic:spPr>
                </pic:pic>
              </a:graphicData>
            </a:graphic>
          </wp:inline>
        </w:drawing>
      </w:r>
    </w:p>
    <w:p w14:paraId="390CF00A" w14:textId="77777777" w:rsidR="007D6B8E" w:rsidRDefault="007D6B8E" w:rsidP="007D6B8E"/>
    <w:p w14:paraId="40617551" w14:textId="77777777" w:rsidR="007D6B8E" w:rsidRDefault="007D6B8E" w:rsidP="007D6B8E"/>
    <w:p w14:paraId="75DE7B6A" w14:textId="77777777" w:rsidR="007D6B8E" w:rsidRDefault="007D6B8E" w:rsidP="007D6B8E"/>
    <w:p w14:paraId="73318D49" w14:textId="77777777" w:rsidR="007D6B8E" w:rsidRDefault="007D6B8E" w:rsidP="007D6B8E"/>
    <w:p w14:paraId="4F062C6B" w14:textId="77777777" w:rsidR="007D6B8E" w:rsidRDefault="007D6B8E" w:rsidP="007D6B8E"/>
    <w:p w14:paraId="3AE2EB4C" w14:textId="77777777" w:rsidR="007D6B8E" w:rsidRDefault="007D6B8E" w:rsidP="007D6B8E"/>
    <w:p w14:paraId="2E69A810" w14:textId="77777777" w:rsidR="007D6B8E" w:rsidRDefault="007D6B8E" w:rsidP="007D6B8E"/>
    <w:p w14:paraId="26614568" w14:textId="77777777" w:rsidR="007D6B8E" w:rsidRDefault="007D6B8E" w:rsidP="007D6B8E"/>
    <w:p w14:paraId="7CB06737" w14:textId="77777777" w:rsidR="007D6B8E" w:rsidRPr="00D132CB" w:rsidRDefault="007D6B8E" w:rsidP="007D6B8E">
      <w:r w:rsidRPr="00D132CB">
        <w:t>Plotting different classes for first two principal components in biplot,</w:t>
      </w:r>
    </w:p>
    <w:p w14:paraId="1674B147" w14:textId="77777777" w:rsidR="007D6B8E" w:rsidRDefault="007D6B8E" w:rsidP="007D6B8E">
      <w:pPr>
        <w:jc w:val="center"/>
      </w:pPr>
      <w:r>
        <w:rPr>
          <w:noProof/>
        </w:rPr>
        <w:drawing>
          <wp:inline distT="0" distB="0" distL="0" distR="0" wp14:anchorId="7D8C7EAE" wp14:editId="11E4E495">
            <wp:extent cx="6172485" cy="386926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90559" cy="3880597"/>
                    </a:xfrm>
                    <a:prstGeom prst="rect">
                      <a:avLst/>
                    </a:prstGeom>
                  </pic:spPr>
                </pic:pic>
              </a:graphicData>
            </a:graphic>
          </wp:inline>
        </w:drawing>
      </w:r>
    </w:p>
    <w:p w14:paraId="15C1B3DB" w14:textId="77777777" w:rsidR="007D6B8E" w:rsidRDefault="007D6B8E" w:rsidP="007D6B8E"/>
    <w:p w14:paraId="431DA1D7" w14:textId="77777777" w:rsidR="007D6B8E" w:rsidRDefault="007D6B8E" w:rsidP="007D6B8E">
      <w:pPr>
        <w:pStyle w:val="ListParagraph"/>
        <w:numPr>
          <w:ilvl w:val="0"/>
          <w:numId w:val="3"/>
        </w:numPr>
      </w:pPr>
      <w:r>
        <w:t>We can easily see that the classes visibly separate across the length of the diagonal.</w:t>
      </w:r>
    </w:p>
    <w:p w14:paraId="62D6814E" w14:textId="77777777" w:rsidR="007D6B8E" w:rsidRDefault="007D6B8E" w:rsidP="007D6B8E">
      <w:pPr>
        <w:pStyle w:val="ListParagraph"/>
        <w:numPr>
          <w:ilvl w:val="0"/>
          <w:numId w:val="3"/>
        </w:numPr>
      </w:pPr>
      <w:r>
        <w:t>The length of the original notes seems to have high diagonal values and the fake ones have comparatively small diagonal length values.</w:t>
      </w:r>
    </w:p>
    <w:p w14:paraId="5A2B831F" w14:textId="77777777" w:rsidR="007D6B8E" w:rsidRDefault="007D6B8E" w:rsidP="007D6B8E">
      <w:pPr>
        <w:pStyle w:val="ListParagraph"/>
        <w:numPr>
          <w:ilvl w:val="0"/>
          <w:numId w:val="3"/>
        </w:numPr>
      </w:pPr>
      <w:r>
        <w:t>Also, the fake ones seem to have high inner upper, inner lower, height right and height left values whereas the original ones have comparatively smaller values.</w:t>
      </w:r>
    </w:p>
    <w:p w14:paraId="52522AC8" w14:textId="77777777" w:rsidR="007D6B8E" w:rsidRDefault="007D6B8E" w:rsidP="007D6B8E"/>
    <w:p w14:paraId="3540116D" w14:textId="77777777" w:rsidR="007D6B8E" w:rsidRPr="005A0CFF" w:rsidRDefault="007D6B8E" w:rsidP="007D6B8E">
      <w:pPr>
        <w:rPr>
          <w:b/>
          <w:bCs/>
        </w:rPr>
      </w:pPr>
      <w:r w:rsidRPr="005A0CFF">
        <w:rPr>
          <w:b/>
          <w:bCs/>
        </w:rPr>
        <w:t>Running PCA on the genuine notes,</w:t>
      </w:r>
    </w:p>
    <w:p w14:paraId="75E9431C" w14:textId="47714F9F" w:rsidR="007D6B8E" w:rsidRDefault="007D6B8E" w:rsidP="007D6B8E">
      <w:pPr>
        <w:pStyle w:val="ListParagraph"/>
        <w:numPr>
          <w:ilvl w:val="0"/>
          <w:numId w:val="4"/>
        </w:numPr>
      </w:pPr>
      <w:r>
        <w:t xml:space="preserve">We first scale the data using </w:t>
      </w:r>
      <w:proofErr w:type="gramStart"/>
      <w:r>
        <w:t>scale(</w:t>
      </w:r>
      <w:proofErr w:type="gramEnd"/>
      <w:r>
        <w:t>) function, since the variables do not have the same scale.</w:t>
      </w:r>
    </w:p>
    <w:p w14:paraId="10C07213" w14:textId="77777777" w:rsidR="007D6B8E" w:rsidRDefault="007D6B8E" w:rsidP="007D6B8E">
      <w:r>
        <w:t>After scaling and running the principal component analysis,</w:t>
      </w:r>
    </w:p>
    <w:p w14:paraId="41E501C4" w14:textId="77777777" w:rsidR="007D6B8E" w:rsidRDefault="007D6B8E" w:rsidP="007D6B8E">
      <w:r>
        <w:rPr>
          <w:noProof/>
        </w:rPr>
        <w:lastRenderedPageBreak/>
        <w:drawing>
          <wp:inline distT="0" distB="0" distL="0" distR="0" wp14:anchorId="1521D5EA" wp14:editId="4E1824CF">
            <wp:extent cx="5943600" cy="30816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81655"/>
                    </a:xfrm>
                    <a:prstGeom prst="rect">
                      <a:avLst/>
                    </a:prstGeom>
                  </pic:spPr>
                </pic:pic>
              </a:graphicData>
            </a:graphic>
          </wp:inline>
        </w:drawing>
      </w:r>
    </w:p>
    <w:p w14:paraId="0981A542" w14:textId="77777777" w:rsidR="007D6B8E" w:rsidRDefault="007D6B8E" w:rsidP="007D6B8E">
      <w:pPr>
        <w:pStyle w:val="ListParagraph"/>
        <w:numPr>
          <w:ilvl w:val="0"/>
          <w:numId w:val="4"/>
        </w:numPr>
      </w:pPr>
      <w:r>
        <w:t>We can see the variance explained by all six principle components.</w:t>
      </w:r>
    </w:p>
    <w:p w14:paraId="4DAD7B6A" w14:textId="77777777" w:rsidR="007D6B8E" w:rsidRDefault="007D6B8E" w:rsidP="007D6B8E">
      <w:r>
        <w:t>From the summary section we can see that,</w:t>
      </w:r>
    </w:p>
    <w:p w14:paraId="13647251" w14:textId="77777777" w:rsidR="007D6B8E" w:rsidRDefault="007D6B8E" w:rsidP="007D6B8E">
      <w:r>
        <w:rPr>
          <w:noProof/>
        </w:rPr>
        <w:drawing>
          <wp:inline distT="0" distB="0" distL="0" distR="0" wp14:anchorId="0F48F8E3" wp14:editId="7D80CE37">
            <wp:extent cx="5943600" cy="964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64565"/>
                    </a:xfrm>
                    <a:prstGeom prst="rect">
                      <a:avLst/>
                    </a:prstGeom>
                  </pic:spPr>
                </pic:pic>
              </a:graphicData>
            </a:graphic>
          </wp:inline>
        </w:drawing>
      </w:r>
    </w:p>
    <w:p w14:paraId="0F825AFB" w14:textId="609E17DD" w:rsidR="007D6B8E" w:rsidRDefault="007D6B8E" w:rsidP="007D6B8E">
      <w:pPr>
        <w:pStyle w:val="ListParagraph"/>
        <w:numPr>
          <w:ilvl w:val="0"/>
          <w:numId w:val="4"/>
        </w:numPr>
      </w:pPr>
      <w:r w:rsidRPr="00A46ED1">
        <w:t>Principal</w:t>
      </w:r>
      <w:r>
        <w:t xml:space="preserve"> </w:t>
      </w:r>
      <w:r w:rsidRPr="00A46ED1">
        <w:rPr>
          <w:b/>
          <w:bCs/>
        </w:rPr>
        <w:t>component</w:t>
      </w:r>
      <w:r>
        <w:t xml:space="preserve"> </w:t>
      </w:r>
      <w:r w:rsidRPr="00A46ED1">
        <w:rPr>
          <w:b/>
          <w:bCs/>
        </w:rPr>
        <w:t>1</w:t>
      </w:r>
      <w:r>
        <w:t xml:space="preserve"> describes </w:t>
      </w:r>
      <w:r w:rsidRPr="00A46ED1">
        <w:rPr>
          <w:b/>
          <w:bCs/>
        </w:rPr>
        <w:t>36</w:t>
      </w:r>
      <w:r>
        <w:t>.</w:t>
      </w:r>
      <w:r w:rsidRPr="00A46ED1">
        <w:rPr>
          <w:b/>
          <w:bCs/>
        </w:rPr>
        <w:t>73%</w:t>
      </w:r>
      <w:r>
        <w:t xml:space="preserve"> variation and the principal </w:t>
      </w:r>
      <w:r w:rsidRPr="00A46ED1">
        <w:rPr>
          <w:b/>
          <w:bCs/>
        </w:rPr>
        <w:t>component</w:t>
      </w:r>
      <w:r>
        <w:t xml:space="preserve"> </w:t>
      </w:r>
      <w:r w:rsidRPr="00A46ED1">
        <w:rPr>
          <w:b/>
          <w:bCs/>
        </w:rPr>
        <w:t>2</w:t>
      </w:r>
      <w:r>
        <w:t xml:space="preserve"> describes </w:t>
      </w:r>
      <w:r w:rsidRPr="00A46ED1">
        <w:rPr>
          <w:b/>
          <w:bCs/>
        </w:rPr>
        <w:t>28</w:t>
      </w:r>
      <w:r>
        <w:t>.</w:t>
      </w:r>
      <w:r w:rsidRPr="00A46ED1">
        <w:rPr>
          <w:b/>
          <w:bCs/>
        </w:rPr>
        <w:t>28%</w:t>
      </w:r>
      <w:r>
        <w:t xml:space="preserve"> variation and they cumulatively describe 65% variation.</w:t>
      </w:r>
    </w:p>
    <w:p w14:paraId="6955AD79" w14:textId="38294CE4" w:rsidR="005A0CFF" w:rsidRDefault="005A0CFF" w:rsidP="005A0CFF">
      <w:pPr>
        <w:ind w:left="360"/>
        <w:rPr>
          <w:noProof/>
        </w:rPr>
      </w:pPr>
      <w:r>
        <w:rPr>
          <w:noProof/>
        </w:rPr>
        <w:t>Since the first two principal components show clear seperation and they account for the capturing most of the variation in data (</w:t>
      </w:r>
      <w:r>
        <w:rPr>
          <w:noProof/>
        </w:rPr>
        <w:t>65.01</w:t>
      </w:r>
      <w:r>
        <w:rPr>
          <w:noProof/>
        </w:rPr>
        <w:t xml:space="preserve">%), we </w:t>
      </w:r>
      <w:r w:rsidRPr="005A0CFF">
        <w:rPr>
          <w:b/>
          <w:bCs/>
          <w:noProof/>
        </w:rPr>
        <w:t>select the first two principal components</w:t>
      </w:r>
      <w:r>
        <w:rPr>
          <w:noProof/>
        </w:rPr>
        <w:t xml:space="preserve"> for analysis.</w:t>
      </w:r>
    </w:p>
    <w:p w14:paraId="2C065693" w14:textId="77777777" w:rsidR="005A0CFF" w:rsidRDefault="005A0CFF" w:rsidP="005A0CFF"/>
    <w:p w14:paraId="16E90296" w14:textId="77777777" w:rsidR="007D6B8E" w:rsidRDefault="007D6B8E" w:rsidP="007D6B8E"/>
    <w:p w14:paraId="0414FF33" w14:textId="77777777" w:rsidR="007D6B8E" w:rsidRDefault="007D6B8E" w:rsidP="007D6B8E"/>
    <w:p w14:paraId="348EFEAD" w14:textId="77777777" w:rsidR="007D6B8E" w:rsidRDefault="007D6B8E" w:rsidP="007D6B8E"/>
    <w:p w14:paraId="6CCD00B2" w14:textId="77777777" w:rsidR="007D6B8E" w:rsidRDefault="007D6B8E" w:rsidP="007D6B8E"/>
    <w:p w14:paraId="0FA0A24E" w14:textId="77777777" w:rsidR="007D6B8E" w:rsidRDefault="007D6B8E" w:rsidP="007D6B8E"/>
    <w:p w14:paraId="207F44B5" w14:textId="77777777" w:rsidR="007D6B8E" w:rsidRDefault="007D6B8E" w:rsidP="007D6B8E"/>
    <w:p w14:paraId="4D7B9A56" w14:textId="77777777" w:rsidR="007D6B8E" w:rsidRDefault="007D6B8E" w:rsidP="007D6B8E"/>
    <w:p w14:paraId="19DCB321" w14:textId="77777777" w:rsidR="007D6B8E" w:rsidRDefault="007D6B8E" w:rsidP="007D6B8E"/>
    <w:p w14:paraId="42D0C351" w14:textId="77777777" w:rsidR="007D6B8E" w:rsidRDefault="007D6B8E" w:rsidP="007D6B8E">
      <w:r>
        <w:t>Plotting the biplot of the first two principal components,</w:t>
      </w:r>
    </w:p>
    <w:p w14:paraId="5DE1DB75" w14:textId="77777777" w:rsidR="007D6B8E" w:rsidRDefault="007D6B8E" w:rsidP="007D6B8E">
      <w:r>
        <w:rPr>
          <w:noProof/>
        </w:rPr>
        <w:drawing>
          <wp:inline distT="0" distB="0" distL="0" distR="0" wp14:anchorId="51740532" wp14:editId="6AF83AAF">
            <wp:extent cx="6122362" cy="38692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6281" cy="3909663"/>
                    </a:xfrm>
                    <a:prstGeom prst="rect">
                      <a:avLst/>
                    </a:prstGeom>
                  </pic:spPr>
                </pic:pic>
              </a:graphicData>
            </a:graphic>
          </wp:inline>
        </w:drawing>
      </w:r>
    </w:p>
    <w:p w14:paraId="3CACF9F6" w14:textId="77777777" w:rsidR="007D6B8E" w:rsidRDefault="007D6B8E" w:rsidP="007D6B8E">
      <w:r>
        <w:t>From the biplot we can see that,</w:t>
      </w:r>
    </w:p>
    <w:p w14:paraId="52FE1FC4" w14:textId="77777777" w:rsidR="007D6B8E" w:rsidRDefault="007D6B8E" w:rsidP="007D6B8E">
      <w:pPr>
        <w:pStyle w:val="ListParagraph"/>
        <w:numPr>
          <w:ilvl w:val="0"/>
          <w:numId w:val="4"/>
        </w:numPr>
      </w:pPr>
      <w:r>
        <w:t>The length values and inner upper values have almost zero correlation.</w:t>
      </w:r>
    </w:p>
    <w:p w14:paraId="7A159464" w14:textId="77777777" w:rsidR="007D6B8E" w:rsidRDefault="007D6B8E" w:rsidP="007D6B8E">
      <w:pPr>
        <w:pStyle w:val="ListParagraph"/>
        <w:numPr>
          <w:ilvl w:val="0"/>
          <w:numId w:val="4"/>
        </w:numPr>
      </w:pPr>
      <w:r>
        <w:t>For principal component 1, the highest contributor is height left and height right values and for principal component 2, the highest contributor is inner upper and inner lower values.</w:t>
      </w:r>
    </w:p>
    <w:p w14:paraId="33B688D9" w14:textId="6085430D" w:rsidR="007D6B8E" w:rsidRDefault="007D6B8E" w:rsidP="007D6B8E">
      <w:pPr>
        <w:pStyle w:val="ListParagraph"/>
        <w:numPr>
          <w:ilvl w:val="0"/>
          <w:numId w:val="4"/>
        </w:numPr>
      </w:pPr>
      <w:proofErr w:type="gramStart"/>
      <w:r>
        <w:t>Also</w:t>
      </w:r>
      <w:proofErr w:type="gramEnd"/>
      <w:r>
        <w:t xml:space="preserve"> we can see that the observation 1, 6, 70 are potential outliers in the data.</w:t>
      </w:r>
    </w:p>
    <w:p w14:paraId="736A231C" w14:textId="056BE042" w:rsidR="005A0CFF" w:rsidRDefault="005A0CFF" w:rsidP="005A0CFF"/>
    <w:p w14:paraId="543FFF6A" w14:textId="77777777" w:rsidR="005A0CFF" w:rsidRDefault="005A0CFF" w:rsidP="005A0CFF"/>
    <w:p w14:paraId="7CACC40C" w14:textId="77777777" w:rsidR="007D6B8E" w:rsidRPr="005A0CFF" w:rsidRDefault="007D6B8E" w:rsidP="007D6B8E">
      <w:pPr>
        <w:rPr>
          <w:b/>
          <w:bCs/>
        </w:rPr>
      </w:pPr>
      <w:r w:rsidRPr="005A0CFF">
        <w:rPr>
          <w:b/>
          <w:bCs/>
        </w:rPr>
        <w:t>Running PCA on the fake notes,</w:t>
      </w:r>
    </w:p>
    <w:p w14:paraId="0AE9EAB0" w14:textId="77777777" w:rsidR="007D6B8E" w:rsidRDefault="007D6B8E" w:rsidP="007D6B8E">
      <w:pPr>
        <w:pStyle w:val="ListParagraph"/>
        <w:numPr>
          <w:ilvl w:val="0"/>
          <w:numId w:val="5"/>
        </w:numPr>
      </w:pPr>
      <w:r>
        <w:t xml:space="preserve">We scale the data using </w:t>
      </w:r>
      <w:proofErr w:type="gramStart"/>
      <w:r>
        <w:t>scale(</w:t>
      </w:r>
      <w:proofErr w:type="gramEnd"/>
      <w:r>
        <w:t>) function since all the variable in the data is not in the same scale.</w:t>
      </w:r>
    </w:p>
    <w:p w14:paraId="4CE2DB23" w14:textId="77777777" w:rsidR="00A20BA7" w:rsidRDefault="00A20BA7" w:rsidP="007D6B8E"/>
    <w:p w14:paraId="5FCF7BB8" w14:textId="77777777" w:rsidR="00A20BA7" w:rsidRDefault="00A20BA7" w:rsidP="007D6B8E"/>
    <w:p w14:paraId="4ADD0BD2" w14:textId="35FDAC80" w:rsidR="007D6B8E" w:rsidRDefault="007D6B8E" w:rsidP="007D6B8E">
      <w:r>
        <w:lastRenderedPageBreak/>
        <w:t>Running PCA on the scaled data,</w:t>
      </w:r>
    </w:p>
    <w:p w14:paraId="1D1B65BC" w14:textId="77777777" w:rsidR="007D6B8E" w:rsidRDefault="007D6B8E" w:rsidP="007D6B8E">
      <w:r>
        <w:rPr>
          <w:noProof/>
        </w:rPr>
        <w:drawing>
          <wp:inline distT="0" distB="0" distL="0" distR="0" wp14:anchorId="4FF03E83" wp14:editId="4E9B1A01">
            <wp:extent cx="5943600" cy="30530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3080"/>
                    </a:xfrm>
                    <a:prstGeom prst="rect">
                      <a:avLst/>
                    </a:prstGeom>
                  </pic:spPr>
                </pic:pic>
              </a:graphicData>
            </a:graphic>
          </wp:inline>
        </w:drawing>
      </w:r>
    </w:p>
    <w:p w14:paraId="3F1AAD19" w14:textId="77777777" w:rsidR="007D6B8E" w:rsidRDefault="007D6B8E" w:rsidP="007D6B8E">
      <w:pPr>
        <w:pStyle w:val="ListParagraph"/>
        <w:numPr>
          <w:ilvl w:val="0"/>
          <w:numId w:val="5"/>
        </w:numPr>
      </w:pPr>
      <w:r>
        <w:t>From this plot we can see the variance explained by each of the six principal components.</w:t>
      </w:r>
    </w:p>
    <w:p w14:paraId="7D6F5CB7" w14:textId="77777777" w:rsidR="007D6B8E" w:rsidRDefault="007D6B8E" w:rsidP="007D6B8E">
      <w:r>
        <w:rPr>
          <w:noProof/>
        </w:rPr>
        <w:drawing>
          <wp:inline distT="0" distB="0" distL="0" distR="0" wp14:anchorId="2F418037" wp14:editId="7EE08E60">
            <wp:extent cx="5943600" cy="1312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12545"/>
                    </a:xfrm>
                    <a:prstGeom prst="rect">
                      <a:avLst/>
                    </a:prstGeom>
                  </pic:spPr>
                </pic:pic>
              </a:graphicData>
            </a:graphic>
          </wp:inline>
        </w:drawing>
      </w:r>
    </w:p>
    <w:p w14:paraId="3444C102" w14:textId="77777777" w:rsidR="007D6B8E" w:rsidRDefault="007D6B8E" w:rsidP="007D6B8E">
      <w:r>
        <w:t>From the summary we can see that,</w:t>
      </w:r>
    </w:p>
    <w:p w14:paraId="4CAD2C30" w14:textId="77777777" w:rsidR="007D6B8E" w:rsidRDefault="007D6B8E" w:rsidP="007D6B8E">
      <w:pPr>
        <w:pStyle w:val="ListParagraph"/>
        <w:numPr>
          <w:ilvl w:val="0"/>
          <w:numId w:val="5"/>
        </w:numPr>
      </w:pPr>
      <w:r>
        <w:t>The principal component 1 has explained 32.27 % and principal component 2 has explained 29.41% and cumulatively they have explained 61.69% variance in the data.</w:t>
      </w:r>
    </w:p>
    <w:p w14:paraId="2A850BB3" w14:textId="77777777" w:rsidR="007D6B8E" w:rsidRDefault="007D6B8E" w:rsidP="0010000E">
      <w:pPr>
        <w:ind w:left="360"/>
      </w:pPr>
      <w:r>
        <w:t>Since the first two components account for capturing most of the variation in the data, we can select those two for analysis.</w:t>
      </w:r>
    </w:p>
    <w:p w14:paraId="4D1E98D6" w14:textId="77777777" w:rsidR="007D6B8E" w:rsidRDefault="007D6B8E" w:rsidP="007D6B8E">
      <w:r>
        <w:rPr>
          <w:noProof/>
        </w:rPr>
        <w:lastRenderedPageBreak/>
        <w:drawing>
          <wp:inline distT="0" distB="0" distL="0" distR="0" wp14:anchorId="07C2F542" wp14:editId="5D47AC88">
            <wp:extent cx="5943600" cy="3909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09060"/>
                    </a:xfrm>
                    <a:prstGeom prst="rect">
                      <a:avLst/>
                    </a:prstGeom>
                  </pic:spPr>
                </pic:pic>
              </a:graphicData>
            </a:graphic>
          </wp:inline>
        </w:drawing>
      </w:r>
    </w:p>
    <w:p w14:paraId="29DA162C" w14:textId="77777777" w:rsidR="007D6B8E" w:rsidRDefault="007D6B8E" w:rsidP="007D6B8E">
      <w:pPr>
        <w:pStyle w:val="ListParagraph"/>
        <w:numPr>
          <w:ilvl w:val="0"/>
          <w:numId w:val="5"/>
        </w:numPr>
      </w:pPr>
      <w:r>
        <w:t xml:space="preserve">From the biplot we can see that inner lower values and inner upper values are negatively </w:t>
      </w:r>
      <w:proofErr w:type="gramStart"/>
      <w:r>
        <w:t>correlated</w:t>
      </w:r>
      <w:proofErr w:type="gramEnd"/>
      <w:r>
        <w:t xml:space="preserve"> and height left and height right variables have almost zero correlation with inner upper and inner lower variables.</w:t>
      </w:r>
    </w:p>
    <w:p w14:paraId="2E9153F4" w14:textId="77777777" w:rsidR="007D6B8E" w:rsidRDefault="007D6B8E" w:rsidP="007D6B8E">
      <w:pPr>
        <w:pStyle w:val="ListParagraph"/>
        <w:numPr>
          <w:ilvl w:val="0"/>
          <w:numId w:val="5"/>
        </w:numPr>
      </w:pPr>
      <w:r>
        <w:t>Also, the length and diagonal variables have almost zero correlation.</w:t>
      </w:r>
    </w:p>
    <w:p w14:paraId="184E7370" w14:textId="76D0DF45" w:rsidR="007D6B8E" w:rsidRDefault="007D6B8E" w:rsidP="007D6B8E">
      <w:pPr>
        <w:pStyle w:val="ListParagraph"/>
        <w:numPr>
          <w:ilvl w:val="0"/>
          <w:numId w:val="5"/>
        </w:numPr>
      </w:pPr>
      <w:r>
        <w:t>The observations 161, 123, 153, 157 are potential outliers.</w:t>
      </w:r>
    </w:p>
    <w:p w14:paraId="46125B05" w14:textId="506CF3D6" w:rsidR="004D21CF" w:rsidRDefault="004D21CF" w:rsidP="004D21CF">
      <w:r w:rsidRPr="00A509FD">
        <w:rPr>
          <w:b/>
          <w:bCs/>
        </w:rPr>
        <w:t>Conclusion</w:t>
      </w:r>
      <w:r>
        <w:t>,</w:t>
      </w:r>
    </w:p>
    <w:p w14:paraId="527ED41A" w14:textId="5F1D9CAF" w:rsidR="004D21CF" w:rsidRDefault="004D21CF" w:rsidP="004D21CF">
      <w:pPr>
        <w:pStyle w:val="ListParagraph"/>
        <w:numPr>
          <w:ilvl w:val="0"/>
          <w:numId w:val="19"/>
        </w:numPr>
      </w:pPr>
      <w:r>
        <w:t xml:space="preserve">We can see big difference when running PCA on the genuine and fake notes separately. </w:t>
      </w:r>
    </w:p>
    <w:p w14:paraId="2EFD33EC" w14:textId="71BBF617" w:rsidR="00330884" w:rsidRDefault="004D21CF" w:rsidP="004D21CF">
      <w:pPr>
        <w:pStyle w:val="ListParagraph"/>
        <w:numPr>
          <w:ilvl w:val="0"/>
          <w:numId w:val="19"/>
        </w:numPr>
      </w:pPr>
      <w:r>
        <w:t xml:space="preserve">When we run </w:t>
      </w:r>
      <w:r w:rsidR="00A509FD">
        <w:t>together,</w:t>
      </w:r>
      <w:r>
        <w:t xml:space="preserve"> we can tell that the data itself separates between the genuine and fake notes whereas we are not able to tell them if we run </w:t>
      </w:r>
      <w:r w:rsidR="00330884">
        <w:t>separately.</w:t>
      </w:r>
    </w:p>
    <w:p w14:paraId="0E10C69C" w14:textId="3A6F54FE" w:rsidR="004D21CF" w:rsidRDefault="00330884" w:rsidP="004D21CF">
      <w:pPr>
        <w:pStyle w:val="ListParagraph"/>
        <w:numPr>
          <w:ilvl w:val="0"/>
          <w:numId w:val="19"/>
        </w:numPr>
      </w:pPr>
      <w:proofErr w:type="gramStart"/>
      <w:r>
        <w:t>Also</w:t>
      </w:r>
      <w:proofErr w:type="gramEnd"/>
      <w:r>
        <w:t xml:space="preserve"> when running them together, we can see the first two PCs are able to capture almost 75% of variation in data whereas when we run separately they are able to capture little less variation in the data than the other.</w:t>
      </w:r>
      <w:r w:rsidR="004D21CF">
        <w:t xml:space="preserve"> </w:t>
      </w:r>
    </w:p>
    <w:p w14:paraId="01613C45" w14:textId="0A51DC2A" w:rsidR="00A42F0D" w:rsidRDefault="00A42F0D"/>
    <w:sectPr w:rsidR="00A42F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63A87" w14:textId="77777777" w:rsidR="0098472B" w:rsidRDefault="0098472B" w:rsidP="00A509FD">
      <w:pPr>
        <w:spacing w:after="0" w:line="240" w:lineRule="auto"/>
      </w:pPr>
      <w:r>
        <w:separator/>
      </w:r>
    </w:p>
  </w:endnote>
  <w:endnote w:type="continuationSeparator" w:id="0">
    <w:p w14:paraId="2ABB8B48" w14:textId="77777777" w:rsidR="0098472B" w:rsidRDefault="0098472B" w:rsidP="00A50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26870" w14:textId="77777777" w:rsidR="0098472B" w:rsidRDefault="0098472B" w:rsidP="00A509FD">
      <w:pPr>
        <w:spacing w:after="0" w:line="240" w:lineRule="auto"/>
      </w:pPr>
      <w:r>
        <w:separator/>
      </w:r>
    </w:p>
  </w:footnote>
  <w:footnote w:type="continuationSeparator" w:id="0">
    <w:p w14:paraId="04973F21" w14:textId="77777777" w:rsidR="0098472B" w:rsidRDefault="0098472B" w:rsidP="00A50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5927"/>
    <w:multiLevelType w:val="hybridMultilevel"/>
    <w:tmpl w:val="E5848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25B4D"/>
    <w:multiLevelType w:val="hybridMultilevel"/>
    <w:tmpl w:val="B5727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517B6"/>
    <w:multiLevelType w:val="hybridMultilevel"/>
    <w:tmpl w:val="5E601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990051"/>
    <w:multiLevelType w:val="hybridMultilevel"/>
    <w:tmpl w:val="8E34C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D16947"/>
    <w:multiLevelType w:val="hybridMultilevel"/>
    <w:tmpl w:val="BB4E4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44EDC"/>
    <w:multiLevelType w:val="hybridMultilevel"/>
    <w:tmpl w:val="1EE47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163056"/>
    <w:multiLevelType w:val="hybridMultilevel"/>
    <w:tmpl w:val="FA4A8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081AEC"/>
    <w:multiLevelType w:val="hybridMultilevel"/>
    <w:tmpl w:val="F580C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852AB"/>
    <w:multiLevelType w:val="hybridMultilevel"/>
    <w:tmpl w:val="95985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3C2496"/>
    <w:multiLevelType w:val="hybridMultilevel"/>
    <w:tmpl w:val="70246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8E0DC4"/>
    <w:multiLevelType w:val="hybridMultilevel"/>
    <w:tmpl w:val="1BEA6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8725B2"/>
    <w:multiLevelType w:val="hybridMultilevel"/>
    <w:tmpl w:val="9C062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3D6625"/>
    <w:multiLevelType w:val="hybridMultilevel"/>
    <w:tmpl w:val="BAF02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DA3AA1"/>
    <w:multiLevelType w:val="hybridMultilevel"/>
    <w:tmpl w:val="D040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367862"/>
    <w:multiLevelType w:val="hybridMultilevel"/>
    <w:tmpl w:val="6CC08F5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5" w15:restartNumberingAfterBreak="0">
    <w:nsid w:val="70BC2BD1"/>
    <w:multiLevelType w:val="hybridMultilevel"/>
    <w:tmpl w:val="DAAC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80064E"/>
    <w:multiLevelType w:val="hybridMultilevel"/>
    <w:tmpl w:val="0B9E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A00D2B"/>
    <w:multiLevelType w:val="hybridMultilevel"/>
    <w:tmpl w:val="E6E6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D2092B"/>
    <w:multiLevelType w:val="hybridMultilevel"/>
    <w:tmpl w:val="B4BE4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0"/>
  </w:num>
  <w:num w:numId="4">
    <w:abstractNumId w:val="2"/>
  </w:num>
  <w:num w:numId="5">
    <w:abstractNumId w:val="6"/>
  </w:num>
  <w:num w:numId="6">
    <w:abstractNumId w:val="0"/>
  </w:num>
  <w:num w:numId="7">
    <w:abstractNumId w:val="17"/>
  </w:num>
  <w:num w:numId="8">
    <w:abstractNumId w:val="12"/>
  </w:num>
  <w:num w:numId="9">
    <w:abstractNumId w:val="15"/>
  </w:num>
  <w:num w:numId="10">
    <w:abstractNumId w:val="3"/>
  </w:num>
  <w:num w:numId="11">
    <w:abstractNumId w:val="11"/>
  </w:num>
  <w:num w:numId="12">
    <w:abstractNumId w:val="9"/>
  </w:num>
  <w:num w:numId="13">
    <w:abstractNumId w:val="13"/>
  </w:num>
  <w:num w:numId="14">
    <w:abstractNumId w:val="16"/>
  </w:num>
  <w:num w:numId="15">
    <w:abstractNumId w:val="8"/>
  </w:num>
  <w:num w:numId="16">
    <w:abstractNumId w:val="5"/>
  </w:num>
  <w:num w:numId="17">
    <w:abstractNumId w:val="1"/>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520A3"/>
    <w:rsid w:val="00056B1E"/>
    <w:rsid w:val="000B3B1D"/>
    <w:rsid w:val="000B4A31"/>
    <w:rsid w:val="000D2076"/>
    <w:rsid w:val="000D3135"/>
    <w:rsid w:val="0010000E"/>
    <w:rsid w:val="00131A17"/>
    <w:rsid w:val="00170CD2"/>
    <w:rsid w:val="00191CEB"/>
    <w:rsid w:val="001A41E4"/>
    <w:rsid w:val="00204C13"/>
    <w:rsid w:val="002511A3"/>
    <w:rsid w:val="00285005"/>
    <w:rsid w:val="00285976"/>
    <w:rsid w:val="002A2BD8"/>
    <w:rsid w:val="002A4317"/>
    <w:rsid w:val="002D2EFF"/>
    <w:rsid w:val="00330884"/>
    <w:rsid w:val="00355D81"/>
    <w:rsid w:val="003616A9"/>
    <w:rsid w:val="003A5705"/>
    <w:rsid w:val="003C31BE"/>
    <w:rsid w:val="003C518B"/>
    <w:rsid w:val="003C641B"/>
    <w:rsid w:val="004030C8"/>
    <w:rsid w:val="004148BF"/>
    <w:rsid w:val="00465233"/>
    <w:rsid w:val="00465417"/>
    <w:rsid w:val="0048225A"/>
    <w:rsid w:val="004930A4"/>
    <w:rsid w:val="00493C92"/>
    <w:rsid w:val="004D21CF"/>
    <w:rsid w:val="004E00CB"/>
    <w:rsid w:val="004E444E"/>
    <w:rsid w:val="00582E81"/>
    <w:rsid w:val="005A0CFF"/>
    <w:rsid w:val="005D3443"/>
    <w:rsid w:val="005E4A5C"/>
    <w:rsid w:val="005F06BE"/>
    <w:rsid w:val="0060188C"/>
    <w:rsid w:val="006667FC"/>
    <w:rsid w:val="006917A2"/>
    <w:rsid w:val="0069199C"/>
    <w:rsid w:val="006B5C92"/>
    <w:rsid w:val="006E07E9"/>
    <w:rsid w:val="00726F97"/>
    <w:rsid w:val="00757BB3"/>
    <w:rsid w:val="00767055"/>
    <w:rsid w:val="00775CAF"/>
    <w:rsid w:val="0078468F"/>
    <w:rsid w:val="007906FD"/>
    <w:rsid w:val="007A02BD"/>
    <w:rsid w:val="007C567E"/>
    <w:rsid w:val="007D6B8E"/>
    <w:rsid w:val="007F63D1"/>
    <w:rsid w:val="0083466E"/>
    <w:rsid w:val="008C3329"/>
    <w:rsid w:val="009055A7"/>
    <w:rsid w:val="009077B2"/>
    <w:rsid w:val="0096209E"/>
    <w:rsid w:val="0098472B"/>
    <w:rsid w:val="009E2F0A"/>
    <w:rsid w:val="009F364B"/>
    <w:rsid w:val="00A20BA7"/>
    <w:rsid w:val="00A25568"/>
    <w:rsid w:val="00A27A90"/>
    <w:rsid w:val="00A42F0D"/>
    <w:rsid w:val="00A46ED1"/>
    <w:rsid w:val="00A509FD"/>
    <w:rsid w:val="00A8074C"/>
    <w:rsid w:val="00A83C97"/>
    <w:rsid w:val="00A9792D"/>
    <w:rsid w:val="00AA4630"/>
    <w:rsid w:val="00AD2547"/>
    <w:rsid w:val="00AF55E2"/>
    <w:rsid w:val="00B1695E"/>
    <w:rsid w:val="00B27FFE"/>
    <w:rsid w:val="00B8479A"/>
    <w:rsid w:val="00B8504C"/>
    <w:rsid w:val="00B93CDB"/>
    <w:rsid w:val="00BC50FC"/>
    <w:rsid w:val="00BC65B1"/>
    <w:rsid w:val="00BD146D"/>
    <w:rsid w:val="00C22FC5"/>
    <w:rsid w:val="00CD7488"/>
    <w:rsid w:val="00D04D2C"/>
    <w:rsid w:val="00D132CB"/>
    <w:rsid w:val="00D36A47"/>
    <w:rsid w:val="00D520A3"/>
    <w:rsid w:val="00D7182D"/>
    <w:rsid w:val="00D81907"/>
    <w:rsid w:val="00DB73ED"/>
    <w:rsid w:val="00DD769C"/>
    <w:rsid w:val="00DF0A42"/>
    <w:rsid w:val="00E41D52"/>
    <w:rsid w:val="00E53229"/>
    <w:rsid w:val="00E620C7"/>
    <w:rsid w:val="00E719FB"/>
    <w:rsid w:val="00EE586C"/>
    <w:rsid w:val="00F12A56"/>
    <w:rsid w:val="00F1422B"/>
    <w:rsid w:val="00F16735"/>
    <w:rsid w:val="00F2304A"/>
    <w:rsid w:val="00F2590C"/>
    <w:rsid w:val="00F27640"/>
    <w:rsid w:val="00FB0F37"/>
    <w:rsid w:val="00FB2863"/>
    <w:rsid w:val="00FD3FEE"/>
    <w:rsid w:val="00FE2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CB4C7"/>
  <w15:chartTrackingRefBased/>
  <w15:docId w15:val="{FFD45EB0-2408-4EB2-8504-EB767263B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2F0D"/>
    <w:pPr>
      <w:ind w:left="720"/>
      <w:contextualSpacing/>
    </w:pPr>
  </w:style>
  <w:style w:type="paragraph" w:styleId="Header">
    <w:name w:val="header"/>
    <w:basedOn w:val="Normal"/>
    <w:link w:val="HeaderChar"/>
    <w:uiPriority w:val="99"/>
    <w:unhideWhenUsed/>
    <w:rsid w:val="00A50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09FD"/>
  </w:style>
  <w:style w:type="paragraph" w:styleId="Footer">
    <w:name w:val="footer"/>
    <w:basedOn w:val="Normal"/>
    <w:link w:val="FooterChar"/>
    <w:uiPriority w:val="99"/>
    <w:unhideWhenUsed/>
    <w:rsid w:val="00A50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09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1065</TotalTime>
  <Pages>23</Pages>
  <Words>1924</Words>
  <Characters>10967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Kumar, Abinesh</dc:creator>
  <cp:keywords/>
  <dc:description/>
  <cp:lastModifiedBy>Senthil Kumar, Abinesh</cp:lastModifiedBy>
  <cp:revision>69</cp:revision>
  <dcterms:created xsi:type="dcterms:W3CDTF">2020-04-09T19:40:00Z</dcterms:created>
  <dcterms:modified xsi:type="dcterms:W3CDTF">2020-04-12T21:02:00Z</dcterms:modified>
</cp:coreProperties>
</file>