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spellStart"/>
      <w:r w:rsidR="00AF3EA4" w:rsidRPr="009E313A">
        <w:rPr>
          <w:rFonts w:ascii="Arial" w:hAnsi="Arial" w:cs="Arial"/>
          <w:b/>
          <w:bCs/>
          <w:sz w:val="24"/>
          <w:szCs w:val="24"/>
        </w:rPr>
        <w:t>Storypoints</w:t>
      </w:r>
      <w:proofErr w:type="spellEnd"/>
      <w:r w:rsidR="00AF3EA4" w:rsidRPr="009E313A">
        <w:rPr>
          <w:rFonts w:ascii="Arial" w:hAnsi="Arial" w:cs="Arial"/>
          <w:b/>
          <w:bCs/>
          <w:sz w:val="24"/>
          <w:szCs w:val="24"/>
        </w:rPr>
        <w:t>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565518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 March 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565518" w:rsidP="000708AF">
            <w:pPr>
              <w:rPr>
                <w:rFonts w:ascii="Arial" w:hAnsi="Arial" w:cs="Arial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565518" w:rsidP="000708AF">
            <w:pPr>
              <w:rPr>
                <w:rFonts w:ascii="Arial" w:hAnsi="Arial" w:cs="Arial"/>
              </w:rPr>
            </w:pPr>
            <w:r w:rsidRPr="00565518">
              <w:rPr>
                <w:rFonts w:ascii="Arial" w:hAnsi="Arial" w:cs="Arial"/>
              </w:rPr>
              <w:t>Enforcing Mandatory Fields Using UI Policies and Migrating Changes with Update Sets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</w:t>
      </w:r>
      <w:proofErr w:type="gramStart"/>
      <w:r w:rsidR="00A37D66" w:rsidRPr="009E313A">
        <w:rPr>
          <w:rFonts w:ascii="Arial" w:hAnsi="Arial" w:cs="Arial"/>
          <w:color w:val="172B4D"/>
          <w:sz w:val="22"/>
          <w:szCs w:val="22"/>
        </w:rPr>
        <w:t>a 10</w:t>
      </w:r>
      <w:proofErr w:type="gramEnd"/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  <w:lang w:val="en-US" w:eastAsia="en-US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BB7D24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BB7D24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BB7D2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BB7D2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BB7D2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BB7D2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BB7D2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BB7D24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6551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7D2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5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5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Lenovo</cp:lastModifiedBy>
  <cp:revision>76</cp:revision>
  <cp:lastPrinted>2022-10-18T07:38:00Z</cp:lastPrinted>
  <dcterms:created xsi:type="dcterms:W3CDTF">2022-09-18T16:51:00Z</dcterms:created>
  <dcterms:modified xsi:type="dcterms:W3CDTF">2026-03-09T15:04:00Z</dcterms:modified>
</cp:coreProperties>
</file>