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32"/>
          <w:szCs w:val="32"/>
          <w:highlight w:val="white"/>
        </w:rPr>
      </w:pPr>
      <w:r w:rsidDel="00000000" w:rsidR="00000000" w:rsidRPr="00000000">
        <w:rPr>
          <w:color w:val="555a8f"/>
          <w:sz w:val="32"/>
          <w:szCs w:val="32"/>
          <w:highlight w:val="white"/>
          <w:rtl w:val="0"/>
        </w:rPr>
        <w:t xml:space="preserve">Setup minikube at your local and explore creating namespaces</w:t>
      </w:r>
    </w:p>
    <w:p w:rsidR="00000000" w:rsidDel="00000000" w:rsidP="00000000" w:rsidRDefault="00000000" w:rsidRPr="00000000" w14:paraId="00000002">
      <w:pPr>
        <w:rPr>
          <w:color w:val="555a8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a8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55a8f"/>
          <w:sz w:val="32"/>
          <w:szCs w:val="32"/>
          <w:highlight w:val="white"/>
        </w:rPr>
      </w:pPr>
      <w:r w:rsidDel="00000000" w:rsidR="00000000" w:rsidRPr="00000000">
        <w:rPr>
          <w:color w:val="555a8f"/>
          <w:sz w:val="32"/>
          <w:szCs w:val="32"/>
          <w:highlight w:val="white"/>
          <w:rtl w:val="0"/>
        </w:rPr>
        <w:t xml:space="preserve">Setting up minikube</w:t>
      </w:r>
    </w:p>
    <w:p w:rsidR="00000000" w:rsidDel="00000000" w:rsidP="00000000" w:rsidRDefault="00000000" w:rsidRPr="00000000" w14:paraId="00000005">
      <w:pPr>
        <w:rPr>
          <w:color w:val="555a8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55a8f"/>
          <w:sz w:val="32"/>
          <w:szCs w:val="32"/>
          <w:highlight w:val="white"/>
        </w:rPr>
      </w:pPr>
      <w:r w:rsidDel="00000000" w:rsidR="00000000" w:rsidRPr="00000000">
        <w:rPr>
          <w:color w:val="555a8f"/>
          <w:sz w:val="32"/>
          <w:szCs w:val="32"/>
          <w:highlight w:val="white"/>
          <w:rtl w:val="0"/>
        </w:rPr>
        <w:t xml:space="preserve">Connect to an ec2 instance</w:t>
      </w:r>
    </w:p>
    <w:p w:rsidR="00000000" w:rsidDel="00000000" w:rsidP="00000000" w:rsidRDefault="00000000" w:rsidRPr="00000000" w14:paraId="00000007">
      <w:pPr>
        <w:rPr>
          <w:color w:val="555a8f"/>
          <w:sz w:val="32"/>
          <w:szCs w:val="32"/>
          <w:highlight w:val="white"/>
        </w:rPr>
      </w:pPr>
      <w:r w:rsidDel="00000000" w:rsidR="00000000" w:rsidRPr="00000000">
        <w:rPr>
          <w:color w:val="555a8f"/>
          <w:sz w:val="32"/>
          <w:szCs w:val="32"/>
          <w:highlight w:val="white"/>
        </w:rPr>
        <w:drawing>
          <wp:inline distB="114300" distT="114300" distL="114300" distR="114300">
            <wp:extent cx="5731200" cy="2971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55a8f"/>
          <w:sz w:val="32"/>
          <w:szCs w:val="32"/>
          <w:highlight w:val="white"/>
        </w:rPr>
      </w:pPr>
      <w:r w:rsidDel="00000000" w:rsidR="00000000" w:rsidRPr="00000000">
        <w:rPr>
          <w:color w:val="555a8f"/>
          <w:sz w:val="32"/>
          <w:szCs w:val="32"/>
          <w:highlight w:val="white"/>
          <w:rtl w:val="0"/>
        </w:rPr>
        <w:t xml:space="preserve">Installing docker </w:t>
      </w:r>
    </w:p>
    <w:p w:rsidR="00000000" w:rsidDel="00000000" w:rsidP="00000000" w:rsidRDefault="00000000" w:rsidRPr="00000000" w14:paraId="00000009">
      <w:pPr>
        <w:rPr>
          <w:color w:val="555a8f"/>
          <w:sz w:val="32"/>
          <w:szCs w:val="32"/>
          <w:highlight w:val="white"/>
        </w:rPr>
      </w:pPr>
      <w:r w:rsidDel="00000000" w:rsidR="00000000" w:rsidRPr="00000000">
        <w:rPr>
          <w:color w:val="555a8f"/>
          <w:sz w:val="32"/>
          <w:szCs w:val="32"/>
          <w:highlight w:val="white"/>
        </w:rPr>
        <w:drawing>
          <wp:inline distB="114300" distT="114300" distL="114300" distR="114300">
            <wp:extent cx="5731200" cy="1587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55a8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55a8f"/>
          <w:sz w:val="32"/>
          <w:szCs w:val="32"/>
          <w:highlight w:val="white"/>
        </w:rPr>
      </w:pPr>
      <w:r w:rsidDel="00000000" w:rsidR="00000000" w:rsidRPr="00000000">
        <w:rPr>
          <w:color w:val="555a8f"/>
          <w:sz w:val="32"/>
          <w:szCs w:val="32"/>
          <w:highlight w:val="white"/>
        </w:rPr>
        <w:drawing>
          <wp:inline distB="114300" distT="114300" distL="114300" distR="114300">
            <wp:extent cx="5731200" cy="212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55a8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55a8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55a8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b w:val="1"/>
          <w:color w:val="292929"/>
          <w:sz w:val="30"/>
          <w:szCs w:val="30"/>
          <w:highlight w:val="white"/>
          <w:rtl w:val="0"/>
        </w:rPr>
        <w:t xml:space="preserve">Install Kubectl</w:t>
      </w:r>
    </w:p>
    <w:p w:rsidR="00000000" w:rsidDel="00000000" w:rsidP="00000000" w:rsidRDefault="00000000" w:rsidRPr="00000000" w14:paraId="00000010">
      <w:pPr>
        <w:rPr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b w:val="1"/>
          <w:color w:val="292929"/>
          <w:sz w:val="30"/>
          <w:szCs w:val="30"/>
          <w:highlight w:val="white"/>
        </w:rPr>
        <w:drawing>
          <wp:inline distB="114300" distT="114300" distL="114300" distR="114300">
            <wp:extent cx="5731200" cy="939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48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48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48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48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48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b w:val="1"/>
          <w:color w:val="292929"/>
          <w:sz w:val="30"/>
          <w:szCs w:val="30"/>
          <w:highlight w:val="white"/>
          <w:rtl w:val="0"/>
        </w:rPr>
        <w:t xml:space="preserve"> Installing minikube</w:t>
      </w:r>
    </w:p>
    <w:p w:rsidR="00000000" w:rsidDel="00000000" w:rsidP="00000000" w:rsidRDefault="00000000" w:rsidRPr="00000000" w14:paraId="0000001C">
      <w:pPr>
        <w:rPr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b w:val="1"/>
          <w:color w:val="292929"/>
          <w:sz w:val="30"/>
          <w:szCs w:val="30"/>
          <w:highlight w:val="white"/>
        </w:rPr>
        <w:drawing>
          <wp:inline distB="114300" distT="114300" distL="114300" distR="114300">
            <wp:extent cx="5731200" cy="1612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b w:val="1"/>
          <w:color w:val="292929"/>
          <w:sz w:val="30"/>
          <w:szCs w:val="30"/>
          <w:highlight w:val="white"/>
        </w:rPr>
        <w:drawing>
          <wp:inline distB="114300" distT="114300" distL="114300" distR="114300">
            <wp:extent cx="5731200" cy="1828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b w:val="1"/>
          <w:color w:val="292929"/>
          <w:sz w:val="30"/>
          <w:szCs w:val="30"/>
          <w:highlight w:val="white"/>
        </w:rPr>
        <w:drawing>
          <wp:inline distB="114300" distT="114300" distL="114300" distR="114300">
            <wp:extent cx="5731200" cy="2527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b w:val="1"/>
          <w:color w:val="292929"/>
          <w:sz w:val="30"/>
          <w:szCs w:val="30"/>
          <w:highlight w:val="white"/>
        </w:rPr>
        <w:drawing>
          <wp:inline distB="114300" distT="114300" distL="114300" distR="114300">
            <wp:extent cx="5731200" cy="317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b w:val="1"/>
          <w:color w:val="292929"/>
          <w:sz w:val="30"/>
          <w:szCs w:val="30"/>
          <w:highlight w:val="white"/>
        </w:rPr>
        <w:drawing>
          <wp:inline distB="114300" distT="114300" distL="114300" distR="114300">
            <wp:extent cx="5731200" cy="2298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