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16se w16cid wp14">
  <w:body>
    <w:p w:rsidR="00BC4EC6" w:rsidRDefault="005E50AD">
      <w:pPr>
        <w:spacing w:before="1200" w:after="120"/>
      </w:pPr>
      <w:r>
        <w:rPr>
          <w:b/>
          <w:bCs/>
          <w:color w:val="1F4E79"/>
          <w:sz w:val="56"/>
          <w:szCs w:val="56"/>
        </w:rPr>
        <w:t>FETAN Digital Freight Marketplace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DCE8F3"/>
            <w:tcMar>
              <w:top w:w="70" w:type="dxa"/>
              <w:left w:w="110" w:type="dxa"/>
              <w:bottom w:w="70" w:type="dxa"/>
              <w:right w:w="110" w:type="dxa"/>
            </w:tcMar>
          </w:tcPr>
          <w:p w:rsidR="00BC4EC6" w:rsidRDefault="005E50AD">
            <w:r>
              <w:rPr>
                <w:b/>
                <w:bCs/>
              </w:rPr>
              <w:t>Project Name</w:t>
            </w:r>
          </w:p>
        </w:tc>
        <w:tc>
          <w:tcPr>
            <w:tcW w:w="72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FETAN Digital Freight Marketplace</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DCE8F3"/>
            <w:tcMar>
              <w:top w:w="70" w:type="dxa"/>
              <w:left w:w="110" w:type="dxa"/>
              <w:bottom w:w="70" w:type="dxa"/>
              <w:right w:w="110" w:type="dxa"/>
            </w:tcMar>
          </w:tcPr>
          <w:p w:rsidR="00BC4EC6" w:rsidRDefault="005E50AD">
            <w:r>
              <w:rPr>
                <w:b/>
                <w:bCs/>
              </w:rPr>
              <w:t>Developer</w:t>
            </w:r>
          </w:p>
        </w:tc>
        <w:tc>
          <w:tcPr>
            <w:tcW w:w="72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proofErr w:type="spellStart"/>
            <w:r>
              <w:t>Abinu</w:t>
            </w:r>
            <w:proofErr w:type="spellEnd"/>
            <w:r>
              <w:t xml:space="preserve"> </w:t>
            </w:r>
            <w:proofErr w:type="spellStart"/>
            <w:r>
              <w:t>Mathewos</w:t>
            </w:r>
            <w:proofErr w:type="spellEnd"/>
            <w:r>
              <w:t xml:space="preserve"> — Full-Stack Developer</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DCE8F3"/>
            <w:tcMar>
              <w:top w:w="70" w:type="dxa"/>
              <w:left w:w="110" w:type="dxa"/>
              <w:bottom w:w="70" w:type="dxa"/>
              <w:right w:w="110" w:type="dxa"/>
            </w:tcMar>
          </w:tcPr>
          <w:p w:rsidR="00BC4EC6" w:rsidRDefault="005E50AD">
            <w:r>
              <w:rPr>
                <w:b/>
                <w:bCs/>
              </w:rPr>
              <w:t>Project Type</w:t>
            </w:r>
          </w:p>
        </w:tc>
        <w:tc>
          <w:tcPr>
            <w:tcW w:w="72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Two-sided digital marketplace web application</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DCE8F3"/>
            <w:tcMar>
              <w:top w:w="70" w:type="dxa"/>
              <w:left w:w="110" w:type="dxa"/>
              <w:bottom w:w="70" w:type="dxa"/>
              <w:right w:w="110" w:type="dxa"/>
            </w:tcMar>
          </w:tcPr>
          <w:p w:rsidR="00BC4EC6" w:rsidRDefault="005E50AD">
            <w:r>
              <w:rPr>
                <w:b/>
                <w:bCs/>
              </w:rPr>
              <w:t>Domain</w:t>
            </w:r>
          </w:p>
        </w:tc>
        <w:tc>
          <w:tcPr>
            <w:tcW w:w="72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Road freight transportation in Ethiopia</w:t>
            </w:r>
          </w:p>
        </w:tc>
      </w:tr>
    </w:tbl>
    <w:p w:rsidR="00BC4EC6" w:rsidRDefault="00BC4EC6">
      <w:pPr>
        <w:spacing w:after="120"/>
      </w:pPr>
    </w:p>
    <w:p w:rsidR="00B00540" w:rsidRDefault="00B00540">
      <w:pPr>
        <w:spacing w:after="120"/>
      </w:pPr>
      <w:r>
        <w:rPr>
          <w:i/>
          <w:iCs/>
          <w:color w:val="404040"/>
        </w:rPr>
        <w:t>Independently designed</w:t>
      </w:r>
      <w:r>
        <w:rPr>
          <w:i/>
          <w:iCs/>
          <w:color w:val="404040"/>
        </w:rPr>
        <w:t xml:space="preserve"> </w:t>
      </w:r>
      <w:r>
        <w:rPr>
          <w:i/>
          <w:iCs/>
          <w:color w:val="404040"/>
        </w:rPr>
        <w:t>and developed end-to-end: frontend, backend, REST API, database, and deployment configuration — all built by a single developer</w:t>
      </w:r>
    </w:p>
    <w:p w:rsidR="00BC4EC6" w:rsidRDefault="005E50AD">
      <w:pPr>
        <w:pStyle w:val="Heading1"/>
        <w:keepNext/>
      </w:pPr>
      <w:r>
        <w:t>1. Problem Statement</w:t>
      </w:r>
    </w:p>
    <w:p w:rsidR="00BC4EC6" w:rsidRDefault="005E50AD">
      <w:pPr>
        <w:pStyle w:val="Heading2"/>
        <w:keepNext/>
      </w:pPr>
      <w:r>
        <w:t>The Pain Point</w:t>
      </w:r>
    </w:p>
    <w:p w:rsidR="00BC4EC6" w:rsidRDefault="005E50AD">
      <w:pPr>
        <w:spacing w:after="120"/>
      </w:pPr>
      <w:r>
        <w:t xml:space="preserve">Shippers who need road freight transport and transporters who can provide it have </w:t>
      </w:r>
      <w:r>
        <w:rPr>
          <w:b/>
          <w:bCs/>
        </w:rPr>
        <w:t>no efficient way to find each other</w:t>
      </w:r>
      <w:r>
        <w:t xml:space="preserve"> in Ethiopia today.</w:t>
      </w:r>
    </w:p>
    <w:p w:rsidR="00BC4EC6" w:rsidRDefault="005E50AD">
      <w:pPr>
        <w:pStyle w:val="ListParagraph"/>
        <w:numPr>
          <w:ilvl w:val="0"/>
          <w:numId w:val="2"/>
        </w:numPr>
        <w:spacing w:after="60"/>
      </w:pPr>
      <w:r>
        <w:rPr>
          <w:b/>
          <w:bCs/>
        </w:rPr>
        <w:t>Shippers</w:t>
      </w:r>
      <w:r>
        <w:t xml:space="preserve"> at </w:t>
      </w:r>
      <w:proofErr w:type="spellStart"/>
      <w:r>
        <w:t>Merkato</w:t>
      </w:r>
      <w:proofErr w:type="spellEnd"/>
      <w:r>
        <w:t xml:space="preserve"> spend hours calling contacts asking: “Do you know anyone heading to Hawassa tomorrow night?” or “Is</w:t>
      </w:r>
      <w:r>
        <w:t xml:space="preserve"> anyone leaving for </w:t>
      </w:r>
      <w:proofErr w:type="spellStart"/>
      <w:r>
        <w:t>Adama</w:t>
      </w:r>
      <w:proofErr w:type="spellEnd"/>
      <w:r>
        <w:t xml:space="preserve"> today?”</w:t>
      </w:r>
    </w:p>
    <w:p w:rsidR="00BC4EC6" w:rsidRDefault="005E50AD">
      <w:pPr>
        <w:pStyle w:val="ListParagraph"/>
        <w:numPr>
          <w:ilvl w:val="0"/>
          <w:numId w:val="2"/>
        </w:numPr>
        <w:spacing w:after="60"/>
      </w:pPr>
      <w:r>
        <w:rPr>
          <w:b/>
          <w:bCs/>
        </w:rPr>
        <w:t>Transporters</w:t>
      </w:r>
      <w:r>
        <w:t xml:space="preserve"> must arrive at “</w:t>
      </w:r>
      <w:proofErr w:type="spellStart"/>
      <w:r>
        <w:t>Grament</w:t>
      </w:r>
      <w:proofErr w:type="spellEnd"/>
      <w:r>
        <w:t xml:space="preserve"> </w:t>
      </w:r>
      <w:proofErr w:type="spellStart"/>
      <w:r>
        <w:t>sefer</w:t>
      </w:r>
      <w:proofErr w:type="spellEnd"/>
      <w:r>
        <w:t xml:space="preserve">” as early as </w:t>
      </w:r>
      <w:r>
        <w:rPr>
          <w:b/>
          <w:bCs/>
        </w:rPr>
        <w:t>09:00 or 10:00 AM local time</w:t>
      </w:r>
      <w:r>
        <w:t xml:space="preserve"> just to find a shipment they can transport the next day.</w:t>
      </w:r>
    </w:p>
    <w:p w:rsidR="00BC4EC6" w:rsidRDefault="005E50AD">
      <w:pPr>
        <w:pStyle w:val="ListParagraph"/>
        <w:numPr>
          <w:ilvl w:val="0"/>
          <w:numId w:val="2"/>
        </w:numPr>
        <w:spacing w:after="60"/>
      </w:pPr>
      <w:r>
        <w:t>Both sides waste significant time</w:t>
      </w:r>
      <w:r>
        <w:t xml:space="preserve"> on manual search and coordina</w:t>
      </w:r>
      <w:r>
        <w:t>tion.</w:t>
      </w:r>
    </w:p>
    <w:p w:rsidR="00BC4EC6" w:rsidRDefault="005E50AD">
      <w:pPr>
        <w:pStyle w:val="Heading2"/>
        <w:keepNext/>
      </w:pPr>
      <w:r>
        <w:t>Root Causes</w:t>
      </w:r>
    </w:p>
    <w:p w:rsidR="00BC4EC6" w:rsidRDefault="005E50AD">
      <w:pPr>
        <w:pStyle w:val="ListParagraph"/>
        <w:numPr>
          <w:ilvl w:val="0"/>
          <w:numId w:val="2"/>
        </w:numPr>
        <w:spacing w:after="60"/>
      </w:pPr>
      <w:r>
        <w:t>No centralized platform for freight discovery in Ethiopia</w:t>
      </w:r>
    </w:p>
    <w:p w:rsidR="00BC4EC6" w:rsidRDefault="005E50AD">
      <w:pPr>
        <w:pStyle w:val="ListParagraph"/>
        <w:numPr>
          <w:ilvl w:val="0"/>
          <w:numId w:val="2"/>
        </w:numPr>
        <w:spacing w:after="60"/>
      </w:pPr>
      <w:r>
        <w:t>Reliance on word-of-mouth and phone calls</w:t>
      </w:r>
    </w:p>
    <w:p w:rsidR="00BC4EC6" w:rsidRDefault="005E50AD">
      <w:pPr>
        <w:pStyle w:val="ListParagraph"/>
        <w:numPr>
          <w:ilvl w:val="0"/>
          <w:numId w:val="2"/>
        </w:numPr>
        <w:spacing w:after="60"/>
      </w:pPr>
      <w:r>
        <w:t>No way to compare offers or verify carrier reputation</w:t>
      </w:r>
    </w:p>
    <w:p w:rsidR="00BC4EC6" w:rsidRDefault="005E50AD">
      <w:pPr>
        <w:pStyle w:val="ListParagraph"/>
        <w:numPr>
          <w:ilvl w:val="0"/>
          <w:numId w:val="2"/>
        </w:numPr>
        <w:spacing w:after="60"/>
      </w:pPr>
      <w:r>
        <w:t>No digital record of arrangements or communication</w:t>
      </w:r>
    </w:p>
    <w:p w:rsidR="00BC4EC6" w:rsidRDefault="005E50AD">
      <w:pPr>
        <w:pStyle w:val="Heading1"/>
        <w:keepNext/>
      </w:pPr>
      <w:r>
        <w:t>2. Project Vision &amp; Goals</w:t>
      </w:r>
    </w:p>
    <w:p w:rsidR="00BC4EC6" w:rsidRDefault="005E50AD" w:rsidP="00B00540">
      <w:pPr>
        <w:pStyle w:val="Heading2"/>
        <w:keepNext/>
      </w:pPr>
      <w:r>
        <w:t>Vision</w:t>
      </w:r>
      <w:r>
        <w:rPr>
          <w:i/>
          <w:iCs/>
          <w:color w:val="404040"/>
        </w:rPr>
        <w:t xml:space="preserve"> </w:t>
      </w:r>
    </w:p>
    <w:p w:rsidR="00B00540" w:rsidRDefault="00B00540">
      <w:pPr>
        <w:pStyle w:val="Heading2"/>
        <w:keepNext/>
      </w:pPr>
      <w:r>
        <w:rPr>
          <w:i/>
          <w:iCs/>
          <w:color w:val="404040"/>
        </w:rPr>
        <w:t xml:space="preserve">Make it </w:t>
      </w:r>
      <w:r>
        <w:rPr>
          <w:i/>
          <w:iCs/>
          <w:color w:val="404040"/>
        </w:rPr>
        <w:t>easier for shippers and transporters to find each other and arrange road freight transportation anywhere in Ethiopia through a clear and usable digital marketplace.</w:t>
      </w:r>
    </w:p>
    <w:p w:rsidR="00BC4EC6" w:rsidRDefault="005E50AD">
      <w:pPr>
        <w:pStyle w:val="Heading2"/>
        <w:keepNext/>
      </w:pPr>
      <w:r>
        <w:t>Business Goals</w:t>
      </w:r>
    </w:p>
    <w:p w:rsidR="00BC4EC6" w:rsidRDefault="005E50AD">
      <w:pPr>
        <w:pStyle w:val="ListParagraph"/>
        <w:numPr>
          <w:ilvl w:val="0"/>
          <w:numId w:val="2"/>
        </w:numPr>
        <w:spacing w:after="60"/>
      </w:pPr>
      <w:r>
        <w:t xml:space="preserve">Create a </w:t>
      </w:r>
      <w:r>
        <w:rPr>
          <w:b/>
          <w:bCs/>
        </w:rPr>
        <w:t>trusted digital marketplace</w:t>
      </w:r>
      <w:r>
        <w:t xml:space="preserve"> that efficiently connects goods</w:t>
      </w:r>
      <w:r>
        <w:t xml:space="preserve"> owners and transporters</w:t>
      </w:r>
    </w:p>
    <w:p w:rsidR="00BC4EC6" w:rsidRDefault="005E50AD">
      <w:pPr>
        <w:pStyle w:val="ListParagraph"/>
        <w:numPr>
          <w:ilvl w:val="0"/>
          <w:numId w:val="2"/>
        </w:numPr>
        <w:spacing w:after="60"/>
      </w:pPr>
      <w:r>
        <w:t xml:space="preserve">Make freight transportation easier to </w:t>
      </w:r>
      <w:r>
        <w:rPr>
          <w:b/>
          <w:bCs/>
        </w:rPr>
        <w:t>find, arrange, and manage</w:t>
      </w:r>
    </w:p>
    <w:p w:rsidR="00BC4EC6" w:rsidRDefault="005E50AD">
      <w:pPr>
        <w:pStyle w:val="ListParagraph"/>
        <w:numPr>
          <w:ilvl w:val="0"/>
          <w:numId w:val="2"/>
        </w:numPr>
        <w:spacing w:after="60"/>
      </w:pPr>
      <w:r>
        <w:t xml:space="preserve">Create </w:t>
      </w:r>
      <w:r>
        <w:rPr>
          <w:b/>
          <w:bCs/>
        </w:rPr>
        <w:t>sustainable value</w:t>
      </w:r>
      <w:r>
        <w:t xml:space="preserve"> for the platform</w:t>
      </w:r>
    </w:p>
    <w:p w:rsidR="00BC4EC6" w:rsidRDefault="005E50AD">
      <w:pPr>
        <w:pStyle w:val="Heading2"/>
        <w:keepNext/>
      </w:pPr>
      <w:r>
        <w:lastRenderedPageBreak/>
        <w:t>Business Model</w:t>
      </w:r>
    </w:p>
    <w:p w:rsidR="00BC4EC6" w:rsidRDefault="005E50AD">
      <w:pPr>
        <w:spacing w:after="120"/>
      </w:pPr>
      <w:r>
        <w:t>The platform operates as a two-sided digital marketplace. Potential revenue mechanisms include:</w:t>
      </w:r>
    </w:p>
    <w:p w:rsidR="00BC4EC6" w:rsidRDefault="005E50AD">
      <w:pPr>
        <w:pStyle w:val="ListParagraph"/>
        <w:numPr>
          <w:ilvl w:val="0"/>
          <w:numId w:val="2"/>
        </w:numPr>
        <w:spacing w:after="60"/>
      </w:pPr>
      <w:r>
        <w:t>Transaction co</w:t>
      </w:r>
      <w:r>
        <w:t>mmissions</w:t>
      </w:r>
    </w:p>
    <w:p w:rsidR="00BC4EC6" w:rsidRDefault="005E50AD">
      <w:pPr>
        <w:pStyle w:val="ListParagraph"/>
        <w:numPr>
          <w:ilvl w:val="0"/>
          <w:numId w:val="2"/>
        </w:numPr>
        <w:spacing w:after="60"/>
      </w:pPr>
      <w:r>
        <w:t>Service fees</w:t>
      </w:r>
    </w:p>
    <w:p w:rsidR="00BC4EC6" w:rsidRDefault="005E50AD">
      <w:pPr>
        <w:pStyle w:val="ListParagraph"/>
        <w:numPr>
          <w:ilvl w:val="0"/>
          <w:numId w:val="2"/>
        </w:numPr>
        <w:spacing w:after="60"/>
      </w:pPr>
      <w:r>
        <w:t>Subscriptions</w:t>
      </w:r>
    </w:p>
    <w:p w:rsidR="00BC4EC6" w:rsidRDefault="005E50AD">
      <w:pPr>
        <w:pStyle w:val="ListParagraph"/>
        <w:numPr>
          <w:ilvl w:val="0"/>
          <w:numId w:val="2"/>
        </w:numPr>
        <w:spacing w:after="60"/>
      </w:pPr>
      <w:r>
        <w:t>Premium marketplace services</w:t>
      </w:r>
    </w:p>
    <w:p w:rsidR="00BC4EC6" w:rsidRDefault="005E50AD">
      <w:pPr>
        <w:pStyle w:val="Heading1"/>
        <w:keepNext/>
      </w:pPr>
      <w:r>
        <w:t xml:space="preserve">3. </w:t>
      </w:r>
      <w:r>
        <w:t>Users</w:t>
      </w:r>
    </w:p>
    <w:p w:rsidR="00BC4EC6" w:rsidRDefault="005E50AD">
      <w:pPr>
        <w:spacing w:after="120"/>
      </w:pPr>
      <w:r>
        <w:t xml:space="preserve">The platform serves exactly </w:t>
      </w:r>
      <w:r>
        <w:rPr>
          <w:b/>
          <w:bCs/>
        </w:rPr>
        <w:t>three user roles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BC4EC6">
        <w:tblPrEx>
          <w:tblCellMar>
            <w:top w:w="0" w:type="dxa"/>
            <w:bottom w:w="0" w:type="dxa"/>
          </w:tblCellMar>
        </w:tblPrEx>
        <w:trPr>
          <w:tblHeader/>
        </w:trPr>
        <w:tc>
          <w:tcPr>
            <w:tcW w:w="2200"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Role</w:t>
            </w:r>
          </w:p>
        </w:tc>
        <w:tc>
          <w:tcPr>
            <w:tcW w:w="7438"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Description</w:t>
            </w:r>
          </w:p>
        </w:tc>
      </w:tr>
      <w:tr w:rsidR="00BC4EC6">
        <w:tblPrEx>
          <w:tblCellMar>
            <w:top w:w="0" w:type="dxa"/>
            <w:bottom w:w="0" w:type="dxa"/>
          </w:tblCellMar>
        </w:tblPrEx>
        <w:trPr>
          <w:cantSplit/>
        </w:trPr>
        <w:tc>
          <w:tcPr>
            <w:tcW w:w="22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Shipper</w:t>
            </w:r>
          </w:p>
        </w:tc>
        <w:tc>
          <w:tcPr>
            <w:tcW w:w="74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A person or organization that needs goods transported by road</w:t>
            </w:r>
          </w:p>
        </w:tc>
      </w:tr>
      <w:tr w:rsidR="00BC4EC6">
        <w:tblPrEx>
          <w:tblCellMar>
            <w:top w:w="0" w:type="dxa"/>
            <w:bottom w:w="0" w:type="dxa"/>
          </w:tblCellMar>
        </w:tblPrEx>
        <w:trPr>
          <w:cantSplit/>
        </w:trPr>
        <w:tc>
          <w:tcPr>
            <w:tcW w:w="22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Transporter</w:t>
            </w:r>
          </w:p>
        </w:tc>
        <w:tc>
          <w:tcPr>
            <w:tcW w:w="74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A person who provides road freight transport using a vehicle (truck, Isuzu, FSR, etc.)</w:t>
            </w:r>
          </w:p>
        </w:tc>
      </w:tr>
      <w:tr w:rsidR="00BC4EC6">
        <w:tblPrEx>
          <w:tblCellMar>
            <w:top w:w="0" w:type="dxa"/>
            <w:bottom w:w="0" w:type="dxa"/>
          </w:tblCellMar>
        </w:tblPrEx>
        <w:trPr>
          <w:cantSplit/>
        </w:trPr>
        <w:tc>
          <w:tcPr>
            <w:tcW w:w="22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Admin</w:t>
            </w:r>
          </w:p>
        </w:tc>
        <w:tc>
          <w:tcPr>
            <w:tcW w:w="74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Platform administrator responsible for user moderation, shipment oversight, and platform metrics</w:t>
            </w:r>
          </w:p>
        </w:tc>
      </w:tr>
    </w:tbl>
    <w:p w:rsidR="00BC4EC6" w:rsidRDefault="00BC4EC6">
      <w:pPr>
        <w:spacing w:after="120"/>
      </w:pPr>
    </w:p>
    <w:p w:rsidR="00BC4EC6" w:rsidRDefault="005E50AD">
      <w:pPr>
        <w:pStyle w:val="Heading1"/>
        <w:keepNext/>
      </w:pPr>
      <w:r>
        <w:t>4. Value Proposition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BC4EC6">
        <w:tblPrEx>
          <w:tblCellMar>
            <w:top w:w="0" w:type="dxa"/>
            <w:bottom w:w="0" w:type="dxa"/>
          </w:tblCellMar>
        </w:tblPrEx>
        <w:trPr>
          <w:tblHeader/>
        </w:trPr>
        <w:tc>
          <w:tcPr>
            <w:tcW w:w="2200"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For</w:t>
            </w:r>
          </w:p>
        </w:tc>
        <w:tc>
          <w:tcPr>
            <w:tcW w:w="7438"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Value</w:t>
            </w:r>
          </w:p>
        </w:tc>
      </w:tr>
      <w:tr w:rsidR="00BC4EC6">
        <w:tblPrEx>
          <w:tblCellMar>
            <w:top w:w="0" w:type="dxa"/>
            <w:bottom w:w="0" w:type="dxa"/>
          </w:tblCellMar>
        </w:tblPrEx>
        <w:trPr>
          <w:cantSplit/>
        </w:trPr>
        <w:tc>
          <w:tcPr>
            <w:tcW w:w="22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Shippers</w:t>
            </w:r>
          </w:p>
        </w:tc>
        <w:tc>
          <w:tcPr>
            <w:tcW w:w="74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Publish road freight needs, make them discoverable to transporters, compare bids, and coordinate arrangements — all from one place</w:t>
            </w:r>
          </w:p>
        </w:tc>
      </w:tr>
      <w:tr w:rsidR="00BC4EC6">
        <w:tblPrEx>
          <w:tblCellMar>
            <w:top w:w="0" w:type="dxa"/>
            <w:bottom w:w="0" w:type="dxa"/>
          </w:tblCellMar>
        </w:tblPrEx>
        <w:trPr>
          <w:cantSplit/>
        </w:trPr>
        <w:tc>
          <w:tcPr>
            <w:tcW w:w="22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Transporters</w:t>
            </w:r>
          </w:p>
        </w:tc>
        <w:tc>
          <w:tcPr>
            <w:tcW w:w="74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Discover freight opportunities across Ethiopia, respond to shippers, and fill vehicle capacity on existing routes</w:t>
            </w:r>
          </w:p>
        </w:tc>
      </w:tr>
      <w:tr w:rsidR="00BC4EC6">
        <w:tblPrEx>
          <w:tblCellMar>
            <w:top w:w="0" w:type="dxa"/>
            <w:bottom w:w="0" w:type="dxa"/>
          </w:tblCellMar>
        </w:tblPrEx>
        <w:trPr>
          <w:cantSplit/>
        </w:trPr>
        <w:tc>
          <w:tcPr>
            <w:tcW w:w="22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Both Parties</w:t>
            </w:r>
          </w:p>
        </w:tc>
        <w:tc>
          <w:tcPr>
            <w:tcW w:w="74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 xml:space="preserve">A shared platform to exchange transport information, communicate, and coordinate — delivering </w:t>
            </w:r>
            <w:r>
              <w:rPr>
                <w:b/>
                <w:bCs/>
              </w:rPr>
              <w:t>efficiency</w:t>
            </w:r>
            <w:r>
              <w:t xml:space="preserve"> as the core value</w:t>
            </w:r>
          </w:p>
        </w:tc>
      </w:tr>
    </w:tbl>
    <w:p w:rsidR="00BC4EC6" w:rsidRDefault="00BC4EC6">
      <w:pPr>
        <w:spacing w:after="120"/>
      </w:pPr>
    </w:p>
    <w:p w:rsidR="00BC4EC6" w:rsidRDefault="005E50AD">
      <w:pPr>
        <w:pStyle w:val="Heading1"/>
        <w:keepNext/>
      </w:pPr>
      <w:r>
        <w:t>5. 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C4EC6">
        <w:tblPrEx>
          <w:tblCellMar>
            <w:top w:w="0" w:type="dxa"/>
            <w:bottom w:w="0" w:type="dxa"/>
          </w:tblCellMar>
        </w:tblPrEx>
        <w:trPr>
          <w:tblHeader/>
        </w:trPr>
        <w:tc>
          <w:tcPr>
            <w:tcW w:w="2400"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Layer</w:t>
            </w:r>
          </w:p>
        </w:tc>
        <w:tc>
          <w:tcPr>
            <w:tcW w:w="7238"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Technologies</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Frontend</w:t>
            </w:r>
          </w:p>
        </w:tc>
        <w:tc>
          <w:tcPr>
            <w:tcW w:w="72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 xml:space="preserve">React 19, </w:t>
            </w:r>
            <w:proofErr w:type="spellStart"/>
            <w:r>
              <w:t>Vite</w:t>
            </w:r>
            <w:proofErr w:type="spellEnd"/>
            <w:r>
              <w:t xml:space="preserve"> 8, JavaScript, Tailwind CSS 4, </w:t>
            </w:r>
            <w:proofErr w:type="spellStart"/>
            <w:r>
              <w:t>TanStack</w:t>
            </w:r>
            <w:proofErr w:type="spellEnd"/>
            <w:r>
              <w:t xml:space="preserve"> Query, React Router</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Backend</w:t>
            </w:r>
          </w:p>
        </w:tc>
        <w:tc>
          <w:tcPr>
            <w:tcW w:w="72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Node.js, Express 5, JavaScript</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Database</w:t>
            </w:r>
          </w:p>
        </w:tc>
        <w:tc>
          <w:tcPr>
            <w:tcW w:w="72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PostgreSQL (Neon managed)</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ORM</w:t>
            </w:r>
          </w:p>
        </w:tc>
        <w:tc>
          <w:tcPr>
            <w:tcW w:w="72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Prisma 7 with versioned migrations</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Authentication</w:t>
            </w:r>
          </w:p>
        </w:tc>
        <w:tc>
          <w:tcPr>
            <w:tcW w:w="72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Better Auth (email/password + Google OAuth)</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File Storage</w:t>
            </w:r>
          </w:p>
        </w:tc>
        <w:tc>
          <w:tcPr>
            <w:tcW w:w="72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proofErr w:type="spellStart"/>
            <w:r>
              <w:t>Cloudinary</w:t>
            </w:r>
            <w:proofErr w:type="spellEnd"/>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Validation</w:t>
            </w:r>
          </w:p>
        </w:tc>
        <w:tc>
          <w:tcPr>
            <w:tcW w:w="72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proofErr w:type="spellStart"/>
            <w:r>
              <w:t>Zod</w:t>
            </w:r>
            <w:proofErr w:type="spellEnd"/>
            <w:r>
              <w:t xml:space="preserve"> (client &amp; server)</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Version Control</w:t>
            </w:r>
          </w:p>
        </w:tc>
        <w:tc>
          <w:tcPr>
            <w:tcW w:w="72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Git + GitHub</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lastRenderedPageBreak/>
              <w:t>Deployment</w:t>
            </w:r>
          </w:p>
        </w:tc>
        <w:tc>
          <w:tcPr>
            <w:tcW w:w="72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proofErr w:type="spellStart"/>
            <w:r>
              <w:t>Vercel</w:t>
            </w:r>
            <w:proofErr w:type="spellEnd"/>
            <w:r>
              <w:t xml:space="preserve"> (frontend) + Render (backend)</w:t>
            </w:r>
          </w:p>
        </w:tc>
      </w:tr>
      <w:tr w:rsidR="00BC4EC6">
        <w:tblPrEx>
          <w:tblCellMar>
            <w:top w:w="0" w:type="dxa"/>
            <w:bottom w:w="0" w:type="dxa"/>
          </w:tblCellMar>
        </w:tblPrEx>
        <w:trPr>
          <w:cantSplit/>
        </w:trPr>
        <w:tc>
          <w:tcPr>
            <w:tcW w:w="24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Containerization</w:t>
            </w:r>
          </w:p>
        </w:tc>
        <w:tc>
          <w:tcPr>
            <w:tcW w:w="72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Docker + Docker Compose</w:t>
            </w:r>
          </w:p>
        </w:tc>
      </w:tr>
    </w:tbl>
    <w:p w:rsidR="00BC4EC6" w:rsidRDefault="00BC4EC6">
      <w:pPr>
        <w:spacing w:after="120"/>
      </w:pPr>
    </w:p>
    <w:p w:rsidR="00BC4EC6" w:rsidRDefault="005E50AD">
      <w:pPr>
        <w:pStyle w:val="Heading1"/>
        <w:keepNext/>
      </w:pPr>
      <w:r>
        <w:t>6. System Architecture</w:t>
      </w:r>
    </w:p>
    <w:p>
      <w:pPr>
        <w:pStyle w:val="Heading2"/>
        <w:keepNext/>
      </w:pPr>
      <w:r>
        <w:t>Modular Monolith Architecture</w:t>
      </w:r>
    </w:p>
    <w:p>
      <w:pPr>
        <w:spacing w:after="120"/>
      </w:pPr>
      <w:r>
        <w:t xml:space="preserve">The platform is structured using a modular monolith software (folder) architecture. Rather than scattering code across arbitrary technical layers or introducing premature microservices complexity, the backend is organized into distinct, domain-driven modules: auth, users, shipment, bid, journey-plan, messaging, notification, and admin. Each module encapsulates its own routing, controller logic, business rules, database access, and validation schemas, while leveraging shared infrastructure for database connectivity, authentication, and error handling. This modular folder structure provides high cohesion, clear domain boundaries, and loose coupling, while retaining the operational simplicity of a single deployable unit that can easily be evolved or decomposed into independent microservices in the future if required.</w:t>
      </w:r>
    </w:p>
    <w:p>
      <w:pPr>
        <w:pStyle w:val="Heading2"/>
        <w:keepNext/>
      </w:pPr>
      <w:r>
        <w:t>Layered Backend Architecture</w:t>
      </w:r>
    </w:p>
    <w:p>
      <w:pPr>
        <w:spacing w:after="120"/>
      </w:pPr>
      <w:r>
        <w:t xml:space="preserve">Within each functional domain module, the server enforces a clean, decoupled four-layer architecture that separates technical concerns, guarantees maintainability, and simplifies testing. Execution flows systematically through the following layers:</w:t>
      </w:r>
    </w:p>
    <w:p>
      <w:pPr>
        <w:spacing w:after="120"/>
      </w:pPr>
      <w:r>
        <w:rPr>
          <w:b/>
          <w:bCs/>
        </w:rPr>
        <w:t xml:space="preserve">Routes (Express Router): </w:t>
      </w:r>
      <w:r>
        <w:t xml:space="preserve">The routes layer defines the HTTP entry points, URL mappings, and HTTP verbs (GET, POST, PATCH, DELETE) for the module. It acts as the traffic controller, intercepting incoming network requests and mounting the necessary authentication and authorization middleware before dispatching execution to the designated controller. Routes do not contain business logic or direct database queries; their sole responsibility is request dispatching.</w:t>
      </w:r>
    </w:p>
    <w:p>
      <w:pPr>
        <w:spacing w:after="120"/>
      </w:pPr>
      <w:r>
        <w:rPr>
          <w:b/>
          <w:bCs/>
        </w:rPr>
        <w:t xml:space="preserve">Controllers (Request/Response Handling): </w:t>
      </w:r>
      <w:r>
        <w:t xml:space="preserve">Controllers manage HTTP transport mechanics. They parse incoming requests, extract route parameters, query strings, and request payloads, invoke schema validation to sanitize and verify incoming data, and delegate the business operation to the corresponding service. Once the service operation completes, the controller formats a standardized JSON response and returns it with the appropriate HTTP status code (such as 200 OK, 201 Created, or 400 Bad Request).</w:t>
      </w:r>
    </w:p>
    <w:p>
      <w:pPr>
        <w:spacing w:after="120"/>
      </w:pPr>
      <w:r>
        <w:rPr>
          <w:b/>
          <w:bCs/>
        </w:rPr>
        <w:t xml:space="preserve">Services (Business Logic): </w:t>
      </w:r>
      <w:r>
        <w:t xml:space="preserve">The service layer forms the core domain engine of the system where all business rules, domain workflows, and algorithmic computations reside. It manages critical state transitions (such as transitioning shipments from PUBLISHED to IN_PROGRESS upon bid acceptance), enforces marketplace rules, calculates journey plan capacities and prices, and orchestrates asynchronous tasks like triggering notifications and emails. Crucially, services remain completely decoupled from Express HTTP objects and database drivers, making them isolated and easily unit-testable.</w:t>
      </w:r>
    </w:p>
    <w:p>
      <w:pPr>
        <w:spacing w:after="120"/>
      </w:pPr>
      <w:r>
        <w:rPr>
          <w:b/>
          <w:bCs/>
        </w:rPr>
        <w:t xml:space="preserve">Repositories (Data Access / Prisma): </w:t>
      </w:r>
      <w:r>
        <w:t xml:space="preserve">The repository layer abstracts all direct communication with the database. Utilizing Prisma ORM, repositories execute strongly-typed queries, handle relational joins, manage complex filtering and pagination, and run atomic multi-table database transactions. By isolating database access in the repository layer, any underlying schema changes, optimizations, or query adjustments remain completely transparent to the business logic layer.</w:t>
      </w:r>
    </w:p>
    <w:p>
      <w:pPr>
        <w:spacing w:after="120"/>
      </w:pPr>
      <w:r>
        <w:rPr>
          <w:b/>
          <w:bCs/>
        </w:rPr>
        <w:t xml:space="preserve">Database (PostgreSQL): </w:t>
      </w:r>
      <w:r>
        <w:t xml:space="preserve">At the persistent foundation of the architecture, a managed PostgreSQL database hosted on Neon provides ACID-compliant relational data persistence. The schema enforces strict data integrity through foreign keys, check constraints, composite unique indexes, and versioned Prisma migrations, ensuring dependable transactions across concurrent marketplace operations.</w:t>
      </w:r>
    </w:p>
    <w:p>
      <w:pPr>
        <w:pStyle w:val="Heading2"/>
        <w:keepNext/>
      </w:pPr>
      <w:r>
        <w:t>Validation and Middleware Architecture</w:t>
      </w:r>
    </w:p>
    <w:p>
      <w:pPr>
        <w:spacing w:after="120"/>
      </w:pPr>
      <w:r>
        <w:rPr>
          <w:b/>
          <w:bCs/>
        </w:rPr>
        <w:t xml:space="preserve">Validation via Zod at the Controller Layer: </w:t>
      </w:r>
      <w:r>
        <w:t xml:space="preserve">Incoming request payloads, route parameters, and query parameters are strictly validated and sanitized at the controller layer using pre-defined Zod schemas before being processed by the application. This ensures that invalid formats, missing required fields, or malformed data are intercepted and rejected immediately with descriptive field-level error feedback before reaching the service layer, preventing injection vulnerabilities and maintaining data consistency.</w:t>
      </w:r>
    </w:p>
    <w:p>
      <w:pPr>
        <w:spacing w:after="120"/>
      </w:pPr>
      <w:r>
        <w:rPr>
          <w:b/>
          <w:bCs/>
        </w:rPr>
        <w:t xml:space="preserve">Middleware Guards at the Route Layer: </w:t>
      </w:r>
      <w:r>
        <w:t xml:space="preserve">The routing pipeline is shielded by a series of specialized middlewares that execute prior to controller dispatch. Better Auth session middleware verifies authentication tokens and user status, rejecting unauthenticated or suspended accounts. Role-Based Access Control (RBAC) middleware inspects user permissions to restrict endpoints strictly to authorized roles (Shipper, Transporter, or Admin). Additionally, Helmet configures HTTP security headers, CORS ensures requests originate solely from trusted frontend domains, and Express Rate Limiters guard against brute-force and denial-of-service attempts.</w:t>
      </w:r>
    </w:p>
    <w:p>
      <w:pPr>
        <w:pStyle w:val="Heading2"/>
        <w:keepNext/>
      </w:pPr>
      <w:r>
        <w:t>Presentation Explanation: Architecture in Practice</w:t>
      </w:r>
    </w:p>
    <w:p>
      <w:pPr>
        <w:spacing w:after="120"/>
      </w:pPr>
      <w:r>
        <w:t xml:space="preserve">When presenting this system architecture to evaluators or stakeholders, the architectural flow can be summarized through three core pillars: modular organization, clean request flow, and security at depth.</w:t>
      </w:r>
    </w:p>
    <w:p>
      <w:pPr>
        <w:spacing w:after="120"/>
      </w:pPr>
      <w:r>
        <w:rPr>
          <w:b/>
          <w:bCs/>
        </w:rPr>
        <w:t xml:space="preserve">Architectural Choice and Modularity: </w:t>
      </w:r>
      <w:r>
        <w:t xml:space="preserve">Explain that the application is built as a Modular Monolith. Rather than grouping all routes together, all controllers together, and all models together, the codebase is partitioned by business features such as Shipments, Bids, Journey Plans, and Authentication. This design gives the clean boundaries and maintainability of microservices without the operational overhead of running multiple servers or dealing with network latency between distributed services.</w:t>
      </w:r>
    </w:p>
    <w:p>
      <w:pPr>
        <w:spacing w:after="120"/>
      </w:pPr>
      <w:r>
        <w:rPr>
          <w:b/>
          <w:bCs/>
        </w:rPr>
        <w:t xml:space="preserve">The 4-Layer Execution Flow: </w:t>
      </w:r>
      <w:r>
        <w:t xml:space="preserve">Walk through how a single user action executes through the four layers. When a transporter submits a bid, Routes first apply middleware guards to verify the session token, validate the transporter role, and enforce rate limits. Next, Controllers sanitize and validate the payload using Zod schemas to ensure positive prices and valid dates before delegating to Services. Services enforce marketplace rules, such as verifying the shipment is still open and the transporter does not have an existing active offer. Finally, Repositories interact with PostgreSQL through Prisma ORM to persist the bid, returning a clean response back up the chain.</w:t>
      </w:r>
    </w:p>
    <w:p>
      <w:pPr>
        <w:spacing w:after="120"/>
      </w:pPr>
      <w:r>
        <w:rPr>
          <w:b/>
          <w:bCs/>
        </w:rPr>
        <w:t xml:space="preserve">Engineering Value and Reliability: </w:t>
      </w:r>
      <w:r>
        <w:t xml:space="preserve">Emphasize that this architecture provides strict separation of concerns and defense-in-depth security. Invalid or unauthorized requests are intercepted at the outer boundaries before consuming database or computing resources. Furthermore, business logic remains isolated from HTTP transport and database drivers, making core marketplace rules independently testable, maintainable, and ready for long-term growth.</w:t>
      </w:r>
    </w:p>
    <w:p w:rsidR="00BC4EC6" w:rsidRDefault="005E50AD">
      <w:pPr>
        <w:pStyle w:val="Heading1"/>
        <w:keepNext/>
      </w:pPr>
      <w:r>
        <w:t>7</w:t>
      </w:r>
      <w:r>
        <w:t>. Database Schema</w:t>
      </w:r>
    </w:p>
    <w:p w:rsidR="00BC4EC6" w:rsidRDefault="005E50AD">
      <w:pPr>
        <w:pStyle w:val="Heading2"/>
        <w:keepNext/>
      </w:pPr>
      <w:r>
        <w:t>Key Models (16 tables)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8"/>
        <w:gridCol w:w="2230"/>
        <w:gridCol w:w="5000"/>
      </w:tblGrid>
      <w:tr w:rsidR="00BC4EC6">
        <w:tblPrEx>
          <w:tblCellMar>
            <w:top w:w="0" w:type="dxa"/>
            <w:bottom w:w="0" w:type="dxa"/>
          </w:tblCellMar>
        </w:tblPrEx>
        <w:trPr>
          <w:tblHeader/>
        </w:trPr>
        <w:tc>
          <w:tcPr>
            <w:tcW w:w="2300"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Model</w:t>
            </w:r>
          </w:p>
        </w:tc>
        <w:tc>
          <w:tcPr>
            <w:tcW w:w="2300"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Purpose</w:t>
            </w:r>
          </w:p>
        </w:tc>
        <w:tc>
          <w:tcPr>
            <w:tcW w:w="5038"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Key Fields</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User</w:t>
            </w:r>
          </w:p>
        </w:tc>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Platform users</w:t>
            </w:r>
          </w:p>
        </w:tc>
        <w:tc>
          <w:tcPr>
            <w:tcW w:w="5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email, name, phone, role (SHIPPER/TRANSPORTER/ADMIN), status, location hierarchy</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Vehicle</w:t>
            </w:r>
          </w:p>
        </w:tc>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Transporter vehicles</w:t>
            </w:r>
          </w:p>
        </w:tc>
        <w:tc>
          <w:tcPr>
            <w:tcW w:w="5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 xml:space="preserve">type, </w:t>
            </w:r>
            <w:proofErr w:type="spellStart"/>
            <w:r>
              <w:t>loadSize</w:t>
            </w:r>
            <w:proofErr w:type="spellEnd"/>
            <w:r>
              <w:t xml:space="preserve">, </w:t>
            </w:r>
            <w:proofErr w:type="spellStart"/>
            <w:r>
              <w:t>capacityTons</w:t>
            </w:r>
            <w:proofErr w:type="spellEnd"/>
            <w:r>
              <w:t xml:space="preserve">, </w:t>
            </w:r>
            <w:proofErr w:type="spellStart"/>
            <w:r>
              <w:t>plateNumber</w:t>
            </w:r>
            <w:proofErr w:type="spellEnd"/>
            <w:r>
              <w:t>, photo</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Shipment</w:t>
            </w:r>
          </w:p>
        </w:tc>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Freight listings</w:t>
            </w:r>
          </w:p>
        </w:tc>
        <w:tc>
          <w:tcPr>
            <w:tcW w:w="5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proofErr w:type="spellStart"/>
            <w:r>
              <w:t>goodsDescription</w:t>
            </w:r>
            <w:proofErr w:type="spellEnd"/>
            <w:r>
              <w:t xml:space="preserve">, </w:t>
            </w:r>
            <w:proofErr w:type="spellStart"/>
            <w:r>
              <w:t>goodsType</w:t>
            </w:r>
            <w:proofErr w:type="spellEnd"/>
            <w:r>
              <w:t xml:space="preserve">, </w:t>
            </w:r>
            <w:proofErr w:type="spellStart"/>
            <w:r>
              <w:t>loadSize</w:t>
            </w:r>
            <w:proofErr w:type="spellEnd"/>
            <w:r>
              <w:t xml:space="preserve">, pickup/delivery locations with </w:t>
            </w:r>
            <w:proofErr w:type="spellStart"/>
            <w:r>
              <w:t>lat</w:t>
            </w:r>
            <w:proofErr w:type="spellEnd"/>
            <w:r>
              <w:t>/</w:t>
            </w:r>
            <w:proofErr w:type="spellStart"/>
            <w:r>
              <w:t>lng</w:t>
            </w:r>
            <w:proofErr w:type="spellEnd"/>
            <w:r>
              <w:t xml:space="preserve">, </w:t>
            </w:r>
            <w:proofErr w:type="spellStart"/>
            <w:r>
              <w:t>pickupDate</w:t>
            </w:r>
            <w:proofErr w:type="spellEnd"/>
            <w:r>
              <w:t>, status lifecycle</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proofErr w:type="spellStart"/>
            <w:r>
              <w:rPr>
                <w:b/>
                <w:bCs/>
              </w:rPr>
              <w:t>ShipmentImage</w:t>
            </w:r>
            <w:proofErr w:type="spellEnd"/>
          </w:p>
        </w:tc>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Cargo photos</w:t>
            </w:r>
          </w:p>
        </w:tc>
        <w:tc>
          <w:tcPr>
            <w:tcW w:w="5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proofErr w:type="spellStart"/>
            <w:r>
              <w:t>url</w:t>
            </w:r>
            <w:proofErr w:type="spellEnd"/>
            <w:r>
              <w:t>, order</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Bid</w:t>
            </w:r>
          </w:p>
        </w:tc>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Transporter offers</w:t>
            </w:r>
          </w:p>
        </w:tc>
        <w:tc>
          <w:tcPr>
            <w:tcW w:w="5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 xml:space="preserve">price (ETB), </w:t>
            </w:r>
            <w:proofErr w:type="spellStart"/>
            <w:r>
              <w:t>pickupDate</w:t>
            </w:r>
            <w:proofErr w:type="spellEnd"/>
            <w:r>
              <w:t>, message, status (PENDING/ACCEPTED/DECLINED/WITHDRAWN)</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Conversation</w:t>
            </w:r>
          </w:p>
        </w:tc>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Private messaging channels</w:t>
            </w:r>
          </w:p>
        </w:tc>
        <w:tc>
          <w:tcPr>
            <w:tcW w:w="5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shipper ↔ transporter pairing</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Message</w:t>
            </w:r>
          </w:p>
        </w:tc>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Chat messages</w:t>
            </w:r>
          </w:p>
        </w:tc>
        <w:tc>
          <w:tcPr>
            <w:tcW w:w="5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 xml:space="preserve">content, </w:t>
            </w:r>
            <w:proofErr w:type="spellStart"/>
            <w:r>
              <w:t>senderId</w:t>
            </w:r>
            <w:proofErr w:type="spellEnd"/>
            <w:r>
              <w:t>, timestamp</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Review</w:t>
            </w:r>
          </w:p>
        </w:tc>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Post-completion ratings</w:t>
            </w:r>
          </w:p>
        </w:tc>
        <w:tc>
          <w:tcPr>
            <w:tcW w:w="5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rating (1–5), comment</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lastRenderedPageBreak/>
              <w:t>Notification</w:t>
            </w:r>
          </w:p>
        </w:tc>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In-app alerts</w:t>
            </w:r>
          </w:p>
        </w:tc>
        <w:tc>
          <w:tcPr>
            <w:tcW w:w="5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type, title, message, read status</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proofErr w:type="spellStart"/>
            <w:r>
              <w:rPr>
                <w:b/>
                <w:bCs/>
              </w:rPr>
              <w:t>JourneyPlan</w:t>
            </w:r>
            <w:proofErr w:type="spellEnd"/>
          </w:p>
        </w:tc>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Transporter routes</w:t>
            </w:r>
          </w:p>
        </w:tc>
        <w:tc>
          <w:tcPr>
            <w:tcW w:w="5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 xml:space="preserve">origin/destination city, </w:t>
            </w:r>
            <w:proofErr w:type="spellStart"/>
            <w:r>
              <w:t>departureDate</w:t>
            </w:r>
            <w:proofErr w:type="spellEnd"/>
            <w:r>
              <w:t xml:space="preserve">, </w:t>
            </w:r>
            <w:proofErr w:type="spellStart"/>
            <w:r>
              <w:t>fullLoadPrice</w:t>
            </w:r>
            <w:proofErr w:type="spellEnd"/>
            <w:r>
              <w:t>, capacity tracking</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proofErr w:type="spellStart"/>
            <w:r>
              <w:rPr>
                <w:b/>
                <w:bCs/>
              </w:rPr>
              <w:t>JourneyPlanAssignment</w:t>
            </w:r>
            <w:proofErr w:type="spellEnd"/>
          </w:p>
        </w:tc>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Load allocation</w:t>
            </w:r>
          </w:p>
        </w:tc>
        <w:tc>
          <w:tcPr>
            <w:tcW w:w="5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links journey plan ↔ shipment ↔ bid</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proofErr w:type="spellStart"/>
            <w:r>
              <w:rPr>
                <w:b/>
                <w:bCs/>
              </w:rPr>
              <w:t>ShipmentModeration</w:t>
            </w:r>
            <w:proofErr w:type="spellEnd"/>
          </w:p>
        </w:tc>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Admin audit trail</w:t>
            </w:r>
          </w:p>
        </w:tc>
        <w:tc>
          <w:tcPr>
            <w:tcW w:w="5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 xml:space="preserve">reason, </w:t>
            </w:r>
            <w:proofErr w:type="spellStart"/>
            <w:r>
              <w:t>adminId</w:t>
            </w:r>
            <w:proofErr w:type="spellEnd"/>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proofErr w:type="spellStart"/>
            <w:r>
              <w:rPr>
                <w:b/>
                <w:bCs/>
              </w:rPr>
              <w:t>SuspensionAppeal</w:t>
            </w:r>
            <w:proofErr w:type="spellEnd"/>
          </w:p>
        </w:tc>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User appeals</w:t>
            </w:r>
          </w:p>
        </w:tc>
        <w:tc>
          <w:tcPr>
            <w:tcW w:w="5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message text</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Session</w:t>
            </w:r>
          </w:p>
        </w:tc>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Auth sessions</w:t>
            </w:r>
          </w:p>
        </w:tc>
        <w:tc>
          <w:tcPr>
            <w:tcW w:w="5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token, expiry, IP, user agent</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rPr>
                <w:b/>
                <w:bCs/>
              </w:rPr>
              <w:t>Account</w:t>
            </w:r>
          </w:p>
        </w:tc>
        <w:tc>
          <w:tcPr>
            <w:tcW w:w="23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OAuth accounts</w:t>
            </w:r>
          </w:p>
        </w:tc>
        <w:tc>
          <w:tcPr>
            <w:tcW w:w="5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proofErr w:type="spellStart"/>
            <w:r>
              <w:t>providerId</w:t>
            </w:r>
            <w:proofErr w:type="spellEnd"/>
            <w:r>
              <w:t>, tokens</w:t>
            </w:r>
          </w:p>
        </w:tc>
      </w:tr>
      <w:tr w:rsidR="00BC4EC6">
        <w:tblPrEx>
          <w:tblCellMar>
            <w:top w:w="0" w:type="dxa"/>
            <w:bottom w:w="0" w:type="dxa"/>
          </w:tblCellMar>
        </w:tblPrEx>
        <w:trPr>
          <w:cantSplit/>
        </w:trPr>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rPr>
                <w:b/>
                <w:bCs/>
              </w:rPr>
              <w:t>Verification</w:t>
            </w:r>
          </w:p>
        </w:tc>
        <w:tc>
          <w:tcPr>
            <w:tcW w:w="23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Email verification</w:t>
            </w:r>
          </w:p>
        </w:tc>
        <w:tc>
          <w:tcPr>
            <w:tcW w:w="5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identifier, value, expiry</w:t>
            </w:r>
          </w:p>
        </w:tc>
      </w:tr>
    </w:tbl>
    <w:p w:rsidR="00BC4EC6" w:rsidRDefault="00BC4EC6">
      <w:pPr>
        <w:spacing w:after="120"/>
      </w:pPr>
    </w:p>
    <w:p w:rsidR="00BC4EC6" w:rsidRDefault="005E50AD">
      <w:pPr>
        <w:pStyle w:val="Heading1"/>
        <w:keepNext/>
      </w:pPr>
      <w:r>
        <w:t>8. Core Features</w:t>
      </w:r>
    </w:p>
    <w:p w:rsidR="00BC4EC6" w:rsidRDefault="005E50AD">
      <w:pPr>
        <w:pStyle w:val="Heading2"/>
        <w:keepNext/>
      </w:pPr>
      <w:r>
        <w:t>8.1 Authentication &amp; User Management</w:t>
      </w:r>
    </w:p>
    <w:p w:rsidR="00BC4EC6" w:rsidRDefault="005E50AD">
      <w:pPr>
        <w:pStyle w:val="ListParagraph"/>
        <w:numPr>
          <w:ilvl w:val="0"/>
          <w:numId w:val="2"/>
        </w:numPr>
        <w:spacing w:after="60"/>
      </w:pPr>
      <w:r>
        <w:t>Email/password registration with email verification codes</w:t>
      </w:r>
    </w:p>
    <w:p w:rsidR="00BC4EC6" w:rsidRDefault="005E50AD">
      <w:pPr>
        <w:pStyle w:val="ListParagraph"/>
        <w:numPr>
          <w:ilvl w:val="0"/>
          <w:numId w:val="2"/>
        </w:numPr>
        <w:spacing w:after="60"/>
      </w:pPr>
      <w:r>
        <w:t>Google OAuth social login with profile completion step</w:t>
      </w:r>
    </w:p>
    <w:p w:rsidR="00BC4EC6" w:rsidRDefault="005E50AD">
      <w:pPr>
        <w:pStyle w:val="ListParagraph"/>
        <w:numPr>
          <w:ilvl w:val="0"/>
          <w:numId w:val="2"/>
        </w:numPr>
        <w:spacing w:after="60"/>
      </w:pPr>
      <w:r>
        <w:t>Password reset via secure email link with token verification</w:t>
      </w:r>
    </w:p>
    <w:p w:rsidR="00BC4EC6" w:rsidRDefault="005E50AD">
      <w:pPr>
        <w:pStyle w:val="ListParagraph"/>
        <w:numPr>
          <w:ilvl w:val="0"/>
          <w:numId w:val="2"/>
        </w:numPr>
        <w:spacing w:after="60"/>
      </w:pPr>
      <w:r>
        <w:t>Role-based access control (Shipper, Transporter, Admin)</w:t>
      </w:r>
    </w:p>
    <w:p w:rsidR="00BC4EC6" w:rsidRDefault="005E50AD">
      <w:pPr>
        <w:pStyle w:val="ListParagraph"/>
        <w:numPr>
          <w:ilvl w:val="0"/>
          <w:numId w:val="2"/>
        </w:numPr>
        <w:spacing w:after="60"/>
      </w:pPr>
      <w:r>
        <w:t>Session management with se</w:t>
      </w:r>
      <w:r>
        <w:t>cure cookies (7-day expiry)</w:t>
      </w:r>
    </w:p>
    <w:p w:rsidR="00BC4EC6" w:rsidRDefault="005E50AD">
      <w:pPr>
        <w:pStyle w:val="ListParagraph"/>
        <w:numPr>
          <w:ilvl w:val="0"/>
          <w:numId w:val="2"/>
        </w:numPr>
        <w:spacing w:after="60"/>
      </w:pPr>
      <w:r>
        <w:t>Profile management — name, phone, location, profile photo upload</w:t>
      </w:r>
    </w:p>
    <w:p w:rsidR="00BC4EC6" w:rsidRDefault="005E50AD">
      <w:pPr>
        <w:pStyle w:val="ListParagraph"/>
        <w:numPr>
          <w:ilvl w:val="0"/>
          <w:numId w:val="2"/>
        </w:numPr>
        <w:spacing w:after="60"/>
      </w:pPr>
      <w:r>
        <w:t>Vehicle registration for transporters (type, capacity, plate number, photo)</w:t>
      </w:r>
    </w:p>
    <w:p w:rsidR="00BC4EC6" w:rsidRDefault="005E50AD">
      <w:pPr>
        <w:pStyle w:val="ListParagraph"/>
        <w:numPr>
          <w:ilvl w:val="0"/>
          <w:numId w:val="2"/>
        </w:numPr>
        <w:spacing w:after="60"/>
      </w:pPr>
      <w:r>
        <w:t>Account suspension with appeal workflow</w:t>
      </w:r>
    </w:p>
    <w:p w:rsidR="00BC4EC6" w:rsidRDefault="005E50AD">
      <w:pPr>
        <w:pStyle w:val="Heading2"/>
        <w:keepNext/>
      </w:pPr>
      <w:r>
        <w:t>8.2 Shipment Management</w:t>
      </w:r>
    </w:p>
    <w:p w:rsidR="00BC4EC6" w:rsidRDefault="005E50AD">
      <w:pPr>
        <w:spacing w:after="120"/>
      </w:pPr>
      <w:r>
        <w:rPr>
          <w:b/>
          <w:bCs/>
        </w:rPr>
        <w:t>Status Lifecycle:</w:t>
      </w:r>
      <w:r>
        <w:t xml:space="preserve"> </w:t>
      </w:r>
      <w:r>
        <w:rPr>
          <w:rFonts w:ascii="Consolas" w:eastAsia="Consolas" w:hAnsi="Consolas" w:cs="Consolas"/>
          <w:sz w:val="20"/>
          <w:szCs w:val="20"/>
        </w:rPr>
        <w:t>PUBLISHED → IN_PROGRESS → COMPLETED</w:t>
      </w:r>
      <w:r>
        <w:t xml:space="preserve"> or </w:t>
      </w:r>
      <w:r>
        <w:rPr>
          <w:rFonts w:ascii="Consolas" w:eastAsia="Consolas" w:hAnsi="Consolas" w:cs="Consolas"/>
          <w:sz w:val="20"/>
          <w:szCs w:val="20"/>
        </w:rPr>
        <w:t>CANCELLED</w:t>
      </w:r>
    </w:p>
    <w:p w:rsidR="00BC4EC6" w:rsidRDefault="005E50AD">
      <w:pPr>
        <w:pStyle w:val="ListParagraph"/>
        <w:numPr>
          <w:ilvl w:val="0"/>
          <w:numId w:val="2"/>
        </w:numPr>
        <w:spacing w:after="60"/>
      </w:pPr>
      <w:r>
        <w:t>Create shipment listings with goods description, type, weight, locations, pickup date, special requirements</w:t>
      </w:r>
    </w:p>
    <w:p w:rsidR="00BC4EC6" w:rsidRDefault="005E50AD">
      <w:pPr>
        <w:pStyle w:val="ListParagraph"/>
        <w:numPr>
          <w:ilvl w:val="0"/>
          <w:numId w:val="2"/>
        </w:numPr>
        <w:spacing w:after="60"/>
      </w:pPr>
      <w:r>
        <w:t>Upload cargo images (</w:t>
      </w:r>
      <w:proofErr w:type="spellStart"/>
      <w:r>
        <w:t>Cloudinary</w:t>
      </w:r>
      <w:proofErr w:type="spellEnd"/>
      <w:r>
        <w:t xml:space="preserve"> storage)</w:t>
      </w:r>
    </w:p>
    <w:p w:rsidR="00BC4EC6" w:rsidRDefault="005E50AD">
      <w:pPr>
        <w:pStyle w:val="ListParagraph"/>
        <w:numPr>
          <w:ilvl w:val="0"/>
          <w:numId w:val="2"/>
        </w:numPr>
        <w:spacing w:after="60"/>
      </w:pPr>
      <w:r>
        <w:t>Edit published shipments (before any bid is accepted)</w:t>
      </w:r>
    </w:p>
    <w:p w:rsidR="00BC4EC6" w:rsidRDefault="005E50AD">
      <w:pPr>
        <w:pStyle w:val="ListParagraph"/>
        <w:numPr>
          <w:ilvl w:val="0"/>
          <w:numId w:val="2"/>
        </w:numPr>
        <w:spacing w:after="60"/>
      </w:pPr>
      <w:r>
        <w:t>Canc</w:t>
      </w:r>
      <w:r>
        <w:t>el shipments at any stage (except after completion)</w:t>
      </w:r>
    </w:p>
    <w:p w:rsidR="00BC4EC6" w:rsidRDefault="005E50AD">
      <w:pPr>
        <w:pStyle w:val="ListParagraph"/>
        <w:numPr>
          <w:ilvl w:val="0"/>
          <w:numId w:val="2"/>
        </w:numPr>
        <w:spacing w:after="60"/>
      </w:pPr>
      <w:r>
        <w:t>Mark as completed after delivery</w:t>
      </w:r>
    </w:p>
    <w:p w:rsidR="00BC4EC6" w:rsidRDefault="005E50AD">
      <w:pPr>
        <w:pStyle w:val="ListParagraph"/>
        <w:numPr>
          <w:ilvl w:val="0"/>
          <w:numId w:val="2"/>
        </w:numPr>
        <w:spacing w:after="60"/>
      </w:pPr>
      <w:r>
        <w:t>Soft removal for admin moderation with audit trail</w:t>
      </w:r>
    </w:p>
    <w:p w:rsidR="00BC4EC6" w:rsidRDefault="005E50AD">
      <w:pPr>
        <w:pStyle w:val="Heading2"/>
        <w:keepNext/>
      </w:pPr>
      <w:r>
        <w:t>8.3 Discovery &amp; Search</w:t>
      </w:r>
    </w:p>
    <w:p w:rsidR="00BC4EC6" w:rsidRDefault="005E50AD">
      <w:pPr>
        <w:pStyle w:val="ListParagraph"/>
        <w:numPr>
          <w:ilvl w:val="0"/>
          <w:numId w:val="2"/>
        </w:numPr>
        <w:spacing w:after="60"/>
      </w:pPr>
      <w:r>
        <w:t>Browse all published shipment listings with pagination</w:t>
      </w:r>
    </w:p>
    <w:p w:rsidR="00BC4EC6" w:rsidRDefault="005E50AD">
      <w:pPr>
        <w:pStyle w:val="ListParagraph"/>
        <w:numPr>
          <w:ilvl w:val="0"/>
          <w:numId w:val="2"/>
        </w:numPr>
        <w:spacing w:after="60"/>
      </w:pPr>
      <w:r>
        <w:t>Filter by: pickup location, delivery locat</w:t>
      </w:r>
      <w:r>
        <w:t>ion, goods type, load size, pickup date range</w:t>
      </w:r>
    </w:p>
    <w:p w:rsidR="00BC4EC6" w:rsidRDefault="005E50AD">
      <w:pPr>
        <w:pStyle w:val="ListParagraph"/>
        <w:numPr>
          <w:ilvl w:val="0"/>
          <w:numId w:val="2"/>
        </w:numPr>
        <w:spacing w:after="60"/>
      </w:pPr>
      <w:r>
        <w:t>Free-text search across shipment details</w:t>
      </w:r>
    </w:p>
    <w:p w:rsidR="00BC4EC6" w:rsidRDefault="005E50AD">
      <w:pPr>
        <w:pStyle w:val="ListParagraph"/>
        <w:numPr>
          <w:ilvl w:val="0"/>
          <w:numId w:val="2"/>
        </w:numPr>
        <w:spacing w:after="60"/>
      </w:pPr>
      <w:r>
        <w:t>Sort by date posted (newest first) or pickup date</w:t>
      </w:r>
    </w:p>
    <w:p w:rsidR="00BC4EC6" w:rsidRDefault="005E50AD">
      <w:pPr>
        <w:pStyle w:val="ListParagraph"/>
        <w:numPr>
          <w:ilvl w:val="0"/>
          <w:numId w:val="2"/>
        </w:numPr>
        <w:spacing w:after="60"/>
      </w:pPr>
      <w:r>
        <w:t>Configurable page size (default: 20)</w:t>
      </w:r>
    </w:p>
    <w:p w:rsidR="00BC4EC6" w:rsidRDefault="005E50AD">
      <w:pPr>
        <w:pStyle w:val="Heading2"/>
        <w:keepNext/>
      </w:pPr>
      <w:r>
        <w:lastRenderedPageBreak/>
        <w:t>8.4 Bidding System</w:t>
      </w:r>
    </w:p>
    <w:p w:rsidR="00BC4EC6" w:rsidRDefault="005E50AD">
      <w:pPr>
        <w:spacing w:after="120"/>
      </w:pPr>
      <w:r>
        <w:rPr>
          <w:b/>
          <w:bCs/>
        </w:rPr>
        <w:t>Status Lifecycle:</w:t>
      </w:r>
      <w:r>
        <w:t xml:space="preserve"> </w:t>
      </w:r>
      <w:r>
        <w:rPr>
          <w:rFonts w:ascii="Consolas" w:eastAsia="Consolas" w:hAnsi="Consolas" w:cs="Consolas"/>
          <w:sz w:val="20"/>
          <w:szCs w:val="20"/>
        </w:rPr>
        <w:t>PENDING → ACCEPTED / DECLINED / WITHDRAWN</w:t>
      </w:r>
    </w:p>
    <w:p w:rsidR="00BC4EC6" w:rsidRDefault="005E50AD">
      <w:pPr>
        <w:pStyle w:val="ListParagraph"/>
        <w:numPr>
          <w:ilvl w:val="0"/>
          <w:numId w:val="2"/>
        </w:numPr>
        <w:spacing w:after="60"/>
      </w:pPr>
      <w:r>
        <w:t>Sub</w:t>
      </w:r>
      <w:r>
        <w:t>mit bids with price (ETB) and estimated pickup date</w:t>
      </w:r>
    </w:p>
    <w:p w:rsidR="00BC4EC6" w:rsidRDefault="005E50AD">
      <w:pPr>
        <w:pStyle w:val="ListParagraph"/>
        <w:numPr>
          <w:ilvl w:val="0"/>
          <w:numId w:val="2"/>
        </w:numPr>
        <w:spacing w:after="60"/>
      </w:pPr>
      <w:r>
        <w:t>Update or withdraw pending bids</w:t>
      </w:r>
    </w:p>
    <w:p w:rsidR="00BC4EC6" w:rsidRDefault="005E50AD">
      <w:pPr>
        <w:pStyle w:val="ListParagraph"/>
        <w:numPr>
          <w:ilvl w:val="0"/>
          <w:numId w:val="2"/>
        </w:numPr>
        <w:spacing w:after="60"/>
      </w:pPr>
      <w:r>
        <w:t>One active bid per transporter per shipment</w:t>
      </w:r>
    </w:p>
    <w:p w:rsidR="00BC4EC6" w:rsidRDefault="005E50AD">
      <w:pPr>
        <w:pStyle w:val="ListParagraph"/>
        <w:numPr>
          <w:ilvl w:val="0"/>
          <w:numId w:val="2"/>
        </w:numPr>
        <w:spacing w:after="60"/>
      </w:pPr>
      <w:r>
        <w:t>Accept one bid → auto-declines all other pending bids → transitions shipment to IN_PROGRESS</w:t>
      </w:r>
    </w:p>
    <w:p w:rsidR="00BC4EC6" w:rsidRDefault="005E50AD">
      <w:pPr>
        <w:pStyle w:val="ListParagraph"/>
        <w:numPr>
          <w:ilvl w:val="0"/>
          <w:numId w:val="2"/>
        </w:numPr>
        <w:spacing w:after="60"/>
      </w:pPr>
      <w:r>
        <w:t>Decline bids individually with optional reason</w:t>
      </w:r>
    </w:p>
    <w:p w:rsidR="00BC4EC6" w:rsidRDefault="005E50AD">
      <w:pPr>
        <w:pStyle w:val="ListParagraph"/>
        <w:numPr>
          <w:ilvl w:val="0"/>
          <w:numId w:val="2"/>
        </w:numPr>
        <w:spacing w:after="60"/>
      </w:pPr>
      <w:r>
        <w:t>Automatic notifications on bid status changes</w:t>
      </w:r>
    </w:p>
    <w:p w:rsidR="00BC4EC6" w:rsidRDefault="005E50AD">
      <w:pPr>
        <w:pStyle w:val="Heading2"/>
        <w:keepNext/>
      </w:pPr>
      <w:r>
        <w:t>8.5 Journey Plans (Load Consolidation)</w:t>
      </w:r>
    </w:p>
    <w:p w:rsidR="00BC4EC6" w:rsidRDefault="005E50AD">
      <w:pPr>
        <w:spacing w:after="120"/>
      </w:pPr>
      <w:r>
        <w:rPr>
          <w:b/>
          <w:bCs/>
        </w:rPr>
        <w:t>Status Lifecycle:</w:t>
      </w:r>
      <w:r>
        <w:t xml:space="preserve"> </w:t>
      </w:r>
      <w:r>
        <w:rPr>
          <w:rFonts w:ascii="Consolas" w:eastAsia="Consolas" w:hAnsi="Consolas" w:cs="Consolas"/>
          <w:sz w:val="20"/>
          <w:szCs w:val="20"/>
        </w:rPr>
        <w:t>ACTIVE → FULL / COMPLETED / CANCELLED</w:t>
      </w:r>
    </w:p>
    <w:p w:rsidR="00BC4EC6" w:rsidRDefault="005E50AD">
      <w:pPr>
        <w:pStyle w:val="ListParagraph"/>
        <w:numPr>
          <w:ilvl w:val="0"/>
          <w:numId w:val="2"/>
        </w:numPr>
        <w:spacing w:after="60"/>
      </w:pPr>
      <w:r>
        <w:t>Transporters create journey plans for their routes (origin → destina</w:t>
      </w:r>
      <w:r>
        <w:t>tion, departure date, full load price)</w:t>
      </w:r>
    </w:p>
    <w:p w:rsidR="00BC4EC6" w:rsidRDefault="005E50AD">
      <w:pPr>
        <w:pStyle w:val="ListParagraph"/>
        <w:numPr>
          <w:ilvl w:val="0"/>
          <w:numId w:val="2"/>
        </w:numPr>
        <w:spacing w:after="60"/>
      </w:pPr>
      <w:r>
        <w:t>Assign accepted bids to a journey plan</w:t>
      </w:r>
    </w:p>
    <w:p w:rsidR="00BC4EC6" w:rsidRDefault="005E50AD">
      <w:pPr>
        <w:pStyle w:val="ListParagraph"/>
        <w:numPr>
          <w:ilvl w:val="0"/>
          <w:numId w:val="2"/>
        </w:numPr>
        <w:spacing w:after="60"/>
      </w:pPr>
      <w:r>
        <w:t>Track capacity — allocated load fraction and weight</w:t>
      </w:r>
    </w:p>
    <w:p w:rsidR="00BC4EC6" w:rsidRDefault="005E50AD">
      <w:pPr>
        <w:pStyle w:val="ListParagraph"/>
        <w:numPr>
          <w:ilvl w:val="0"/>
          <w:numId w:val="2"/>
        </w:numPr>
        <w:spacing w:after="60"/>
      </w:pPr>
      <w:r>
        <w:t>Supports mixed loads: full, half, quarter, and small loads on a single trip</w:t>
      </w:r>
    </w:p>
    <w:p w:rsidR="00BC4EC6" w:rsidRDefault="005E50AD">
      <w:pPr>
        <w:pStyle w:val="ListParagraph"/>
        <w:numPr>
          <w:ilvl w:val="0"/>
          <w:numId w:val="2"/>
        </w:numPr>
        <w:spacing w:after="60"/>
      </w:pPr>
      <w:r>
        <w:t>Price calculation based on load fraction of the full load price</w:t>
      </w:r>
    </w:p>
    <w:p w:rsidR="00BC4EC6" w:rsidRDefault="005E50AD">
      <w:pPr>
        <w:pStyle w:val="Heading2"/>
        <w:keepNext/>
      </w:pPr>
      <w:r>
        <w:t>8.6 Messaging</w:t>
      </w:r>
    </w:p>
    <w:p w:rsidR="00BC4EC6" w:rsidRDefault="005E50AD">
      <w:pPr>
        <w:pStyle w:val="ListParagraph"/>
        <w:numPr>
          <w:ilvl w:val="0"/>
          <w:numId w:val="2"/>
        </w:numPr>
        <w:spacing w:after="60"/>
      </w:pPr>
      <w:r>
        <w:t>Private channels between shipper and transporter (per unique pair)</w:t>
      </w:r>
    </w:p>
    <w:p w:rsidR="00BC4EC6" w:rsidRDefault="005E50AD">
      <w:pPr>
        <w:pStyle w:val="ListParagraph"/>
        <w:numPr>
          <w:ilvl w:val="0"/>
          <w:numId w:val="2"/>
        </w:numPr>
        <w:spacing w:after="60"/>
      </w:pPr>
      <w:r>
        <w:t>Messages tied to bid context — available when a pending or accepted bid exists</w:t>
      </w:r>
    </w:p>
    <w:p w:rsidR="00BC4EC6" w:rsidRDefault="005E50AD">
      <w:pPr>
        <w:pStyle w:val="ListParagraph"/>
        <w:numPr>
          <w:ilvl w:val="0"/>
          <w:numId w:val="2"/>
        </w:numPr>
        <w:spacing w:after="60"/>
      </w:pPr>
      <w:r>
        <w:t>Conversation list with last mess</w:t>
      </w:r>
      <w:r>
        <w:t>age preview</w:t>
      </w:r>
    </w:p>
    <w:p w:rsidR="00BC4EC6" w:rsidRDefault="005E50AD">
      <w:pPr>
        <w:pStyle w:val="ListParagraph"/>
        <w:numPr>
          <w:ilvl w:val="0"/>
          <w:numId w:val="2"/>
        </w:numPr>
        <w:spacing w:after="60"/>
      </w:pPr>
      <w:r>
        <w:t>Full message history preserved after bid closes (read-only)</w:t>
      </w:r>
    </w:p>
    <w:p w:rsidR="00BC4EC6" w:rsidRDefault="005E50AD">
      <w:pPr>
        <w:pStyle w:val="ListParagraph"/>
        <w:numPr>
          <w:ilvl w:val="0"/>
          <w:numId w:val="2"/>
        </w:numPr>
        <w:spacing w:after="60"/>
      </w:pPr>
      <w:r>
        <w:t>Bid context card displayed alongside conversation</w:t>
      </w:r>
    </w:p>
    <w:p w:rsidR="00BC4EC6" w:rsidRDefault="005E50AD">
      <w:pPr>
        <w:pStyle w:val="Heading2"/>
        <w:keepNext/>
      </w:pPr>
      <w:r>
        <w:t>8.7 Notifications</w:t>
      </w:r>
    </w:p>
    <w:p w:rsidR="00BC4EC6" w:rsidRDefault="005E50AD">
      <w:pPr>
        <w:pStyle w:val="ListParagraph"/>
        <w:numPr>
          <w:ilvl w:val="0"/>
          <w:numId w:val="2"/>
        </w:numPr>
        <w:spacing w:after="60"/>
      </w:pPr>
      <w:r>
        <w:t>In-app notifications for: new bids, bid status changes, new messages, shipment updates</w:t>
      </w:r>
    </w:p>
    <w:p w:rsidR="00BC4EC6" w:rsidRDefault="005E50AD">
      <w:pPr>
        <w:pStyle w:val="ListParagraph"/>
        <w:numPr>
          <w:ilvl w:val="0"/>
          <w:numId w:val="2"/>
        </w:numPr>
        <w:spacing w:after="60"/>
      </w:pPr>
      <w:r>
        <w:t xml:space="preserve">Email notifications via </w:t>
      </w:r>
      <w:proofErr w:type="spellStart"/>
      <w:r>
        <w:t>Brevo</w:t>
      </w:r>
      <w:proofErr w:type="spellEnd"/>
      <w:r>
        <w:t xml:space="preserve"> for: registration confirmation, password reset, bid received, bid accepted/declined</w:t>
      </w:r>
    </w:p>
    <w:p w:rsidR="00BC4EC6" w:rsidRDefault="005E50AD">
      <w:pPr>
        <w:pStyle w:val="ListParagraph"/>
        <w:numPr>
          <w:ilvl w:val="0"/>
          <w:numId w:val="2"/>
        </w:numPr>
        <w:spacing w:after="60"/>
      </w:pPr>
      <w:r>
        <w:t>Unread count badge in navigation</w:t>
      </w:r>
    </w:p>
    <w:p w:rsidR="00BC4EC6" w:rsidRDefault="005E50AD">
      <w:pPr>
        <w:pStyle w:val="ListParagraph"/>
        <w:numPr>
          <w:ilvl w:val="0"/>
          <w:numId w:val="2"/>
        </w:numPr>
        <w:spacing w:after="60"/>
      </w:pPr>
      <w:r>
        <w:t>Mark as read functionality</w:t>
      </w:r>
    </w:p>
    <w:p w:rsidR="00BC4EC6" w:rsidRDefault="005E50AD">
      <w:pPr>
        <w:pStyle w:val="Heading2"/>
        <w:keepNext/>
      </w:pPr>
      <w:r>
        <w:t>8.8 Reviews &amp; Ratings</w:t>
      </w:r>
    </w:p>
    <w:p w:rsidR="00BC4EC6" w:rsidRDefault="005E50AD">
      <w:pPr>
        <w:pStyle w:val="ListParagraph"/>
        <w:numPr>
          <w:ilvl w:val="0"/>
          <w:numId w:val="2"/>
        </w:numPr>
        <w:spacing w:after="60"/>
      </w:pPr>
      <w:r>
        <w:t>Post-completion reviews: shippers rate transporters (1–5 stars + text)</w:t>
      </w:r>
    </w:p>
    <w:p w:rsidR="00BC4EC6" w:rsidRDefault="005E50AD">
      <w:pPr>
        <w:pStyle w:val="ListParagraph"/>
        <w:numPr>
          <w:ilvl w:val="0"/>
          <w:numId w:val="2"/>
        </w:numPr>
        <w:spacing w:after="60"/>
      </w:pPr>
      <w:r>
        <w:t>One review per shi</w:t>
      </w:r>
      <w:r>
        <w:t>pment per reviewer (immutable once submitted)</w:t>
      </w:r>
    </w:p>
    <w:p w:rsidR="00BC4EC6" w:rsidRDefault="005E50AD">
      <w:pPr>
        <w:pStyle w:val="ListParagraph"/>
        <w:numPr>
          <w:ilvl w:val="0"/>
          <w:numId w:val="2"/>
        </w:numPr>
        <w:spacing w:after="60"/>
      </w:pPr>
      <w:r>
        <w:t>Average rating and total review count on user profiles</w:t>
      </w:r>
    </w:p>
    <w:p w:rsidR="00BC4EC6" w:rsidRDefault="005E50AD">
      <w:pPr>
        <w:pStyle w:val="ListParagraph"/>
        <w:numPr>
          <w:ilvl w:val="0"/>
          <w:numId w:val="2"/>
        </w:numPr>
        <w:spacing w:after="60"/>
      </w:pPr>
      <w:r>
        <w:t>Rating constraint enforced at database level (CHECK constraint)</w:t>
      </w:r>
    </w:p>
    <w:p w:rsidR="00BC4EC6" w:rsidRDefault="005E50AD">
      <w:pPr>
        <w:pStyle w:val="Heading2"/>
        <w:keepNext/>
      </w:pPr>
      <w:r>
        <w:t>8.9 Administration</w:t>
      </w:r>
    </w:p>
    <w:p w:rsidR="00BC4EC6" w:rsidRDefault="005E50AD">
      <w:pPr>
        <w:pStyle w:val="ListParagraph"/>
        <w:numPr>
          <w:ilvl w:val="0"/>
          <w:numId w:val="2"/>
        </w:numPr>
        <w:spacing w:after="60"/>
      </w:pPr>
      <w:r>
        <w:t>User management — search, filter by role/status, suspend/reactivate acco</w:t>
      </w:r>
      <w:r>
        <w:t>unts</w:t>
      </w:r>
    </w:p>
    <w:p w:rsidR="00BC4EC6" w:rsidRDefault="005E50AD">
      <w:pPr>
        <w:pStyle w:val="ListParagraph"/>
        <w:numPr>
          <w:ilvl w:val="0"/>
          <w:numId w:val="2"/>
        </w:numPr>
        <w:spacing w:after="60"/>
      </w:pPr>
      <w:r>
        <w:t>Suspension reasons with mandatory text</w:t>
      </w:r>
    </w:p>
    <w:p w:rsidR="00BC4EC6" w:rsidRDefault="005E50AD">
      <w:pPr>
        <w:pStyle w:val="ListParagraph"/>
        <w:numPr>
          <w:ilvl w:val="0"/>
          <w:numId w:val="2"/>
        </w:numPr>
        <w:spacing w:after="60"/>
      </w:pPr>
      <w:r>
        <w:t>Dashboard metrics — total users by role, active shipments, completed shipments</w:t>
      </w:r>
    </w:p>
    <w:p w:rsidR="00BC4EC6" w:rsidRDefault="005E50AD">
      <w:pPr>
        <w:pStyle w:val="ListParagraph"/>
        <w:numPr>
          <w:ilvl w:val="0"/>
          <w:numId w:val="2"/>
        </w:numPr>
        <w:spacing w:after="60"/>
      </w:pPr>
      <w:r>
        <w:t>Suspension appeal review — view and act on user-submitted appeals</w:t>
      </w:r>
    </w:p>
    <w:p w:rsidR="00BC4EC6" w:rsidRDefault="005E50AD">
      <w:pPr>
        <w:pStyle w:val="Heading1"/>
        <w:keepNext/>
      </w:pPr>
      <w:r>
        <w:lastRenderedPageBreak/>
        <w:t>9. Frontend Architecture</w:t>
      </w:r>
    </w:p>
    <w:p w:rsidR="00BC4EC6" w:rsidRDefault="005E50AD">
      <w:pPr>
        <w:pStyle w:val="Heading2"/>
        <w:keepNext/>
      </w:pPr>
      <w:r>
        <w:t>Featu</w:t>
      </w:r>
      <w:r>
        <w:t>re Modules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038"/>
      </w:tblGrid>
      <w:tr w:rsidR="00BC4EC6">
        <w:tblPrEx>
          <w:tblCellMar>
            <w:top w:w="0" w:type="dxa"/>
            <w:bottom w:w="0" w:type="dxa"/>
          </w:tblCellMar>
        </w:tblPrEx>
        <w:trPr>
          <w:tblHeader/>
        </w:trPr>
        <w:tc>
          <w:tcPr>
            <w:tcW w:w="3200"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Shipper Pages</w:t>
            </w:r>
          </w:p>
        </w:tc>
        <w:tc>
          <w:tcPr>
            <w:tcW w:w="3400"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Transporter Pages</w:t>
            </w:r>
          </w:p>
        </w:tc>
        <w:tc>
          <w:tcPr>
            <w:tcW w:w="3038" w:type="dxa"/>
            <w:tcBorders>
              <w:top w:val="single" w:sz="4" w:space="0" w:color="BFC7D0"/>
              <w:left w:val="single" w:sz="4" w:space="0" w:color="BFC7D0"/>
              <w:bottom w:val="single" w:sz="4" w:space="0" w:color="BFC7D0"/>
              <w:right w:val="single" w:sz="4" w:space="0" w:color="BFC7D0"/>
            </w:tcBorders>
            <w:shd w:val="clear" w:color="auto" w:fill="1F4E79"/>
            <w:tcMar>
              <w:top w:w="70" w:type="dxa"/>
              <w:left w:w="110" w:type="dxa"/>
              <w:bottom w:w="70" w:type="dxa"/>
              <w:right w:w="110" w:type="dxa"/>
            </w:tcMar>
          </w:tcPr>
          <w:p w:rsidR="00BC4EC6" w:rsidRDefault="005E50AD">
            <w:r>
              <w:rPr>
                <w:b/>
                <w:bCs/>
                <w:color w:val="FFFFFF"/>
              </w:rPr>
              <w:t>Admin Pages</w:t>
            </w:r>
          </w:p>
        </w:tc>
      </w:tr>
      <w:tr w:rsidR="00BC4EC6">
        <w:tblPrEx>
          <w:tblCellMar>
            <w:top w:w="0" w:type="dxa"/>
            <w:bottom w:w="0" w:type="dxa"/>
          </w:tblCellMar>
        </w:tblPrEx>
        <w:trPr>
          <w:cantSplit/>
        </w:trPr>
        <w:tc>
          <w:tcPr>
            <w:tcW w:w="32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Dashboard (summary stats)</w:t>
            </w:r>
          </w:p>
        </w:tc>
        <w:tc>
          <w:tcPr>
            <w:tcW w:w="34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Dashboard (summary stats)</w:t>
            </w:r>
          </w:p>
        </w:tc>
        <w:tc>
          <w:tcPr>
            <w:tcW w:w="3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Dashboard (platform metrics)</w:t>
            </w:r>
          </w:p>
        </w:tc>
      </w:tr>
      <w:tr w:rsidR="00BC4EC6">
        <w:tblPrEx>
          <w:tblCellMar>
            <w:top w:w="0" w:type="dxa"/>
            <w:bottom w:w="0" w:type="dxa"/>
          </w:tblCellMar>
        </w:tblPrEx>
        <w:trPr>
          <w:cantSplit/>
        </w:trPr>
        <w:tc>
          <w:tcPr>
            <w:tcW w:w="32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Shipment List</w:t>
            </w:r>
          </w:p>
        </w:tc>
        <w:tc>
          <w:tcPr>
            <w:tcW w:w="34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Shipment Discovery (browse/search)</w:t>
            </w:r>
          </w:p>
        </w:tc>
        <w:tc>
          <w:tcPr>
            <w:tcW w:w="3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User Management</w:t>
            </w:r>
          </w:p>
        </w:tc>
      </w:tr>
      <w:tr w:rsidR="00BC4EC6">
        <w:tblPrEx>
          <w:tblCellMar>
            <w:top w:w="0" w:type="dxa"/>
            <w:bottom w:w="0" w:type="dxa"/>
          </w:tblCellMar>
        </w:tblPrEx>
        <w:trPr>
          <w:cantSplit/>
        </w:trPr>
        <w:tc>
          <w:tcPr>
            <w:tcW w:w="32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Create/Edit Shipment</w:t>
            </w:r>
          </w:p>
        </w:tc>
        <w:tc>
          <w:tcPr>
            <w:tcW w:w="34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Shipment Detail</w:t>
            </w:r>
          </w:p>
        </w:tc>
        <w:tc>
          <w:tcPr>
            <w:tcW w:w="3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Suspension Appeals</w:t>
            </w:r>
          </w:p>
        </w:tc>
      </w:tr>
      <w:tr w:rsidR="00BC4EC6">
        <w:tblPrEx>
          <w:tblCellMar>
            <w:top w:w="0" w:type="dxa"/>
            <w:bottom w:w="0" w:type="dxa"/>
          </w:tblCellMar>
        </w:tblPrEx>
        <w:trPr>
          <w:cantSplit/>
        </w:trPr>
        <w:tc>
          <w:tcPr>
            <w:tcW w:w="32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Shipment Detail</w:t>
            </w:r>
          </w:p>
        </w:tc>
        <w:tc>
          <w:tcPr>
            <w:tcW w:w="34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My Bids</w:t>
            </w:r>
          </w:p>
        </w:tc>
        <w:tc>
          <w:tcPr>
            <w:tcW w:w="3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BC4EC6"/>
        </w:tc>
      </w:tr>
      <w:tr w:rsidR="00BC4EC6">
        <w:tblPrEx>
          <w:tblCellMar>
            <w:top w:w="0" w:type="dxa"/>
            <w:bottom w:w="0" w:type="dxa"/>
          </w:tblCellMar>
        </w:tblPrEx>
        <w:trPr>
          <w:cantSplit/>
        </w:trPr>
        <w:tc>
          <w:tcPr>
            <w:tcW w:w="32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Bids Review</w:t>
            </w:r>
          </w:p>
        </w:tc>
        <w:tc>
          <w:tcPr>
            <w:tcW w:w="34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Journey Plans</w:t>
            </w:r>
          </w:p>
        </w:tc>
        <w:tc>
          <w:tcPr>
            <w:tcW w:w="3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BC4EC6"/>
        </w:tc>
      </w:tr>
      <w:tr w:rsidR="00BC4EC6">
        <w:tblPrEx>
          <w:tblCellMar>
            <w:top w:w="0" w:type="dxa"/>
            <w:bottom w:w="0" w:type="dxa"/>
          </w:tblCellMar>
        </w:tblPrEx>
        <w:trPr>
          <w:cantSplit/>
        </w:trPr>
        <w:tc>
          <w:tcPr>
            <w:tcW w:w="32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Messages</w:t>
            </w:r>
          </w:p>
        </w:tc>
        <w:tc>
          <w:tcPr>
            <w:tcW w:w="3400"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5E50AD">
            <w:r>
              <w:t>Messages</w:t>
            </w:r>
          </w:p>
        </w:tc>
        <w:tc>
          <w:tcPr>
            <w:tcW w:w="3038" w:type="dxa"/>
            <w:tcBorders>
              <w:top w:val="single" w:sz="4" w:space="0" w:color="BFC7D0"/>
              <w:left w:val="single" w:sz="4" w:space="0" w:color="BFC7D0"/>
              <w:bottom w:val="single" w:sz="4" w:space="0" w:color="BFC7D0"/>
              <w:right w:val="single" w:sz="4" w:space="0" w:color="BFC7D0"/>
            </w:tcBorders>
            <w:shd w:val="clear" w:color="auto" w:fill="F3F5F7"/>
            <w:tcMar>
              <w:top w:w="70" w:type="dxa"/>
              <w:left w:w="110" w:type="dxa"/>
              <w:bottom w:w="70" w:type="dxa"/>
              <w:right w:w="110" w:type="dxa"/>
            </w:tcMar>
          </w:tcPr>
          <w:p w:rsidR="00BC4EC6" w:rsidRDefault="00BC4EC6"/>
        </w:tc>
      </w:tr>
      <w:tr w:rsidR="00BC4EC6">
        <w:tblPrEx>
          <w:tblCellMar>
            <w:top w:w="0" w:type="dxa"/>
            <w:bottom w:w="0" w:type="dxa"/>
          </w:tblCellMar>
        </w:tblPrEx>
        <w:trPr>
          <w:cantSplit/>
        </w:trPr>
        <w:tc>
          <w:tcPr>
            <w:tcW w:w="32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Profile</w:t>
            </w:r>
          </w:p>
        </w:tc>
        <w:tc>
          <w:tcPr>
            <w:tcW w:w="340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5E50AD">
            <w:r>
              <w:t>Profile</w:t>
            </w:r>
          </w:p>
        </w:tc>
        <w:tc>
          <w:tcPr>
            <w:tcW w:w="303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tcPr>
          <w:p w:rsidR="00BC4EC6" w:rsidRDefault="00BC4EC6"/>
        </w:tc>
      </w:tr>
    </w:tbl>
    <w:p w:rsidR="00BC4EC6" w:rsidRDefault="00BC4EC6">
      <w:pPr>
        <w:spacing w:after="120"/>
      </w:pPr>
    </w:p>
    <w:p w:rsidR="00BC4EC6" w:rsidRDefault="005E50AD">
      <w:pPr>
        <w:pStyle w:val="Heading1"/>
        <w:keepNext/>
      </w:pPr>
      <w:r>
        <w:t>10. API Design</w:t>
      </w:r>
    </w:p>
    <w:p w:rsidR="00BC4EC6" w:rsidRDefault="005E50AD">
      <w:pPr>
        <w:spacing w:after="120"/>
      </w:pPr>
      <w:r>
        <w:t xml:space="preserve">The API is versioned at </w:t>
      </w:r>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/v1</w:t>
      </w:r>
      <w:r>
        <w:t xml:space="preserve"> with a comprehensive </w:t>
      </w:r>
      <w:proofErr w:type="spellStart"/>
      <w:proofErr w:type="gramStart"/>
      <w:r>
        <w:rPr>
          <w:b/>
          <w:bCs/>
        </w:rPr>
        <w:t>OpenAPI</w:t>
      </w:r>
      <w:proofErr w:type="spellEnd"/>
      <w:r>
        <w:rPr>
          <w:b/>
          <w:bCs/>
        </w:rPr>
        <w:t xml:space="preserve"> </w:t>
      </w:r>
      <w:r>
        <w:rPr>
          <w:b/>
          <w:bCs/>
        </w:rPr>
        <w:t xml:space="preserve"> specification</w:t>
      </w:r>
      <w:proofErr w:type="gramEnd"/>
      <w:r>
        <w:t xml:space="preserve"> and Swagger UI available at </w:t>
      </w:r>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/docs</w:t>
      </w:r>
      <w:r>
        <w:t>.</w:t>
      </w:r>
    </w:p>
    <w:p w:rsidR="00BC4EC6" w:rsidRDefault="005E50AD">
      <w:pPr>
        <w:pStyle w:val="Heading2"/>
        <w:keepNext/>
      </w:pPr>
      <w:r>
        <w:t>Security Headers &amp; Middleware</w:t>
      </w:r>
    </w:p>
    <w:p w:rsidR="00BC4EC6" w:rsidRDefault="005E50AD">
      <w:pPr>
        <w:pStyle w:val="ListParagraph"/>
        <w:numPr>
          <w:ilvl w:val="0"/>
          <w:numId w:val="2"/>
        </w:numPr>
        <w:spacing w:after="60"/>
      </w:pPr>
      <w:r>
        <w:rPr>
          <w:b/>
          <w:bCs/>
        </w:rPr>
        <w:t>Helmet</w:t>
      </w:r>
      <w:r>
        <w:t xml:space="preserve"> — security headers (CSP, HSTS, X-Frame-Options, etc.)</w:t>
      </w:r>
    </w:p>
    <w:p w:rsidR="00BC4EC6" w:rsidRDefault="005E50AD">
      <w:pPr>
        <w:pStyle w:val="ListParagraph"/>
        <w:numPr>
          <w:ilvl w:val="0"/>
          <w:numId w:val="2"/>
        </w:numPr>
        <w:spacing w:after="60"/>
      </w:pPr>
      <w:r>
        <w:rPr>
          <w:b/>
          <w:bCs/>
        </w:rPr>
        <w:t>CORS</w:t>
      </w:r>
      <w:r>
        <w:t xml:space="preserve"> — whitelisted origins only (no wildcard in production)</w:t>
      </w:r>
    </w:p>
    <w:p w:rsidR="00BC4EC6" w:rsidRDefault="005E50AD">
      <w:pPr>
        <w:pStyle w:val="ListParagraph"/>
        <w:numPr>
          <w:ilvl w:val="0"/>
          <w:numId w:val="2"/>
        </w:numPr>
        <w:spacing w:after="60"/>
      </w:pPr>
      <w:r>
        <w:rPr>
          <w:b/>
          <w:bCs/>
        </w:rPr>
        <w:t>Rate Limiting</w:t>
      </w:r>
      <w:r>
        <w:t xml:space="preserve"> — 100 requests per minute per IP; stricter limits on auth endpoints</w:t>
      </w:r>
    </w:p>
    <w:p w:rsidR="00BC4EC6" w:rsidRDefault="005E50AD">
      <w:pPr>
        <w:pStyle w:val="ListParagraph"/>
        <w:numPr>
          <w:ilvl w:val="0"/>
          <w:numId w:val="2"/>
        </w:numPr>
        <w:spacing w:after="60"/>
      </w:pPr>
      <w:r>
        <w:rPr>
          <w:b/>
          <w:bCs/>
        </w:rPr>
        <w:t>Authentication</w:t>
      </w:r>
      <w:r>
        <w:t xml:space="preserve"> — session cookie validation via Better Auth</w:t>
      </w:r>
    </w:p>
    <w:p w:rsidR="00BC4EC6" w:rsidRDefault="005E50AD">
      <w:pPr>
        <w:pStyle w:val="ListParagraph"/>
        <w:numPr>
          <w:ilvl w:val="0"/>
          <w:numId w:val="2"/>
        </w:numPr>
        <w:spacing w:after="60"/>
      </w:pPr>
      <w:r>
        <w:rPr>
          <w:b/>
          <w:bCs/>
        </w:rPr>
        <w:t>Authorization</w:t>
      </w:r>
      <w:r>
        <w:t xml:space="preserve"> — RBAC middleware per route</w:t>
      </w:r>
    </w:p>
    <w:p w:rsidR="00BC4EC6" w:rsidRDefault="005E50AD">
      <w:pPr>
        <w:pStyle w:val="ListParagraph"/>
        <w:numPr>
          <w:ilvl w:val="0"/>
          <w:numId w:val="2"/>
        </w:numPr>
        <w:spacing w:after="60"/>
      </w:pPr>
      <w:r>
        <w:rPr>
          <w:b/>
          <w:bCs/>
        </w:rPr>
        <w:t>Input Validation</w:t>
      </w:r>
      <w:r>
        <w:t xml:space="preserve"> — </w:t>
      </w:r>
      <w:proofErr w:type="spellStart"/>
      <w:r>
        <w:t>Zod</w:t>
      </w:r>
      <w:proofErr w:type="spellEnd"/>
      <w:r>
        <w:t xml:space="preserve"> schemas on every endpoint</w:t>
      </w:r>
    </w:p>
    <w:p w:rsidR="00BC4EC6" w:rsidRDefault="005E50AD">
      <w:pPr>
        <w:pStyle w:val="ListParagraph"/>
        <w:numPr>
          <w:ilvl w:val="0"/>
          <w:numId w:val="2"/>
        </w:numPr>
        <w:spacing w:after="60"/>
      </w:pPr>
      <w:r>
        <w:rPr>
          <w:b/>
          <w:bCs/>
        </w:rPr>
        <w:t>File Upload Validation</w:t>
      </w:r>
      <w:r>
        <w:t xml:space="preserve"> — MIME type + </w:t>
      </w:r>
      <w:r>
        <w:t xml:space="preserve">5 MB size limit (JPEG, PNG, </w:t>
      </w:r>
      <w:proofErr w:type="spellStart"/>
      <w:r>
        <w:t>WebP</w:t>
      </w:r>
      <w:proofErr w:type="spellEnd"/>
      <w:r>
        <w:t xml:space="preserve"> only)</w:t>
      </w:r>
    </w:p>
    <w:p w:rsidR="00BC4EC6" w:rsidRDefault="005E50AD" w:rsidP="003335BC">
      <w:pPr>
        <w:pStyle w:val="Heading1"/>
        <w:keepNext/>
      </w:pPr>
      <w:r>
        <w:t>11. Non-Functional Requirements</w:t>
      </w:r>
    </w:p>
    <w:p w:rsidR="003335BC" w:rsidRDefault="003335BC" w:rsidP="003335BC">
      <w:pPr>
        <w:pStyle w:val="NormalWeb"/>
        <w:numPr>
          <w:ilvl w:val="0"/>
          <w:numId w:val="3"/>
        </w:numPr>
      </w:pPr>
      <w:r>
        <w:rPr>
          <w:rStyle w:val="Strong"/>
        </w:rPr>
        <w:t>Database Queries:</w:t>
      </w:r>
      <w:r>
        <w:t xml:space="preserve"> Database queries are indexed to avoid full table scans on primary access paths.</w:t>
      </w:r>
    </w:p>
    <w:p w:rsidR="003335BC" w:rsidRDefault="003335BC" w:rsidP="003335BC">
      <w:pPr>
        <w:pStyle w:val="NormalWeb"/>
        <w:numPr>
          <w:ilvl w:val="0"/>
          <w:numId w:val="3"/>
        </w:numPr>
      </w:pPr>
      <w:r>
        <w:rPr>
          <w:rStyle w:val="Strong"/>
        </w:rPr>
        <w:t>Pagination:</w:t>
      </w:r>
      <w:r>
        <w:t xml:space="preserve"> Pagination ensures consistent response times regardless of dataset size.</w:t>
      </w:r>
    </w:p>
    <w:p w:rsidR="003335BC" w:rsidRDefault="003335BC" w:rsidP="003335BC">
      <w:pPr>
        <w:pStyle w:val="NormalWeb"/>
        <w:numPr>
          <w:ilvl w:val="0"/>
          <w:numId w:val="4"/>
        </w:numPr>
      </w:pPr>
      <w:r>
        <w:rPr>
          <w:rStyle w:val="Strong"/>
        </w:rPr>
        <w:t>Transport Security:</w:t>
      </w:r>
      <w:r>
        <w:t xml:space="preserve"> HTTPS with TLS 1.2 or higher secures communication between clients and the server.</w:t>
      </w:r>
    </w:p>
    <w:p w:rsidR="003335BC" w:rsidRDefault="003335BC" w:rsidP="003335BC">
      <w:pPr>
        <w:pStyle w:val="NormalWeb"/>
        <w:numPr>
          <w:ilvl w:val="0"/>
          <w:numId w:val="4"/>
        </w:numPr>
      </w:pPr>
      <w:r>
        <w:rPr>
          <w:rStyle w:val="Strong"/>
        </w:rPr>
        <w:t>Password Security:</w:t>
      </w:r>
      <w:r>
        <w:t xml:space="preserve"> Better Auth uses </w:t>
      </w:r>
      <w:proofErr w:type="spellStart"/>
      <w:r>
        <w:t>Scrypt</w:t>
      </w:r>
      <w:proofErr w:type="spellEnd"/>
      <w:r>
        <w:t xml:space="preserve"> hashing to securely store passwords.</w:t>
      </w:r>
    </w:p>
    <w:p w:rsidR="003335BC" w:rsidRDefault="003335BC" w:rsidP="003335BC">
      <w:pPr>
        <w:pStyle w:val="NormalWeb"/>
        <w:numPr>
          <w:ilvl w:val="0"/>
          <w:numId w:val="4"/>
        </w:numPr>
      </w:pPr>
      <w:r>
        <w:rPr>
          <w:rStyle w:val="Strong"/>
        </w:rPr>
        <w:t>Session Management:</w:t>
      </w:r>
      <w:r>
        <w:t xml:space="preserve"> Sessions expire after seven days and use secure cookies.</w:t>
      </w:r>
    </w:p>
    <w:p w:rsidR="003335BC" w:rsidRDefault="003335BC" w:rsidP="003335BC">
      <w:pPr>
        <w:pStyle w:val="NormalWeb"/>
        <w:numPr>
          <w:ilvl w:val="0"/>
          <w:numId w:val="4"/>
        </w:numPr>
      </w:pPr>
      <w:r>
        <w:rPr>
          <w:rStyle w:val="Strong"/>
        </w:rPr>
        <w:t>Authentication Rate Limiting:</w:t>
      </w:r>
      <w:r>
        <w:t xml:space="preserve"> Authentication endpoints allow a maximum of 10 failed attempts per IP address within 15 minutes.</w:t>
      </w:r>
    </w:p>
    <w:p w:rsidR="003335BC" w:rsidRDefault="003335BC" w:rsidP="003335BC">
      <w:pPr>
        <w:pStyle w:val="NormalWeb"/>
        <w:numPr>
          <w:ilvl w:val="0"/>
          <w:numId w:val="4"/>
        </w:numPr>
      </w:pPr>
      <w:r>
        <w:rPr>
          <w:rStyle w:val="Strong"/>
        </w:rPr>
        <w:t>File Upload Security:</w:t>
      </w:r>
      <w:r>
        <w:t xml:space="preserve"> File uploads are limited to 5 MB and restricted to JPEG, PNG, and </w:t>
      </w:r>
      <w:proofErr w:type="spellStart"/>
      <w:r>
        <w:t>WebP</w:t>
      </w:r>
      <w:proofErr w:type="spellEnd"/>
      <w:r>
        <w:t xml:space="preserve"> images.</w:t>
      </w:r>
    </w:p>
    <w:p w:rsidR="003335BC" w:rsidRDefault="003335BC" w:rsidP="003335BC">
      <w:pPr>
        <w:pStyle w:val="NormalWeb"/>
        <w:numPr>
          <w:ilvl w:val="0"/>
          <w:numId w:val="4"/>
        </w:numPr>
      </w:pPr>
      <w:r>
        <w:rPr>
          <w:rStyle w:val="Strong"/>
        </w:rPr>
        <w:t>Secret Management:</w:t>
      </w:r>
      <w:r>
        <w:t xml:space="preserve"> Sensitive credentials are stored in environment variables, and the </w:t>
      </w:r>
      <w:r>
        <w:rPr>
          <w:rStyle w:val="HTMLCode"/>
        </w:rPr>
        <w:t>.env</w:t>
      </w:r>
      <w:r>
        <w:t xml:space="preserve"> file is excluded from version control </w:t>
      </w:r>
      <w:proofErr w:type="gramStart"/>
      <w:r>
        <w:t xml:space="preserve">using </w:t>
      </w:r>
      <w:r>
        <w:rPr>
          <w:rStyle w:val="HTMLCode"/>
        </w:rPr>
        <w:t>.</w:t>
      </w:r>
      <w:proofErr w:type="spellStart"/>
      <w:r>
        <w:rPr>
          <w:rStyle w:val="HTMLCode"/>
        </w:rPr>
        <w:t>gitignore</w:t>
      </w:r>
      <w:proofErr w:type="spellEnd"/>
      <w:proofErr w:type="gramEnd"/>
      <w:r>
        <w:t>.</w:t>
      </w:r>
    </w:p>
    <w:p w:rsidR="003335BC" w:rsidRDefault="003335BC" w:rsidP="003335BC">
      <w:pPr>
        <w:pStyle w:val="NormalWeb"/>
        <w:numPr>
          <w:ilvl w:val="0"/>
          <w:numId w:val="4"/>
        </w:numPr>
      </w:pPr>
      <w:r>
        <w:rPr>
          <w:rStyle w:val="Strong"/>
        </w:rPr>
        <w:lastRenderedPageBreak/>
        <w:t>Input Validation:</w:t>
      </w:r>
      <w:r>
        <w:t xml:space="preserve"> </w:t>
      </w:r>
      <w:proofErr w:type="spellStart"/>
      <w:r>
        <w:t>Zod</w:t>
      </w:r>
      <w:proofErr w:type="spellEnd"/>
      <w:r>
        <w:t xml:space="preserve"> validation is applied on both the client and server to validate incoming data.</w:t>
      </w:r>
    </w:p>
    <w:p w:rsidR="00BC4EC6" w:rsidRDefault="00BC4EC6">
      <w:pPr>
        <w:spacing w:after="120"/>
      </w:pPr>
    </w:p>
    <w:p w:rsidR="00BC4EC6" w:rsidRDefault="005E50AD">
      <w:pPr>
        <w:pStyle w:val="Heading1"/>
        <w:keepNext/>
      </w:pPr>
      <w:r>
        <w:t>12. DevOps &amp; CI/CD</w:t>
      </w:r>
    </w:p>
    <w:p w:rsidR="00DE60AC" w:rsidRDefault="00DE60AC" w:rsidP="00DE60AC">
      <w:pPr>
        <w:pStyle w:val="NormalWeb"/>
        <w:numPr>
          <w:ilvl w:val="0"/>
          <w:numId w:val="5"/>
        </w:numPr>
      </w:pPr>
      <w:r>
        <w:rPr>
          <w:rStyle w:val="Strong"/>
        </w:rPr>
        <w:t>Version Control:</w:t>
      </w:r>
      <w:r>
        <w:t xml:space="preserve"> Git and GitHub are used to track code changes and manage the project repository.</w:t>
      </w:r>
    </w:p>
    <w:p w:rsidR="00DE60AC" w:rsidRDefault="00DE60AC" w:rsidP="00DE60AC">
      <w:pPr>
        <w:pStyle w:val="NormalWeb"/>
        <w:numPr>
          <w:ilvl w:val="0"/>
          <w:numId w:val="5"/>
        </w:numPr>
      </w:pPr>
      <w:r>
        <w:rPr>
          <w:rStyle w:val="Strong"/>
        </w:rPr>
        <w:t>CI Pipeline:</w:t>
      </w:r>
      <w:r>
        <w:t xml:space="preserve"> GitHub Actions automatically runs linting, tests, builds, and security audits on every pull request.</w:t>
      </w:r>
    </w:p>
    <w:p w:rsidR="00DE60AC" w:rsidRDefault="00DE60AC" w:rsidP="00DE60AC">
      <w:pPr>
        <w:pStyle w:val="NormalWeb"/>
        <w:numPr>
          <w:ilvl w:val="0"/>
          <w:numId w:val="5"/>
        </w:numPr>
      </w:pPr>
      <w:r>
        <w:rPr>
          <w:rStyle w:val="Strong"/>
        </w:rPr>
        <w:t>Frontend Hosting:</w:t>
      </w:r>
      <w:r>
        <w:t xml:space="preserve"> </w:t>
      </w:r>
      <w:proofErr w:type="spellStart"/>
      <w:r>
        <w:t>Vercel</w:t>
      </w:r>
      <w:proofErr w:type="spellEnd"/>
      <w:r>
        <w:t xml:space="preserve"> hosts the frontend application.</w:t>
      </w:r>
    </w:p>
    <w:p w:rsidR="00DE60AC" w:rsidRDefault="00DE60AC" w:rsidP="00DE60AC">
      <w:pPr>
        <w:pStyle w:val="NormalWeb"/>
        <w:numPr>
          <w:ilvl w:val="0"/>
          <w:numId w:val="5"/>
        </w:numPr>
      </w:pPr>
      <w:r>
        <w:rPr>
          <w:rStyle w:val="Strong"/>
        </w:rPr>
        <w:t>Backend Hosting:</w:t>
      </w:r>
      <w:r>
        <w:t xml:space="preserve"> Render hosts the backend application.</w:t>
      </w:r>
    </w:p>
    <w:p w:rsidR="00DE60AC" w:rsidRDefault="00DE60AC" w:rsidP="00DE60AC">
      <w:pPr>
        <w:pStyle w:val="NormalWeb"/>
        <w:numPr>
          <w:ilvl w:val="0"/>
          <w:numId w:val="5"/>
        </w:numPr>
      </w:pPr>
      <w:r>
        <w:rPr>
          <w:rStyle w:val="Strong"/>
        </w:rPr>
        <w:t>Database:</w:t>
      </w:r>
      <w:r>
        <w:t xml:space="preserve"> Neon provides managed PostgreSQL, with the database schema managed through versioned Prisma migrations.</w:t>
      </w:r>
    </w:p>
    <w:p w:rsidR="00DE60AC" w:rsidRDefault="00DE60AC" w:rsidP="00DE60AC">
      <w:pPr>
        <w:pStyle w:val="NormalWeb"/>
        <w:numPr>
          <w:ilvl w:val="0"/>
          <w:numId w:val="5"/>
        </w:numPr>
      </w:pPr>
      <w:r>
        <w:rPr>
          <w:rStyle w:val="Strong"/>
        </w:rPr>
        <w:t>File Storage:</w:t>
      </w:r>
      <w:r>
        <w:t xml:space="preserve"> </w:t>
      </w:r>
      <w:proofErr w:type="spellStart"/>
      <w:r>
        <w:t>Cloudinary</w:t>
      </w:r>
      <w:proofErr w:type="spellEnd"/>
      <w:r>
        <w:t xml:space="preserve"> stores uploaded files and images.</w:t>
      </w:r>
    </w:p>
    <w:p w:rsidR="00DE60AC" w:rsidRDefault="00DE60AC" w:rsidP="00DE60AC">
      <w:pPr>
        <w:pStyle w:val="NormalWeb"/>
        <w:numPr>
          <w:ilvl w:val="0"/>
          <w:numId w:val="5"/>
        </w:numPr>
      </w:pPr>
      <w:r>
        <w:rPr>
          <w:rStyle w:val="Strong"/>
        </w:rPr>
        <w:t>Containerization:</w:t>
      </w:r>
      <w:r>
        <w:t xml:space="preserve"> Docker and Docker Compose provide consistent local development and deployment environments.</w:t>
      </w:r>
    </w:p>
    <w:p w:rsidR="00DE60AC" w:rsidRDefault="00DE60AC" w:rsidP="00DE60AC">
      <w:pPr>
        <w:pStyle w:val="NormalWeb"/>
        <w:numPr>
          <w:ilvl w:val="0"/>
          <w:numId w:val="5"/>
        </w:numPr>
      </w:pPr>
      <w:r>
        <w:rPr>
          <w:rStyle w:val="Strong"/>
        </w:rPr>
        <w:t>Configuration:</w:t>
      </w:r>
      <w:r>
        <w:t xml:space="preserve"> Environment variables are used for configuration, and sensitive credentials are never committed to version control.</w:t>
      </w:r>
    </w:p>
    <w:p w:rsidR="00BC4EC6" w:rsidRDefault="00BC4EC6">
      <w:pPr>
        <w:spacing w:after="120"/>
      </w:pPr>
    </w:p>
    <w:p w:rsidR="00BC4EC6" w:rsidRDefault="00BC4EC6">
      <w:pPr>
        <w:spacing w:after="120"/>
      </w:pPr>
    </w:p>
    <w:p w:rsidR="00BC4EC6" w:rsidRDefault="005E50AD">
      <w:pPr>
        <w:pStyle w:val="Heading1"/>
        <w:keepNext/>
      </w:pPr>
      <w:r>
        <w:t>1</w:t>
      </w:r>
      <w:r w:rsidR="00DE60AC">
        <w:t>3</w:t>
      </w:r>
      <w:r>
        <w:t>. Future Roadmap</w:t>
      </w:r>
    </w:p>
    <w:p w:rsidR="007B62C2" w:rsidRDefault="007B62C2" w:rsidP="007B62C2">
      <w:pPr>
        <w:pStyle w:val="NormalWeb"/>
        <w:numPr>
          <w:ilvl w:val="0"/>
          <w:numId w:val="6"/>
        </w:numPr>
      </w:pPr>
      <w:r>
        <w:rPr>
          <w:rStyle w:val="Strong"/>
        </w:rPr>
        <w:t>Real-Time Notifications:</w:t>
      </w:r>
      <w:r>
        <w:t xml:space="preserve"> Implement WebSocket-based push notifications to deliver updates instantly.</w:t>
      </w:r>
    </w:p>
    <w:p w:rsidR="007B62C2" w:rsidRDefault="007B62C2" w:rsidP="007B62C2">
      <w:pPr>
        <w:pStyle w:val="NormalWeb"/>
        <w:numPr>
          <w:ilvl w:val="0"/>
          <w:numId w:val="6"/>
        </w:numPr>
      </w:pPr>
      <w:r>
        <w:rPr>
          <w:rStyle w:val="Strong"/>
        </w:rPr>
        <w:t>GPS Tracking:</w:t>
      </w:r>
      <w:r>
        <w:t xml:space="preserve"> Introduce live shipment tracking on a map.</w:t>
      </w:r>
    </w:p>
    <w:p w:rsidR="007B62C2" w:rsidRDefault="007B62C2" w:rsidP="007B62C2">
      <w:pPr>
        <w:pStyle w:val="NormalWeb"/>
        <w:numPr>
          <w:ilvl w:val="0"/>
          <w:numId w:val="6"/>
        </w:numPr>
      </w:pPr>
      <w:r>
        <w:rPr>
          <w:rStyle w:val="Strong"/>
        </w:rPr>
        <w:t>Payment Integration:</w:t>
      </w:r>
      <w:r>
        <w:t xml:space="preserve"> Enable payment processing directly within the platform.</w:t>
      </w:r>
    </w:p>
    <w:p w:rsidR="007B62C2" w:rsidRDefault="007B62C2" w:rsidP="007B62C2">
      <w:pPr>
        <w:pStyle w:val="NormalWeb"/>
        <w:numPr>
          <w:ilvl w:val="0"/>
          <w:numId w:val="6"/>
        </w:numPr>
      </w:pPr>
      <w:r>
        <w:rPr>
          <w:rStyle w:val="Strong"/>
        </w:rPr>
        <w:t>Mobile App:</w:t>
      </w:r>
      <w:r>
        <w:t xml:space="preserve"> Develop native Android and iOS applications.</w:t>
      </w:r>
    </w:p>
    <w:p w:rsidR="007B62C2" w:rsidRDefault="007B62C2" w:rsidP="007B62C2">
      <w:pPr>
        <w:pStyle w:val="NormalWeb"/>
        <w:numPr>
          <w:ilvl w:val="0"/>
          <w:numId w:val="6"/>
        </w:numPr>
      </w:pPr>
      <w:r>
        <w:rPr>
          <w:rStyle w:val="Strong"/>
        </w:rPr>
        <w:t>Analytics Dashboard:</w:t>
      </w:r>
      <w:r>
        <w:t xml:space="preserve"> Provide advanced reporting for shippers and transporters.</w:t>
      </w:r>
    </w:p>
    <w:p w:rsidR="007B62C2" w:rsidRDefault="007B62C2" w:rsidP="007B62C2">
      <w:pPr>
        <w:pStyle w:val="NormalWeb"/>
        <w:numPr>
          <w:ilvl w:val="0"/>
          <w:numId w:val="6"/>
        </w:numPr>
      </w:pPr>
      <w:r>
        <w:rPr>
          <w:rStyle w:val="Strong"/>
        </w:rPr>
        <w:t>Redis Caching:</w:t>
      </w:r>
      <w:r>
        <w:t xml:space="preserve"> Introduce server-side caching when performance data justifies its implementation.</w:t>
      </w:r>
    </w:p>
    <w:p w:rsidR="007B62C2" w:rsidRDefault="007B62C2" w:rsidP="007B62C2">
      <w:pPr>
        <w:pStyle w:val="NormalWeb"/>
        <w:numPr>
          <w:ilvl w:val="0"/>
          <w:numId w:val="6"/>
        </w:numPr>
      </w:pPr>
      <w:r>
        <w:rPr>
          <w:rStyle w:val="Strong"/>
        </w:rPr>
        <w:t>Multi-Vehicle Management:</w:t>
      </w:r>
      <w:r>
        <w:t xml:space="preserve"> Add fleet management capabilities for transport companies.</w:t>
      </w:r>
    </w:p>
    <w:p w:rsidR="007B62C2" w:rsidRDefault="007B62C2" w:rsidP="007B62C2">
      <w:pPr>
        <w:pStyle w:val="NormalWeb"/>
        <w:numPr>
          <w:ilvl w:val="0"/>
          <w:numId w:val="6"/>
        </w:numPr>
      </w:pPr>
      <w:r>
        <w:rPr>
          <w:rStyle w:val="Strong"/>
        </w:rPr>
        <w:t>National ID Verification:</w:t>
      </w:r>
      <w:r>
        <w:t xml:space="preserve"> Implement Ethiopian national ID verification to support user identity verification.</w:t>
      </w:r>
    </w:p>
    <w:p w:rsidR="00BC4EC6" w:rsidRDefault="00BC4EC6">
      <w:pPr>
        <w:spacing w:after="120"/>
      </w:pPr>
      <w:bookmarkStart w:id="0" w:name="_GoBack"/>
      <w:bookmarkEnd w:id="0"/>
    </w:p>
    <w:sectPr w:rsidR="00BC4EC6">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50AD" w:rsidRDefault="005E50AD">
      <w:r>
        <w:separator/>
      </w:r>
    </w:p>
  </w:endnote>
  <w:endnote w:type="continuationSeparator" w:id="0">
    <w:p w:rsidR="005E50AD" w:rsidRDefault="005E5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4EC6" w:rsidRDefault="00BC4EC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50AD" w:rsidRDefault="005E50AD">
      <w:r>
        <w:separator/>
      </w:r>
    </w:p>
  </w:footnote>
  <w:footnote w:type="continuationSeparator" w:id="0">
    <w:p w:rsidR="005E50AD" w:rsidRDefault="005E50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70CB7"/>
    <w:multiLevelType w:val="hybridMultilevel"/>
    <w:tmpl w:val="0CD2176A"/>
    <w:lvl w:ilvl="0" w:tplc="A60E1960">
      <w:start w:val="1"/>
      <w:numFmt w:val="bullet"/>
      <w:lvlText w:val="●"/>
      <w:lvlJc w:val="left"/>
      <w:pPr>
        <w:ind w:left="720" w:hanging="360"/>
      </w:pPr>
    </w:lvl>
    <w:lvl w:ilvl="1" w:tplc="D980A02E">
      <w:start w:val="1"/>
      <w:numFmt w:val="bullet"/>
      <w:lvlText w:val="○"/>
      <w:lvlJc w:val="left"/>
      <w:pPr>
        <w:ind w:left="1440" w:hanging="360"/>
      </w:pPr>
    </w:lvl>
    <w:lvl w:ilvl="2" w:tplc="8A3CBFF8">
      <w:start w:val="1"/>
      <w:numFmt w:val="bullet"/>
      <w:lvlText w:val="■"/>
      <w:lvlJc w:val="left"/>
      <w:pPr>
        <w:ind w:left="2160" w:hanging="360"/>
      </w:pPr>
    </w:lvl>
    <w:lvl w:ilvl="3" w:tplc="FD5E88EE">
      <w:start w:val="1"/>
      <w:numFmt w:val="bullet"/>
      <w:lvlText w:val="●"/>
      <w:lvlJc w:val="left"/>
      <w:pPr>
        <w:ind w:left="2880" w:hanging="360"/>
      </w:pPr>
    </w:lvl>
    <w:lvl w:ilvl="4" w:tplc="7FBE00FA">
      <w:start w:val="1"/>
      <w:numFmt w:val="bullet"/>
      <w:lvlText w:val="○"/>
      <w:lvlJc w:val="left"/>
      <w:pPr>
        <w:ind w:left="3600" w:hanging="360"/>
      </w:pPr>
    </w:lvl>
    <w:lvl w:ilvl="5" w:tplc="C812F6E8">
      <w:start w:val="1"/>
      <w:numFmt w:val="bullet"/>
      <w:lvlText w:val="■"/>
      <w:lvlJc w:val="left"/>
      <w:pPr>
        <w:ind w:left="4320" w:hanging="360"/>
      </w:pPr>
    </w:lvl>
    <w:lvl w:ilvl="6" w:tplc="DCFC4726">
      <w:start w:val="1"/>
      <w:numFmt w:val="bullet"/>
      <w:lvlText w:val="●"/>
      <w:lvlJc w:val="left"/>
      <w:pPr>
        <w:ind w:left="5040" w:hanging="360"/>
      </w:pPr>
    </w:lvl>
    <w:lvl w:ilvl="7" w:tplc="FDC63EAC">
      <w:start w:val="1"/>
      <w:numFmt w:val="bullet"/>
      <w:lvlText w:val="●"/>
      <w:lvlJc w:val="left"/>
      <w:pPr>
        <w:ind w:left="5760" w:hanging="360"/>
      </w:pPr>
    </w:lvl>
    <w:lvl w:ilvl="8" w:tplc="9978168E">
      <w:start w:val="1"/>
      <w:numFmt w:val="bullet"/>
      <w:lvlText w:val="●"/>
      <w:lvlJc w:val="left"/>
      <w:pPr>
        <w:ind w:left="6480" w:hanging="360"/>
      </w:pPr>
    </w:lvl>
  </w:abstractNum>
  <w:abstractNum w:abstractNumId="1" w15:restartNumberingAfterBreak="0">
    <w:nsid w:val="3DAA58B4"/>
    <w:multiLevelType w:val="multilevel"/>
    <w:tmpl w:val="7C5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41FF1"/>
    <w:multiLevelType w:val="hybridMultilevel"/>
    <w:tmpl w:val="1A8247EC"/>
    <w:lvl w:ilvl="0" w:tplc="867A8EEC">
      <w:start w:val="1"/>
      <w:numFmt w:val="bullet"/>
      <w:lvlText w:val="•"/>
      <w:lvlJc w:val="left"/>
      <w:pPr>
        <w:ind w:left="540" w:hanging="270"/>
      </w:pPr>
    </w:lvl>
    <w:lvl w:ilvl="1" w:tplc="7278C26E">
      <w:numFmt w:val="decimal"/>
      <w:lvlText w:val=""/>
      <w:lvlJc w:val="left"/>
    </w:lvl>
    <w:lvl w:ilvl="2" w:tplc="85488A7C">
      <w:numFmt w:val="decimal"/>
      <w:lvlText w:val=""/>
      <w:lvlJc w:val="left"/>
    </w:lvl>
    <w:lvl w:ilvl="3" w:tplc="49E4318E">
      <w:numFmt w:val="decimal"/>
      <w:lvlText w:val=""/>
      <w:lvlJc w:val="left"/>
    </w:lvl>
    <w:lvl w:ilvl="4" w:tplc="A0B25C66">
      <w:numFmt w:val="decimal"/>
      <w:lvlText w:val=""/>
      <w:lvlJc w:val="left"/>
    </w:lvl>
    <w:lvl w:ilvl="5" w:tplc="071634A0">
      <w:numFmt w:val="decimal"/>
      <w:lvlText w:val=""/>
      <w:lvlJc w:val="left"/>
    </w:lvl>
    <w:lvl w:ilvl="6" w:tplc="2A80B5FA">
      <w:numFmt w:val="decimal"/>
      <w:lvlText w:val=""/>
      <w:lvlJc w:val="left"/>
    </w:lvl>
    <w:lvl w:ilvl="7" w:tplc="CA4EA0B8">
      <w:numFmt w:val="decimal"/>
      <w:lvlText w:val=""/>
      <w:lvlJc w:val="left"/>
    </w:lvl>
    <w:lvl w:ilvl="8" w:tplc="477A8BB8">
      <w:numFmt w:val="decimal"/>
      <w:lvlText w:val=""/>
      <w:lvlJc w:val="left"/>
    </w:lvl>
  </w:abstractNum>
  <w:abstractNum w:abstractNumId="3" w15:restartNumberingAfterBreak="0">
    <w:nsid w:val="4D630B5E"/>
    <w:multiLevelType w:val="multilevel"/>
    <w:tmpl w:val="72D4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0095B"/>
    <w:multiLevelType w:val="multilevel"/>
    <w:tmpl w:val="42E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77527"/>
    <w:multiLevelType w:val="multilevel"/>
    <w:tmpl w:val="31B6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2"/>
    <w:lvlOverride w:ilvl="0">
      <w:startOverride w:val="1"/>
    </w:lvlOverride>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EC6"/>
    <w:rsid w:val="00012C16"/>
    <w:rsid w:val="002D3741"/>
    <w:rsid w:val="003335BC"/>
    <w:rsid w:val="00494B30"/>
    <w:rsid w:val="005E50AD"/>
    <w:rsid w:val="006C0C2F"/>
    <w:rsid w:val="007B62C2"/>
    <w:rsid w:val="008C2284"/>
    <w:rsid w:val="008C6CB3"/>
    <w:rsid w:val="00AC33BC"/>
    <w:rsid w:val="00B00540"/>
    <w:rsid w:val="00BC4EC6"/>
    <w:rsid w:val="00CD1953"/>
    <w:rsid w:val="00DE60AC"/>
    <w:rsid w:val="00F64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F1EB"/>
  <w15:docId w15:val="{1A5326F9-C1D0-45AA-BC96-CF21AF53D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4E79"/>
      <w:sz w:val="34"/>
      <w:szCs w:val="34"/>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012C1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12C16"/>
    <w:rPr>
      <w:b/>
      <w:bCs/>
    </w:rPr>
  </w:style>
  <w:style w:type="character" w:styleId="HTMLCode">
    <w:name w:val="HTML Code"/>
    <w:basedOn w:val="DefaultParagraphFont"/>
    <w:uiPriority w:val="99"/>
    <w:semiHidden/>
    <w:unhideWhenUsed/>
    <w:rsid w:val="003335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192981">
      <w:bodyDiv w:val="1"/>
      <w:marLeft w:val="0"/>
      <w:marRight w:val="0"/>
      <w:marTop w:val="0"/>
      <w:marBottom w:val="0"/>
      <w:divBdr>
        <w:top w:val="none" w:sz="0" w:space="0" w:color="auto"/>
        <w:left w:val="none" w:sz="0" w:space="0" w:color="auto"/>
        <w:bottom w:val="none" w:sz="0" w:space="0" w:color="auto"/>
        <w:right w:val="none" w:sz="0" w:space="0" w:color="auto"/>
      </w:divBdr>
      <w:divsChild>
        <w:div w:id="1223248495">
          <w:marLeft w:val="0"/>
          <w:marRight w:val="0"/>
          <w:marTop w:val="0"/>
          <w:marBottom w:val="0"/>
          <w:divBdr>
            <w:top w:val="none" w:sz="0" w:space="0" w:color="auto"/>
            <w:left w:val="none" w:sz="0" w:space="0" w:color="auto"/>
            <w:bottom w:val="none" w:sz="0" w:space="0" w:color="auto"/>
            <w:right w:val="none" w:sz="0" w:space="0" w:color="auto"/>
          </w:divBdr>
          <w:divsChild>
            <w:div w:id="1911845608">
              <w:marLeft w:val="0"/>
              <w:marRight w:val="0"/>
              <w:marTop w:val="0"/>
              <w:marBottom w:val="0"/>
              <w:divBdr>
                <w:top w:val="none" w:sz="0" w:space="0" w:color="auto"/>
                <w:left w:val="none" w:sz="0" w:space="0" w:color="auto"/>
                <w:bottom w:val="none" w:sz="0" w:space="0" w:color="auto"/>
                <w:right w:val="none" w:sz="0" w:space="0" w:color="auto"/>
              </w:divBdr>
              <w:divsChild>
                <w:div w:id="1930892683">
                  <w:marLeft w:val="0"/>
                  <w:marRight w:val="0"/>
                  <w:marTop w:val="0"/>
                  <w:marBottom w:val="0"/>
                  <w:divBdr>
                    <w:top w:val="none" w:sz="0" w:space="0" w:color="auto"/>
                    <w:left w:val="none" w:sz="0" w:space="0" w:color="auto"/>
                    <w:bottom w:val="none" w:sz="0" w:space="0" w:color="auto"/>
                    <w:right w:val="none" w:sz="0" w:space="0" w:color="auto"/>
                  </w:divBdr>
                  <w:divsChild>
                    <w:div w:id="1375349706">
                      <w:marLeft w:val="0"/>
                      <w:marRight w:val="0"/>
                      <w:marTop w:val="0"/>
                      <w:marBottom w:val="0"/>
                      <w:divBdr>
                        <w:top w:val="none" w:sz="0" w:space="0" w:color="auto"/>
                        <w:left w:val="none" w:sz="0" w:space="0" w:color="auto"/>
                        <w:bottom w:val="none" w:sz="0" w:space="0" w:color="auto"/>
                        <w:right w:val="none" w:sz="0" w:space="0" w:color="auto"/>
                      </w:divBdr>
                      <w:divsChild>
                        <w:div w:id="262613397">
                          <w:marLeft w:val="0"/>
                          <w:marRight w:val="0"/>
                          <w:marTop w:val="0"/>
                          <w:marBottom w:val="0"/>
                          <w:divBdr>
                            <w:top w:val="none" w:sz="0" w:space="0" w:color="auto"/>
                            <w:left w:val="none" w:sz="0" w:space="0" w:color="auto"/>
                            <w:bottom w:val="none" w:sz="0" w:space="0" w:color="auto"/>
                            <w:right w:val="none" w:sz="0" w:space="0" w:color="auto"/>
                          </w:divBdr>
                          <w:divsChild>
                            <w:div w:id="1803840550">
                              <w:marLeft w:val="0"/>
                              <w:marRight w:val="0"/>
                              <w:marTop w:val="0"/>
                              <w:marBottom w:val="0"/>
                              <w:divBdr>
                                <w:top w:val="none" w:sz="0" w:space="0" w:color="auto"/>
                                <w:left w:val="none" w:sz="0" w:space="0" w:color="auto"/>
                                <w:bottom w:val="none" w:sz="0" w:space="0" w:color="auto"/>
                                <w:right w:val="none" w:sz="0" w:space="0" w:color="auto"/>
                              </w:divBdr>
                              <w:divsChild>
                                <w:div w:id="1534226172">
                                  <w:marLeft w:val="0"/>
                                  <w:marRight w:val="0"/>
                                  <w:marTop w:val="0"/>
                                  <w:marBottom w:val="0"/>
                                  <w:divBdr>
                                    <w:top w:val="none" w:sz="0" w:space="0" w:color="auto"/>
                                    <w:left w:val="none" w:sz="0" w:space="0" w:color="auto"/>
                                    <w:bottom w:val="none" w:sz="0" w:space="0" w:color="auto"/>
                                    <w:right w:val="none" w:sz="0" w:space="0" w:color="auto"/>
                                  </w:divBdr>
                                  <w:divsChild>
                                    <w:div w:id="1469667773">
                                      <w:marLeft w:val="0"/>
                                      <w:marRight w:val="0"/>
                                      <w:marTop w:val="0"/>
                                      <w:marBottom w:val="0"/>
                                      <w:divBdr>
                                        <w:top w:val="none" w:sz="0" w:space="0" w:color="auto"/>
                                        <w:left w:val="none" w:sz="0" w:space="0" w:color="auto"/>
                                        <w:bottom w:val="none" w:sz="0" w:space="0" w:color="auto"/>
                                        <w:right w:val="none" w:sz="0" w:space="0" w:color="auto"/>
                                      </w:divBdr>
                                      <w:divsChild>
                                        <w:div w:id="487988729">
                                          <w:marLeft w:val="0"/>
                                          <w:marRight w:val="0"/>
                                          <w:marTop w:val="0"/>
                                          <w:marBottom w:val="0"/>
                                          <w:divBdr>
                                            <w:top w:val="none" w:sz="0" w:space="0" w:color="auto"/>
                                            <w:left w:val="none" w:sz="0" w:space="0" w:color="auto"/>
                                            <w:bottom w:val="none" w:sz="0" w:space="0" w:color="auto"/>
                                            <w:right w:val="none" w:sz="0" w:space="0" w:color="auto"/>
                                          </w:divBdr>
                                          <w:divsChild>
                                            <w:div w:id="1466578184">
                                              <w:marLeft w:val="0"/>
                                              <w:marRight w:val="0"/>
                                              <w:marTop w:val="0"/>
                                              <w:marBottom w:val="0"/>
                                              <w:divBdr>
                                                <w:top w:val="none" w:sz="0" w:space="0" w:color="auto"/>
                                                <w:left w:val="none" w:sz="0" w:space="0" w:color="auto"/>
                                                <w:bottom w:val="none" w:sz="0" w:space="0" w:color="auto"/>
                                                <w:right w:val="none" w:sz="0" w:space="0" w:color="auto"/>
                                              </w:divBdr>
                                              <w:divsChild>
                                                <w:div w:id="6580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3653611">
          <w:marLeft w:val="0"/>
          <w:marRight w:val="0"/>
          <w:marTop w:val="0"/>
          <w:marBottom w:val="0"/>
          <w:divBdr>
            <w:top w:val="none" w:sz="0" w:space="0" w:color="auto"/>
            <w:left w:val="none" w:sz="0" w:space="0" w:color="auto"/>
            <w:bottom w:val="none" w:sz="0" w:space="0" w:color="auto"/>
            <w:right w:val="none" w:sz="0" w:space="0" w:color="auto"/>
          </w:divBdr>
          <w:divsChild>
            <w:div w:id="2107967291">
              <w:marLeft w:val="0"/>
              <w:marRight w:val="0"/>
              <w:marTop w:val="0"/>
              <w:marBottom w:val="0"/>
              <w:divBdr>
                <w:top w:val="none" w:sz="0" w:space="0" w:color="auto"/>
                <w:left w:val="none" w:sz="0" w:space="0" w:color="auto"/>
                <w:bottom w:val="none" w:sz="0" w:space="0" w:color="auto"/>
                <w:right w:val="none" w:sz="0" w:space="0" w:color="auto"/>
              </w:divBdr>
              <w:divsChild>
                <w:div w:id="189681376">
                  <w:marLeft w:val="0"/>
                  <w:marRight w:val="0"/>
                  <w:marTop w:val="0"/>
                  <w:marBottom w:val="0"/>
                  <w:divBdr>
                    <w:top w:val="none" w:sz="0" w:space="0" w:color="auto"/>
                    <w:left w:val="none" w:sz="0" w:space="0" w:color="auto"/>
                    <w:bottom w:val="none" w:sz="0" w:space="0" w:color="auto"/>
                    <w:right w:val="none" w:sz="0" w:space="0" w:color="auto"/>
                  </w:divBdr>
                  <w:divsChild>
                    <w:div w:id="936013869">
                      <w:marLeft w:val="0"/>
                      <w:marRight w:val="0"/>
                      <w:marTop w:val="0"/>
                      <w:marBottom w:val="0"/>
                      <w:divBdr>
                        <w:top w:val="none" w:sz="0" w:space="0" w:color="auto"/>
                        <w:left w:val="none" w:sz="0" w:space="0" w:color="auto"/>
                        <w:bottom w:val="none" w:sz="0" w:space="0" w:color="auto"/>
                        <w:right w:val="none" w:sz="0" w:space="0" w:color="auto"/>
                      </w:divBdr>
                      <w:divsChild>
                        <w:div w:id="1442913393">
                          <w:marLeft w:val="0"/>
                          <w:marRight w:val="0"/>
                          <w:marTop w:val="0"/>
                          <w:marBottom w:val="0"/>
                          <w:divBdr>
                            <w:top w:val="none" w:sz="0" w:space="0" w:color="auto"/>
                            <w:left w:val="none" w:sz="0" w:space="0" w:color="auto"/>
                            <w:bottom w:val="none" w:sz="0" w:space="0" w:color="auto"/>
                            <w:right w:val="none" w:sz="0" w:space="0" w:color="auto"/>
                          </w:divBdr>
                          <w:divsChild>
                            <w:div w:id="12735416">
                              <w:marLeft w:val="0"/>
                              <w:marRight w:val="0"/>
                              <w:marTop w:val="0"/>
                              <w:marBottom w:val="0"/>
                              <w:divBdr>
                                <w:top w:val="none" w:sz="0" w:space="0" w:color="auto"/>
                                <w:left w:val="none" w:sz="0" w:space="0" w:color="auto"/>
                                <w:bottom w:val="none" w:sz="0" w:space="0" w:color="auto"/>
                                <w:right w:val="none" w:sz="0" w:space="0" w:color="auto"/>
                              </w:divBdr>
                              <w:divsChild>
                                <w:div w:id="316687568">
                                  <w:marLeft w:val="0"/>
                                  <w:marRight w:val="0"/>
                                  <w:marTop w:val="0"/>
                                  <w:marBottom w:val="0"/>
                                  <w:divBdr>
                                    <w:top w:val="none" w:sz="0" w:space="0" w:color="auto"/>
                                    <w:left w:val="none" w:sz="0" w:space="0" w:color="auto"/>
                                    <w:bottom w:val="none" w:sz="0" w:space="0" w:color="auto"/>
                                    <w:right w:val="none" w:sz="0" w:space="0" w:color="auto"/>
                                  </w:divBdr>
                                  <w:divsChild>
                                    <w:div w:id="936791366">
                                      <w:marLeft w:val="0"/>
                                      <w:marRight w:val="0"/>
                                      <w:marTop w:val="0"/>
                                      <w:marBottom w:val="0"/>
                                      <w:divBdr>
                                        <w:top w:val="none" w:sz="0" w:space="0" w:color="auto"/>
                                        <w:left w:val="none" w:sz="0" w:space="0" w:color="auto"/>
                                        <w:bottom w:val="none" w:sz="0" w:space="0" w:color="auto"/>
                                        <w:right w:val="none" w:sz="0" w:space="0" w:color="auto"/>
                                      </w:divBdr>
                                      <w:divsChild>
                                        <w:div w:id="553395327">
                                          <w:marLeft w:val="0"/>
                                          <w:marRight w:val="0"/>
                                          <w:marTop w:val="0"/>
                                          <w:marBottom w:val="0"/>
                                          <w:divBdr>
                                            <w:top w:val="none" w:sz="0" w:space="0" w:color="auto"/>
                                            <w:left w:val="none" w:sz="0" w:space="0" w:color="auto"/>
                                            <w:bottom w:val="none" w:sz="0" w:space="0" w:color="auto"/>
                                            <w:right w:val="none" w:sz="0" w:space="0" w:color="auto"/>
                                          </w:divBdr>
                                          <w:divsChild>
                                            <w:div w:id="645664850">
                                              <w:marLeft w:val="0"/>
                                              <w:marRight w:val="0"/>
                                              <w:marTop w:val="0"/>
                                              <w:marBottom w:val="0"/>
                                              <w:divBdr>
                                                <w:top w:val="none" w:sz="0" w:space="0" w:color="auto"/>
                                                <w:left w:val="none" w:sz="0" w:space="0" w:color="auto"/>
                                                <w:bottom w:val="none" w:sz="0" w:space="0" w:color="auto"/>
                                                <w:right w:val="none" w:sz="0" w:space="0" w:color="auto"/>
                                              </w:divBdr>
                                              <w:divsChild>
                                                <w:div w:id="182788923">
                                                  <w:marLeft w:val="0"/>
                                                  <w:marRight w:val="0"/>
                                                  <w:marTop w:val="0"/>
                                                  <w:marBottom w:val="0"/>
                                                  <w:divBdr>
                                                    <w:top w:val="none" w:sz="0" w:space="0" w:color="auto"/>
                                                    <w:left w:val="none" w:sz="0" w:space="0" w:color="auto"/>
                                                    <w:bottom w:val="none" w:sz="0" w:space="0" w:color="auto"/>
                                                    <w:right w:val="none" w:sz="0" w:space="0" w:color="auto"/>
                                                  </w:divBdr>
                                                  <w:divsChild>
                                                    <w:div w:id="67288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976894">
      <w:bodyDiv w:val="1"/>
      <w:marLeft w:val="0"/>
      <w:marRight w:val="0"/>
      <w:marTop w:val="0"/>
      <w:marBottom w:val="0"/>
      <w:divBdr>
        <w:top w:val="none" w:sz="0" w:space="0" w:color="auto"/>
        <w:left w:val="none" w:sz="0" w:space="0" w:color="auto"/>
        <w:bottom w:val="none" w:sz="0" w:space="0" w:color="auto"/>
        <w:right w:val="none" w:sz="0" w:space="0" w:color="auto"/>
      </w:divBdr>
    </w:div>
    <w:div w:id="460541295">
      <w:bodyDiv w:val="1"/>
      <w:marLeft w:val="0"/>
      <w:marRight w:val="0"/>
      <w:marTop w:val="0"/>
      <w:marBottom w:val="0"/>
      <w:divBdr>
        <w:top w:val="none" w:sz="0" w:space="0" w:color="auto"/>
        <w:left w:val="none" w:sz="0" w:space="0" w:color="auto"/>
        <w:bottom w:val="none" w:sz="0" w:space="0" w:color="auto"/>
        <w:right w:val="none" w:sz="0" w:space="0" w:color="auto"/>
      </w:divBdr>
    </w:div>
    <w:div w:id="714085883">
      <w:bodyDiv w:val="1"/>
      <w:marLeft w:val="0"/>
      <w:marRight w:val="0"/>
      <w:marTop w:val="0"/>
      <w:marBottom w:val="0"/>
      <w:divBdr>
        <w:top w:val="none" w:sz="0" w:space="0" w:color="auto"/>
        <w:left w:val="none" w:sz="0" w:space="0" w:color="auto"/>
        <w:bottom w:val="none" w:sz="0" w:space="0" w:color="auto"/>
        <w:right w:val="none" w:sz="0" w:space="0" w:color="auto"/>
      </w:divBdr>
    </w:div>
    <w:div w:id="2107656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7</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9</cp:revision>
  <dcterms:created xsi:type="dcterms:W3CDTF">2026-10-26T08:33:00Z</dcterms:created>
  <dcterms:modified xsi:type="dcterms:W3CDTF">2026-10-26T11:40:00Z</dcterms:modified>
</cp:coreProperties>
</file>