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35E28" w14:textId="08AC64EC" w:rsidR="008A55B5" w:rsidRPr="009E5203" w:rsidRDefault="00A8718C" w:rsidP="009E5203">
      <w:pPr>
        <w:pStyle w:val="papertitle"/>
        <w:spacing w:before="100" w:beforeAutospacing="1" w:after="100" w:afterAutospacing="1"/>
      </w:pPr>
      <w:r w:rsidRPr="00A8718C">
        <w:t>Detection of Pneumonia from Chest X-ray Images Using Convolutional Neural Networks and Primary Treatment Suggestion</w:t>
      </w:r>
    </w:p>
    <w:p w14:paraId="528FD48F" w14:textId="4B9DE7BC" w:rsidR="008A55B5" w:rsidRDefault="008A3CC1">
      <w:pPr>
        <w:pStyle w:val="papersubtitle"/>
        <w:rPr>
          <w:rFonts w:eastAsia="MS Mincho"/>
        </w:rPr>
      </w:pPr>
      <w:r w:rsidRPr="008A3CC1">
        <w:rPr>
          <w:rFonts w:eastAsia="MS Mincho"/>
        </w:rPr>
        <w:t>Pneumonia Detection from Chest X-ray Images Using a Lightweight CNN Model with Integrated Clinical Guidance</w:t>
      </w:r>
    </w:p>
    <w:p w14:paraId="72DA5C58" w14:textId="77777777" w:rsidR="008A55B5" w:rsidRDefault="008A55B5">
      <w:pPr>
        <w:rPr>
          <w:rFonts w:eastAsia="MS Mincho"/>
        </w:rPr>
      </w:pPr>
    </w:p>
    <w:p w14:paraId="3E159979"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5DAD9A63" w14:textId="56048E23" w:rsidR="008A55B5" w:rsidRDefault="008A3CC1">
      <w:pPr>
        <w:pStyle w:val="Author"/>
        <w:rPr>
          <w:rFonts w:eastAsia="MS Mincho"/>
        </w:rPr>
      </w:pPr>
      <w:r>
        <w:rPr>
          <w:rFonts w:eastAsia="MS Mincho"/>
        </w:rPr>
        <w:t>Md.Parvez Alam Khan Abir</w:t>
      </w:r>
    </w:p>
    <w:p w14:paraId="6808A33A" w14:textId="77777777" w:rsidR="008A55B5" w:rsidRPr="00F35630" w:rsidRDefault="009E5203" w:rsidP="009E5203">
      <w:pPr>
        <w:pStyle w:val="Affiliation"/>
        <w:rPr>
          <w:rFonts w:eastAsia="MS Mincho"/>
        </w:rPr>
      </w:pPr>
      <w:r w:rsidRPr="00F35630">
        <w:t>Computer science and Technology</w:t>
      </w:r>
    </w:p>
    <w:p w14:paraId="2E6ACB0D" w14:textId="77777777" w:rsidR="009E5203" w:rsidRPr="00F35630" w:rsidRDefault="009E5203" w:rsidP="009E5203">
      <w:pPr>
        <w:pStyle w:val="Affiliation"/>
        <w:rPr>
          <w:rFonts w:eastAsia="MS Mincho"/>
        </w:rPr>
      </w:pPr>
      <w:r w:rsidRPr="00F35630">
        <w:t xml:space="preserve"> University: Ulster University</w:t>
      </w:r>
    </w:p>
    <w:p w14:paraId="51FC898A" w14:textId="77777777" w:rsidR="008A55B5" w:rsidRPr="00F35630" w:rsidRDefault="009E5203" w:rsidP="009E5203">
      <w:pPr>
        <w:pStyle w:val="Affiliation"/>
        <w:rPr>
          <w:rFonts w:eastAsia="MS Mincho"/>
        </w:rPr>
      </w:pPr>
      <w:r w:rsidRPr="00F35630">
        <w:t>London, United Kingdom</w:t>
      </w:r>
    </w:p>
    <w:p w14:paraId="60354879" w14:textId="7E4B3EB4" w:rsidR="009E5203" w:rsidRPr="00F35630" w:rsidRDefault="008A3CC1" w:rsidP="009E5203">
      <w:pPr>
        <w:pStyle w:val="Affiliation"/>
        <w:rPr>
          <w:rFonts w:eastAsia="MS Mincho"/>
        </w:rPr>
      </w:pPr>
      <w:r>
        <w:t>Abir-Mpak</w:t>
      </w:r>
      <w:r w:rsidR="009E5203" w:rsidRPr="00F35630">
        <w:t>@ulster.ac.uk</w:t>
      </w:r>
    </w:p>
    <w:p w14:paraId="772A45E3" w14:textId="37597B80" w:rsidR="008A55B5" w:rsidRDefault="008A3CC1">
      <w:pPr>
        <w:pStyle w:val="Author"/>
        <w:rPr>
          <w:rFonts w:eastAsia="MS Mincho"/>
        </w:rPr>
      </w:pPr>
      <w:r>
        <w:rPr>
          <w:rFonts w:eastAsia="MS Mincho"/>
        </w:rPr>
        <w:t>Nasir Iqbal</w:t>
      </w:r>
    </w:p>
    <w:p w14:paraId="2BC7FFF1" w14:textId="77777777" w:rsidR="009E5203" w:rsidRPr="00F35630" w:rsidRDefault="009E5203" w:rsidP="009E5203">
      <w:pPr>
        <w:pStyle w:val="Affiliation"/>
        <w:rPr>
          <w:rFonts w:eastAsia="MS Mincho"/>
        </w:rPr>
      </w:pPr>
      <w:r w:rsidRPr="00F35630">
        <w:t>Computer science and Technology</w:t>
      </w:r>
    </w:p>
    <w:p w14:paraId="32B27860" w14:textId="77777777" w:rsidR="009E5203" w:rsidRPr="00F35630" w:rsidRDefault="009E5203" w:rsidP="009E5203">
      <w:pPr>
        <w:pStyle w:val="Affiliation"/>
        <w:rPr>
          <w:rFonts w:eastAsia="MS Mincho"/>
        </w:rPr>
      </w:pPr>
      <w:r w:rsidRPr="00F35630">
        <w:t xml:space="preserve"> University: Ulster University</w:t>
      </w:r>
    </w:p>
    <w:p w14:paraId="03C0BAB8" w14:textId="77777777" w:rsidR="009E5203" w:rsidRPr="00F35630" w:rsidRDefault="009E5203" w:rsidP="009E5203">
      <w:pPr>
        <w:pStyle w:val="Affiliation"/>
        <w:rPr>
          <w:rFonts w:eastAsia="MS Mincho"/>
        </w:rPr>
      </w:pPr>
      <w:r w:rsidRPr="00F35630">
        <w:t>London, United Kingdom</w:t>
      </w:r>
    </w:p>
    <w:p w14:paraId="13C7CF08" w14:textId="7EE5A1A9" w:rsidR="009E5203" w:rsidRPr="00F35630" w:rsidRDefault="008A3CC1" w:rsidP="009E5203">
      <w:pPr>
        <w:pStyle w:val="Affiliation"/>
        <w:rPr>
          <w:rFonts w:eastAsia="MS Mincho"/>
        </w:rPr>
        <w:sectPr w:rsidR="009E5203" w:rsidRPr="00F35630" w:rsidSect="006C4648">
          <w:type w:val="continuous"/>
          <w:pgSz w:w="11909" w:h="16834" w:code="9"/>
          <w:pgMar w:top="1080" w:right="734" w:bottom="2434" w:left="734" w:header="720" w:footer="720" w:gutter="0"/>
          <w:cols w:num="2" w:space="720" w:equalWidth="0">
            <w:col w:w="4860" w:space="720"/>
            <w:col w:w="4860"/>
          </w:cols>
          <w:docGrid w:linePitch="360"/>
        </w:sectPr>
      </w:pPr>
      <w:r w:rsidRPr="008A3CC1">
        <w:rPr>
          <w:rFonts w:eastAsia="MS Mincho"/>
        </w:rPr>
        <w:t>Nasir.Iqbal@qa.com</w:t>
      </w:r>
    </w:p>
    <w:p w14:paraId="735E237F" w14:textId="77777777" w:rsidR="008A55B5" w:rsidRDefault="008A55B5">
      <w:pPr>
        <w:pStyle w:val="Affiliation"/>
        <w:rPr>
          <w:rFonts w:eastAsia="MS Mincho"/>
        </w:rPr>
      </w:pPr>
    </w:p>
    <w:p w14:paraId="7D84A4D0" w14:textId="77777777" w:rsidR="008A55B5" w:rsidRDefault="008A55B5">
      <w:pPr>
        <w:rPr>
          <w:rFonts w:eastAsia="MS Mincho"/>
        </w:rPr>
      </w:pPr>
    </w:p>
    <w:p w14:paraId="64B3AC22"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5BDF75D5" w14:textId="052183AE" w:rsidR="008A55B5" w:rsidRPr="00D15759" w:rsidRDefault="008A55B5">
      <w:pPr>
        <w:pStyle w:val="Abstract"/>
        <w:rPr>
          <w:rFonts w:eastAsia="MS Mincho"/>
          <w:color w:val="000000" w:themeColor="text1"/>
          <w:sz w:val="20"/>
          <w:szCs w:val="20"/>
        </w:rPr>
      </w:pPr>
      <w:r w:rsidRPr="00403E76">
        <w:rPr>
          <w:rFonts w:eastAsia="MS Mincho"/>
          <w:i/>
          <w:iCs/>
          <w:sz w:val="20"/>
          <w:szCs w:val="20"/>
        </w:rPr>
        <w:t>Abstract</w:t>
      </w:r>
      <w:r w:rsidRPr="00403E76">
        <w:rPr>
          <w:rFonts w:eastAsia="MS Mincho"/>
          <w:sz w:val="20"/>
          <w:szCs w:val="20"/>
        </w:rPr>
        <w:t>—</w:t>
      </w:r>
      <w:r w:rsidR="006A22B2" w:rsidRPr="006A22B2">
        <w:t xml:space="preserve"> </w:t>
      </w:r>
      <w:r w:rsidR="006A22B2" w:rsidRPr="006A22B2">
        <w:rPr>
          <w:rFonts w:eastAsia="MS Mincho"/>
          <w:sz w:val="20"/>
          <w:szCs w:val="20"/>
        </w:rPr>
        <w:t>Pneumonia is a major cause of illness and death worldwide, especially in areas where access to specialist diagnosis is limited. This project presents a custom, lightweight Convolutional Neural Network (CNN) designed to classify chest X-ray images as either pneumonia or normal. Trained on 5,856 labelled pediatric chest X-rays, the model was developed with a focus on efficiency, transparency, and suitability for use on low-power devices, making it well-suited to rural and resource-limited healthcare settings. Unlike many existing systems, it also includes a simple rule-based clinical decision support feature that offers treatment suggestions in line with recognized medical guidelines. The model achieved 96.7% accuracy, 97.92% precision, 97.69% recall, an F1-score of 97.3%, and a loss of 0.18, delivering high performance while remaining easy to deploy and interpret. These results show the potential for such a system to support timely diagnosis and treatment, with future work focusing on explainable AI, multiclass classification, and real-world clinical validation.</w:t>
      </w:r>
    </w:p>
    <w:p w14:paraId="08396F33" w14:textId="1BA3BA7D" w:rsidR="008A55B5" w:rsidRDefault="0072064C" w:rsidP="00C30232">
      <w:pPr>
        <w:pStyle w:val="keywords"/>
        <w:rPr>
          <w:rFonts w:eastAsia="MS Mincho"/>
          <w:sz w:val="20"/>
          <w:szCs w:val="20"/>
        </w:rPr>
      </w:pPr>
      <w:r w:rsidRPr="00403E76">
        <w:rPr>
          <w:rFonts w:eastAsia="MS Mincho"/>
          <w:sz w:val="20"/>
          <w:szCs w:val="20"/>
        </w:rPr>
        <w:t>Keywords—</w:t>
      </w:r>
      <w:r w:rsidR="00D75173" w:rsidRPr="00D75173">
        <w:rPr>
          <w:rFonts w:eastAsia="MS Mincho"/>
          <w:sz w:val="20"/>
          <w:szCs w:val="20"/>
        </w:rPr>
        <w:t>Pneumonia Detection, Convolutional Neural Network (CNN), Chest X-ray (CXR), Medical Image Classification, Deep Learning, Clinical Decision Support, Explainable AI, Resource-Limited Healthcare, Binary Classification, Transfer Learning</w:t>
      </w:r>
    </w:p>
    <w:p w14:paraId="2F2D9CD4" w14:textId="2CBDB314" w:rsidR="009E5203" w:rsidRDefault="00C30232" w:rsidP="006070F8">
      <w:pPr>
        <w:pStyle w:val="Heading1"/>
        <w:numPr>
          <w:ilvl w:val="0"/>
          <w:numId w:val="82"/>
        </w:numPr>
        <w:tabs>
          <w:tab w:val="num" w:pos="576"/>
        </w:tabs>
        <w:ind w:left="0" w:firstLine="0"/>
      </w:pPr>
      <w:r>
        <w:t>Introduction</w:t>
      </w:r>
      <w:bookmarkStart w:id="0" w:name="_Hlk206071787"/>
    </w:p>
    <w:p w14:paraId="018966DE" w14:textId="07D180DD" w:rsidR="006070F8" w:rsidRDefault="006070F8" w:rsidP="006070F8">
      <w:pPr>
        <w:jc w:val="both"/>
      </w:pPr>
      <w:r w:rsidRPr="006070F8">
        <w:t xml:space="preserve">Pneumonia is one of the leading causes of preventable illness and death worldwide, posing a particular threat to children under five and older adults. According to the World Health Organization (WHO), the disease accounts for roughly 15% of all fatalities among children under five years old, resulting in more than 800,000 deaths annually </w:t>
      </w:r>
      <w:sdt>
        <w:sdtPr>
          <w:id w:val="-2030718974"/>
          <w:citation/>
        </w:sdtPr>
        <w:sdtContent>
          <w:r w:rsidR="001A37E3">
            <w:fldChar w:fldCharType="begin"/>
          </w:r>
          <w:r w:rsidR="001A37E3">
            <w:instrText xml:space="preserve"> CITATION Bab25 \l 1033 </w:instrText>
          </w:r>
          <w:r w:rsidR="001A37E3">
            <w:fldChar w:fldCharType="separate"/>
          </w:r>
          <w:r w:rsidR="002D2712">
            <w:rPr>
              <w:noProof/>
            </w:rPr>
            <w:t>[1]</w:t>
          </w:r>
          <w:r w:rsidR="001A37E3">
            <w:fldChar w:fldCharType="end"/>
          </w:r>
        </w:sdtContent>
      </w:sdt>
      <w:sdt>
        <w:sdtPr>
          <w:id w:val="-1480533596"/>
          <w:citation/>
        </w:sdtPr>
        <w:sdtContent>
          <w:r w:rsidR="00037EB8">
            <w:fldChar w:fldCharType="begin"/>
          </w:r>
          <w:r w:rsidR="00037EB8">
            <w:instrText xml:space="preserve"> CITATION WHO141 \l 1033 </w:instrText>
          </w:r>
          <w:r w:rsidR="00037EB8">
            <w:fldChar w:fldCharType="separate"/>
          </w:r>
          <w:r w:rsidR="00037EB8">
            <w:rPr>
              <w:noProof/>
            </w:rPr>
            <w:t xml:space="preserve"> [2]</w:t>
          </w:r>
          <w:r w:rsidR="00037EB8">
            <w:fldChar w:fldCharType="end"/>
          </w:r>
        </w:sdtContent>
      </w:sdt>
      <w:r w:rsidRPr="006070F8">
        <w:t xml:space="preserve">. Early detection and accurate diagnosis are crucial for reducing mortality and ensuring that patients receive appropriate and timely treatment </w:t>
      </w:r>
      <w:sdt>
        <w:sdtPr>
          <w:id w:val="843364369"/>
          <w:citation/>
        </w:sdtPr>
        <w:sdtContent>
          <w:r w:rsidR="00037EB8">
            <w:fldChar w:fldCharType="begin"/>
          </w:r>
          <w:r w:rsidR="00037EB8">
            <w:instrText xml:space="preserve"> CITATION Pne23 \l 1033 </w:instrText>
          </w:r>
          <w:r w:rsidR="00037EB8">
            <w:fldChar w:fldCharType="separate"/>
          </w:r>
          <w:r w:rsidR="00037EB8">
            <w:rPr>
              <w:noProof/>
            </w:rPr>
            <w:t>[3]</w:t>
          </w:r>
          <w:r w:rsidR="00037EB8">
            <w:fldChar w:fldCharType="end"/>
          </w:r>
        </w:sdtContent>
      </w:sdt>
      <w:r w:rsidRPr="006070F8">
        <w:t xml:space="preserve">. Chest X-ray imaging remains the most widely available and cost-effective diagnostic method, especially in low- and middle-income countries, due to its relatively low cost and ability to reveal key pulmonary abnormalities </w:t>
      </w:r>
      <w:sdt>
        <w:sdtPr>
          <w:id w:val="1357773415"/>
          <w:citation/>
        </w:sdtPr>
        <w:sdtContent>
          <w:r w:rsidR="00037EB8">
            <w:fldChar w:fldCharType="begin"/>
          </w:r>
          <w:r w:rsidR="00037EB8">
            <w:instrText xml:space="preserve"> CITATION Ker18 \l 1033 </w:instrText>
          </w:r>
          <w:r w:rsidR="00037EB8">
            <w:fldChar w:fldCharType="separate"/>
          </w:r>
          <w:r w:rsidR="00037EB8">
            <w:rPr>
              <w:noProof/>
            </w:rPr>
            <w:t>[4]</w:t>
          </w:r>
          <w:r w:rsidR="00037EB8">
            <w:fldChar w:fldCharType="end"/>
          </w:r>
        </w:sdtContent>
      </w:sdt>
      <w:r w:rsidRPr="006070F8">
        <w:t xml:space="preserve">, </w:t>
      </w:r>
      <w:sdt>
        <w:sdtPr>
          <w:id w:val="1542477409"/>
          <w:citation/>
        </w:sdtPr>
        <w:sdtContent>
          <w:r w:rsidR="00254E9E">
            <w:fldChar w:fldCharType="begin"/>
          </w:r>
          <w:r w:rsidR="00254E9E">
            <w:instrText xml:space="preserve"> CITATION Sho14 \l 1033 </w:instrText>
          </w:r>
          <w:r w:rsidR="00254E9E">
            <w:fldChar w:fldCharType="separate"/>
          </w:r>
          <w:r w:rsidR="00254E9E">
            <w:rPr>
              <w:noProof/>
            </w:rPr>
            <w:t>[5]</w:t>
          </w:r>
          <w:r w:rsidR="00254E9E">
            <w:fldChar w:fldCharType="end"/>
          </w:r>
        </w:sdtContent>
      </w:sdt>
      <w:r w:rsidRPr="006070F8">
        <w:t>.</w:t>
      </w:r>
    </w:p>
    <w:p w14:paraId="3BDFF0D0" w14:textId="5CFC9827" w:rsidR="006070F8" w:rsidRDefault="006070F8" w:rsidP="006070F8">
      <w:pPr>
        <w:jc w:val="both"/>
      </w:pPr>
      <w:r w:rsidRPr="006070F8">
        <w:t xml:space="preserve">Despite its accessibility, interpreting chest X-ray images is often a complex and time-consuming process, requiring trained radiologists and significant clinical expertise. The process is further challenged by variations in image quality, patient anatomy, and the subjective nature of human interpretation [2], </w:t>
      </w:r>
      <w:sdt>
        <w:sdtPr>
          <w:id w:val="-1714503173"/>
          <w:citation/>
        </w:sdtPr>
        <w:sdtContent>
          <w:r w:rsidR="00254E9E">
            <w:fldChar w:fldCharType="begin"/>
          </w:r>
          <w:r w:rsidR="00254E9E">
            <w:instrText xml:space="preserve"> CITATION Pei20 \l 1033 </w:instrText>
          </w:r>
          <w:r w:rsidR="00254E9E">
            <w:fldChar w:fldCharType="separate"/>
          </w:r>
          <w:r w:rsidR="00254E9E">
            <w:rPr>
              <w:noProof/>
            </w:rPr>
            <w:t>[6]</w:t>
          </w:r>
          <w:r w:rsidR="00254E9E">
            <w:fldChar w:fldCharType="end"/>
          </w:r>
        </w:sdtContent>
      </w:sdt>
      <w:r w:rsidRPr="006070F8">
        <w:t xml:space="preserve">. These limitations are particularly acute in rural and resource-limited regions, where access to specialist radiology services may be scarce or entirely absent </w:t>
      </w:r>
      <w:sdt>
        <w:sdtPr>
          <w:id w:val="-1109425549"/>
          <w:citation/>
        </w:sdtPr>
        <w:sdtContent>
          <w:r w:rsidR="00254E9E">
            <w:fldChar w:fldCharType="begin"/>
          </w:r>
          <w:r w:rsidR="00254E9E">
            <w:instrText xml:space="preserve"> CITATION SJa20 \l 1033 </w:instrText>
          </w:r>
          <w:r w:rsidR="00254E9E">
            <w:fldChar w:fldCharType="separate"/>
          </w:r>
          <w:r w:rsidR="00254E9E">
            <w:rPr>
              <w:noProof/>
            </w:rPr>
            <w:t>[7]</w:t>
          </w:r>
          <w:r w:rsidR="00254E9E">
            <w:fldChar w:fldCharType="end"/>
          </w:r>
        </w:sdtContent>
      </w:sdt>
      <w:r w:rsidRPr="006070F8">
        <w:t xml:space="preserve">, </w:t>
      </w:r>
      <w:sdt>
        <w:sdtPr>
          <w:id w:val="1507093381"/>
          <w:citation/>
        </w:sdtPr>
        <w:sdtContent>
          <w:r w:rsidR="00254E9E">
            <w:fldChar w:fldCharType="begin"/>
          </w:r>
          <w:r w:rsidR="00254E9E">
            <w:instrText xml:space="preserve"> CITATION Cab17 \l 1033 </w:instrText>
          </w:r>
          <w:r w:rsidR="00254E9E">
            <w:fldChar w:fldCharType="separate"/>
          </w:r>
          <w:r w:rsidR="00254E9E">
            <w:rPr>
              <w:noProof/>
            </w:rPr>
            <w:t>[8]</w:t>
          </w:r>
          <w:r w:rsidR="00254E9E">
            <w:fldChar w:fldCharType="end"/>
          </w:r>
        </w:sdtContent>
      </w:sdt>
      <w:r w:rsidRPr="006070F8">
        <w:t>.</w:t>
      </w:r>
    </w:p>
    <w:p w14:paraId="7A65BC69" w14:textId="7853D2BC" w:rsidR="006070F8" w:rsidRDefault="006070F8" w:rsidP="006070F8">
      <w:pPr>
        <w:jc w:val="both"/>
      </w:pPr>
      <w:r w:rsidRPr="006070F8">
        <w:t xml:space="preserve">In recent years, artificial intelligence (AI), particularly deep learning, has shown remarkable promise in automating and improving medical image analysis </w:t>
      </w:r>
      <w:sdt>
        <w:sdtPr>
          <w:id w:val="1903719702"/>
          <w:citation/>
        </w:sdtPr>
        <w:sdtContent>
          <w:r w:rsidR="002B3A96">
            <w:fldChar w:fldCharType="begin"/>
          </w:r>
          <w:r w:rsidR="002B3A96">
            <w:instrText xml:space="preserve"> CITATION Goo16 \l 1033 </w:instrText>
          </w:r>
          <w:r w:rsidR="002B3A96">
            <w:fldChar w:fldCharType="separate"/>
          </w:r>
          <w:r w:rsidR="002B3A96">
            <w:rPr>
              <w:noProof/>
            </w:rPr>
            <w:t>[9]</w:t>
          </w:r>
          <w:r w:rsidR="002B3A96">
            <w:fldChar w:fldCharType="end"/>
          </w:r>
        </w:sdtContent>
      </w:sdt>
      <w:sdt>
        <w:sdtPr>
          <w:id w:val="-301001461"/>
          <w:citation/>
        </w:sdtPr>
        <w:sdtContent>
          <w:r w:rsidR="002B3A96">
            <w:fldChar w:fldCharType="begin"/>
          </w:r>
          <w:r w:rsidR="002B3A96">
            <w:instrText xml:space="preserve"> CITATION LeC02 \l 1033 </w:instrText>
          </w:r>
          <w:r w:rsidR="002B3A96">
            <w:fldChar w:fldCharType="separate"/>
          </w:r>
          <w:r w:rsidR="002B3A96">
            <w:rPr>
              <w:noProof/>
            </w:rPr>
            <w:t xml:space="preserve"> [10]</w:t>
          </w:r>
          <w:r w:rsidR="002B3A96">
            <w:fldChar w:fldCharType="end"/>
          </w:r>
        </w:sdtContent>
      </w:sdt>
      <w:r w:rsidR="002B3A96">
        <w:t>.</w:t>
      </w:r>
      <w:r w:rsidRPr="006070F8">
        <w:t xml:space="preserve"> Convolutional Neural Networks (CNNs), a category of deep learning models tailored for visual data, have achieved exceptional results in detecting pathological features in radiographic images, including pneumonia </w:t>
      </w:r>
      <w:sdt>
        <w:sdtPr>
          <w:id w:val="-1269923669"/>
          <w:citation/>
        </w:sdtPr>
        <w:sdtContent>
          <w:r w:rsidR="002B3A96">
            <w:fldChar w:fldCharType="begin"/>
          </w:r>
          <w:r w:rsidR="002B3A96">
            <w:instrText xml:space="preserve"> CITATION Abi18 \l 1033 </w:instrText>
          </w:r>
          <w:r w:rsidR="002B3A96">
            <w:fldChar w:fldCharType="separate"/>
          </w:r>
          <w:r w:rsidR="002B3A96">
            <w:rPr>
              <w:noProof/>
            </w:rPr>
            <w:t>[11]</w:t>
          </w:r>
          <w:r w:rsidR="002B3A96">
            <w:fldChar w:fldCharType="end"/>
          </w:r>
        </w:sdtContent>
      </w:sdt>
      <w:r w:rsidR="002D2712">
        <w:t>,</w:t>
      </w:r>
      <w:sdt>
        <w:sdtPr>
          <w:id w:val="727275475"/>
          <w:citation/>
        </w:sdtPr>
        <w:sdtContent>
          <w:r w:rsidR="002B3A96">
            <w:fldChar w:fldCharType="begin"/>
          </w:r>
          <w:r w:rsidR="002B3A96">
            <w:instrText xml:space="preserve"> CITATION Aya19 \l 1033 </w:instrText>
          </w:r>
          <w:r w:rsidR="002B3A96">
            <w:fldChar w:fldCharType="separate"/>
          </w:r>
          <w:r w:rsidR="002B3A96">
            <w:rPr>
              <w:noProof/>
            </w:rPr>
            <w:t xml:space="preserve"> [12]</w:t>
          </w:r>
          <w:r w:rsidR="002B3A96">
            <w:fldChar w:fldCharType="end"/>
          </w:r>
        </w:sdtContent>
      </w:sdt>
      <w:r w:rsidR="002D2712">
        <w:t>,</w:t>
      </w:r>
      <w:sdt>
        <w:sdtPr>
          <w:id w:val="1527748385"/>
          <w:citation/>
        </w:sdtPr>
        <w:sdtContent>
          <w:r w:rsidR="002B3A96">
            <w:fldChar w:fldCharType="begin"/>
          </w:r>
          <w:r w:rsidR="002B3A96">
            <w:instrText xml:space="preserve"> CITATION Ker18 \l 1033 </w:instrText>
          </w:r>
          <w:r w:rsidR="002B3A96">
            <w:fldChar w:fldCharType="separate"/>
          </w:r>
          <w:r w:rsidR="002B3A96">
            <w:rPr>
              <w:noProof/>
            </w:rPr>
            <w:t xml:space="preserve"> [4]</w:t>
          </w:r>
          <w:r w:rsidR="002B3A96">
            <w:fldChar w:fldCharType="end"/>
          </w:r>
        </w:sdtContent>
      </w:sdt>
      <w:r w:rsidR="002D2712">
        <w:t>.</w:t>
      </w:r>
      <w:r w:rsidRPr="006070F8">
        <w:t xml:space="preserve">,Beyond pneumonia, CNN-based systems have also been successfully applied to detecting tuberculosis, lung nodules, and other thoracic conditions, demonstrating their adaptability and diagnostic potential across a wide range of respiratory diseases </w:t>
      </w:r>
      <w:sdt>
        <w:sdtPr>
          <w:id w:val="2063906582"/>
          <w:citation/>
        </w:sdtPr>
        <w:sdtContent>
          <w:r w:rsidR="002D5B50">
            <w:fldChar w:fldCharType="begin"/>
          </w:r>
          <w:r w:rsidR="00ED5849">
            <w:instrText xml:space="preserve">CITATION ElA21 \l 1033 </w:instrText>
          </w:r>
          <w:r w:rsidR="002D5B50">
            <w:fldChar w:fldCharType="separate"/>
          </w:r>
          <w:r w:rsidR="00ED5849">
            <w:rPr>
              <w:noProof/>
            </w:rPr>
            <w:t>[13]</w:t>
          </w:r>
          <w:r w:rsidR="002D5B50">
            <w:fldChar w:fldCharType="end"/>
          </w:r>
        </w:sdtContent>
      </w:sdt>
      <w:r w:rsidRPr="006070F8">
        <w:t xml:space="preserve">, </w:t>
      </w:r>
      <w:sdt>
        <w:sdtPr>
          <w:id w:val="-1258596843"/>
          <w:citation/>
        </w:sdtPr>
        <w:sdtContent>
          <w:r w:rsidR="002D5B50">
            <w:fldChar w:fldCharType="begin"/>
          </w:r>
          <w:r w:rsidR="002D5B50">
            <w:instrText xml:space="preserve"> CITATION HeK16 \l 1033 </w:instrText>
          </w:r>
          <w:r w:rsidR="002D5B50">
            <w:fldChar w:fldCharType="separate"/>
          </w:r>
          <w:r w:rsidR="002D5B50">
            <w:rPr>
              <w:noProof/>
            </w:rPr>
            <w:t>[14]</w:t>
          </w:r>
          <w:r w:rsidR="002D5B50">
            <w:fldChar w:fldCharType="end"/>
          </w:r>
        </w:sdtContent>
      </w:sdt>
      <w:r w:rsidRPr="006070F8">
        <w:t>.</w:t>
      </w:r>
    </w:p>
    <w:p w14:paraId="442A7BCA" w14:textId="76059E4C" w:rsidR="006070F8" w:rsidRPr="006070F8" w:rsidRDefault="006070F8" w:rsidP="006070F8">
      <w:pPr>
        <w:jc w:val="both"/>
      </w:pPr>
      <w:r w:rsidRPr="006070F8">
        <w:t xml:space="preserve">This research introduces a CNN-based system, developed using TensorFlow’s Sequential API, that not only detects pneumonia from chest X-ray images but also provides initial treatment recommendations through an integrated rule-based clinical decision support module. Unlike many previous approaches that stop at classification, this design bridges the gap between diagnosis and actionable clinical guidance. The overarching aim is to produce a lightweight, interpretable, and computationally efficient model suitable for deployment in low-resource healthcare settings, including rural clinics, mobile screening units, and telehealth platforms </w:t>
      </w:r>
      <w:sdt>
        <w:sdtPr>
          <w:id w:val="-1935274264"/>
          <w:citation/>
        </w:sdtPr>
        <w:sdtContent>
          <w:r w:rsidR="002D5B50">
            <w:fldChar w:fldCharType="begin"/>
          </w:r>
          <w:r w:rsidR="002D5B50">
            <w:instrText xml:space="preserve"> CITATION Abr25 \l 1033 </w:instrText>
          </w:r>
          <w:r w:rsidR="002D5B50">
            <w:fldChar w:fldCharType="separate"/>
          </w:r>
          <w:r w:rsidR="002D5B50">
            <w:rPr>
              <w:noProof/>
            </w:rPr>
            <w:t>[15]</w:t>
          </w:r>
          <w:r w:rsidR="002D5B50">
            <w:fldChar w:fldCharType="end"/>
          </w:r>
        </w:sdtContent>
      </w:sdt>
      <w:r w:rsidRPr="006070F8">
        <w:t>,</w:t>
      </w:r>
      <w:sdt>
        <w:sdtPr>
          <w:id w:val="685261603"/>
          <w:citation/>
        </w:sdtPr>
        <w:sdtContent>
          <w:r w:rsidR="00624997">
            <w:fldChar w:fldCharType="begin"/>
          </w:r>
          <w:r w:rsidR="00624997">
            <w:instrText xml:space="preserve"> CITATION Suk23 \l 1033 </w:instrText>
          </w:r>
          <w:r w:rsidR="00624997">
            <w:fldChar w:fldCharType="separate"/>
          </w:r>
          <w:r w:rsidR="00624997">
            <w:rPr>
              <w:noProof/>
            </w:rPr>
            <w:t xml:space="preserve"> [16]</w:t>
          </w:r>
          <w:r w:rsidR="00624997">
            <w:fldChar w:fldCharType="end"/>
          </w:r>
        </w:sdtContent>
      </w:sdt>
      <w:r w:rsidRPr="006070F8">
        <w:t xml:space="preserve">, </w:t>
      </w:r>
      <w:sdt>
        <w:sdtPr>
          <w:id w:val="-923799337"/>
          <w:citation/>
        </w:sdtPr>
        <w:sdtContent>
          <w:r w:rsidR="00624997">
            <w:fldChar w:fldCharType="begin"/>
          </w:r>
          <w:r w:rsidR="00624997">
            <w:instrText xml:space="preserve"> CITATION SJa20 \l 1033 </w:instrText>
          </w:r>
          <w:r w:rsidR="00624997">
            <w:fldChar w:fldCharType="separate"/>
          </w:r>
          <w:r w:rsidR="00624997">
            <w:rPr>
              <w:noProof/>
            </w:rPr>
            <w:t>[7]</w:t>
          </w:r>
          <w:r w:rsidR="00624997">
            <w:fldChar w:fldCharType="end"/>
          </w:r>
        </w:sdtContent>
      </w:sdt>
      <w:r w:rsidRPr="006070F8">
        <w:t>.</w:t>
      </w:r>
    </w:p>
    <w:bookmarkEnd w:id="0"/>
    <w:p w14:paraId="09E07D4B" w14:textId="313ACC58" w:rsidR="00390A84" w:rsidRDefault="00390A84" w:rsidP="002D3F92">
      <w:pPr>
        <w:pStyle w:val="Heading1"/>
        <w:numPr>
          <w:ilvl w:val="0"/>
          <w:numId w:val="82"/>
        </w:numPr>
        <w:tabs>
          <w:tab w:val="num" w:pos="576"/>
        </w:tabs>
        <w:ind w:left="0" w:firstLine="0"/>
      </w:pPr>
      <w:r w:rsidRPr="00390A84">
        <w:lastRenderedPageBreak/>
        <w:t>Aims and Objectives</w:t>
      </w:r>
    </w:p>
    <w:p w14:paraId="381533FF" w14:textId="219A7F76" w:rsidR="00390A84" w:rsidRPr="00965662" w:rsidRDefault="00390A84" w:rsidP="00947A0F">
      <w:pPr>
        <w:pStyle w:val="Heading2"/>
        <w:numPr>
          <w:ilvl w:val="1"/>
          <w:numId w:val="89"/>
        </w:numPr>
      </w:pPr>
      <w:r w:rsidRPr="00965662">
        <w:t>Aim</w:t>
      </w:r>
    </w:p>
    <w:p w14:paraId="30DBD650" w14:textId="335ECB7D" w:rsidR="00390A84" w:rsidRDefault="00390A84" w:rsidP="00390A84">
      <w:pPr>
        <w:jc w:val="both"/>
      </w:pPr>
      <w:r w:rsidRPr="00390A84">
        <w:t xml:space="preserve">The aim of this project is to design, develop, and evaluate a lightweight and interpretable Convolutional Neural Network (CNN) for the binary classification of pneumonia from chest X-ray (CXR) images, integrated with a rule-based clinical decision support system (CDSS) to provide primary treatment suggestions. This work addresses the pressing need for accurate, rapid, and deployable diagnostic tools in low-resource healthcare settings where expert radiology support is limited </w:t>
      </w:r>
      <w:sdt>
        <w:sdtPr>
          <w:id w:val="-496341249"/>
          <w:citation/>
        </w:sdtPr>
        <w:sdtContent>
          <w:r w:rsidR="00624997">
            <w:fldChar w:fldCharType="begin"/>
          </w:r>
          <w:r w:rsidR="00624997">
            <w:instrText xml:space="preserve"> CITATION Bab25 \l 1033 </w:instrText>
          </w:r>
          <w:r w:rsidR="00624997">
            <w:fldChar w:fldCharType="separate"/>
          </w:r>
          <w:r w:rsidR="00624997">
            <w:rPr>
              <w:noProof/>
            </w:rPr>
            <w:t>[1]</w:t>
          </w:r>
          <w:r w:rsidR="00624997">
            <w:fldChar w:fldCharType="end"/>
          </w:r>
        </w:sdtContent>
      </w:sdt>
      <w:r w:rsidRPr="00390A84">
        <w:t>,</w:t>
      </w:r>
      <w:sdt>
        <w:sdtPr>
          <w:id w:val="897257867"/>
          <w:citation/>
        </w:sdtPr>
        <w:sdtContent>
          <w:r w:rsidR="00624997">
            <w:fldChar w:fldCharType="begin"/>
          </w:r>
          <w:r w:rsidR="00624997">
            <w:instrText xml:space="preserve"> CITATION Ker18 \l 1033 </w:instrText>
          </w:r>
          <w:r w:rsidR="00624997">
            <w:fldChar w:fldCharType="separate"/>
          </w:r>
          <w:r w:rsidR="00624997">
            <w:rPr>
              <w:noProof/>
            </w:rPr>
            <w:t xml:space="preserve"> [4]</w:t>
          </w:r>
          <w:r w:rsidR="00624997">
            <w:fldChar w:fldCharType="end"/>
          </w:r>
        </w:sdtContent>
      </w:sdt>
      <w:r w:rsidRPr="00390A84">
        <w:t xml:space="preserve"> , </w:t>
      </w:r>
      <w:sdt>
        <w:sdtPr>
          <w:id w:val="1266113242"/>
          <w:citation/>
        </w:sdtPr>
        <w:sdtContent>
          <w:r w:rsidR="00624997">
            <w:fldChar w:fldCharType="begin"/>
          </w:r>
          <w:r w:rsidR="00624997">
            <w:instrText xml:space="preserve"> CITATION SJa20 \l 1033 </w:instrText>
          </w:r>
          <w:r w:rsidR="00624997">
            <w:fldChar w:fldCharType="separate"/>
          </w:r>
          <w:r w:rsidR="00624997">
            <w:rPr>
              <w:noProof/>
            </w:rPr>
            <w:t>[7]</w:t>
          </w:r>
          <w:r w:rsidR="00624997">
            <w:fldChar w:fldCharType="end"/>
          </w:r>
        </w:sdtContent>
      </w:sdt>
      <w:r w:rsidRPr="00390A84">
        <w:t>.</w:t>
      </w:r>
    </w:p>
    <w:p w14:paraId="669D3E03" w14:textId="46821073" w:rsidR="00390A84" w:rsidRPr="00390A84" w:rsidRDefault="00947A0F" w:rsidP="00947A0F">
      <w:pPr>
        <w:pStyle w:val="Heading2"/>
        <w:numPr>
          <w:ilvl w:val="1"/>
          <w:numId w:val="89"/>
        </w:numPr>
        <w:tabs>
          <w:tab w:val="num" w:pos="288"/>
        </w:tabs>
      </w:pPr>
      <w:r>
        <w:t>O</w:t>
      </w:r>
      <w:r w:rsidR="00390A84">
        <w:t>bjectives</w:t>
      </w:r>
    </w:p>
    <w:p w14:paraId="74BD1E34" w14:textId="5ED433F3" w:rsidR="00390A84" w:rsidRDefault="00390A84" w:rsidP="00390A84">
      <w:pPr>
        <w:pStyle w:val="ListParagraph"/>
        <w:numPr>
          <w:ilvl w:val="0"/>
          <w:numId w:val="78"/>
        </w:numPr>
        <w:jc w:val="both"/>
      </w:pPr>
      <w:r w:rsidRPr="00390A84">
        <w:t xml:space="preserve">To develop a custom, lightweight, and interpretable CNN architecture tailored for pneumonia detection from CXR images, ensuring computational efficiency for deployment in low-power or mobile medical devices </w:t>
      </w:r>
      <w:sdt>
        <w:sdtPr>
          <w:id w:val="1681160380"/>
          <w:citation/>
        </w:sdtPr>
        <w:sdtContent>
          <w:r w:rsidR="003C4F30">
            <w:fldChar w:fldCharType="begin"/>
          </w:r>
          <w:r w:rsidR="003C4F30">
            <w:instrText xml:space="preserve"> CITATION WHO141 \l 1033 </w:instrText>
          </w:r>
          <w:r w:rsidR="003C4F30">
            <w:fldChar w:fldCharType="separate"/>
          </w:r>
          <w:r w:rsidR="003C4F30">
            <w:t>[2]</w:t>
          </w:r>
          <w:r w:rsidR="003C4F30">
            <w:fldChar w:fldCharType="end"/>
          </w:r>
        </w:sdtContent>
      </w:sdt>
      <w:r w:rsidRPr="00390A84">
        <w:t xml:space="preserve">, </w:t>
      </w:r>
      <w:sdt>
        <w:sdtPr>
          <w:id w:val="245687747"/>
          <w:citation/>
        </w:sdtPr>
        <w:sdtContent>
          <w:r w:rsidR="003C4F30">
            <w:fldChar w:fldCharType="begin"/>
          </w:r>
          <w:r w:rsidR="003C4F30">
            <w:instrText xml:space="preserve"> CITATION ElA211 \l 1033 </w:instrText>
          </w:r>
          <w:r w:rsidR="003C4F30">
            <w:fldChar w:fldCharType="separate"/>
          </w:r>
          <w:r w:rsidR="003C4F30">
            <w:t>[17]</w:t>
          </w:r>
          <w:r w:rsidR="003C4F30">
            <w:fldChar w:fldCharType="end"/>
          </w:r>
        </w:sdtContent>
      </w:sdt>
      <w:r w:rsidRPr="00390A84">
        <w:t xml:space="preserve">, </w:t>
      </w:r>
      <w:sdt>
        <w:sdtPr>
          <w:id w:val="581799115"/>
          <w:citation/>
        </w:sdtPr>
        <w:sdtContent>
          <w:r w:rsidR="003C4F30">
            <w:fldChar w:fldCharType="begin"/>
          </w:r>
          <w:r w:rsidR="00ED5849">
            <w:instrText xml:space="preserve">CITATION ElA21 \l 1033 </w:instrText>
          </w:r>
          <w:r w:rsidR="003C4F30">
            <w:fldChar w:fldCharType="separate"/>
          </w:r>
          <w:r w:rsidR="00ED5849">
            <w:t>[13]</w:t>
          </w:r>
          <w:r w:rsidR="003C4F30">
            <w:fldChar w:fldCharType="end"/>
          </w:r>
        </w:sdtContent>
      </w:sdt>
      <w:r w:rsidRPr="00390A84">
        <w:t>.</w:t>
      </w:r>
    </w:p>
    <w:p w14:paraId="0BC1D64B" w14:textId="0E3C6A76" w:rsidR="00390A84" w:rsidRDefault="00390A84" w:rsidP="00390A84">
      <w:pPr>
        <w:pStyle w:val="ListParagraph"/>
        <w:numPr>
          <w:ilvl w:val="0"/>
          <w:numId w:val="78"/>
        </w:numPr>
        <w:jc w:val="both"/>
      </w:pPr>
      <w:r w:rsidRPr="00390A84">
        <w:t xml:space="preserve">To train and evaluate the model using a well-established, publicly available dataset of pediatric CXR images </w:t>
      </w:r>
      <w:sdt>
        <w:sdtPr>
          <w:id w:val="1758247455"/>
          <w:citation/>
        </w:sdtPr>
        <w:sdtContent>
          <w:r w:rsidR="003C4F30">
            <w:fldChar w:fldCharType="begin"/>
          </w:r>
          <w:r w:rsidR="003C4F30">
            <w:instrText xml:space="preserve"> CITATION Ker18 \l 1033 </w:instrText>
          </w:r>
          <w:r w:rsidR="003C4F30">
            <w:fldChar w:fldCharType="separate"/>
          </w:r>
          <w:r w:rsidR="003C4F30">
            <w:rPr>
              <w:noProof/>
            </w:rPr>
            <w:t>[4]</w:t>
          </w:r>
          <w:r w:rsidR="003C4F30">
            <w:fldChar w:fldCharType="end"/>
          </w:r>
        </w:sdtContent>
      </w:sdt>
      <w:r w:rsidRPr="00390A84">
        <w:t>,</w:t>
      </w:r>
      <w:sdt>
        <w:sdtPr>
          <w:id w:val="1215006339"/>
          <w:citation/>
        </w:sdtPr>
        <w:sdtContent>
          <w:r w:rsidR="003C4F30">
            <w:fldChar w:fldCharType="begin"/>
          </w:r>
          <w:r w:rsidR="003C4F30">
            <w:instrText xml:space="preserve"> CITATION Abr25 \l 1033 </w:instrText>
          </w:r>
          <w:r w:rsidR="003C4F30">
            <w:fldChar w:fldCharType="separate"/>
          </w:r>
          <w:r w:rsidR="003C4F30">
            <w:rPr>
              <w:noProof/>
            </w:rPr>
            <w:t xml:space="preserve"> [15]</w:t>
          </w:r>
          <w:r w:rsidR="003C4F30">
            <w:fldChar w:fldCharType="end"/>
          </w:r>
        </w:sdtContent>
      </w:sdt>
      <w:r w:rsidRPr="00390A84">
        <w:t>, achieving strong diagnostic performance in terms of accuracy, precision, recall, and F1-score while maintaining low model complexity.</w:t>
      </w:r>
    </w:p>
    <w:p w14:paraId="4253B310" w14:textId="1FED97D4" w:rsidR="00390A84" w:rsidRDefault="00390A84" w:rsidP="00390A84">
      <w:pPr>
        <w:pStyle w:val="ListParagraph"/>
        <w:numPr>
          <w:ilvl w:val="0"/>
          <w:numId w:val="78"/>
        </w:numPr>
        <w:jc w:val="both"/>
      </w:pPr>
      <w:r w:rsidRPr="00390A84">
        <w:t xml:space="preserve">To integrate a rule-based CDSS with the CNN, capable of providing primary treatment suggestions aligned with standard clinical guidelines from the World Health Organization (WHO) and Centers for Disease Control and Prevention (CDC) </w:t>
      </w:r>
      <w:sdt>
        <w:sdtPr>
          <w:id w:val="795884017"/>
          <w:citation/>
        </w:sdtPr>
        <w:sdtContent>
          <w:r w:rsidR="003C4F30">
            <w:fldChar w:fldCharType="begin"/>
          </w:r>
          <w:r w:rsidR="003C4F30">
            <w:instrText xml:space="preserve"> CITATION Bab25 \l 1033 </w:instrText>
          </w:r>
          <w:r w:rsidR="003C4F30">
            <w:fldChar w:fldCharType="separate"/>
          </w:r>
          <w:r w:rsidR="003C4F30">
            <w:rPr>
              <w:noProof/>
            </w:rPr>
            <w:t>[1]</w:t>
          </w:r>
          <w:r w:rsidR="003C4F30">
            <w:fldChar w:fldCharType="end"/>
          </w:r>
        </w:sdtContent>
      </w:sdt>
      <w:r w:rsidRPr="00390A84">
        <w:t xml:space="preserve">, </w:t>
      </w:r>
      <w:sdt>
        <w:sdtPr>
          <w:id w:val="-1904441361"/>
          <w:citation/>
        </w:sdtPr>
        <w:sdtContent>
          <w:r w:rsidR="003C4F30">
            <w:fldChar w:fldCharType="begin"/>
          </w:r>
          <w:r w:rsidR="003C4F30">
            <w:instrText xml:space="preserve"> CITATION WHO141 \l 1033 </w:instrText>
          </w:r>
          <w:r w:rsidR="003C4F30">
            <w:fldChar w:fldCharType="separate"/>
          </w:r>
          <w:r w:rsidR="003C4F30">
            <w:rPr>
              <w:noProof/>
            </w:rPr>
            <w:t>[2]</w:t>
          </w:r>
          <w:r w:rsidR="003C4F30">
            <w:fldChar w:fldCharType="end"/>
          </w:r>
        </w:sdtContent>
      </w:sdt>
      <w:r w:rsidRPr="00390A84">
        <w:t xml:space="preserve">, </w:t>
      </w:r>
      <w:sdt>
        <w:sdtPr>
          <w:id w:val="-331836830"/>
          <w:citation/>
        </w:sdtPr>
        <w:sdtContent>
          <w:r w:rsidR="003C4F30">
            <w:fldChar w:fldCharType="begin"/>
          </w:r>
          <w:r w:rsidR="003C4F30">
            <w:instrText xml:space="preserve"> CITATION Pne23 \l 1033 </w:instrText>
          </w:r>
          <w:r w:rsidR="003C4F30">
            <w:fldChar w:fldCharType="separate"/>
          </w:r>
          <w:r w:rsidR="003C4F30">
            <w:rPr>
              <w:noProof/>
            </w:rPr>
            <w:t>[3]</w:t>
          </w:r>
          <w:r w:rsidR="003C4F30">
            <w:fldChar w:fldCharType="end"/>
          </w:r>
        </w:sdtContent>
      </w:sdt>
      <w:r w:rsidRPr="00390A84">
        <w:t>.</w:t>
      </w:r>
    </w:p>
    <w:p w14:paraId="241FDD45" w14:textId="359F2FD1" w:rsidR="00390A84" w:rsidRDefault="00390A84" w:rsidP="00390A84">
      <w:pPr>
        <w:pStyle w:val="ListParagraph"/>
        <w:numPr>
          <w:ilvl w:val="0"/>
          <w:numId w:val="78"/>
        </w:numPr>
        <w:jc w:val="both"/>
      </w:pPr>
      <w:r w:rsidRPr="00390A84">
        <w:t xml:space="preserve">To conduct a critical comparison between the proposed CNN and existing pre-trained models (e.g., DenseNet121, InceptionV3) and ensemble architectures, </w:t>
      </w:r>
      <w:r w:rsidR="007E29DC" w:rsidRPr="00390A84">
        <w:t>analyzing</w:t>
      </w:r>
      <w:r w:rsidRPr="00390A84">
        <w:t xml:space="preserve"> trade-offs in accuracy, interpretability, and deployment feasibility in resource-constrained environments </w:t>
      </w:r>
      <w:sdt>
        <w:sdtPr>
          <w:id w:val="-677729987"/>
          <w:citation/>
        </w:sdtPr>
        <w:sdtContent>
          <w:r w:rsidR="00711D8E">
            <w:fldChar w:fldCharType="begin"/>
          </w:r>
          <w:r w:rsidR="00711D8E">
            <w:instrText xml:space="preserve"> CITATION Raj17 \l 1033 </w:instrText>
          </w:r>
          <w:r w:rsidR="00711D8E">
            <w:fldChar w:fldCharType="separate"/>
          </w:r>
          <w:r w:rsidR="00711D8E">
            <w:rPr>
              <w:noProof/>
            </w:rPr>
            <w:t>[18]</w:t>
          </w:r>
          <w:r w:rsidR="00711D8E">
            <w:fldChar w:fldCharType="end"/>
          </w:r>
        </w:sdtContent>
      </w:sdt>
      <w:r w:rsidRPr="00390A84">
        <w:t xml:space="preserve">, </w:t>
      </w:r>
      <w:sdt>
        <w:sdtPr>
          <w:id w:val="1275217235"/>
          <w:citation/>
        </w:sdtPr>
        <w:sdtContent>
          <w:r w:rsidR="00711D8E">
            <w:fldChar w:fldCharType="begin"/>
          </w:r>
          <w:r w:rsidR="00711D8E">
            <w:instrText xml:space="preserve"> CITATION Cho20 \l 1033 </w:instrText>
          </w:r>
          <w:r w:rsidR="00711D8E">
            <w:fldChar w:fldCharType="separate"/>
          </w:r>
          <w:r w:rsidR="00711D8E">
            <w:rPr>
              <w:noProof/>
            </w:rPr>
            <w:t>[19]</w:t>
          </w:r>
          <w:r w:rsidR="00711D8E">
            <w:fldChar w:fldCharType="end"/>
          </w:r>
        </w:sdtContent>
      </w:sdt>
      <w:sdt>
        <w:sdtPr>
          <w:id w:val="-1312475957"/>
          <w:citation/>
        </w:sdtPr>
        <w:sdtContent>
          <w:r w:rsidR="00711D8E">
            <w:fldChar w:fldCharType="begin"/>
          </w:r>
          <w:r w:rsidR="00711D8E">
            <w:instrText xml:space="preserve"> CITATION Die00 \l 1033 </w:instrText>
          </w:r>
          <w:r w:rsidR="00711D8E">
            <w:fldChar w:fldCharType="separate"/>
          </w:r>
          <w:r w:rsidR="00711D8E">
            <w:rPr>
              <w:noProof/>
            </w:rPr>
            <w:t xml:space="preserve"> [20]</w:t>
          </w:r>
          <w:r w:rsidR="00711D8E">
            <w:fldChar w:fldCharType="end"/>
          </w:r>
        </w:sdtContent>
      </w:sdt>
      <w:r w:rsidRPr="00390A84">
        <w:t>.</w:t>
      </w:r>
    </w:p>
    <w:p w14:paraId="0B552E6F" w14:textId="1F67DFFF" w:rsidR="00390A84" w:rsidRPr="00390A84" w:rsidRDefault="00390A84" w:rsidP="00390A84">
      <w:pPr>
        <w:pStyle w:val="ListParagraph"/>
        <w:numPr>
          <w:ilvl w:val="0"/>
          <w:numId w:val="78"/>
        </w:numPr>
        <w:jc w:val="both"/>
      </w:pPr>
      <w:r w:rsidRPr="00390A84">
        <w:t xml:space="preserve">To evaluate model interpretability and discuss limitations, proposing a roadmap for integrating explainability tools (e.g., Grad-CAM) to enhance clinical trust and conducting external validation in real-world healthcare workflows </w:t>
      </w:r>
      <w:sdt>
        <w:sdtPr>
          <w:id w:val="564224987"/>
          <w:citation/>
        </w:sdtPr>
        <w:sdtContent>
          <w:r w:rsidR="00711D8E">
            <w:fldChar w:fldCharType="begin"/>
          </w:r>
          <w:r w:rsidR="00711D8E">
            <w:instrText xml:space="preserve"> CITATION Tjo20 \l 1033 </w:instrText>
          </w:r>
          <w:r w:rsidR="00711D8E">
            <w:fldChar w:fldCharType="separate"/>
          </w:r>
          <w:r w:rsidR="00711D8E">
            <w:rPr>
              <w:noProof/>
            </w:rPr>
            <w:t>[21]</w:t>
          </w:r>
          <w:r w:rsidR="00711D8E">
            <w:fldChar w:fldCharType="end"/>
          </w:r>
        </w:sdtContent>
      </w:sdt>
      <w:r w:rsidRPr="00390A84">
        <w:t xml:space="preserve">, </w:t>
      </w:r>
      <w:sdt>
        <w:sdtPr>
          <w:id w:val="987670316"/>
          <w:citation/>
        </w:sdtPr>
        <w:sdtContent>
          <w:r w:rsidR="004E7FDC">
            <w:fldChar w:fldCharType="begin"/>
          </w:r>
          <w:r w:rsidR="004E7FDC">
            <w:instrText xml:space="preserve"> CITATION Sel17 \l 1033 </w:instrText>
          </w:r>
          <w:r w:rsidR="004E7FDC">
            <w:fldChar w:fldCharType="separate"/>
          </w:r>
          <w:r w:rsidR="004E7FDC">
            <w:rPr>
              <w:noProof/>
            </w:rPr>
            <w:t>[22]</w:t>
          </w:r>
          <w:r w:rsidR="004E7FDC">
            <w:fldChar w:fldCharType="end"/>
          </w:r>
        </w:sdtContent>
      </w:sdt>
      <w:r w:rsidRPr="00390A84">
        <w:t xml:space="preserve">, </w:t>
      </w:r>
      <w:sdt>
        <w:sdtPr>
          <w:id w:val="1572380678"/>
          <w:citation/>
        </w:sdtPr>
        <w:sdtContent>
          <w:r w:rsidR="004E7FDC">
            <w:fldChar w:fldCharType="begin"/>
          </w:r>
          <w:r w:rsidR="004E7FDC">
            <w:instrText xml:space="preserve"> CITATION STu22 \l 1033 </w:instrText>
          </w:r>
          <w:r w:rsidR="004E7FDC">
            <w:fldChar w:fldCharType="separate"/>
          </w:r>
          <w:r w:rsidR="004E7FDC">
            <w:rPr>
              <w:noProof/>
            </w:rPr>
            <w:t>[23]</w:t>
          </w:r>
          <w:r w:rsidR="004E7FDC">
            <w:fldChar w:fldCharType="end"/>
          </w:r>
        </w:sdtContent>
      </w:sdt>
      <w:r w:rsidRPr="00390A84">
        <w:t xml:space="preserve">, </w:t>
      </w:r>
      <w:sdt>
        <w:sdtPr>
          <w:id w:val="849759757"/>
          <w:citation/>
        </w:sdtPr>
        <w:sdtContent>
          <w:r w:rsidR="004E7FDC">
            <w:fldChar w:fldCharType="begin"/>
          </w:r>
          <w:r w:rsidR="004E7FDC">
            <w:instrText xml:space="preserve"> CITATION Pei20 \l 1033 </w:instrText>
          </w:r>
          <w:r w:rsidR="004E7FDC">
            <w:fldChar w:fldCharType="separate"/>
          </w:r>
          <w:r w:rsidR="004E7FDC">
            <w:rPr>
              <w:noProof/>
            </w:rPr>
            <w:t>[6]</w:t>
          </w:r>
          <w:r w:rsidR="004E7FDC">
            <w:fldChar w:fldCharType="end"/>
          </w:r>
        </w:sdtContent>
      </w:sdt>
    </w:p>
    <w:p w14:paraId="34614CA4" w14:textId="0027A32D" w:rsidR="001A1C63" w:rsidRDefault="009E5203" w:rsidP="007E29DC">
      <w:pPr>
        <w:pStyle w:val="Heading1"/>
        <w:numPr>
          <w:ilvl w:val="0"/>
          <w:numId w:val="82"/>
        </w:numPr>
        <w:tabs>
          <w:tab w:val="num" w:pos="576"/>
        </w:tabs>
        <w:ind w:left="0" w:firstLine="0"/>
      </w:pPr>
      <w:r>
        <w:t>literature review</w:t>
      </w:r>
    </w:p>
    <w:p w14:paraId="515930C4" w14:textId="19A5043A" w:rsidR="007E29DC" w:rsidRPr="007E29DC" w:rsidRDefault="007E29DC" w:rsidP="007E29DC">
      <w:pPr>
        <w:jc w:val="both"/>
      </w:pPr>
      <w:r w:rsidRPr="007E29DC">
        <w:t>Pneumonia detection through deep learning is now a well-established area in medical image analysis, with CNN architectures achieving increasingly high accuracy in automated radiographic classification. Nonetheless, challenges remain in areas such as explainability, clinical workflow integration, and deployment in resource-limited settings. To critically review prior work, the literature is grouped into four themes: (A) pre-trained CNN models, (B) custom-built architectures, (C) ensemble learning techniques, and (D) studies addressing clinical applicability and treatment integration. These categories highlight both the strengths and gaps in existing research, providing the basis for this project’s motivation.</w:t>
      </w:r>
    </w:p>
    <w:p w14:paraId="2C33071A" w14:textId="13C60DEA" w:rsidR="00382AC2" w:rsidRPr="002D3F92" w:rsidRDefault="00382AC2" w:rsidP="00947A0F">
      <w:pPr>
        <w:pStyle w:val="Heading2"/>
        <w:numPr>
          <w:ilvl w:val="1"/>
          <w:numId w:val="91"/>
        </w:numPr>
      </w:pPr>
      <w:r w:rsidRPr="002D3F92">
        <w:t>Pre-trained CNN Architectures</w:t>
      </w:r>
    </w:p>
    <w:p w14:paraId="096A39CC" w14:textId="464752C1" w:rsidR="009E5203" w:rsidRPr="00563B5A" w:rsidRDefault="003C4989" w:rsidP="009C13EB">
      <w:pPr>
        <w:jc w:val="both"/>
        <w:rPr>
          <w:b/>
          <w:bCs/>
        </w:rPr>
      </w:pPr>
      <w:r w:rsidRPr="003C4989">
        <w:t>Pre-trained convolutional neural networks (CNNs), such as VGG16, ResNet50, and DenseNet121, have been widely employed in pneumonia detection due to their ability to transfer learned visual features from large-scale datasets like ImageNet to medical domains. This transfer learning significantly reduces training time and improves performance when labeled medical data is scarce.</w:t>
      </w:r>
      <w:r w:rsidR="00563B5A" w:rsidRPr="00563B5A">
        <w:t xml:space="preserve"> The success of such transfer learning approaches is grounded in early breakthroughs like </w:t>
      </w:r>
      <w:proofErr w:type="spellStart"/>
      <w:r w:rsidR="00563B5A" w:rsidRPr="00563B5A">
        <w:t>AlexNet</w:t>
      </w:r>
      <w:proofErr w:type="spellEnd"/>
      <w:r w:rsidR="00563B5A" w:rsidRPr="00563B5A">
        <w:t xml:space="preserve">, which laid the foundation for CNNs in image classification tasks </w:t>
      </w:r>
      <w:sdt>
        <w:sdtPr>
          <w:id w:val="462855501"/>
          <w:citation/>
        </w:sdtPr>
        <w:sdtContent>
          <w:r w:rsidR="00B0688A">
            <w:fldChar w:fldCharType="begin"/>
          </w:r>
          <w:r w:rsidR="00B0688A">
            <w:instrText xml:space="preserve"> CITATION Kri12 \l 1033 </w:instrText>
          </w:r>
          <w:r w:rsidR="00B0688A">
            <w:fldChar w:fldCharType="separate"/>
          </w:r>
          <w:r w:rsidR="00B0688A">
            <w:rPr>
              <w:noProof/>
            </w:rPr>
            <w:t>[24]</w:t>
          </w:r>
          <w:r w:rsidR="00B0688A">
            <w:fldChar w:fldCharType="end"/>
          </w:r>
        </w:sdtContent>
      </w:sdt>
      <w:r w:rsidR="00563B5A" w:rsidRPr="00563B5A">
        <w:t>.</w:t>
      </w:r>
    </w:p>
    <w:p w14:paraId="3F38CB48" w14:textId="5DA2E3F6" w:rsidR="00FF5835" w:rsidRDefault="009E5203" w:rsidP="009C3103">
      <w:pPr>
        <w:jc w:val="both"/>
      </w:pPr>
      <w:r>
        <w:rPr>
          <w:rStyle w:val="relative"/>
        </w:rPr>
        <w:t xml:space="preserve">     </w:t>
      </w:r>
      <w:proofErr w:type="spellStart"/>
      <w:r w:rsidR="003C4989" w:rsidRPr="004A5B0F">
        <w:t>Rajpurkar</w:t>
      </w:r>
      <w:proofErr w:type="spellEnd"/>
      <w:r w:rsidR="003C4989" w:rsidRPr="004A5B0F">
        <w:t xml:space="preserve"> et al. introduced </w:t>
      </w:r>
      <w:proofErr w:type="spellStart"/>
      <w:r w:rsidR="003C4989" w:rsidRPr="004A5B0F">
        <w:t>CheXNet</w:t>
      </w:r>
      <w:proofErr w:type="spellEnd"/>
      <w:r w:rsidR="003C4989" w:rsidRPr="004A5B0F">
        <w:t xml:space="preserve">, a DenseNet-121 model trained on the ChestX-ray14 dataset, achieving performance comparable to radiologists (AUC = 0.76) for pneumonia detection </w:t>
      </w:r>
      <w:sdt>
        <w:sdtPr>
          <w:id w:val="805821058"/>
          <w:citation/>
        </w:sdtPr>
        <w:sdtContent>
          <w:r w:rsidR="00B0688A" w:rsidRPr="004A5B0F">
            <w:fldChar w:fldCharType="begin"/>
          </w:r>
          <w:r w:rsidR="00B0688A" w:rsidRPr="004A5B0F">
            <w:instrText xml:space="preserve"> CITATION Raj17 \l 1033 </w:instrText>
          </w:r>
          <w:r w:rsidR="00B0688A" w:rsidRPr="004A5B0F">
            <w:fldChar w:fldCharType="separate"/>
          </w:r>
          <w:r w:rsidR="00B0688A">
            <w:t>[18]</w:t>
          </w:r>
          <w:r w:rsidR="00B0688A" w:rsidRPr="004A5B0F">
            <w:fldChar w:fldCharType="end"/>
          </w:r>
        </w:sdtContent>
      </w:sdt>
      <w:r w:rsidR="003C4989" w:rsidRPr="004A5B0F">
        <w:t xml:space="preserve">. Similarly, </w:t>
      </w:r>
      <w:proofErr w:type="spellStart"/>
      <w:r w:rsidR="003C4989" w:rsidRPr="004A5B0F">
        <w:t>Kermany</w:t>
      </w:r>
      <w:proofErr w:type="spellEnd"/>
      <w:r w:rsidR="003C4989" w:rsidRPr="004A5B0F">
        <w:t xml:space="preserve"> et al. used a pre-trained Inception V3 model and </w:t>
      </w:r>
      <w:r w:rsidR="00C47C1F" w:rsidRPr="004A5B0F">
        <w:t>transferred</w:t>
      </w:r>
      <w:r w:rsidR="003C4989" w:rsidRPr="004A5B0F">
        <w:t xml:space="preserve"> learning techniques on a pediatric CXR dataset, reporting 92.8% accuracy and 93.1% sensitivity </w:t>
      </w:r>
      <w:sdt>
        <w:sdtPr>
          <w:id w:val="263428420"/>
          <w:citation/>
        </w:sdtPr>
        <w:sdtContent>
          <w:r w:rsidR="00B0688A" w:rsidRPr="004A5B0F">
            <w:fldChar w:fldCharType="begin"/>
          </w:r>
          <w:r w:rsidR="00B0688A" w:rsidRPr="004A5B0F">
            <w:instrText xml:space="preserve"> CITATION Ker18 \l 1033 </w:instrText>
          </w:r>
          <w:r w:rsidR="00B0688A" w:rsidRPr="004A5B0F">
            <w:fldChar w:fldCharType="separate"/>
          </w:r>
          <w:r w:rsidR="00B0688A">
            <w:t>[4]</w:t>
          </w:r>
          <w:r w:rsidR="00B0688A" w:rsidRPr="004A5B0F">
            <w:fldChar w:fldCharType="end"/>
          </w:r>
        </w:sdtContent>
      </w:sdt>
      <w:r w:rsidR="003C4989" w:rsidRPr="004A5B0F">
        <w:t xml:space="preserve">. Thakur et al. and Jain et al. found that VGG16 and VGG19 outperformed ResNet50 on pediatric datasets, highlighting variability in performance depending on dataset characteristics </w:t>
      </w:r>
      <w:sdt>
        <w:sdtPr>
          <w:id w:val="709310839"/>
          <w:citation/>
        </w:sdtPr>
        <w:sdtContent>
          <w:r w:rsidR="00B0688A" w:rsidRPr="004A5B0F">
            <w:fldChar w:fldCharType="begin"/>
          </w:r>
          <w:r w:rsidR="00B0688A" w:rsidRPr="004A5B0F">
            <w:instrText xml:space="preserve"> CITATION Cho20 \l 1033 </w:instrText>
          </w:r>
          <w:r w:rsidR="00B0688A" w:rsidRPr="004A5B0F">
            <w:fldChar w:fldCharType="separate"/>
          </w:r>
          <w:r w:rsidR="00B0688A">
            <w:t>[19]</w:t>
          </w:r>
          <w:r w:rsidR="00B0688A" w:rsidRPr="004A5B0F">
            <w:fldChar w:fldCharType="end"/>
          </w:r>
        </w:sdtContent>
      </w:sdt>
      <w:r w:rsidR="003C4989" w:rsidRPr="004A5B0F">
        <w:t>.</w:t>
      </w:r>
    </w:p>
    <w:p w14:paraId="06A91618" w14:textId="7395E57E" w:rsidR="003C4989" w:rsidRDefault="00FF5835" w:rsidP="009C3103">
      <w:pPr>
        <w:jc w:val="both"/>
      </w:pPr>
      <w:r>
        <w:t xml:space="preserve">      </w:t>
      </w:r>
      <w:r w:rsidR="003C4989" w:rsidRPr="004A5B0F">
        <w:t>Critical view:</w:t>
      </w:r>
      <w:r w:rsidR="003C4989" w:rsidRPr="003C4989">
        <w:t xml:space="preserve"> While effective, pre-trained models are often treated as black boxes, lacking interpretability—a growing concern in medical AI. Their generalizability across patient demographics or imaging modalities is also underexplored.</w:t>
      </w:r>
    </w:p>
    <w:p w14:paraId="7D320E21" w14:textId="5E57F1FD" w:rsidR="00FF5835" w:rsidRDefault="003C4989" w:rsidP="00947A0F">
      <w:pPr>
        <w:pStyle w:val="Heading2"/>
        <w:numPr>
          <w:ilvl w:val="1"/>
          <w:numId w:val="91"/>
        </w:numPr>
        <w:tabs>
          <w:tab w:val="num" w:pos="288"/>
        </w:tabs>
      </w:pPr>
      <w:r w:rsidRPr="003C4989">
        <w:t xml:space="preserve"> Custom CNN Models</w:t>
      </w:r>
    </w:p>
    <w:p w14:paraId="0455110A" w14:textId="65D16B31" w:rsidR="00515828" w:rsidRDefault="003E746F" w:rsidP="005667B4">
      <w:pPr>
        <w:jc w:val="both"/>
      </w:pPr>
      <w:r>
        <w:t xml:space="preserve">      </w:t>
      </w:r>
      <w:r w:rsidR="003C4989" w:rsidRPr="003C4989">
        <w:t xml:space="preserve">To tailor architectures to specific medical datasets, several researchers have proposed custom CNNs. Bhatt et al. designed a nine-layer CNN, achieving 96.18% accuracy and 91.29% specificity </w:t>
      </w:r>
      <w:sdt>
        <w:sdtPr>
          <w:id w:val="188729785"/>
          <w:citation/>
        </w:sdtPr>
        <w:sdtContent>
          <w:r w:rsidR="00B0688A">
            <w:fldChar w:fldCharType="begin"/>
          </w:r>
          <w:r w:rsidR="00B0688A">
            <w:instrText xml:space="preserve"> CITATION Cho20 \l 1033 </w:instrText>
          </w:r>
          <w:r w:rsidR="00B0688A">
            <w:fldChar w:fldCharType="separate"/>
          </w:r>
          <w:r w:rsidR="00B0688A">
            <w:rPr>
              <w:noProof/>
            </w:rPr>
            <w:t>[19]</w:t>
          </w:r>
          <w:r w:rsidR="00B0688A">
            <w:fldChar w:fldCharType="end"/>
          </w:r>
        </w:sdtContent>
      </w:sdt>
      <w:r w:rsidR="003C4989" w:rsidRPr="003C4989">
        <w:t xml:space="preserve">. These models often require fewer parameters and offer improved control over architectural decisions. Siddiqi </w:t>
      </w:r>
      <w:sdt>
        <w:sdtPr>
          <w:id w:val="-861751179"/>
          <w:citation/>
        </w:sdtPr>
        <w:sdtContent>
          <w:r w:rsidR="00B0688A">
            <w:fldChar w:fldCharType="begin"/>
          </w:r>
          <w:r w:rsidR="00ED5849">
            <w:instrText xml:space="preserve">CITATION ElA21 \l 1033 </w:instrText>
          </w:r>
          <w:r w:rsidR="00B0688A">
            <w:fldChar w:fldCharType="separate"/>
          </w:r>
          <w:r w:rsidR="00ED5849">
            <w:rPr>
              <w:noProof/>
            </w:rPr>
            <w:t>[13]</w:t>
          </w:r>
          <w:r w:rsidR="00B0688A">
            <w:fldChar w:fldCharType="end"/>
          </w:r>
        </w:sdtContent>
      </w:sdt>
      <w:r w:rsidR="003C4989" w:rsidRPr="003C4989">
        <w:t>, for instance, developed a sequential CNN optimized for speed and interpretability, demonstrating competitive accuracy with low computational cost.</w:t>
      </w:r>
      <w:r w:rsidR="009E5203" w:rsidRPr="00B27E18">
        <w:t xml:space="preserve"> </w:t>
      </w:r>
    </w:p>
    <w:p w14:paraId="55EA1762" w14:textId="3C484B73" w:rsidR="007E4F17" w:rsidRDefault="003E746F" w:rsidP="005667B4">
      <w:pPr>
        <w:jc w:val="both"/>
      </w:pPr>
      <w:r>
        <w:rPr>
          <w:b/>
          <w:bCs/>
        </w:rPr>
        <w:t xml:space="preserve">       </w:t>
      </w:r>
      <w:r w:rsidR="007E4F17" w:rsidRPr="007E4F17">
        <w:rPr>
          <w:b/>
          <w:bCs/>
        </w:rPr>
        <w:t>Limitations:</w:t>
      </w:r>
      <w:r w:rsidR="007E4F17" w:rsidRPr="007E4F17">
        <w:t xml:space="preserve"> Many custom models suffer from inadequate experimental rigor—lack of cross-validation, unclear data splits, and missing metrics like precision-recall balance—which impedes reproducibility and comparison. Additionally, most models prioritize accuracy but overlook explainability, which is critical in clinical adoption.</w:t>
      </w:r>
    </w:p>
    <w:p w14:paraId="555FAC9E" w14:textId="2D0E7B8C" w:rsidR="007E4F17" w:rsidRDefault="007E4F17" w:rsidP="00947A0F">
      <w:pPr>
        <w:pStyle w:val="Heading2"/>
        <w:numPr>
          <w:ilvl w:val="1"/>
          <w:numId w:val="91"/>
        </w:numPr>
        <w:tabs>
          <w:tab w:val="num" w:pos="288"/>
        </w:tabs>
      </w:pPr>
      <w:r w:rsidRPr="007E4F17">
        <w:t>Ensemble Learning Techniques</w:t>
      </w:r>
    </w:p>
    <w:p w14:paraId="24038AC0" w14:textId="1BE1BD98" w:rsidR="00D01806" w:rsidRDefault="007E4F17" w:rsidP="003E746F">
      <w:pPr>
        <w:jc w:val="both"/>
      </w:pPr>
      <w:r>
        <w:t xml:space="preserve">      </w:t>
      </w:r>
      <w:r w:rsidRPr="007E4F17">
        <w:t xml:space="preserve">Ensemble methods, which combine the strengths of multiple models, have recently gained attention. Chouhan et al. integrated Inception-v3, DenseNet-121, </w:t>
      </w:r>
      <w:proofErr w:type="spellStart"/>
      <w:r w:rsidRPr="007E4F17">
        <w:t>ResNet</w:t>
      </w:r>
      <w:proofErr w:type="spellEnd"/>
      <w:r w:rsidRPr="007E4F17">
        <w:t xml:space="preserve">, </w:t>
      </w:r>
      <w:proofErr w:type="spellStart"/>
      <w:r w:rsidRPr="007E4F17">
        <w:t>AlexNet</w:t>
      </w:r>
      <w:proofErr w:type="spellEnd"/>
      <w:r w:rsidRPr="007E4F17">
        <w:t xml:space="preserve">, and </w:t>
      </w:r>
      <w:proofErr w:type="spellStart"/>
      <w:r w:rsidRPr="007E4F17">
        <w:t>GoogleNet</w:t>
      </w:r>
      <w:proofErr w:type="spellEnd"/>
      <w:r w:rsidRPr="007E4F17">
        <w:t xml:space="preserve"> in a voting ensemble, achieving 96.4% accuracy and 99.0% sensitivity </w:t>
      </w:r>
      <w:sdt>
        <w:sdtPr>
          <w:id w:val="-1427104195"/>
          <w:citation/>
        </w:sdtPr>
        <w:sdtContent>
          <w:r w:rsidR="00B0688A">
            <w:fldChar w:fldCharType="begin"/>
          </w:r>
          <w:r w:rsidR="00B0688A">
            <w:instrText xml:space="preserve"> CITATION Cho20 \l 1033 </w:instrText>
          </w:r>
          <w:r w:rsidR="00B0688A">
            <w:fldChar w:fldCharType="separate"/>
          </w:r>
          <w:r w:rsidR="00B0688A">
            <w:rPr>
              <w:noProof/>
            </w:rPr>
            <w:t>[19]</w:t>
          </w:r>
          <w:r w:rsidR="00B0688A">
            <w:fldChar w:fldCharType="end"/>
          </w:r>
        </w:sdtContent>
      </w:sdt>
      <w:r w:rsidRPr="007E4F17">
        <w:t>. Such models benefit from variance reduction and robustness.</w:t>
      </w:r>
    </w:p>
    <w:p w14:paraId="6207F1E4" w14:textId="220216B2" w:rsidR="007E4F17" w:rsidRDefault="007E4F17" w:rsidP="00D01806">
      <w:pPr>
        <w:pStyle w:val="BodyText"/>
        <w:ind w:firstLine="0"/>
      </w:pPr>
      <w:r w:rsidRPr="007E4F17">
        <w:rPr>
          <w:b/>
          <w:bCs/>
        </w:rPr>
        <w:t xml:space="preserve">      </w:t>
      </w:r>
      <w:r w:rsidRPr="004A5B0F">
        <w:rPr>
          <w:rFonts w:eastAsia="Times New Roman"/>
          <w:b/>
          <w:bCs/>
          <w:spacing w:val="0"/>
        </w:rPr>
        <w:t>Challenge:</w:t>
      </w:r>
      <w:r w:rsidRPr="004A5B0F">
        <w:rPr>
          <w:rFonts w:eastAsia="Times New Roman"/>
          <w:spacing w:val="0"/>
        </w:rPr>
        <w:t xml:space="preserve"> Ensemble methods often require significant computational resources and long inference times, making them unsuitable for real-time diagnosis in low-resource settings. Moreover, they further reduce model transparency.</w:t>
      </w:r>
    </w:p>
    <w:p w14:paraId="7D10683E" w14:textId="28778F44" w:rsidR="007E4F17" w:rsidRDefault="0064126C" w:rsidP="00947A0F">
      <w:pPr>
        <w:pStyle w:val="Heading2"/>
        <w:numPr>
          <w:ilvl w:val="1"/>
          <w:numId w:val="91"/>
        </w:numPr>
        <w:tabs>
          <w:tab w:val="num" w:pos="288"/>
        </w:tabs>
      </w:pPr>
      <w:r w:rsidRPr="0064126C">
        <w:t>Clinical Applicability and Treatment Integration</w:t>
      </w:r>
    </w:p>
    <w:p w14:paraId="5B154FB6" w14:textId="41C4374C" w:rsidR="0064126C" w:rsidRDefault="0064126C" w:rsidP="0064126C">
      <w:pPr>
        <w:jc w:val="both"/>
      </w:pPr>
      <w:r>
        <w:t xml:space="preserve">      </w:t>
      </w:r>
      <w:r w:rsidR="004C5861" w:rsidRPr="004C5861">
        <w:t xml:space="preserve">Most existing pneumonia detection models stop at binary classification without giving actionable clinical advice. In the real world, particularly in rural or low-resource environments, </w:t>
      </w:r>
      <w:r w:rsidR="004C5861" w:rsidRPr="004C5861">
        <w:lastRenderedPageBreak/>
        <w:t>autonomous diagnosis by itself is of no practical value. Our proposed model addresses this limitation by integrating rule-based treatment guidance based on predicted class (e.g., antibiotic initiation, referral priority).</w:t>
      </w:r>
    </w:p>
    <w:p w14:paraId="128DBD82" w14:textId="11A4DAD1" w:rsidR="004C5861" w:rsidRDefault="00965662" w:rsidP="0064126C">
      <w:pPr>
        <w:jc w:val="both"/>
      </w:pPr>
      <w:r>
        <w:t xml:space="preserve">    </w:t>
      </w:r>
      <w:r w:rsidR="004C5861">
        <w:t xml:space="preserve"> </w:t>
      </w:r>
      <w:r w:rsidR="004C5861" w:rsidRPr="004C5861">
        <w:rPr>
          <w:b/>
          <w:bCs/>
        </w:rPr>
        <w:t>Ethical and practical concerns</w:t>
      </w:r>
      <w:r w:rsidR="004C5861" w:rsidRPr="004C5861">
        <w:t>—such as patient data privacy, algorithmic bias, and user trust—remain under-addressed in current literature. Furthermore, few studies validate their models in real-world deployments or with clinicians in the loop.</w:t>
      </w:r>
      <w:r w:rsidR="008E40F1" w:rsidRPr="008E40F1">
        <w:t xml:space="preserve"> As highlighted by Hasan et al. </w:t>
      </w:r>
      <w:sdt>
        <w:sdtPr>
          <w:id w:val="399413192"/>
          <w:citation/>
        </w:sdtPr>
        <w:sdtContent>
          <w:r w:rsidR="00B0688A">
            <w:fldChar w:fldCharType="begin"/>
          </w:r>
          <w:r w:rsidR="00B0688A">
            <w:instrText xml:space="preserve"> CITATION Cho20 \l 1033 </w:instrText>
          </w:r>
          <w:r w:rsidR="00B0688A">
            <w:fldChar w:fldCharType="separate"/>
          </w:r>
          <w:r w:rsidR="00B0688A">
            <w:rPr>
              <w:noProof/>
            </w:rPr>
            <w:t>[19]</w:t>
          </w:r>
          <w:r w:rsidR="00B0688A">
            <w:fldChar w:fldCharType="end"/>
          </w:r>
        </w:sdtContent>
      </w:sdt>
      <w:r w:rsidR="008E40F1" w:rsidRPr="008E40F1">
        <w:t xml:space="preserve"> and further emphasized by Selim et al. </w:t>
      </w:r>
      <w:sdt>
        <w:sdtPr>
          <w:id w:val="1777216522"/>
          <w:citation/>
        </w:sdtPr>
        <w:sdtContent>
          <w:r w:rsidR="002F64EB">
            <w:fldChar w:fldCharType="begin"/>
          </w:r>
          <w:r w:rsidR="002F64EB">
            <w:instrText xml:space="preserve"> CITATION Nug \l 1033 </w:instrText>
          </w:r>
          <w:r w:rsidR="002F64EB">
            <w:fldChar w:fldCharType="separate"/>
          </w:r>
          <w:r w:rsidR="002F64EB">
            <w:rPr>
              <w:noProof/>
            </w:rPr>
            <w:t>[25]</w:t>
          </w:r>
          <w:r w:rsidR="002F64EB">
            <w:fldChar w:fldCharType="end"/>
          </w:r>
        </w:sdtContent>
      </w:sdt>
      <w:r w:rsidR="008E40F1" w:rsidRPr="008E40F1">
        <w:t>, explainability and user feedback are essential to ensuring AI models are not just accurate but usable and accountable, particularly in low-resource healthcare environments</w:t>
      </w:r>
      <w:r w:rsidR="008E40F1">
        <w:t>.</w:t>
      </w:r>
    </w:p>
    <w:p w14:paraId="67C69FE6" w14:textId="77777777" w:rsidR="004C5861" w:rsidRDefault="004C5861" w:rsidP="0064126C">
      <w:pPr>
        <w:jc w:val="both"/>
      </w:pPr>
    </w:p>
    <w:p w14:paraId="372B517D" w14:textId="2DE4E040" w:rsidR="004C5861" w:rsidRPr="00947A0F" w:rsidRDefault="004C5861" w:rsidP="00947A0F">
      <w:pPr>
        <w:pStyle w:val="Heading2"/>
        <w:numPr>
          <w:ilvl w:val="1"/>
          <w:numId w:val="91"/>
        </w:numPr>
        <w:tabs>
          <w:tab w:val="num" w:pos="288"/>
        </w:tabs>
      </w:pPr>
      <w:r w:rsidRPr="00947A0F">
        <w:t>Research Gaps and Motivation for Current Study</w:t>
      </w:r>
    </w:p>
    <w:p w14:paraId="60388BD2" w14:textId="2A7D6B37" w:rsidR="004C5861" w:rsidRDefault="004C5861" w:rsidP="004C5861">
      <w:pPr>
        <w:jc w:val="both"/>
      </w:pPr>
      <w:r>
        <w:t xml:space="preserve">     </w:t>
      </w:r>
      <w:r w:rsidRPr="004C5861">
        <w:t>From this review, several key gaps emerge:</w:t>
      </w:r>
    </w:p>
    <w:p w14:paraId="6E768344" w14:textId="7BBEA9C9" w:rsidR="004C5861" w:rsidRDefault="00A36A92" w:rsidP="004C5861">
      <w:pPr>
        <w:pStyle w:val="ListParagraph"/>
        <w:numPr>
          <w:ilvl w:val="0"/>
          <w:numId w:val="25"/>
        </w:numPr>
        <w:jc w:val="both"/>
      </w:pPr>
      <w:r w:rsidRPr="004C5861">
        <w:t>There is a lack</w:t>
      </w:r>
      <w:r w:rsidR="004C5861" w:rsidRPr="004C5861">
        <w:t xml:space="preserve"> of explainable and interpretable models that clinicians can trust.</w:t>
      </w:r>
    </w:p>
    <w:p w14:paraId="71FC9854" w14:textId="4970347D" w:rsidR="004C5861" w:rsidRDefault="004C5861" w:rsidP="004C5861">
      <w:pPr>
        <w:pStyle w:val="ListParagraph"/>
        <w:numPr>
          <w:ilvl w:val="0"/>
          <w:numId w:val="25"/>
        </w:numPr>
        <w:jc w:val="both"/>
      </w:pPr>
      <w:r w:rsidRPr="004C5861">
        <w:t>Few models provide integrated clinical guidance or treatment suggestions.</w:t>
      </w:r>
    </w:p>
    <w:p w14:paraId="71ABB819" w14:textId="15C93151" w:rsidR="004C5861" w:rsidRDefault="004C5861" w:rsidP="004C5861">
      <w:pPr>
        <w:pStyle w:val="ListParagraph"/>
        <w:numPr>
          <w:ilvl w:val="0"/>
          <w:numId w:val="25"/>
        </w:numPr>
        <w:jc w:val="both"/>
      </w:pPr>
      <w:r w:rsidRPr="004C5861">
        <w:t>Limited validation in real-world clinical workflows, particularly in under-resourced environments.</w:t>
      </w:r>
    </w:p>
    <w:p w14:paraId="583FCE04" w14:textId="5B10E765" w:rsidR="004C5861" w:rsidRDefault="004C5861" w:rsidP="004C5861">
      <w:pPr>
        <w:pStyle w:val="ListParagraph"/>
        <w:numPr>
          <w:ilvl w:val="0"/>
          <w:numId w:val="25"/>
        </w:numPr>
        <w:jc w:val="both"/>
      </w:pPr>
      <w:r w:rsidRPr="004C5861">
        <w:t>An underrepresentation of ethical considerations, such as bias, accountability, and data governance.</w:t>
      </w:r>
    </w:p>
    <w:p w14:paraId="7FB47B7F" w14:textId="3C0CA142" w:rsidR="00A36A92" w:rsidRDefault="00A36A92" w:rsidP="00A36A92">
      <w:pPr>
        <w:jc w:val="both"/>
      </w:pPr>
      <w:r>
        <w:t xml:space="preserve">         </w:t>
      </w:r>
      <w:r w:rsidRPr="00A36A92">
        <w:t>The proposed research addresses these gaps by designing a lightweight, interpretable sequential CNN with integrated treatment logic. The model is trained using curated CXR data and optimized for performance and efficiency, aiming for deployment in clinical settings where expert radiology support is unavailable.</w:t>
      </w:r>
    </w:p>
    <w:p w14:paraId="36EEA365" w14:textId="77777777" w:rsidR="000472B8" w:rsidRDefault="000472B8" w:rsidP="002D3F92">
      <w:pPr>
        <w:pStyle w:val="Heading1"/>
        <w:numPr>
          <w:ilvl w:val="0"/>
          <w:numId w:val="82"/>
        </w:numPr>
        <w:tabs>
          <w:tab w:val="num" w:pos="576"/>
        </w:tabs>
        <w:ind w:left="0" w:firstLine="0"/>
      </w:pPr>
      <w:r>
        <w:t>Methodology</w:t>
      </w:r>
    </w:p>
    <w:p w14:paraId="7BFF23A4" w14:textId="4E5B8720" w:rsidR="000472B8" w:rsidRDefault="000472B8" w:rsidP="000472B8">
      <w:pPr>
        <w:jc w:val="both"/>
      </w:pPr>
      <w:r>
        <w:t xml:space="preserve">        </w:t>
      </w:r>
      <w:r w:rsidR="00A36A92" w:rsidRPr="00A36A92">
        <w:t>Our proposed approach involves the development of a custom Sequential Convolutional Neural Network (CNN) for binary classification of chest X-ray images into pneumonia and normal categories. The model is trained and evaluated on a well-established public dataset using a robust training pipeline, optimized for both performance and deployment feasibility in clinical settings.</w:t>
      </w:r>
    </w:p>
    <w:p w14:paraId="2CEF3BFE" w14:textId="19AF97F6" w:rsidR="00662CFC" w:rsidRDefault="00662CFC" w:rsidP="00662CFC">
      <w:pPr>
        <w:pStyle w:val="Heading2"/>
        <w:numPr>
          <w:ilvl w:val="1"/>
          <w:numId w:val="92"/>
        </w:numPr>
      </w:pPr>
      <w:r w:rsidRPr="00662CFC">
        <w:t>Project Management Approach</w:t>
      </w:r>
    </w:p>
    <w:p w14:paraId="36F9FDCA" w14:textId="3BB2FF20" w:rsidR="00662CFC" w:rsidRPr="00662CFC" w:rsidRDefault="00662CFC" w:rsidP="00662CFC">
      <w:pPr>
        <w:jc w:val="both"/>
      </w:pPr>
      <w:r w:rsidRPr="00662CFC">
        <w:t xml:space="preserve">The development process followed an iterative, milestone-based workflow inspired by agile principles </w:t>
      </w:r>
      <w:sdt>
        <w:sdtPr>
          <w:id w:val="-444011141"/>
          <w:citation/>
        </w:sdtPr>
        <w:sdtContent>
          <w:r w:rsidR="002F64EB">
            <w:fldChar w:fldCharType="begin"/>
          </w:r>
          <w:r w:rsidR="002F64EB">
            <w:instrText xml:space="preserve"> CITATION Has24 \l 1033 </w:instrText>
          </w:r>
          <w:r w:rsidR="002F64EB">
            <w:fldChar w:fldCharType="separate"/>
          </w:r>
          <w:r w:rsidR="002F64EB">
            <w:rPr>
              <w:noProof/>
            </w:rPr>
            <w:t>[26]</w:t>
          </w:r>
          <w:r w:rsidR="002F64EB">
            <w:fldChar w:fldCharType="end"/>
          </w:r>
        </w:sdtContent>
      </w:sdt>
      <w:r w:rsidRPr="00662CFC">
        <w:t xml:space="preserve">. The project was divided into distinct phases: dataset acquisition and preprocessing, exploratory data analysis, model architecture design, training and </w:t>
      </w:r>
      <w:proofErr w:type="spellStart"/>
      <w:r w:rsidRPr="00662CFC">
        <w:t>optimisation</w:t>
      </w:r>
      <w:proofErr w:type="spellEnd"/>
      <w:r w:rsidRPr="00662CFC">
        <w:t xml:space="preserve">, integration of the clinical decision support system, and final evaluation. Progress was reviewed weekly, enabling rapid feedback loops and incremental improvements based on intermediate results. This approach ensured that technical objectives were met while maintaining flexibility to adapt to challenges encountered during development </w:t>
      </w:r>
      <w:sdt>
        <w:sdtPr>
          <w:id w:val="-595319164"/>
          <w:citation/>
        </w:sdtPr>
        <w:sdtContent>
          <w:r w:rsidR="003D1CF8">
            <w:fldChar w:fldCharType="begin"/>
          </w:r>
          <w:r w:rsidR="003D1CF8">
            <w:instrText xml:space="preserve"> CITATION Has24 \l 1033 </w:instrText>
          </w:r>
          <w:r w:rsidR="003D1CF8">
            <w:fldChar w:fldCharType="separate"/>
          </w:r>
          <w:r w:rsidR="003D1CF8">
            <w:rPr>
              <w:noProof/>
            </w:rPr>
            <w:t>[26]</w:t>
          </w:r>
          <w:r w:rsidR="003D1CF8">
            <w:fldChar w:fldCharType="end"/>
          </w:r>
        </w:sdtContent>
      </w:sdt>
      <w:r w:rsidRPr="00662CFC">
        <w:t xml:space="preserve">, </w:t>
      </w:r>
      <w:sdt>
        <w:sdtPr>
          <w:id w:val="297347989"/>
          <w:citation/>
        </w:sdtPr>
        <w:sdtContent>
          <w:r w:rsidR="003F4B7F">
            <w:fldChar w:fldCharType="begin"/>
          </w:r>
          <w:r w:rsidR="003F4B7F">
            <w:instrText xml:space="preserve"> CITATION Pei20 \l 1033 </w:instrText>
          </w:r>
          <w:r w:rsidR="003F4B7F">
            <w:fldChar w:fldCharType="separate"/>
          </w:r>
          <w:r w:rsidR="003F4B7F">
            <w:rPr>
              <w:noProof/>
            </w:rPr>
            <w:t>[6]</w:t>
          </w:r>
          <w:r w:rsidR="003F4B7F">
            <w:fldChar w:fldCharType="end"/>
          </w:r>
        </w:sdtContent>
      </w:sdt>
      <w:r w:rsidRPr="00662CFC">
        <w:t>.</w:t>
      </w:r>
    </w:p>
    <w:p w14:paraId="06075580" w14:textId="083D8272" w:rsidR="000472B8" w:rsidRDefault="00A36A92" w:rsidP="00947A0F">
      <w:pPr>
        <w:pStyle w:val="Heading2"/>
        <w:numPr>
          <w:ilvl w:val="1"/>
          <w:numId w:val="92"/>
        </w:numPr>
      </w:pPr>
      <w:r w:rsidRPr="00A36A92">
        <w:t>Dataset Description and Preprocessing</w:t>
      </w:r>
    </w:p>
    <w:p w14:paraId="6A213787" w14:textId="0FFE8631" w:rsidR="000A33DC" w:rsidRDefault="002F3B40" w:rsidP="00B775A9">
      <w:pPr>
        <w:jc w:val="both"/>
      </w:pPr>
      <w:r w:rsidRPr="002F3B40">
        <w:t xml:space="preserve">The dataset used in this study contains 5,856 labelled pediatric chest X-ray images, divided into two classes: normal (label 0) and pneumonia (label 1). The images were obtained from a </w:t>
      </w:r>
      <w:r w:rsidRPr="002F3B40">
        <w:t xml:space="preserve">publicly available, curated medical imaging repository, providing clinically relevant and diverse cases </w:t>
      </w:r>
      <w:sdt>
        <w:sdtPr>
          <w:id w:val="2039389183"/>
          <w:citation/>
        </w:sdtPr>
        <w:sdtContent>
          <w:r w:rsidR="002F64EB">
            <w:fldChar w:fldCharType="begin"/>
          </w:r>
          <w:r w:rsidR="002F64EB">
            <w:instrText xml:space="preserve"> CITATION Abr25 \l 1033 </w:instrText>
          </w:r>
          <w:r w:rsidR="002F64EB">
            <w:fldChar w:fldCharType="separate"/>
          </w:r>
          <w:r w:rsidR="002F64EB">
            <w:rPr>
              <w:noProof/>
            </w:rPr>
            <w:t>[15]</w:t>
          </w:r>
          <w:r w:rsidR="002F64EB">
            <w:fldChar w:fldCharType="end"/>
          </w:r>
        </w:sdtContent>
      </w:sdt>
      <w:r w:rsidRPr="002F3B40">
        <w:t xml:space="preserve">. Both anterior–posterior (AP) and </w:t>
      </w:r>
      <w:proofErr w:type="spellStart"/>
      <w:r w:rsidRPr="002F3B40">
        <w:t>postero</w:t>
      </w:r>
      <w:proofErr w:type="spellEnd"/>
      <w:r w:rsidRPr="002F3B40">
        <w:t xml:space="preserve">–anterior (PA) views are included, with varying image quality and diagnostic difficulty. To </w:t>
      </w:r>
      <w:proofErr w:type="spellStart"/>
      <w:r w:rsidRPr="002F3B40">
        <w:t>standardise</w:t>
      </w:r>
      <w:proofErr w:type="spellEnd"/>
      <w:r w:rsidRPr="002F3B40">
        <w:t xml:space="preserve"> input for the CNN, all images were resized to 256 × 256 pixels using TensorFlow’s </w:t>
      </w:r>
      <w:proofErr w:type="spellStart"/>
      <w:r w:rsidRPr="002F3B40">
        <w:t>image_dataset_from_directory</w:t>
      </w:r>
      <w:proofErr w:type="spellEnd"/>
      <w:r w:rsidRPr="002F3B40">
        <w:t xml:space="preserve"> utility , a resolution chosen to preserve key features while maintaining computational efficiency. Pixel values were then </w:t>
      </w:r>
      <w:proofErr w:type="spellStart"/>
      <w:r w:rsidRPr="002F3B40">
        <w:t>normalised</w:t>
      </w:r>
      <w:proofErr w:type="spellEnd"/>
      <w:r w:rsidRPr="002F3B40">
        <w:t xml:space="preserve"> to the range [0,1] by dividing by 255.0, a common preprocessing step that accelerates convergence and </w:t>
      </w:r>
      <w:proofErr w:type="spellStart"/>
      <w:r w:rsidRPr="002F3B40">
        <w:t>stabilises</w:t>
      </w:r>
      <w:proofErr w:type="spellEnd"/>
      <w:r w:rsidRPr="002F3B40">
        <w:t xml:space="preserve"> training </w:t>
      </w:r>
      <w:sdt>
        <w:sdtPr>
          <w:id w:val="-1669015642"/>
          <w:citation/>
        </w:sdtPr>
        <w:sdtContent>
          <w:r w:rsidR="002F64EB">
            <w:fldChar w:fldCharType="begin"/>
          </w:r>
          <w:r w:rsidR="002F64EB">
            <w:instrText xml:space="preserve"> CITATION Cho21 \l 1033 </w:instrText>
          </w:r>
          <w:r w:rsidR="002F64EB">
            <w:fldChar w:fldCharType="separate"/>
          </w:r>
          <w:r w:rsidR="002F64EB">
            <w:rPr>
              <w:noProof/>
            </w:rPr>
            <w:t>[26]</w:t>
          </w:r>
          <w:r w:rsidR="002F64EB">
            <w:fldChar w:fldCharType="end"/>
          </w:r>
        </w:sdtContent>
      </w:sdt>
      <w:r w:rsidRPr="002F3B40">
        <w:t>. Figure 1 shows representative examples, highlighting normal lungs (clear air spaces, visible costophrenic angles) versus pneumonia-infected lungs (opacities, infiltrates).</w:t>
      </w:r>
    </w:p>
    <w:p w14:paraId="203776D1" w14:textId="4D75B614" w:rsidR="000A33DC" w:rsidRDefault="000A33DC" w:rsidP="00136213">
      <w:pPr>
        <w:jc w:val="both"/>
      </w:pPr>
      <w:r>
        <w:rPr>
          <w:noProof/>
        </w:rPr>
        <w:drawing>
          <wp:inline distT="0" distB="0" distL="0" distR="0" wp14:anchorId="37D6ECFD" wp14:editId="5F6E9281">
            <wp:extent cx="3242662" cy="792650"/>
            <wp:effectExtent l="0" t="0" r="0" b="7620"/>
            <wp:docPr id="1762921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21041" name="Picture 1762921041"/>
                    <pic:cNvPicPr/>
                  </pic:nvPicPr>
                  <pic:blipFill>
                    <a:blip r:embed="rId8"/>
                    <a:stretch>
                      <a:fillRect/>
                    </a:stretch>
                  </pic:blipFill>
                  <pic:spPr>
                    <a:xfrm>
                      <a:off x="0" y="0"/>
                      <a:ext cx="3261063" cy="797148"/>
                    </a:xfrm>
                    <a:prstGeom prst="rect">
                      <a:avLst/>
                    </a:prstGeom>
                  </pic:spPr>
                </pic:pic>
              </a:graphicData>
            </a:graphic>
          </wp:inline>
        </w:drawing>
      </w:r>
    </w:p>
    <w:p w14:paraId="0E23D2C7" w14:textId="7B30D05F" w:rsidR="0013784B" w:rsidRDefault="0013784B" w:rsidP="002F3B40">
      <w:pPr>
        <w:pStyle w:val="Caption"/>
      </w:pPr>
      <w:r>
        <w:t xml:space="preserve">Figure </w:t>
      </w:r>
      <w:fldSimple w:instr=" SEQ Figure \* ARABIC ">
        <w:r>
          <w:rPr>
            <w:noProof/>
          </w:rPr>
          <w:t>1</w:t>
        </w:r>
      </w:fldSimple>
      <w:r>
        <w:t>:</w:t>
      </w:r>
      <w:r w:rsidRPr="00523392">
        <w:t>Sample chest X-ray images from the dataset.</w:t>
      </w:r>
    </w:p>
    <w:p w14:paraId="6FA7D35E" w14:textId="29D3F4F3" w:rsidR="002F3B40" w:rsidRPr="002F3B40" w:rsidRDefault="002F3B40" w:rsidP="002F3B40">
      <w:pPr>
        <w:jc w:val="both"/>
      </w:pPr>
      <w:r w:rsidRPr="002F3B40">
        <w:t xml:space="preserve">Such visual inspection underscores the complexity of manual diagnosis and the value of automated approaches. While common augmentation techniques (random flips, rotations, and zooms) can improve </w:t>
      </w:r>
      <w:proofErr w:type="spellStart"/>
      <w:r w:rsidRPr="002F3B40">
        <w:t>generalisation</w:t>
      </w:r>
      <w:proofErr w:type="spellEnd"/>
      <w:r w:rsidRPr="002F3B40">
        <w:t xml:space="preserve"> </w:t>
      </w:r>
      <w:sdt>
        <w:sdtPr>
          <w:id w:val="-394358840"/>
          <w:citation/>
        </w:sdtPr>
        <w:sdtContent>
          <w:r w:rsidR="002F64EB">
            <w:fldChar w:fldCharType="begin"/>
          </w:r>
          <w:r w:rsidR="002F64EB">
            <w:instrText xml:space="preserve"> CITATION Goo16 \l 1033 </w:instrText>
          </w:r>
          <w:r w:rsidR="002F64EB">
            <w:fldChar w:fldCharType="separate"/>
          </w:r>
          <w:r w:rsidR="002F64EB">
            <w:rPr>
              <w:noProof/>
            </w:rPr>
            <w:t>[9]</w:t>
          </w:r>
          <w:r w:rsidR="002F64EB">
            <w:fldChar w:fldCharType="end"/>
          </w:r>
        </w:sdtContent>
      </w:sdt>
      <w:r w:rsidRPr="002F3B40">
        <w:t>, they were intentionally excluded in this baseline model to ensure reproducibility and accurate benchmarking, with plans to incorporate them in future iterations.</w:t>
      </w:r>
    </w:p>
    <w:p w14:paraId="0938521F" w14:textId="22685E87" w:rsidR="000B494B" w:rsidRDefault="00A36A92" w:rsidP="00947A0F">
      <w:pPr>
        <w:pStyle w:val="Heading2"/>
        <w:numPr>
          <w:ilvl w:val="1"/>
          <w:numId w:val="92"/>
        </w:numPr>
      </w:pPr>
      <w:r w:rsidRPr="00A36A92">
        <w:t>Dataset Splitting Strategy</w:t>
      </w:r>
    </w:p>
    <w:p w14:paraId="1B84E87C" w14:textId="357E88C3" w:rsidR="00A36A92" w:rsidRDefault="00A36A92" w:rsidP="00DE6BAF">
      <w:pPr>
        <w:jc w:val="both"/>
      </w:pPr>
      <w:r>
        <w:t xml:space="preserve"> </w:t>
      </w:r>
      <w:r w:rsidRPr="00A36A92">
        <w:t xml:space="preserve">To assess generalization, the dataset was partitioned into: </w:t>
      </w:r>
    </w:p>
    <w:p w14:paraId="0AFF6B68" w14:textId="01294B38" w:rsidR="00A36A92" w:rsidRDefault="00A36A92" w:rsidP="00A36A92">
      <w:pPr>
        <w:pStyle w:val="ListParagraph"/>
        <w:numPr>
          <w:ilvl w:val="0"/>
          <w:numId w:val="26"/>
        </w:numPr>
        <w:jc w:val="both"/>
      </w:pPr>
      <w:r w:rsidRPr="00A36A92">
        <w:t>Training Set (70%) – Used to train the model.</w:t>
      </w:r>
    </w:p>
    <w:p w14:paraId="6E160771" w14:textId="6F743DDF" w:rsidR="00A36A92" w:rsidRDefault="00DE6BAF" w:rsidP="00A36A92">
      <w:pPr>
        <w:pStyle w:val="ListParagraph"/>
        <w:numPr>
          <w:ilvl w:val="0"/>
          <w:numId w:val="26"/>
        </w:numPr>
        <w:jc w:val="both"/>
      </w:pPr>
      <w:r w:rsidRPr="00DE6BAF">
        <w:t>Validation Set (20%) – Monitored during training to prevent overfitting.</w:t>
      </w:r>
    </w:p>
    <w:p w14:paraId="360109A4" w14:textId="32735F96" w:rsidR="00DE6BAF" w:rsidRDefault="00DE6BAF" w:rsidP="00A36A92">
      <w:pPr>
        <w:pStyle w:val="ListParagraph"/>
        <w:numPr>
          <w:ilvl w:val="0"/>
          <w:numId w:val="26"/>
        </w:numPr>
        <w:jc w:val="both"/>
      </w:pPr>
      <w:r w:rsidRPr="00DE6BAF">
        <w:t>Test Set (10%) – Held out until the end to evaluate final model performance.</w:t>
      </w:r>
    </w:p>
    <w:p w14:paraId="50B3212A" w14:textId="4357B25A" w:rsidR="008D7DE0" w:rsidRDefault="00DE6BAF" w:rsidP="008D7DE0">
      <w:pPr>
        <w:jc w:val="both"/>
      </w:pPr>
      <w:r w:rsidRPr="00DE6BAF">
        <w:t xml:space="preserve">This split ensures robust model validation and fair assessment of unseen data, which is critical for real-world </w:t>
      </w:r>
      <w:r w:rsidR="003B3E72" w:rsidRPr="00DE6BAF">
        <w:t>deployment</w:t>
      </w:r>
      <w:r w:rsidR="003B3E72">
        <w:t xml:space="preserve"> </w:t>
      </w:r>
      <w:sdt>
        <w:sdtPr>
          <w:id w:val="-2030938968"/>
          <w:citation/>
        </w:sdtPr>
        <w:sdtContent>
          <w:r w:rsidR="003D1CF8">
            <w:fldChar w:fldCharType="begin"/>
          </w:r>
          <w:r w:rsidR="008C455A">
            <w:instrText xml:space="preserve">CITATION Has241 \l 1033 </w:instrText>
          </w:r>
          <w:r w:rsidR="003D1CF8">
            <w:fldChar w:fldCharType="separate"/>
          </w:r>
          <w:r w:rsidR="008C455A">
            <w:rPr>
              <w:noProof/>
            </w:rPr>
            <w:t>[28]</w:t>
          </w:r>
          <w:r w:rsidR="003D1CF8">
            <w:fldChar w:fldCharType="end"/>
          </w:r>
        </w:sdtContent>
      </w:sdt>
      <w:r w:rsidRPr="00DE6BAF">
        <w:t>.</w:t>
      </w:r>
    </w:p>
    <w:p w14:paraId="030C210D" w14:textId="0F5D62B5" w:rsidR="00442660" w:rsidRPr="00442660" w:rsidRDefault="00DE6BAF" w:rsidP="00947A0F">
      <w:pPr>
        <w:pStyle w:val="Heading2"/>
        <w:numPr>
          <w:ilvl w:val="1"/>
          <w:numId w:val="92"/>
        </w:numPr>
      </w:pPr>
      <w:r w:rsidRPr="00DE6BAF">
        <w:t>Model Architecture Design</w:t>
      </w:r>
    </w:p>
    <w:p w14:paraId="375F273E" w14:textId="452AF72C" w:rsidR="0013784B" w:rsidRDefault="00442660" w:rsidP="008D7DE0">
      <w:pPr>
        <w:jc w:val="both"/>
      </w:pPr>
      <w:r>
        <w:t xml:space="preserve">   </w:t>
      </w:r>
      <w:r w:rsidR="00EE097B" w:rsidRPr="00EE097B">
        <w:t xml:space="preserve">A custom CNN was developed using TensorFlow and </w:t>
      </w:r>
      <w:proofErr w:type="spellStart"/>
      <w:r w:rsidR="00EE097B" w:rsidRPr="00EE097B">
        <w:t>Keras</w:t>
      </w:r>
      <w:proofErr w:type="spellEnd"/>
      <w:r w:rsidR="00EE097B" w:rsidRPr="00EE097B">
        <w:t xml:space="preserve"> in a Sequential configuration, designed to balance accuracy, efficiency, and interpretability for clinical use. The architecture (Figure 2) consists of three convolutional layers (first and third with 16 filters, second with 32), each using a 3×3 kernel, stride of 1, padding, and L2 </w:t>
      </w:r>
      <w:proofErr w:type="spellStart"/>
      <w:r w:rsidR="00EE097B" w:rsidRPr="00EE097B">
        <w:t>regularisation</w:t>
      </w:r>
      <w:proofErr w:type="spellEnd"/>
      <w:r w:rsidR="00EE097B" w:rsidRPr="00EE097B">
        <w:t xml:space="preserve"> to reduce overfitting </w:t>
      </w:r>
      <w:sdt>
        <w:sdtPr>
          <w:id w:val="-967511842"/>
          <w:citation/>
        </w:sdtPr>
        <w:sdtContent>
          <w:r w:rsidR="003D1CF8">
            <w:fldChar w:fldCharType="begin"/>
          </w:r>
          <w:r w:rsidR="003D1CF8">
            <w:instrText xml:space="preserve"> CITATION Goo16 \l 1033 </w:instrText>
          </w:r>
          <w:r w:rsidR="003D1CF8">
            <w:fldChar w:fldCharType="separate"/>
          </w:r>
          <w:r w:rsidR="003D1CF8">
            <w:rPr>
              <w:noProof/>
            </w:rPr>
            <w:t>[9]</w:t>
          </w:r>
          <w:r w:rsidR="003D1CF8">
            <w:fldChar w:fldCharType="end"/>
          </w:r>
        </w:sdtContent>
      </w:sdt>
      <w:r w:rsidR="00EE097B" w:rsidRPr="00EE097B">
        <w:t xml:space="preserve">. Batch </w:t>
      </w:r>
      <w:proofErr w:type="spellStart"/>
      <w:r w:rsidR="00EE097B" w:rsidRPr="00EE097B">
        <w:t>Normalisation</w:t>
      </w:r>
      <w:proofErr w:type="spellEnd"/>
      <w:r w:rsidR="00EE097B" w:rsidRPr="00EE097B">
        <w:t xml:space="preserve"> follows each convolution to </w:t>
      </w:r>
      <w:proofErr w:type="spellStart"/>
      <w:r w:rsidR="00EE097B" w:rsidRPr="00EE097B">
        <w:t>stabilise</w:t>
      </w:r>
      <w:proofErr w:type="spellEnd"/>
      <w:r w:rsidR="00EE097B" w:rsidRPr="00EE097B">
        <w:t xml:space="preserve"> training [10], and max pooling layers </w:t>
      </w:r>
      <w:proofErr w:type="spellStart"/>
      <w:r w:rsidR="00EE097B" w:rsidRPr="00EE097B">
        <w:t>downsample</w:t>
      </w:r>
      <w:proofErr w:type="spellEnd"/>
      <w:r w:rsidR="00EE097B" w:rsidRPr="00EE097B">
        <w:t xml:space="preserve"> feature maps to reduce dimensionality while retaining key spatial features. The output is flattened and passed through two dense layers: the first with </w:t>
      </w:r>
      <w:proofErr w:type="spellStart"/>
      <w:r w:rsidR="00EE097B" w:rsidRPr="00EE097B">
        <w:t>ReLU</w:t>
      </w:r>
      <w:proofErr w:type="spellEnd"/>
      <w:r w:rsidR="00EE097B" w:rsidRPr="00EE097B">
        <w:t xml:space="preserve"> activation for non-linear feature extraction, and the final with Sigmoid activation for binary classification </w:t>
      </w:r>
      <w:sdt>
        <w:sdtPr>
          <w:id w:val="-448477866"/>
          <w:citation/>
        </w:sdtPr>
        <w:sdtContent>
          <w:r w:rsidR="003D1CF8">
            <w:fldChar w:fldCharType="begin"/>
          </w:r>
          <w:r w:rsidR="003D1CF8">
            <w:instrText xml:space="preserve"> CITATION Goo16 \l 1033 </w:instrText>
          </w:r>
          <w:r w:rsidR="003D1CF8">
            <w:fldChar w:fldCharType="separate"/>
          </w:r>
          <w:r w:rsidR="003D1CF8">
            <w:rPr>
              <w:noProof/>
            </w:rPr>
            <w:t>[9]</w:t>
          </w:r>
          <w:r w:rsidR="003D1CF8">
            <w:fldChar w:fldCharType="end"/>
          </w:r>
        </w:sdtContent>
      </w:sdt>
      <w:r w:rsidR="00EE097B" w:rsidRPr="00EE097B">
        <w:t xml:space="preserve">. Dropout is applied between dense layers to further limit overfitting. With only ~45,000 parameters, the model is lightweight yet highly effective, making it suitable for deployment in low-resource healthcare settings </w:t>
      </w:r>
      <w:sdt>
        <w:sdtPr>
          <w:id w:val="1459301511"/>
          <w:citation/>
        </w:sdtPr>
        <w:sdtContent>
          <w:r w:rsidR="003F4B7F">
            <w:fldChar w:fldCharType="begin"/>
          </w:r>
          <w:r w:rsidR="003F4B7F">
            <w:instrText xml:space="preserve"> CITATION SJa20 \l 1033 </w:instrText>
          </w:r>
          <w:r w:rsidR="003F4B7F">
            <w:fldChar w:fldCharType="separate"/>
          </w:r>
          <w:r w:rsidR="003F4B7F">
            <w:rPr>
              <w:noProof/>
            </w:rPr>
            <w:t>[7]</w:t>
          </w:r>
          <w:r w:rsidR="003F4B7F">
            <w:fldChar w:fldCharType="end"/>
          </w:r>
        </w:sdtContent>
      </w:sdt>
      <w:r w:rsidR="00EE097B" w:rsidRPr="00EE097B">
        <w:t xml:space="preserve">, </w:t>
      </w:r>
      <w:sdt>
        <w:sdtPr>
          <w:id w:val="483974703"/>
          <w:citation/>
        </w:sdtPr>
        <w:sdtContent>
          <w:r w:rsidR="003F4B7F">
            <w:fldChar w:fldCharType="begin"/>
          </w:r>
          <w:r w:rsidR="003F4B7F">
            <w:instrText xml:space="preserve"> CITATION ASe24 \l 1033 </w:instrText>
          </w:r>
          <w:r w:rsidR="003F4B7F">
            <w:fldChar w:fldCharType="separate"/>
          </w:r>
          <w:r w:rsidR="003F4B7F">
            <w:rPr>
              <w:noProof/>
            </w:rPr>
            <w:t>[29]</w:t>
          </w:r>
          <w:r w:rsidR="003F4B7F">
            <w:fldChar w:fldCharType="end"/>
          </w:r>
        </w:sdtContent>
      </w:sdt>
      <w:r w:rsidR="00EE097B" w:rsidRPr="00EE097B">
        <w:t>.</w:t>
      </w:r>
    </w:p>
    <w:p w14:paraId="5DC15D29" w14:textId="5302C0C5" w:rsidR="000F34D7" w:rsidRDefault="000F34D7" w:rsidP="008D7DE0">
      <w:pPr>
        <w:jc w:val="both"/>
      </w:pPr>
      <w:r>
        <w:rPr>
          <w:noProof/>
        </w:rPr>
        <w:lastRenderedPageBreak/>
        <w:drawing>
          <wp:inline distT="0" distB="0" distL="0" distR="0" wp14:anchorId="06473260" wp14:editId="5ABB9425">
            <wp:extent cx="2682444" cy="1336964"/>
            <wp:effectExtent l="0" t="0" r="3810" b="0"/>
            <wp:docPr id="1940362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62510" name="Picture 1940362510"/>
                    <pic:cNvPicPr/>
                  </pic:nvPicPr>
                  <pic:blipFill>
                    <a:blip r:embed="rId9"/>
                    <a:stretch>
                      <a:fillRect/>
                    </a:stretch>
                  </pic:blipFill>
                  <pic:spPr>
                    <a:xfrm>
                      <a:off x="0" y="0"/>
                      <a:ext cx="2716503" cy="1353940"/>
                    </a:xfrm>
                    <a:prstGeom prst="rect">
                      <a:avLst/>
                    </a:prstGeom>
                  </pic:spPr>
                </pic:pic>
              </a:graphicData>
            </a:graphic>
          </wp:inline>
        </w:drawing>
      </w:r>
    </w:p>
    <w:p w14:paraId="2450361A" w14:textId="59D03E02" w:rsidR="000F34D7" w:rsidRDefault="0013784B" w:rsidP="006070F8">
      <w:pPr>
        <w:pStyle w:val="Caption"/>
        <w:jc w:val="both"/>
      </w:pPr>
      <w:r>
        <w:t xml:space="preserve">Figure </w:t>
      </w:r>
      <w:fldSimple w:instr=" SEQ Figure \* ARABIC ">
        <w:r>
          <w:rPr>
            <w:noProof/>
          </w:rPr>
          <w:t>2</w:t>
        </w:r>
      </w:fldSimple>
      <w:r>
        <w:t>:</w:t>
      </w:r>
      <w:r w:rsidR="00767467" w:rsidRPr="00767467">
        <w:t xml:space="preserve"> Architecture of the Proposed Lightweight CNN for Pneumonia Detection</w:t>
      </w:r>
    </w:p>
    <w:p w14:paraId="787C223D" w14:textId="14E234C3" w:rsidR="00442660" w:rsidRPr="00442660" w:rsidRDefault="00EA122D" w:rsidP="00AC0BAE">
      <w:pPr>
        <w:pStyle w:val="Heading2"/>
        <w:numPr>
          <w:ilvl w:val="1"/>
          <w:numId w:val="92"/>
        </w:numPr>
      </w:pPr>
      <w:r w:rsidRPr="00EA122D">
        <w:t>Model Training Procedure</w:t>
      </w:r>
    </w:p>
    <w:p w14:paraId="619537C9" w14:textId="0ED8FFE3" w:rsidR="00442660" w:rsidRDefault="00442660" w:rsidP="0000734D">
      <w:pPr>
        <w:jc w:val="both"/>
      </w:pPr>
      <w:r>
        <w:t xml:space="preserve">      </w:t>
      </w:r>
      <w:r w:rsidR="0000734D" w:rsidRPr="0000734D">
        <w:t xml:space="preserve">The learning phase is very important, as the computer model figures out how to tell apart regular chest X-rays from ones with pneumonia. To make sure the learning process was dependable and could be applied broadly, we used a planned training method with TensorFlow and </w:t>
      </w:r>
      <w:proofErr w:type="spellStart"/>
      <w:r w:rsidR="0000734D" w:rsidRPr="0000734D">
        <w:t>Keras</w:t>
      </w:r>
      <w:proofErr w:type="spellEnd"/>
      <w:r w:rsidR="0000734D" w:rsidRPr="0000734D">
        <w:t xml:space="preserve"> tools.</w:t>
      </w:r>
    </w:p>
    <w:p w14:paraId="0B6639A7" w14:textId="69EE8081" w:rsidR="0000734D" w:rsidRDefault="0000734D" w:rsidP="0000734D">
      <w:pPr>
        <w:pStyle w:val="Heading3"/>
        <w:ind w:firstLine="288"/>
      </w:pPr>
      <w:r w:rsidRPr="0000734D">
        <w:t>Optimizer and Learning Rate</w:t>
      </w:r>
    </w:p>
    <w:p w14:paraId="54AA81E4" w14:textId="505048BD" w:rsidR="00EA122D" w:rsidRDefault="0000734D" w:rsidP="008D7DE0">
      <w:pPr>
        <w:jc w:val="both"/>
      </w:pPr>
      <w:r w:rsidRPr="0000734D">
        <w:t xml:space="preserve">The model was trained using the Adam </w:t>
      </w:r>
      <w:r w:rsidR="003B3E72" w:rsidRPr="0000734D">
        <w:t>optimizer</w:t>
      </w:r>
      <w:r w:rsidR="003B3E72">
        <w:t xml:space="preserve"> </w:t>
      </w:r>
      <w:sdt>
        <w:sdtPr>
          <w:id w:val="145792634"/>
          <w:citation/>
        </w:sdtPr>
        <w:sdtContent>
          <w:r w:rsidR="003F4B7F">
            <w:fldChar w:fldCharType="begin"/>
          </w:r>
          <w:r w:rsidR="003F4B7F">
            <w:instrText xml:space="preserve"> CITATION Kin14 \l 1033 </w:instrText>
          </w:r>
          <w:r w:rsidR="003F4B7F">
            <w:fldChar w:fldCharType="separate"/>
          </w:r>
          <w:r w:rsidR="003F4B7F">
            <w:rPr>
              <w:noProof/>
            </w:rPr>
            <w:t>[30]</w:t>
          </w:r>
          <w:r w:rsidR="003F4B7F">
            <w:fldChar w:fldCharType="end"/>
          </w:r>
        </w:sdtContent>
      </w:sdt>
      <w:r w:rsidRPr="0000734D">
        <w:t>, an adaptive gradient descent method</w:t>
      </w:r>
      <w:sdt>
        <w:sdtPr>
          <w:id w:val="-1000039164"/>
          <w:citation/>
        </w:sdtPr>
        <w:sdtContent>
          <w:r w:rsidR="003F4B7F">
            <w:fldChar w:fldCharType="begin"/>
          </w:r>
          <w:r w:rsidR="003F4B7F">
            <w:instrText xml:space="preserve"> CITATION Goo16 \l 1033 </w:instrText>
          </w:r>
          <w:r w:rsidR="003F4B7F">
            <w:fldChar w:fldCharType="separate"/>
          </w:r>
          <w:r w:rsidR="003F4B7F">
            <w:rPr>
              <w:noProof/>
            </w:rPr>
            <w:t xml:space="preserve"> [9]</w:t>
          </w:r>
          <w:r w:rsidR="003F4B7F">
            <w:fldChar w:fldCharType="end"/>
          </w:r>
        </w:sdtContent>
      </w:sdt>
      <w:r w:rsidRPr="0000734D">
        <w:t xml:space="preserve"> that combines the advantages of </w:t>
      </w:r>
      <w:proofErr w:type="spellStart"/>
      <w:r w:rsidRPr="0000734D">
        <w:t>AdaGrad</w:t>
      </w:r>
      <w:proofErr w:type="spellEnd"/>
      <w:r w:rsidRPr="0000734D">
        <w:t xml:space="preserve"> and </w:t>
      </w:r>
      <w:proofErr w:type="spellStart"/>
      <w:r w:rsidRPr="0000734D">
        <w:t>RMSProp</w:t>
      </w:r>
      <w:proofErr w:type="spellEnd"/>
      <w:r w:rsidRPr="0000734D">
        <w:t>. Adam adjusts learning rates individually for each parameter, making it especially effective for sparse gradients and large datasets. The learning rate was initially set to 0.001, which offered a good balance between convergence speed and stability.</w:t>
      </w:r>
    </w:p>
    <w:p w14:paraId="5AB3620D" w14:textId="42AA9CB8" w:rsidR="0000734D" w:rsidRDefault="0000734D" w:rsidP="0000734D">
      <w:pPr>
        <w:pStyle w:val="Heading3"/>
        <w:ind w:firstLine="288"/>
      </w:pPr>
      <w:r w:rsidRPr="0000734D">
        <w:t>Loss Function</w:t>
      </w:r>
    </w:p>
    <w:p w14:paraId="270A694D" w14:textId="41AAD6D4" w:rsidR="0000734D" w:rsidRDefault="0000734D" w:rsidP="0000734D">
      <w:pPr>
        <w:jc w:val="both"/>
      </w:pPr>
      <w:r w:rsidRPr="0000734D">
        <w:t>Because we were trying to sort things into two groups, we used a particular way to measure how well our model was doing. This method strongly punishes wrong guesses when the chance we predict is different from the real answer, so it works well when our model gives answers as probabilities, like with Sigmoid.</w:t>
      </w:r>
    </w:p>
    <w:p w14:paraId="71CC1CAD" w14:textId="25C46073" w:rsidR="0000734D" w:rsidRDefault="0000734D" w:rsidP="0000734D">
      <w:pPr>
        <w:pStyle w:val="Heading3"/>
        <w:ind w:firstLine="288"/>
      </w:pPr>
      <w:r w:rsidRPr="0000734D">
        <w:t>Epochs and Batch Size</w:t>
      </w:r>
    </w:p>
    <w:p w14:paraId="5273A635" w14:textId="34F97FA2" w:rsidR="0000734D" w:rsidRDefault="0000734D" w:rsidP="0000734D">
      <w:pPr>
        <w:jc w:val="both"/>
      </w:pPr>
      <w:r w:rsidRPr="0000734D">
        <w:t>The system was taught through more than 400 training cycles. This amount was picked using initial tests, because the correctness on the check data stopped getting better after around 300 cycles. A group size of 32 was used to make the learning fast and use memory well. Smaller group sizes can help it work in different situations, but bigger ones make calculations faster but might cause it to focus too much on the training data.</w:t>
      </w:r>
    </w:p>
    <w:p w14:paraId="043FC3AB" w14:textId="7C359F29" w:rsidR="0000734D" w:rsidRDefault="0000734D" w:rsidP="00235E61">
      <w:pPr>
        <w:pStyle w:val="Heading3"/>
        <w:ind w:firstLine="288"/>
      </w:pPr>
      <w:r w:rsidRPr="0000734D">
        <w:t>Early Stopping and Callbacks</w:t>
      </w:r>
    </w:p>
    <w:p w14:paraId="7DAC0B25" w14:textId="7A23E3C7" w:rsidR="00235E61" w:rsidRDefault="00235E61" w:rsidP="00235E61">
      <w:pPr>
        <w:jc w:val="both"/>
      </w:pPr>
      <w:r w:rsidRPr="00235E61">
        <w:t>To stop the model from learning the training data too well and to make training faster, a feature that stops training early was used. Training stopped on its own if the model's performance on the validation data did not get better for 20 training cycles in a row. This made sure the training stopped at the best time without needing someone to watch it all the time. Also, a feature that saves the model was used to keep the best model, as judged by its accuracy on the validation data, making sure the final check was done using the best model.</w:t>
      </w:r>
    </w:p>
    <w:p w14:paraId="77A9606F" w14:textId="3CF7CE82" w:rsidR="00235E61" w:rsidRDefault="00235E61" w:rsidP="00235E61">
      <w:pPr>
        <w:pStyle w:val="Heading3"/>
        <w:ind w:firstLine="288"/>
      </w:pPr>
      <w:r w:rsidRPr="00235E61">
        <w:t>Training and Validation Monitoring</w:t>
      </w:r>
    </w:p>
    <w:p w14:paraId="5F1DAD42" w14:textId="716EB352" w:rsidR="00235E61" w:rsidRDefault="00235E61" w:rsidP="00235E61">
      <w:pPr>
        <w:jc w:val="both"/>
      </w:pPr>
      <w:r w:rsidRPr="00235E61">
        <w:t xml:space="preserve">As we taught the system, we watched the training errors/correctness and the checking errors/correctness as they changed. This let the person making the system see if it was learning too much or not enough. The learning went well and </w:t>
      </w:r>
      <w:r w:rsidRPr="00235E61">
        <w:t>got more accurate, and the training and checking results stayed close, which means it worked well in general.</w:t>
      </w:r>
    </w:p>
    <w:p w14:paraId="0ACE5783" w14:textId="0F4AFD4C" w:rsidR="00235E61" w:rsidRDefault="00235E61" w:rsidP="00235E61">
      <w:pPr>
        <w:pStyle w:val="Heading3"/>
        <w:ind w:firstLine="288"/>
      </w:pPr>
      <w:r w:rsidRPr="00235E61">
        <w:t>Hardware and Environment</w:t>
      </w:r>
    </w:p>
    <w:p w14:paraId="16D4DFB5" w14:textId="647AC973" w:rsidR="00235E61" w:rsidRDefault="00235E61" w:rsidP="00235E61">
      <w:pPr>
        <w:jc w:val="both"/>
      </w:pPr>
      <w:r w:rsidRPr="00235E61">
        <w:t xml:space="preserve">The training was conducted on a GPU-enabled environment (e.g., Google </w:t>
      </w:r>
      <w:proofErr w:type="spellStart"/>
      <w:r w:rsidRPr="00235E61">
        <w:t>Colab</w:t>
      </w:r>
      <w:proofErr w:type="spellEnd"/>
      <w:r w:rsidRPr="00235E61">
        <w:t xml:space="preserve"> with NVIDIA Tesla T4)</w:t>
      </w:r>
      <w:sdt>
        <w:sdtPr>
          <w:id w:val="624279900"/>
          <w:citation/>
        </w:sdtPr>
        <w:sdtContent>
          <w:r w:rsidR="003F4B7F">
            <w:fldChar w:fldCharType="begin"/>
          </w:r>
          <w:r w:rsidR="003F4B7F">
            <w:instrText xml:space="preserve"> CITATION Suk23 \l 1033 </w:instrText>
          </w:r>
          <w:r w:rsidR="003F4B7F">
            <w:fldChar w:fldCharType="separate"/>
          </w:r>
          <w:r w:rsidR="003F4B7F">
            <w:rPr>
              <w:noProof/>
            </w:rPr>
            <w:t xml:space="preserve"> [16]</w:t>
          </w:r>
          <w:r w:rsidR="003F4B7F">
            <w:fldChar w:fldCharType="end"/>
          </w:r>
        </w:sdtContent>
      </w:sdt>
      <w:r w:rsidRPr="00235E61">
        <w:t>, significantly reducing training time compared to CPU-only setups. The model’s lightweight architecture also makes it feasible for training and deployment on edge devices or local servers in hospital environments.</w:t>
      </w:r>
    </w:p>
    <w:p w14:paraId="15FD28C7" w14:textId="475C7008" w:rsidR="00235E61" w:rsidRDefault="00235E61" w:rsidP="00235E61">
      <w:pPr>
        <w:pStyle w:val="Heading3"/>
        <w:ind w:firstLine="288"/>
      </w:pPr>
      <w:r w:rsidRPr="00235E61">
        <w:t>Training Outcome</w:t>
      </w:r>
    </w:p>
    <w:p w14:paraId="07CE3F1E" w14:textId="47761238" w:rsidR="00235E61" w:rsidRPr="00235E61" w:rsidRDefault="00235E61" w:rsidP="00235E61">
      <w:pPr>
        <w:jc w:val="both"/>
      </w:pPr>
      <w:r w:rsidRPr="00235E61">
        <w:t>As we taught the system, we watched the training errors/correctness and the checking errors/correctness as they changed. This let the person making the system see if it was learning too much or not enough. The learning went well and got more accurate, and the training and checking results stayed close, which means it worked well in general.</w:t>
      </w:r>
    </w:p>
    <w:p w14:paraId="3489FAFA" w14:textId="3B197276" w:rsidR="000B494B" w:rsidRDefault="00B2639C" w:rsidP="00AC0BAE">
      <w:pPr>
        <w:pStyle w:val="Heading2"/>
        <w:numPr>
          <w:ilvl w:val="1"/>
          <w:numId w:val="92"/>
        </w:numPr>
        <w:tabs>
          <w:tab w:val="num" w:pos="288"/>
        </w:tabs>
      </w:pPr>
      <w:r w:rsidRPr="00B2639C">
        <w:t>Evaluation Metrics</w:t>
      </w:r>
    </w:p>
    <w:p w14:paraId="3A380B13" w14:textId="1D875060" w:rsidR="00B2639C" w:rsidRDefault="00010660" w:rsidP="00B2639C">
      <w:pPr>
        <w:jc w:val="both"/>
      </w:pPr>
      <w:r>
        <w:t xml:space="preserve">     </w:t>
      </w:r>
      <w:r w:rsidR="00EE097B" w:rsidRPr="00EE097B">
        <w:t xml:space="preserve">To assess how well the CNN model performed and its potential usefulness in real-world medical settings, we used widely </w:t>
      </w:r>
      <w:proofErr w:type="spellStart"/>
      <w:r w:rsidR="00EE097B" w:rsidRPr="00EE097B">
        <w:t>recognised</w:t>
      </w:r>
      <w:proofErr w:type="spellEnd"/>
      <w:r w:rsidR="00EE097B" w:rsidRPr="00EE097B">
        <w:t xml:space="preserve"> evaluation metrics for binary classification tasks in healthcare </w:t>
      </w:r>
      <w:sdt>
        <w:sdtPr>
          <w:id w:val="46814747"/>
          <w:citation/>
        </w:sdtPr>
        <w:sdtContent>
          <w:r w:rsidR="00DE6788">
            <w:fldChar w:fldCharType="begin"/>
          </w:r>
          <w:r w:rsidR="00DE6788">
            <w:instrText xml:space="preserve"> CITATION Goo16 \l 1033 </w:instrText>
          </w:r>
          <w:r w:rsidR="00DE6788">
            <w:fldChar w:fldCharType="separate"/>
          </w:r>
          <w:r w:rsidR="00DE6788">
            <w:rPr>
              <w:noProof/>
            </w:rPr>
            <w:t>[9]</w:t>
          </w:r>
          <w:r w:rsidR="00DE6788">
            <w:fldChar w:fldCharType="end"/>
          </w:r>
        </w:sdtContent>
      </w:sdt>
      <w:r w:rsidR="00EE097B" w:rsidRPr="00EE097B">
        <w:t xml:space="preserve"> </w:t>
      </w:r>
      <w:sdt>
        <w:sdtPr>
          <w:id w:val="1909180094"/>
          <w:citation/>
        </w:sdtPr>
        <w:sdtContent>
          <w:r w:rsidR="00DE6788">
            <w:fldChar w:fldCharType="begin"/>
          </w:r>
          <w:r w:rsidR="00DE6788">
            <w:instrText xml:space="preserve"> CITATION Lun17 \l 1033 </w:instrText>
          </w:r>
          <w:r w:rsidR="00DE6788">
            <w:fldChar w:fldCharType="separate"/>
          </w:r>
          <w:r w:rsidR="00DE6788">
            <w:rPr>
              <w:noProof/>
            </w:rPr>
            <w:t>[31]</w:t>
          </w:r>
          <w:r w:rsidR="00DE6788">
            <w:fldChar w:fldCharType="end"/>
          </w:r>
        </w:sdtContent>
      </w:sdt>
      <w:r w:rsidR="00EE097B" w:rsidRPr="00EE097B">
        <w:t xml:space="preserve">. These measures provide more than just an overall accuracy score—they also reveal how effectively the model avoids false alarms (false positives) and missed diagnoses (false negatives), which is critical in high-stakes conditions such as pneumonia </w:t>
      </w:r>
      <w:sdt>
        <w:sdtPr>
          <w:id w:val="-555094247"/>
          <w:citation/>
        </w:sdtPr>
        <w:sdtContent>
          <w:r w:rsidR="00DE6788">
            <w:fldChar w:fldCharType="begin"/>
          </w:r>
          <w:r w:rsidR="00DE6788">
            <w:instrText xml:space="preserve"> CITATION Bab25 \l 1033 </w:instrText>
          </w:r>
          <w:r w:rsidR="00DE6788">
            <w:fldChar w:fldCharType="separate"/>
          </w:r>
          <w:r w:rsidR="00DE6788">
            <w:rPr>
              <w:noProof/>
            </w:rPr>
            <w:t>[1]</w:t>
          </w:r>
          <w:r w:rsidR="00DE6788">
            <w:fldChar w:fldCharType="end"/>
          </w:r>
        </w:sdtContent>
      </w:sdt>
      <w:r w:rsidR="00EE097B" w:rsidRPr="00EE097B">
        <w:t>,</w:t>
      </w:r>
      <w:sdt>
        <w:sdtPr>
          <w:id w:val="-783416923"/>
          <w:citation/>
        </w:sdtPr>
        <w:sdtContent>
          <w:r w:rsidR="00DE6788">
            <w:fldChar w:fldCharType="begin"/>
          </w:r>
          <w:r w:rsidR="00DE6788">
            <w:instrText xml:space="preserve"> CITATION Pne23 \l 1033 </w:instrText>
          </w:r>
          <w:r w:rsidR="00DE6788">
            <w:fldChar w:fldCharType="separate"/>
          </w:r>
          <w:r w:rsidR="00DE6788">
            <w:rPr>
              <w:noProof/>
            </w:rPr>
            <w:t xml:space="preserve"> [3]</w:t>
          </w:r>
          <w:r w:rsidR="00DE6788">
            <w:fldChar w:fldCharType="end"/>
          </w:r>
        </w:sdtContent>
      </w:sdt>
      <w:r w:rsidR="00EE097B" w:rsidRPr="00EE097B">
        <w:t>. After training, the model was evaluated on a separate test set that was not used during training or validation, ensuring an unbiased estimate of its performance.</w:t>
      </w:r>
    </w:p>
    <w:p w14:paraId="5E783A8A" w14:textId="2046F529" w:rsidR="00B07821" w:rsidRDefault="00010660" w:rsidP="00392847">
      <w:pPr>
        <w:pStyle w:val="Heading3"/>
        <w:numPr>
          <w:ilvl w:val="2"/>
          <w:numId w:val="94"/>
        </w:numPr>
      </w:pPr>
      <w:r w:rsidRPr="00010660">
        <w:t>Accuracy</w:t>
      </w:r>
      <w:r w:rsidR="008905DF" w:rsidRPr="0098768A">
        <w:t xml:space="preserve">     </w:t>
      </w:r>
    </w:p>
    <w:p w14:paraId="456AB7A5" w14:textId="7C1B91F7" w:rsidR="00515828" w:rsidRDefault="00010660" w:rsidP="000B494B">
      <w:pPr>
        <w:jc w:val="both"/>
      </w:pPr>
      <w:r w:rsidRPr="00010660">
        <w:t xml:space="preserve">Accuracy is the ratio of correctly predicted instances (both pneumonia and normal) to the total number of predictions: </w:t>
      </w:r>
    </w:p>
    <w:p w14:paraId="455F92FF" w14:textId="19191C54" w:rsidR="00E5297B" w:rsidRDefault="00E5297B" w:rsidP="000B494B">
      <w:pPr>
        <w:jc w:val="both"/>
      </w:pPr>
      <m:oMathPara>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TP+FP+TN+FN</m:t>
              </m:r>
            </m:den>
          </m:f>
        </m:oMath>
      </m:oMathPara>
    </w:p>
    <w:p w14:paraId="6C19B0A4" w14:textId="2D302324" w:rsidR="00010660" w:rsidRDefault="00E246A0" w:rsidP="000B494B">
      <w:pPr>
        <w:jc w:val="both"/>
      </w:pPr>
      <w:r w:rsidRPr="00E246A0">
        <w:t>Where:</w:t>
      </w:r>
    </w:p>
    <w:p w14:paraId="4625DB5F" w14:textId="0B366401" w:rsidR="00E246A0" w:rsidRDefault="00E246A0" w:rsidP="00E246A0">
      <w:pPr>
        <w:pStyle w:val="ListParagraph"/>
        <w:numPr>
          <w:ilvl w:val="0"/>
          <w:numId w:val="29"/>
        </w:numPr>
        <w:jc w:val="both"/>
      </w:pPr>
      <w:r w:rsidRPr="00E246A0">
        <w:t>TP = True Positives</w:t>
      </w:r>
    </w:p>
    <w:p w14:paraId="6A3FCFA3" w14:textId="4F9EBED6" w:rsidR="00E246A0" w:rsidRDefault="00E246A0" w:rsidP="00E246A0">
      <w:pPr>
        <w:pStyle w:val="ListParagraph"/>
        <w:numPr>
          <w:ilvl w:val="0"/>
          <w:numId w:val="29"/>
        </w:numPr>
        <w:jc w:val="both"/>
      </w:pPr>
      <w:r w:rsidRPr="00E246A0">
        <w:t>TN = True Negatives</w:t>
      </w:r>
    </w:p>
    <w:p w14:paraId="1E1A28F9" w14:textId="7D276C62" w:rsidR="00E246A0" w:rsidRDefault="00E246A0" w:rsidP="00E246A0">
      <w:pPr>
        <w:pStyle w:val="ListParagraph"/>
        <w:numPr>
          <w:ilvl w:val="0"/>
          <w:numId w:val="29"/>
        </w:numPr>
        <w:jc w:val="both"/>
      </w:pPr>
      <w:r w:rsidRPr="00E246A0">
        <w:t>FP = False Positives</w:t>
      </w:r>
    </w:p>
    <w:p w14:paraId="371831CF" w14:textId="77777777" w:rsidR="006070F8" w:rsidRDefault="00E246A0" w:rsidP="00E246A0">
      <w:pPr>
        <w:pStyle w:val="ListParagraph"/>
        <w:numPr>
          <w:ilvl w:val="0"/>
          <w:numId w:val="29"/>
        </w:numPr>
        <w:jc w:val="both"/>
      </w:pPr>
      <w:r w:rsidRPr="00E246A0">
        <w:t>FN = False Negatives</w:t>
      </w:r>
    </w:p>
    <w:p w14:paraId="4A8F6481" w14:textId="25B54B58" w:rsidR="00E246A0" w:rsidRDefault="00E246A0" w:rsidP="006070F8">
      <w:pPr>
        <w:ind w:left="360"/>
        <w:jc w:val="both"/>
      </w:pPr>
      <w:r w:rsidRPr="00E246A0">
        <w:t>Accuracy gives a general measure of model correctness but can be misleading in imbalanced datasets. Hence, it should be interpreted alongside other metrics.</w:t>
      </w:r>
    </w:p>
    <w:p w14:paraId="35C648C0" w14:textId="35E252E8" w:rsidR="00E246A0" w:rsidRDefault="00E246A0" w:rsidP="002B1B07">
      <w:pPr>
        <w:pStyle w:val="Heading3"/>
        <w:numPr>
          <w:ilvl w:val="2"/>
          <w:numId w:val="94"/>
        </w:numPr>
      </w:pPr>
      <w:r w:rsidRPr="00E246A0">
        <w:t>Precision</w:t>
      </w:r>
    </w:p>
    <w:p w14:paraId="07AB548A" w14:textId="076026B4" w:rsidR="00E246A0" w:rsidRDefault="00E246A0" w:rsidP="00E246A0">
      <w:pPr>
        <w:jc w:val="both"/>
      </w:pPr>
      <w:r w:rsidRPr="00E246A0">
        <w:t>Precision, also called Positive Predictive Value, measures how many of the predicted pneumonia cases are correct:</w:t>
      </w:r>
    </w:p>
    <w:p w14:paraId="676399EF" w14:textId="77777777" w:rsidR="003E746F" w:rsidRDefault="003E746F" w:rsidP="00E246A0">
      <w:pPr>
        <w:jc w:val="both"/>
      </w:pPr>
    </w:p>
    <w:p w14:paraId="7345060D" w14:textId="77777777" w:rsidR="007F2977" w:rsidRDefault="00E5297B" w:rsidP="00E246A0">
      <w:pPr>
        <w:jc w:val="both"/>
      </w:pPr>
      <m:oMathPara>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7E4955B2" w14:textId="08C11B67" w:rsidR="00E246A0" w:rsidRDefault="00E246A0" w:rsidP="00E246A0">
      <w:pPr>
        <w:jc w:val="both"/>
      </w:pPr>
      <w:r w:rsidRPr="00E246A0">
        <w:t>A high precision means fewer false alarms—important in clinical settings to avoid unnecessary treatment or anxiety.</w:t>
      </w:r>
    </w:p>
    <w:p w14:paraId="761B8C3C" w14:textId="21C23DA6" w:rsidR="00E246A0" w:rsidRDefault="00E246A0" w:rsidP="00392847">
      <w:pPr>
        <w:pStyle w:val="Heading3"/>
        <w:numPr>
          <w:ilvl w:val="2"/>
          <w:numId w:val="94"/>
        </w:numPr>
      </w:pPr>
      <w:r w:rsidRPr="00E246A0">
        <w:t>Recall (Sensitivity)</w:t>
      </w:r>
    </w:p>
    <w:p w14:paraId="0F480A58" w14:textId="07CED81C" w:rsidR="00E246A0" w:rsidRDefault="00E246A0" w:rsidP="00E246A0">
      <w:pPr>
        <w:jc w:val="both"/>
      </w:pPr>
      <w:r w:rsidRPr="00E246A0">
        <w:t>Recall or Sensitivity measures the model’s ability to detect all actual pneumonia cases:</w:t>
      </w:r>
    </w:p>
    <w:p w14:paraId="5E069A99" w14:textId="2C21E024" w:rsidR="00E5297B" w:rsidRPr="003E746F" w:rsidRDefault="00E5297B" w:rsidP="00E246A0">
      <w:pPr>
        <w:jc w:val="both"/>
      </w:pPr>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3D83C872" w14:textId="77777777" w:rsidR="003E746F" w:rsidRDefault="003E746F" w:rsidP="00E246A0">
      <w:pPr>
        <w:jc w:val="both"/>
      </w:pPr>
    </w:p>
    <w:p w14:paraId="17B25279" w14:textId="4D20F9C4" w:rsidR="00235E61" w:rsidRDefault="009E0978" w:rsidP="00E246A0">
      <w:pPr>
        <w:jc w:val="both"/>
      </w:pPr>
      <w:r w:rsidRPr="009E0978">
        <w:lastRenderedPageBreak/>
        <w:t>High recall ensures the model rarely misses a positive case, which is vital in preventing delayed diagnoses and complications.</w:t>
      </w:r>
    </w:p>
    <w:p w14:paraId="42F428AD" w14:textId="3BF09D8A" w:rsidR="009E0978" w:rsidRDefault="009E0978" w:rsidP="002B1B07">
      <w:pPr>
        <w:pStyle w:val="Heading3"/>
        <w:numPr>
          <w:ilvl w:val="2"/>
          <w:numId w:val="94"/>
        </w:numPr>
      </w:pPr>
      <w:r w:rsidRPr="009E0978">
        <w:t>Binary Accuracy</w:t>
      </w:r>
    </w:p>
    <w:p w14:paraId="556EA69A" w14:textId="5BD0369E" w:rsidR="009E0978" w:rsidRDefault="009E0978" w:rsidP="009E0978">
      <w:pPr>
        <w:jc w:val="both"/>
      </w:pPr>
      <w:r w:rsidRPr="009E0978">
        <w:t>Binary accuracy is a TensorFlow/</w:t>
      </w:r>
      <w:proofErr w:type="spellStart"/>
      <w:r w:rsidRPr="009E0978">
        <w:t>Keras</w:t>
      </w:r>
      <w:proofErr w:type="spellEnd"/>
      <w:r w:rsidRPr="009E0978">
        <w:t>-specific metric for binary classification problems. It applies a threshold (typically 0.5) to the predicted probabilities and compares them with ground truth labels. It is mathematically similar to traditional accuracy but computed on a per-batch basis during training and evaluation.</w:t>
      </w:r>
    </w:p>
    <w:p w14:paraId="442301F5" w14:textId="636AEB84" w:rsidR="004F6AD0" w:rsidRDefault="004F6AD0" w:rsidP="002B1B07">
      <w:pPr>
        <w:pStyle w:val="Heading3"/>
        <w:numPr>
          <w:ilvl w:val="2"/>
          <w:numId w:val="94"/>
        </w:numPr>
      </w:pPr>
      <w:r w:rsidRPr="004F6AD0">
        <w:t>Loss (Binary Cross-Entropy)</w:t>
      </w:r>
    </w:p>
    <w:p w14:paraId="2D8F0580" w14:textId="7A8737A8" w:rsidR="004F6AD0" w:rsidRDefault="004F6AD0" w:rsidP="004F6AD0">
      <w:pPr>
        <w:jc w:val="both"/>
      </w:pPr>
      <w:r w:rsidRPr="004F6AD0">
        <w:t xml:space="preserve">The loss </w:t>
      </w:r>
      <w:r w:rsidR="00B743F2" w:rsidRPr="004F6AD0">
        <w:t>function</w:t>
      </w:r>
      <w:r w:rsidR="00B743F2">
        <w:t xml:space="preserve"> </w:t>
      </w:r>
      <w:sdt>
        <w:sdtPr>
          <w:id w:val="595220931"/>
          <w:citation/>
        </w:sdtPr>
        <w:sdtContent>
          <w:r w:rsidR="00DE6788">
            <w:fldChar w:fldCharType="begin"/>
          </w:r>
          <w:r w:rsidR="00DE6788">
            <w:instrText xml:space="preserve"> CITATION Goo16 \l 1033 </w:instrText>
          </w:r>
          <w:r w:rsidR="00DE6788">
            <w:fldChar w:fldCharType="separate"/>
          </w:r>
          <w:r w:rsidR="00DE6788">
            <w:rPr>
              <w:noProof/>
            </w:rPr>
            <w:t>[9]</w:t>
          </w:r>
          <w:r w:rsidR="00DE6788">
            <w:fldChar w:fldCharType="end"/>
          </w:r>
        </w:sdtContent>
      </w:sdt>
      <w:r w:rsidRPr="004F6AD0">
        <w:t xml:space="preserve"> used during training was binary cross-entropy, defined as:</w:t>
      </w:r>
    </w:p>
    <w:p w14:paraId="650B8609" w14:textId="77777777" w:rsidR="003E746F" w:rsidRDefault="003E746F" w:rsidP="004F6AD0">
      <w:pPr>
        <w:jc w:val="both"/>
      </w:pPr>
    </w:p>
    <w:p w14:paraId="165637B4" w14:textId="0C36EC43" w:rsidR="00E5297B" w:rsidRPr="003E746F" w:rsidRDefault="00E5297B" w:rsidP="004F6AD0">
      <w:pPr>
        <w:jc w:val="both"/>
      </w:pPr>
      <m:oMathPara>
        <m:oMath>
          <m:r>
            <w:rPr>
              <w:rFonts w:ascii="Cambria Math" w:hAnsi="Cambria Math"/>
            </w:rPr>
            <m:t>Loss=-</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[yi</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pi</m:t>
                      </m:r>
                    </m:e>
                  </m:d>
                </m:e>
              </m:func>
              <m:r>
                <w:rPr>
                  <w:rFonts w:ascii="Cambria Math" w:hAnsi="Cambria Math"/>
                </w:rPr>
                <m:t>+</m:t>
              </m:r>
              <m:d>
                <m:dPr>
                  <m:ctrlPr>
                    <w:rPr>
                      <w:rFonts w:ascii="Cambria Math" w:hAnsi="Cambria Math"/>
                      <w:i/>
                    </w:rPr>
                  </m:ctrlPr>
                </m:dPr>
                <m:e>
                  <m:r>
                    <w:rPr>
                      <w:rFonts w:ascii="Cambria Math" w:hAnsi="Cambria Math"/>
                    </w:rPr>
                    <m:t>1-yi</m:t>
                  </m:r>
                </m:e>
              </m:d>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1-pi</m:t>
                      </m:r>
                    </m:e>
                  </m:d>
                </m:e>
              </m:func>
              <m:r>
                <w:rPr>
                  <w:rFonts w:ascii="Cambria Math" w:hAnsi="Cambria Math"/>
                </w:rPr>
                <m:t>]</m:t>
              </m:r>
            </m:e>
          </m:nary>
        </m:oMath>
      </m:oMathPara>
    </w:p>
    <w:p w14:paraId="3E1E1B98" w14:textId="77777777" w:rsidR="003E746F" w:rsidRDefault="003E746F" w:rsidP="004F6AD0">
      <w:pPr>
        <w:jc w:val="both"/>
      </w:pPr>
    </w:p>
    <w:p w14:paraId="126EA077" w14:textId="051AB769" w:rsidR="003E746F" w:rsidRDefault="00C34410" w:rsidP="004F6AD0">
      <w:pPr>
        <w:jc w:val="both"/>
      </w:pPr>
      <w:r w:rsidRPr="00C34410">
        <w:t xml:space="preserve">Where </w:t>
      </w:r>
      <w:r w:rsidRPr="00C34410">
        <w:rPr>
          <w:rFonts w:ascii="Cambria Math" w:hAnsi="Cambria Math" w:cs="Cambria Math"/>
        </w:rPr>
        <w:t>𝑦</w:t>
      </w:r>
      <w:r w:rsidRPr="00C34410">
        <w:t xml:space="preserve"> </w:t>
      </w:r>
      <w:r w:rsidRPr="00C34410">
        <w:rPr>
          <w:rFonts w:ascii="Cambria Math" w:hAnsi="Cambria Math" w:cs="Cambria Math"/>
        </w:rPr>
        <w:t>𝑖</w:t>
      </w:r>
      <w:r w:rsidRPr="00C34410">
        <w:t xml:space="preserve"> y </w:t>
      </w:r>
      <w:proofErr w:type="spellStart"/>
      <w:r w:rsidRPr="00C34410">
        <w:t>i</w:t>
      </w:r>
      <w:proofErr w:type="spellEnd"/>
      <w:r w:rsidRPr="00C34410">
        <w:t xml:space="preserve"> ​ is the true label and </w:t>
      </w:r>
      <w:r w:rsidRPr="00C34410">
        <w:rPr>
          <w:rFonts w:ascii="Cambria Math" w:hAnsi="Cambria Math" w:cs="Cambria Math"/>
        </w:rPr>
        <w:t>𝑝</w:t>
      </w:r>
      <w:r w:rsidRPr="00C34410">
        <w:t xml:space="preserve"> </w:t>
      </w:r>
      <w:r w:rsidRPr="00C34410">
        <w:rPr>
          <w:rFonts w:ascii="Cambria Math" w:hAnsi="Cambria Math" w:cs="Cambria Math"/>
        </w:rPr>
        <w:t>𝑖</w:t>
      </w:r>
      <w:r w:rsidRPr="00C34410">
        <w:t xml:space="preserve"> p </w:t>
      </w:r>
      <w:proofErr w:type="spellStart"/>
      <w:r w:rsidRPr="00C34410">
        <w:t>i</w:t>
      </w:r>
      <w:proofErr w:type="spellEnd"/>
      <w:r w:rsidRPr="00C34410">
        <w:t xml:space="preserve"> ​ is the predicted probability. A lower loss indicates better prediction confidence.</w:t>
      </w:r>
    </w:p>
    <w:p w14:paraId="062A1E33" w14:textId="514E414A" w:rsidR="00742CF8" w:rsidRDefault="00742CF8" w:rsidP="002B1B07">
      <w:pPr>
        <w:pStyle w:val="Heading3"/>
        <w:numPr>
          <w:ilvl w:val="2"/>
          <w:numId w:val="94"/>
        </w:numPr>
      </w:pPr>
      <w:r w:rsidRPr="00742CF8">
        <w:t>F1 Score</w:t>
      </w:r>
    </w:p>
    <w:p w14:paraId="5F3A6FE0" w14:textId="4127C97D" w:rsidR="00742CF8" w:rsidRDefault="00542E5C" w:rsidP="00542E5C">
      <w:pPr>
        <w:jc w:val="both"/>
      </w:pPr>
      <w:r w:rsidRPr="00542E5C">
        <w:t>F1 Score is the harmonic mean of precision and recall, offering a balanced metric when classes are imbalanced:</w:t>
      </w:r>
    </w:p>
    <w:p w14:paraId="3722BDF9" w14:textId="77777777" w:rsidR="002B2D64" w:rsidRDefault="00E5297B" w:rsidP="00542E5C">
      <w:pPr>
        <w:jc w:val="both"/>
      </w:pPr>
      <m:oMathPara>
        <m:oMath>
          <m:r>
            <w:rPr>
              <w:rFonts w:ascii="Cambria Math" w:hAnsi="Cambria Math"/>
            </w:rPr>
            <m:t>F1score=2×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14:paraId="05939A07" w14:textId="25D352F8" w:rsidR="00542E5C" w:rsidRPr="00742CF8" w:rsidRDefault="00542E5C" w:rsidP="00542E5C">
      <w:pPr>
        <w:jc w:val="both"/>
      </w:pPr>
      <w:r w:rsidRPr="00542E5C">
        <w:t>This is particularly useful in medical imaging tasks where a trade-off between sensitivity and precision must be managed.</w:t>
      </w:r>
    </w:p>
    <w:p w14:paraId="3B16D65F" w14:textId="63BFA763" w:rsidR="005D199C" w:rsidRDefault="005D199C" w:rsidP="002B1B07">
      <w:pPr>
        <w:pStyle w:val="Heading3"/>
        <w:numPr>
          <w:ilvl w:val="2"/>
          <w:numId w:val="94"/>
        </w:numPr>
      </w:pPr>
      <w:r w:rsidRPr="005D199C">
        <w:t>Clinical Relevance</w:t>
      </w:r>
    </w:p>
    <w:p w14:paraId="59B61AEA" w14:textId="3947138B" w:rsidR="005D199C" w:rsidRDefault="005D199C" w:rsidP="005D199C">
      <w:pPr>
        <w:jc w:val="both"/>
      </w:pPr>
      <w:r w:rsidRPr="005D199C">
        <w:t xml:space="preserve">In health-related testing, it's usually more important to be very sensitive so that we don't miss any instances of pneumonia, but this has to be weighed against being accurate to prevent wrong diagnoses. Using these measurements together creates a complete way to judge how well something works, which is good for research and when used in actual healthcare </w:t>
      </w:r>
      <w:r w:rsidR="003B3E72" w:rsidRPr="005D199C">
        <w:t>situations</w:t>
      </w:r>
      <w:r w:rsidR="003B3E72">
        <w:t xml:space="preserve"> </w:t>
      </w:r>
      <w:sdt>
        <w:sdtPr>
          <w:id w:val="1187249180"/>
          <w:citation/>
        </w:sdtPr>
        <w:sdtContent>
          <w:r w:rsidR="00DE6788">
            <w:fldChar w:fldCharType="begin"/>
          </w:r>
          <w:r w:rsidR="00DE6788">
            <w:instrText xml:space="preserve"> CITATION YZh21 \l 1033 </w:instrText>
          </w:r>
          <w:r w:rsidR="00DE6788">
            <w:fldChar w:fldCharType="separate"/>
          </w:r>
          <w:r w:rsidR="00DE6788">
            <w:rPr>
              <w:noProof/>
            </w:rPr>
            <w:t>[32]</w:t>
          </w:r>
          <w:r w:rsidR="00DE6788">
            <w:fldChar w:fldCharType="end"/>
          </w:r>
        </w:sdtContent>
      </w:sdt>
      <w:sdt>
        <w:sdtPr>
          <w:id w:val="-1017225173"/>
          <w:citation/>
        </w:sdtPr>
        <w:sdtContent>
          <w:r w:rsidR="000B1FB8">
            <w:fldChar w:fldCharType="begin"/>
          </w:r>
          <w:r w:rsidR="000B1FB8">
            <w:instrText xml:space="preserve"> CITATION Lun17 \l 1033 </w:instrText>
          </w:r>
          <w:r w:rsidR="000B1FB8">
            <w:fldChar w:fldCharType="separate"/>
          </w:r>
          <w:r w:rsidR="000B1FB8">
            <w:rPr>
              <w:noProof/>
            </w:rPr>
            <w:t xml:space="preserve"> [31]</w:t>
          </w:r>
          <w:r w:rsidR="000B1FB8">
            <w:fldChar w:fldCharType="end"/>
          </w:r>
        </w:sdtContent>
      </w:sdt>
      <w:r w:rsidR="00D6476D" w:rsidRPr="005D199C">
        <w:t>.</w:t>
      </w:r>
      <w:r w:rsidR="00D6476D" w:rsidRPr="00DC78DB">
        <w:t xml:space="preserve"> Explainability</w:t>
      </w:r>
      <w:r w:rsidR="00DC78DB" w:rsidRPr="00DC78DB">
        <w:t xml:space="preserve"> has been identified as a critical component for building trust in AI-based diagnostic systems, particularly in low-resource environments </w:t>
      </w:r>
      <w:sdt>
        <w:sdtPr>
          <w:id w:val="-1988925369"/>
          <w:citation/>
        </w:sdtPr>
        <w:sdtContent>
          <w:r w:rsidR="000B1FB8">
            <w:fldChar w:fldCharType="begin"/>
          </w:r>
          <w:r w:rsidR="000B1FB8">
            <w:instrText xml:space="preserve"> CITATION ASe24 \l 1033 </w:instrText>
          </w:r>
          <w:r w:rsidR="000B1FB8">
            <w:fldChar w:fldCharType="separate"/>
          </w:r>
          <w:r w:rsidR="000B1FB8">
            <w:rPr>
              <w:noProof/>
            </w:rPr>
            <w:t>[29]</w:t>
          </w:r>
          <w:r w:rsidR="000B1FB8">
            <w:fldChar w:fldCharType="end"/>
          </w:r>
        </w:sdtContent>
      </w:sdt>
      <w:r w:rsidR="00DC78DB" w:rsidRPr="00DC78DB">
        <w:t>.</w:t>
      </w:r>
    </w:p>
    <w:p w14:paraId="0DA7BD2A" w14:textId="7073F534" w:rsidR="00EE097B" w:rsidRDefault="00EE097B" w:rsidP="00EE097B">
      <w:pPr>
        <w:pStyle w:val="Heading2"/>
        <w:numPr>
          <w:ilvl w:val="1"/>
          <w:numId w:val="92"/>
        </w:numPr>
        <w:tabs>
          <w:tab w:val="num" w:pos="288"/>
        </w:tabs>
      </w:pPr>
      <w:r w:rsidRPr="00EE097B">
        <w:t>Flair, Initiative, and Innovation</w:t>
      </w:r>
    </w:p>
    <w:p w14:paraId="27AE88CD" w14:textId="36FFF8B4" w:rsidR="00EE097B" w:rsidRPr="00EE097B" w:rsidRDefault="00EE097B" w:rsidP="00EE097B">
      <w:pPr>
        <w:jc w:val="both"/>
      </w:pPr>
      <w:r w:rsidRPr="00EE097B">
        <w:t xml:space="preserve">A key innovative aspect of this work is the integration of a rule-based clinical decision support system (CDSS) into a CNN-based pneumonia detection pipeline. While many existing deep learning models focus solely on classification [4], [5], this approach extends functionality to include primary treatment recommendations aligned with WHO guidelines [29] and CDC best practices [30]. This design bridges the gap between automated diagnosis and actionable clinical decision-making, increasing the system’s potential utility in real-world healthcare. The lightweight architecture (~45,000 parameters) allows for deployment on low-power devices, supporting the needs of rural and resource-limited settings where access to radiology expertise is scarce </w:t>
      </w:r>
      <w:sdt>
        <w:sdtPr>
          <w:id w:val="-118604393"/>
          <w:citation/>
        </w:sdtPr>
        <w:sdtContent>
          <w:r w:rsidR="000B1FB8">
            <w:fldChar w:fldCharType="begin"/>
          </w:r>
          <w:r w:rsidR="000B1FB8">
            <w:instrText xml:space="preserve"> CITATION SJa20 \l 1033 </w:instrText>
          </w:r>
          <w:r w:rsidR="000B1FB8">
            <w:fldChar w:fldCharType="separate"/>
          </w:r>
          <w:r w:rsidR="000B1FB8">
            <w:rPr>
              <w:noProof/>
            </w:rPr>
            <w:t>[7]</w:t>
          </w:r>
          <w:r w:rsidR="000B1FB8">
            <w:fldChar w:fldCharType="end"/>
          </w:r>
        </w:sdtContent>
      </w:sdt>
      <w:r w:rsidRPr="00EE097B">
        <w:t>.</w:t>
      </w:r>
    </w:p>
    <w:p w14:paraId="6576177C" w14:textId="09130D5E" w:rsidR="00C47C1F" w:rsidRPr="00C30232" w:rsidRDefault="00C47C1F" w:rsidP="002D3F92">
      <w:pPr>
        <w:pStyle w:val="Heading1"/>
        <w:numPr>
          <w:ilvl w:val="0"/>
          <w:numId w:val="82"/>
        </w:numPr>
        <w:tabs>
          <w:tab w:val="num" w:pos="576"/>
        </w:tabs>
        <w:ind w:left="0" w:firstLine="0"/>
      </w:pPr>
      <w:r w:rsidRPr="00C30232">
        <w:t>Clinical Decision Support Logic</w:t>
      </w:r>
    </w:p>
    <w:p w14:paraId="6D202E28" w14:textId="385677D5" w:rsidR="00C47C1F" w:rsidRDefault="00DA4EC6" w:rsidP="00DA4EC6">
      <w:pPr>
        <w:jc w:val="both"/>
      </w:pPr>
      <w:r w:rsidRPr="00DA4EC6">
        <w:t>While accurate detection of pneumonia is essential, the ultimate</w:t>
      </w:r>
      <w:r>
        <w:t>-</w:t>
      </w:r>
      <w:r w:rsidRPr="00DA4EC6">
        <w:t xml:space="preserve"> goal of any diagnostic system is to enable timely and actionable clinical decision-making. In this project, we address </w:t>
      </w:r>
      <w:r w:rsidRPr="00DA4EC6">
        <w:t>this by integrating a simple yet effective Clinical Decision Support Logic (CDSL) that provides immediate treatment guidance based on the model’s output. This step is especially valuable in under-resourced healthcare settings, where trained physicians may not always be available and clinical decisions must often be made quickly.</w:t>
      </w:r>
    </w:p>
    <w:p w14:paraId="78E82670" w14:textId="5F3767B7" w:rsidR="00DA4EC6" w:rsidRDefault="00DA4EC6" w:rsidP="00AC0BAE">
      <w:pPr>
        <w:pStyle w:val="Heading2"/>
        <w:numPr>
          <w:ilvl w:val="1"/>
          <w:numId w:val="93"/>
        </w:numPr>
      </w:pPr>
      <w:r w:rsidRPr="00DA4EC6">
        <w:t>Overview</w:t>
      </w:r>
    </w:p>
    <w:p w14:paraId="1C404112" w14:textId="226900C7" w:rsidR="00DA4EC6" w:rsidRDefault="009B5A36" w:rsidP="00DA4EC6">
      <w:pPr>
        <w:jc w:val="both"/>
      </w:pPr>
      <w:r w:rsidRPr="009B5A36">
        <w:t xml:space="preserve">The model classifies each chest X-ray image as either “normal” or “pneumonia.” Based on this prediction, a rule-based logic module generates treatment recommendations aligned with standard clinical guidelines, such as those from the World Health Organization (WHO) and Centers for Disease Control and Prevention (CDC) </w:t>
      </w:r>
      <w:sdt>
        <w:sdtPr>
          <w:id w:val="-11919681"/>
          <w:citation/>
        </w:sdtPr>
        <w:sdtContent>
          <w:r w:rsidR="00DE6788">
            <w:fldChar w:fldCharType="begin"/>
          </w:r>
          <w:r w:rsidR="00DE6788">
            <w:instrText xml:space="preserve"> CITATION Bab25 \l 1033 </w:instrText>
          </w:r>
          <w:r w:rsidR="00DE6788">
            <w:fldChar w:fldCharType="separate"/>
          </w:r>
          <w:r w:rsidR="00DE6788">
            <w:rPr>
              <w:noProof/>
            </w:rPr>
            <w:t>[1]</w:t>
          </w:r>
          <w:r w:rsidR="00DE6788">
            <w:fldChar w:fldCharType="end"/>
          </w:r>
        </w:sdtContent>
      </w:sdt>
      <w:r w:rsidRPr="009B5A36">
        <w:t xml:space="preserve">, </w:t>
      </w:r>
      <w:sdt>
        <w:sdtPr>
          <w:id w:val="976026181"/>
          <w:citation/>
        </w:sdtPr>
        <w:sdtContent>
          <w:r w:rsidR="00DE6788">
            <w:fldChar w:fldCharType="begin"/>
          </w:r>
          <w:r w:rsidR="00DE6788">
            <w:instrText xml:space="preserve"> CITATION SJa20 \l 1033 </w:instrText>
          </w:r>
          <w:r w:rsidR="00DE6788">
            <w:fldChar w:fldCharType="separate"/>
          </w:r>
          <w:r w:rsidR="00DE6788">
            <w:rPr>
              <w:noProof/>
            </w:rPr>
            <w:t>[7]</w:t>
          </w:r>
          <w:r w:rsidR="00DE6788">
            <w:fldChar w:fldCharType="end"/>
          </w:r>
        </w:sdtContent>
      </w:sdt>
      <w:r w:rsidRPr="009B5A36">
        <w:t>.</w:t>
      </w:r>
    </w:p>
    <w:p w14:paraId="528BD824" w14:textId="4F8C6116" w:rsidR="00DD64E0" w:rsidRDefault="00DA4EC6" w:rsidP="00DA4EC6">
      <w:pPr>
        <w:jc w:val="both"/>
      </w:pPr>
      <w:r w:rsidRPr="00DA4EC6">
        <w:t xml:space="preserve">Table </w:t>
      </w:r>
      <w:r w:rsidR="00E903F1">
        <w:t>1</w:t>
      </w:r>
      <w:r w:rsidRPr="00DA4EC6">
        <w:t xml:space="preserve">. </w:t>
      </w:r>
      <w:r w:rsidR="00E903F1" w:rsidRPr="00E903F1">
        <w:t>Rule-Based Clinical Decision Support Actions Based on Model Prediction</w:t>
      </w:r>
    </w:p>
    <w:p w14:paraId="7F2719EC" w14:textId="397BF41A" w:rsidR="00DA4EC6" w:rsidRDefault="009B5A36" w:rsidP="00AC0BAE">
      <w:pPr>
        <w:pStyle w:val="Heading2"/>
        <w:numPr>
          <w:ilvl w:val="1"/>
          <w:numId w:val="93"/>
        </w:numPr>
      </w:pPr>
      <w:r w:rsidRPr="009B5A36">
        <w:t>Logic and Suggested Actions</w:t>
      </w:r>
    </w:p>
    <w:p w14:paraId="49763CE8" w14:textId="3B02803D" w:rsidR="00A22D59" w:rsidRDefault="009B5A36" w:rsidP="009B5A36">
      <w:pPr>
        <w:jc w:val="both"/>
      </w:pPr>
      <w:r w:rsidRPr="009B5A36">
        <w:t>The clinical decision logic uses binary classification output to recommend care strategies, as shown in the table below:</w:t>
      </w:r>
    </w:p>
    <w:p w14:paraId="569E61BE" w14:textId="77777777" w:rsidR="00542E5C" w:rsidRDefault="00542E5C" w:rsidP="009B5A36">
      <w:pPr>
        <w:jc w:val="both"/>
      </w:pPr>
    </w:p>
    <w:p w14:paraId="64F843ED" w14:textId="39224F41" w:rsidR="009B5A36" w:rsidRDefault="0013784B" w:rsidP="0013784B">
      <w:pPr>
        <w:pStyle w:val="Caption"/>
      </w:pPr>
      <w:r>
        <w:t xml:space="preserve">Table </w:t>
      </w:r>
      <w:fldSimple w:instr=" SEQ Table \* ARABIC ">
        <w:r>
          <w:rPr>
            <w:noProof/>
          </w:rPr>
          <w:t>1</w:t>
        </w:r>
      </w:fldSimple>
      <w:r>
        <w:t>:</w:t>
      </w:r>
      <w:r w:rsidRPr="0040151C">
        <w:t>Rule-Based Clinical Decision Support Actions Based on Model Prediction</w:t>
      </w:r>
    </w:p>
    <w:tbl>
      <w:tblPr>
        <w:tblStyle w:val="TableGrid"/>
        <w:tblW w:w="5005" w:type="dxa"/>
        <w:tblLook w:val="04A0" w:firstRow="1" w:lastRow="0" w:firstColumn="1" w:lastColumn="0" w:noHBand="0" w:noVBand="1"/>
      </w:tblPr>
      <w:tblGrid>
        <w:gridCol w:w="1405"/>
        <w:gridCol w:w="3600"/>
      </w:tblGrid>
      <w:tr w:rsidR="009B5A36" w14:paraId="37476533" w14:textId="77777777" w:rsidTr="00D6476D">
        <w:trPr>
          <w:trHeight w:val="154"/>
        </w:trPr>
        <w:tc>
          <w:tcPr>
            <w:tcW w:w="1405" w:type="dxa"/>
          </w:tcPr>
          <w:p w14:paraId="35780651" w14:textId="77777777" w:rsidR="009B5A36" w:rsidRDefault="009B5A36" w:rsidP="00203586">
            <w:pPr>
              <w:jc w:val="both"/>
            </w:pPr>
            <w:r>
              <w:t>Prediction</w:t>
            </w:r>
          </w:p>
        </w:tc>
        <w:tc>
          <w:tcPr>
            <w:tcW w:w="3600" w:type="dxa"/>
          </w:tcPr>
          <w:p w14:paraId="58971682" w14:textId="77777777" w:rsidR="009B5A36" w:rsidRDefault="009B5A36" w:rsidP="00203586">
            <w:pPr>
              <w:jc w:val="both"/>
            </w:pPr>
            <w:r>
              <w:t>Suggested Clinical Action</w:t>
            </w:r>
          </w:p>
        </w:tc>
      </w:tr>
      <w:tr w:rsidR="009B5A36" w14:paraId="049DF401" w14:textId="77777777" w:rsidTr="00D6476D">
        <w:trPr>
          <w:trHeight w:val="456"/>
        </w:trPr>
        <w:tc>
          <w:tcPr>
            <w:tcW w:w="1405" w:type="dxa"/>
          </w:tcPr>
          <w:p w14:paraId="4902258D" w14:textId="77777777" w:rsidR="009B5A36" w:rsidRDefault="009B5A36" w:rsidP="00203586">
            <w:pPr>
              <w:jc w:val="both"/>
            </w:pPr>
            <w:r>
              <w:t>Normal</w:t>
            </w:r>
          </w:p>
        </w:tc>
        <w:tc>
          <w:tcPr>
            <w:tcW w:w="3600" w:type="dxa"/>
          </w:tcPr>
          <w:p w14:paraId="72676BC2" w14:textId="77777777" w:rsidR="009B5A36" w:rsidRDefault="009B5A36" w:rsidP="00203586">
            <w:pPr>
              <w:jc w:val="both"/>
            </w:pPr>
            <w:r w:rsidRPr="00DA4EC6">
              <w:t>No radiographic signs of pneumonia. Recommend routine monitoring and follow-up if symptoms persist.</w:t>
            </w:r>
          </w:p>
        </w:tc>
      </w:tr>
      <w:tr w:rsidR="009B5A36" w14:paraId="6F476E10" w14:textId="77777777" w:rsidTr="00D6476D">
        <w:trPr>
          <w:trHeight w:val="610"/>
        </w:trPr>
        <w:tc>
          <w:tcPr>
            <w:tcW w:w="1405" w:type="dxa"/>
          </w:tcPr>
          <w:p w14:paraId="3AA68E06" w14:textId="77777777" w:rsidR="009B5A36" w:rsidRDefault="009B5A36" w:rsidP="00203586">
            <w:pPr>
              <w:jc w:val="both"/>
            </w:pPr>
            <w:r>
              <w:t>Pneumonia</w:t>
            </w:r>
          </w:p>
        </w:tc>
        <w:tc>
          <w:tcPr>
            <w:tcW w:w="3600" w:type="dxa"/>
          </w:tcPr>
          <w:p w14:paraId="22A356D8" w14:textId="77777777" w:rsidR="009B5A36" w:rsidRDefault="009B5A36" w:rsidP="00203586">
            <w:pPr>
              <w:jc w:val="both"/>
            </w:pPr>
            <w:r w:rsidRPr="00DA4EC6">
              <w:t>Recommend immediate initiation of antibiotics, supportive care, and urgent referral to a healthcare provider for further evaluation.</w:t>
            </w:r>
          </w:p>
        </w:tc>
      </w:tr>
    </w:tbl>
    <w:p w14:paraId="6CDEEE1C" w14:textId="57756142" w:rsidR="00A22D59" w:rsidRDefault="009B5A36" w:rsidP="00A22D59">
      <w:pPr>
        <w:jc w:val="both"/>
      </w:pPr>
      <w:r w:rsidRPr="009B5A36">
        <w:t>This approach ensures that the system not only identifies disease but also bridges the gap between diagnosis and action.</w:t>
      </w:r>
    </w:p>
    <w:p w14:paraId="74FD467F" w14:textId="505A12BB" w:rsidR="00A22D59" w:rsidRDefault="009B5A36" w:rsidP="00AC0BAE">
      <w:pPr>
        <w:pStyle w:val="Heading2"/>
        <w:numPr>
          <w:ilvl w:val="1"/>
          <w:numId w:val="93"/>
        </w:numPr>
      </w:pPr>
      <w:r w:rsidRPr="009B5A36">
        <w:t>Use Cases in Real-World Settings</w:t>
      </w:r>
    </w:p>
    <w:p w14:paraId="0D7BC9FA" w14:textId="5A48F48A" w:rsidR="009B5A36" w:rsidRPr="009B5A36" w:rsidRDefault="009B5A36" w:rsidP="009B5A36">
      <w:pPr>
        <w:jc w:val="both"/>
      </w:pPr>
      <w:r w:rsidRPr="009B5A36">
        <w:t>This system is particularly suited for deployment in:</w:t>
      </w:r>
    </w:p>
    <w:p w14:paraId="72D27BA3" w14:textId="4EDD091A" w:rsidR="00A22D59" w:rsidRDefault="009B5A36" w:rsidP="005C7422">
      <w:pPr>
        <w:pStyle w:val="ListParagraph"/>
        <w:numPr>
          <w:ilvl w:val="0"/>
          <w:numId w:val="54"/>
        </w:numPr>
        <w:jc w:val="left"/>
      </w:pPr>
      <w:r w:rsidRPr="009B5A36">
        <w:t>Rural or community clinics lacking</w:t>
      </w:r>
      <w:r w:rsidR="005C7422">
        <w:t xml:space="preserve"> </w:t>
      </w:r>
      <w:r w:rsidRPr="009B5A36">
        <w:t>on-site radiologists.</w:t>
      </w:r>
    </w:p>
    <w:p w14:paraId="6520443C" w14:textId="1DD8BC53" w:rsidR="00A22D59" w:rsidRDefault="005A14B0" w:rsidP="00A22D59">
      <w:pPr>
        <w:pStyle w:val="ListParagraph"/>
        <w:numPr>
          <w:ilvl w:val="0"/>
          <w:numId w:val="54"/>
        </w:numPr>
        <w:jc w:val="both"/>
      </w:pPr>
      <w:r w:rsidRPr="005A14B0">
        <w:t>Mobile or handheld X-ray systems used in field diagnostics.</w:t>
      </w:r>
    </w:p>
    <w:p w14:paraId="3EAE3A46" w14:textId="53C453AA" w:rsidR="005A14B0" w:rsidRDefault="005A14B0" w:rsidP="00A22D59">
      <w:pPr>
        <w:pStyle w:val="ListParagraph"/>
        <w:numPr>
          <w:ilvl w:val="0"/>
          <w:numId w:val="54"/>
        </w:numPr>
        <w:jc w:val="both"/>
      </w:pPr>
      <w:r w:rsidRPr="005A14B0">
        <w:t>Telehealth platforms where remote assessments need standard triage guidance.</w:t>
      </w:r>
    </w:p>
    <w:p w14:paraId="4B9773B6" w14:textId="709FD4FF" w:rsidR="005A14B0" w:rsidRDefault="005A14B0" w:rsidP="005A14B0">
      <w:pPr>
        <w:pStyle w:val="NoSpacing"/>
        <w:jc w:val="both"/>
      </w:pPr>
      <w:r w:rsidRPr="005A14B0">
        <w:t>Treatment suggestions can be delivered via on-screen prompts, printed reports, or integrated into electronic health records (EHRs).</w:t>
      </w:r>
    </w:p>
    <w:p w14:paraId="2EB92845" w14:textId="21376602" w:rsidR="005A14B0" w:rsidRDefault="005A14B0" w:rsidP="00AC0BAE">
      <w:pPr>
        <w:pStyle w:val="Heading2"/>
        <w:numPr>
          <w:ilvl w:val="1"/>
          <w:numId w:val="93"/>
        </w:numPr>
      </w:pPr>
      <w:r w:rsidRPr="005A14B0">
        <w:t>Benefits</w:t>
      </w:r>
    </w:p>
    <w:p w14:paraId="3BF5AEA0" w14:textId="6BD769BF" w:rsidR="005A14B0" w:rsidRDefault="005A14B0" w:rsidP="005A14B0">
      <w:pPr>
        <w:pStyle w:val="ListParagraph"/>
        <w:numPr>
          <w:ilvl w:val="0"/>
          <w:numId w:val="58"/>
        </w:numPr>
        <w:jc w:val="both"/>
      </w:pPr>
      <w:r w:rsidRPr="005A14B0">
        <w:t>Actionable insights for non-specialist healthcare workers.</w:t>
      </w:r>
    </w:p>
    <w:p w14:paraId="3099FC97" w14:textId="74EADA72" w:rsidR="005A14B0" w:rsidRDefault="005A14B0" w:rsidP="005A14B0">
      <w:pPr>
        <w:pStyle w:val="ListParagraph"/>
        <w:numPr>
          <w:ilvl w:val="0"/>
          <w:numId w:val="58"/>
        </w:numPr>
        <w:jc w:val="both"/>
      </w:pPr>
      <w:r w:rsidRPr="005A14B0">
        <w:t>Standardized care recommendations regardless of user experience.</w:t>
      </w:r>
    </w:p>
    <w:p w14:paraId="40B293B7" w14:textId="76DFAEDC" w:rsidR="005A14B0" w:rsidRPr="005A14B0" w:rsidRDefault="005A14B0" w:rsidP="005A14B0">
      <w:pPr>
        <w:pStyle w:val="ListParagraph"/>
        <w:numPr>
          <w:ilvl w:val="0"/>
          <w:numId w:val="58"/>
        </w:numPr>
        <w:jc w:val="both"/>
      </w:pPr>
      <w:r w:rsidRPr="005A14B0">
        <w:t xml:space="preserve">Faster treatment initiation, which is critical in pneumonia outcomes </w:t>
      </w:r>
      <w:sdt>
        <w:sdtPr>
          <w:id w:val="652346463"/>
          <w:citation/>
        </w:sdtPr>
        <w:sdtContent>
          <w:r w:rsidR="000B1FB8">
            <w:fldChar w:fldCharType="begin"/>
          </w:r>
          <w:r w:rsidR="000B1FB8">
            <w:instrText xml:space="preserve"> CITATION Ker18 \l 1033 </w:instrText>
          </w:r>
          <w:r w:rsidR="000B1FB8">
            <w:fldChar w:fldCharType="separate"/>
          </w:r>
          <w:r w:rsidR="000B1FB8">
            <w:rPr>
              <w:noProof/>
            </w:rPr>
            <w:t>[4]</w:t>
          </w:r>
          <w:r w:rsidR="000B1FB8">
            <w:fldChar w:fldCharType="end"/>
          </w:r>
        </w:sdtContent>
      </w:sdt>
      <w:r w:rsidRPr="005A14B0">
        <w:t xml:space="preserve">, </w:t>
      </w:r>
      <w:sdt>
        <w:sdtPr>
          <w:id w:val="-645431655"/>
          <w:citation/>
        </w:sdtPr>
        <w:sdtContent>
          <w:r w:rsidR="000B1FB8">
            <w:fldChar w:fldCharType="begin"/>
          </w:r>
          <w:r w:rsidR="000B1FB8">
            <w:instrText xml:space="preserve"> CITATION Cho20 \l 1033 </w:instrText>
          </w:r>
          <w:r w:rsidR="000B1FB8">
            <w:fldChar w:fldCharType="separate"/>
          </w:r>
          <w:r w:rsidR="000B1FB8">
            <w:rPr>
              <w:noProof/>
            </w:rPr>
            <w:t>[19]</w:t>
          </w:r>
          <w:r w:rsidR="000B1FB8">
            <w:fldChar w:fldCharType="end"/>
          </w:r>
        </w:sdtContent>
      </w:sdt>
      <w:r w:rsidRPr="005A14B0">
        <w:t>.</w:t>
      </w:r>
    </w:p>
    <w:p w14:paraId="3C94DAF3" w14:textId="5749B1B6" w:rsidR="00A22D59" w:rsidRDefault="00A22D59" w:rsidP="00AC0BAE">
      <w:pPr>
        <w:pStyle w:val="Heading2"/>
        <w:numPr>
          <w:ilvl w:val="1"/>
          <w:numId w:val="93"/>
        </w:numPr>
      </w:pPr>
      <w:r w:rsidRPr="00A22D59">
        <w:t>Limitations and Future Enhancements</w:t>
      </w:r>
    </w:p>
    <w:p w14:paraId="48717B6C" w14:textId="58619E51" w:rsidR="000972B3" w:rsidRPr="000972B3" w:rsidRDefault="000972B3" w:rsidP="000972B3">
      <w:pPr>
        <w:jc w:val="both"/>
      </w:pPr>
      <w:r w:rsidRPr="000972B3">
        <w:t xml:space="preserve">The current clinical logic relies solely on binary predictions and does not account for patient-specific factors such as age, </w:t>
      </w:r>
      <w:r w:rsidRPr="000972B3">
        <w:lastRenderedPageBreak/>
        <w:t xml:space="preserve">comorbidities, or symptom severity, and it cannot yet distinguish between bacterial and viral pneumonia. Future work will focus on extending the framework to multiclass classification for more targeted treatment guidance, integrating explainable AI tools such as Grad-CAM to strengthen clinician trust in decision-making </w:t>
      </w:r>
      <w:sdt>
        <w:sdtPr>
          <w:id w:val="-2107722726"/>
          <w:citation/>
        </w:sdtPr>
        <w:sdtContent>
          <w:r w:rsidR="000B1FB8">
            <w:fldChar w:fldCharType="begin"/>
          </w:r>
          <w:r w:rsidR="000B1FB8">
            <w:instrText xml:space="preserve"> CITATION Sel17 \l 1033 </w:instrText>
          </w:r>
          <w:r w:rsidR="000B1FB8">
            <w:fldChar w:fldCharType="separate"/>
          </w:r>
          <w:r w:rsidR="000B1FB8">
            <w:rPr>
              <w:noProof/>
            </w:rPr>
            <w:t>[22]</w:t>
          </w:r>
          <w:r w:rsidR="000B1FB8">
            <w:fldChar w:fldCharType="end"/>
          </w:r>
        </w:sdtContent>
      </w:sdt>
      <w:r w:rsidRPr="000972B3">
        <w:t xml:space="preserve">, </w:t>
      </w:r>
      <w:sdt>
        <w:sdtPr>
          <w:id w:val="1034998389"/>
          <w:citation/>
        </w:sdtPr>
        <w:sdtContent>
          <w:r w:rsidR="000B1FB8">
            <w:fldChar w:fldCharType="begin"/>
          </w:r>
          <w:r w:rsidR="000B1FB8">
            <w:instrText xml:space="preserve"> CITATION STu22 \l 1033 </w:instrText>
          </w:r>
          <w:r w:rsidR="000B1FB8">
            <w:fldChar w:fldCharType="separate"/>
          </w:r>
          <w:r w:rsidR="000B1FB8">
            <w:rPr>
              <w:noProof/>
            </w:rPr>
            <w:t>[23]</w:t>
          </w:r>
          <w:r w:rsidR="000B1FB8">
            <w:fldChar w:fldCharType="end"/>
          </w:r>
        </w:sdtContent>
      </w:sdt>
      <w:r w:rsidRPr="000972B3">
        <w:t xml:space="preserve">, and validating the system in real-world settings with input from healthcare professionals </w:t>
      </w:r>
      <w:sdt>
        <w:sdtPr>
          <w:id w:val="-976137357"/>
          <w:citation/>
        </w:sdtPr>
        <w:sdtContent>
          <w:r w:rsidR="003B2D03">
            <w:fldChar w:fldCharType="begin"/>
          </w:r>
          <w:r w:rsidR="003B2D03">
            <w:instrText xml:space="preserve"> CITATION SJa20 \l 1033 </w:instrText>
          </w:r>
          <w:r w:rsidR="003B2D03">
            <w:fldChar w:fldCharType="separate"/>
          </w:r>
          <w:r w:rsidR="003B2D03">
            <w:rPr>
              <w:noProof/>
            </w:rPr>
            <w:t>[7]</w:t>
          </w:r>
          <w:r w:rsidR="003B2D03">
            <w:fldChar w:fldCharType="end"/>
          </w:r>
        </w:sdtContent>
      </w:sdt>
      <w:r w:rsidRPr="000972B3">
        <w:t>. By combining accurate diagnosis with actionable clinical advice, the system aims to evolve from a detection tool into a first-line clinical assistant for resource-limited environments where expert support is scarce.</w:t>
      </w:r>
    </w:p>
    <w:p w14:paraId="4501CB88" w14:textId="0215EF24" w:rsidR="00293F1F" w:rsidRDefault="00293F1F" w:rsidP="002D3F92">
      <w:pPr>
        <w:pStyle w:val="Heading1"/>
        <w:numPr>
          <w:ilvl w:val="0"/>
          <w:numId w:val="82"/>
        </w:numPr>
        <w:tabs>
          <w:tab w:val="num" w:pos="576"/>
        </w:tabs>
        <w:ind w:left="0" w:firstLine="0"/>
      </w:pPr>
      <w:r>
        <w:t>Results</w:t>
      </w:r>
    </w:p>
    <w:p w14:paraId="763B521B" w14:textId="11FB188F" w:rsidR="00293F1F" w:rsidRDefault="00D31E4E" w:rsidP="00D31E4E">
      <w:pPr>
        <w:jc w:val="both"/>
      </w:pPr>
      <w:r>
        <w:t xml:space="preserve">     </w:t>
      </w:r>
      <w:r w:rsidRPr="00D31E4E">
        <w:t>The suggested CNN system was taught and tested using a set of 5,856 chest X-ray pictures that had labels. The system did very well on the test data, as shown by different ways of measuring its success. The numbers that show how well it did are listed in the chart below:</w:t>
      </w:r>
    </w:p>
    <w:p w14:paraId="04AEF6F1" w14:textId="77777777" w:rsidR="003B1F05" w:rsidRDefault="003B1F05" w:rsidP="00D31E4E">
      <w:pPr>
        <w:jc w:val="both"/>
      </w:pPr>
    </w:p>
    <w:p w14:paraId="3B305F1F" w14:textId="4EDCE35E" w:rsidR="003B1F05" w:rsidRDefault="0013784B" w:rsidP="0013784B">
      <w:pPr>
        <w:pStyle w:val="Caption"/>
      </w:pPr>
      <w:r>
        <w:t xml:space="preserve">Table </w:t>
      </w:r>
      <w:fldSimple w:instr=" SEQ Table \* ARABIC ">
        <w:r>
          <w:rPr>
            <w:noProof/>
          </w:rPr>
          <w:t>2</w:t>
        </w:r>
      </w:fldSimple>
      <w:r>
        <w:t>:</w:t>
      </w:r>
      <w:r w:rsidRPr="00F16559">
        <w:t>Performance Metrics of the Proposed CNN Model</w:t>
      </w:r>
    </w:p>
    <w:tbl>
      <w:tblPr>
        <w:tblStyle w:val="TableGrid"/>
        <w:tblW w:w="0" w:type="auto"/>
        <w:tblLook w:val="04A0" w:firstRow="1" w:lastRow="0" w:firstColumn="1" w:lastColumn="0" w:noHBand="0" w:noVBand="1"/>
      </w:tblPr>
      <w:tblGrid>
        <w:gridCol w:w="602"/>
        <w:gridCol w:w="1921"/>
        <w:gridCol w:w="2406"/>
      </w:tblGrid>
      <w:tr w:rsidR="00D31E4E" w14:paraId="5EAE2CEE" w14:textId="77777777" w:rsidTr="005667B4">
        <w:trPr>
          <w:trHeight w:val="55"/>
        </w:trPr>
        <w:tc>
          <w:tcPr>
            <w:tcW w:w="602" w:type="dxa"/>
          </w:tcPr>
          <w:p w14:paraId="2523EBE2" w14:textId="083FC061" w:rsidR="00D31E4E" w:rsidRDefault="00D31E4E" w:rsidP="00D31E4E">
            <w:pPr>
              <w:jc w:val="both"/>
            </w:pPr>
            <w:r>
              <w:t>NO</w:t>
            </w:r>
          </w:p>
        </w:tc>
        <w:tc>
          <w:tcPr>
            <w:tcW w:w="1921" w:type="dxa"/>
          </w:tcPr>
          <w:p w14:paraId="6E1D0807" w14:textId="58FA90ED" w:rsidR="00D31E4E" w:rsidRDefault="00D31E4E" w:rsidP="00D31E4E">
            <w:pPr>
              <w:jc w:val="both"/>
            </w:pPr>
            <w:r>
              <w:t xml:space="preserve">Metric </w:t>
            </w:r>
          </w:p>
        </w:tc>
        <w:tc>
          <w:tcPr>
            <w:tcW w:w="2406" w:type="dxa"/>
          </w:tcPr>
          <w:p w14:paraId="6AC9E6F5" w14:textId="21428EA7" w:rsidR="00D31E4E" w:rsidRDefault="00D31E4E" w:rsidP="00D31E4E">
            <w:pPr>
              <w:jc w:val="both"/>
            </w:pPr>
            <w:r>
              <w:t>Value</w:t>
            </w:r>
          </w:p>
        </w:tc>
      </w:tr>
      <w:tr w:rsidR="00D31E4E" w14:paraId="634EDEB0" w14:textId="77777777" w:rsidTr="005667B4">
        <w:trPr>
          <w:trHeight w:val="55"/>
        </w:trPr>
        <w:tc>
          <w:tcPr>
            <w:tcW w:w="602" w:type="dxa"/>
          </w:tcPr>
          <w:p w14:paraId="5AFE7DE7" w14:textId="11676BDF" w:rsidR="00D31E4E" w:rsidRDefault="00D31E4E" w:rsidP="00D31E4E">
            <w:pPr>
              <w:jc w:val="both"/>
            </w:pPr>
            <w:r>
              <w:t>1</w:t>
            </w:r>
          </w:p>
        </w:tc>
        <w:tc>
          <w:tcPr>
            <w:tcW w:w="1921" w:type="dxa"/>
          </w:tcPr>
          <w:p w14:paraId="7030DFC8" w14:textId="1D10D518" w:rsidR="00D31E4E" w:rsidRDefault="00D31E4E" w:rsidP="00D31E4E">
            <w:pPr>
              <w:jc w:val="both"/>
            </w:pPr>
            <w:r>
              <w:t>Accuracy</w:t>
            </w:r>
          </w:p>
        </w:tc>
        <w:tc>
          <w:tcPr>
            <w:tcW w:w="2406" w:type="dxa"/>
          </w:tcPr>
          <w:p w14:paraId="1E05E5D5" w14:textId="3637920C" w:rsidR="00D31E4E" w:rsidRDefault="00C775F0" w:rsidP="00D31E4E">
            <w:pPr>
              <w:jc w:val="both"/>
            </w:pPr>
            <w:r>
              <w:t>9</w:t>
            </w:r>
            <w:r w:rsidR="00514BA0">
              <w:t>6</w:t>
            </w:r>
            <w:r>
              <w:t>.</w:t>
            </w:r>
            <w:r w:rsidR="00514BA0">
              <w:t>7</w:t>
            </w:r>
            <w:r>
              <w:t>%</w:t>
            </w:r>
          </w:p>
        </w:tc>
      </w:tr>
      <w:tr w:rsidR="00D31E4E" w14:paraId="7A93B08C" w14:textId="77777777" w:rsidTr="005667B4">
        <w:trPr>
          <w:trHeight w:val="55"/>
        </w:trPr>
        <w:tc>
          <w:tcPr>
            <w:tcW w:w="602" w:type="dxa"/>
          </w:tcPr>
          <w:p w14:paraId="63C1FC9F" w14:textId="12233E8B" w:rsidR="00D31E4E" w:rsidRDefault="00C775F0" w:rsidP="00D31E4E">
            <w:pPr>
              <w:jc w:val="both"/>
            </w:pPr>
            <w:r>
              <w:t>2</w:t>
            </w:r>
          </w:p>
        </w:tc>
        <w:tc>
          <w:tcPr>
            <w:tcW w:w="1921" w:type="dxa"/>
          </w:tcPr>
          <w:p w14:paraId="2405552D" w14:textId="0A0CDD86" w:rsidR="00D31E4E" w:rsidRDefault="00C775F0" w:rsidP="00D31E4E">
            <w:pPr>
              <w:jc w:val="both"/>
            </w:pPr>
            <w:r>
              <w:t>Precision</w:t>
            </w:r>
          </w:p>
        </w:tc>
        <w:tc>
          <w:tcPr>
            <w:tcW w:w="2406" w:type="dxa"/>
          </w:tcPr>
          <w:p w14:paraId="7BA16B06" w14:textId="667C263D" w:rsidR="00C775F0" w:rsidRDefault="00C775F0" w:rsidP="00D31E4E">
            <w:pPr>
              <w:jc w:val="both"/>
            </w:pPr>
            <w:r>
              <w:t>9</w:t>
            </w:r>
            <w:r w:rsidR="00514BA0">
              <w:t>7</w:t>
            </w:r>
            <w:r>
              <w:t>.</w:t>
            </w:r>
            <w:r w:rsidR="00514BA0">
              <w:t>92</w:t>
            </w:r>
            <w:r>
              <w:t>%</w:t>
            </w:r>
          </w:p>
        </w:tc>
      </w:tr>
      <w:tr w:rsidR="00D31E4E" w14:paraId="738BBB37" w14:textId="77777777" w:rsidTr="005667B4">
        <w:trPr>
          <w:trHeight w:val="55"/>
        </w:trPr>
        <w:tc>
          <w:tcPr>
            <w:tcW w:w="602" w:type="dxa"/>
          </w:tcPr>
          <w:p w14:paraId="0EE8F64E" w14:textId="4E6532B0" w:rsidR="00D31E4E" w:rsidRDefault="00C775F0" w:rsidP="00D31E4E">
            <w:pPr>
              <w:jc w:val="both"/>
            </w:pPr>
            <w:r>
              <w:t>3</w:t>
            </w:r>
          </w:p>
        </w:tc>
        <w:tc>
          <w:tcPr>
            <w:tcW w:w="1921" w:type="dxa"/>
          </w:tcPr>
          <w:p w14:paraId="1A3DC32A" w14:textId="61C9DF36" w:rsidR="00D31E4E" w:rsidRDefault="00C775F0" w:rsidP="00D31E4E">
            <w:pPr>
              <w:jc w:val="both"/>
            </w:pPr>
            <w:r>
              <w:t>Recall</w:t>
            </w:r>
          </w:p>
        </w:tc>
        <w:tc>
          <w:tcPr>
            <w:tcW w:w="2406" w:type="dxa"/>
          </w:tcPr>
          <w:p w14:paraId="4E74D7E8" w14:textId="30D4F85A" w:rsidR="00D31E4E" w:rsidRDefault="00C775F0" w:rsidP="00D31E4E">
            <w:pPr>
              <w:jc w:val="both"/>
            </w:pPr>
            <w:r>
              <w:t>9</w:t>
            </w:r>
            <w:r w:rsidR="00514BA0">
              <w:t>7</w:t>
            </w:r>
            <w:r>
              <w:t>.</w:t>
            </w:r>
            <w:r w:rsidR="00514BA0">
              <w:t>69</w:t>
            </w:r>
            <w:r>
              <w:t>%</w:t>
            </w:r>
          </w:p>
        </w:tc>
      </w:tr>
      <w:tr w:rsidR="00D31E4E" w14:paraId="5E664C45" w14:textId="77777777" w:rsidTr="005667B4">
        <w:trPr>
          <w:trHeight w:val="55"/>
        </w:trPr>
        <w:tc>
          <w:tcPr>
            <w:tcW w:w="602" w:type="dxa"/>
          </w:tcPr>
          <w:p w14:paraId="529A2850" w14:textId="777CFBF4" w:rsidR="00D31E4E" w:rsidRDefault="00C775F0" w:rsidP="00D31E4E">
            <w:pPr>
              <w:jc w:val="both"/>
            </w:pPr>
            <w:r>
              <w:t>4</w:t>
            </w:r>
          </w:p>
        </w:tc>
        <w:tc>
          <w:tcPr>
            <w:tcW w:w="1921" w:type="dxa"/>
          </w:tcPr>
          <w:p w14:paraId="7F095E4C" w14:textId="56B2F08E" w:rsidR="00D31E4E" w:rsidRDefault="00C775F0" w:rsidP="00D31E4E">
            <w:pPr>
              <w:jc w:val="both"/>
            </w:pPr>
            <w:r>
              <w:t>Loss</w:t>
            </w:r>
          </w:p>
        </w:tc>
        <w:tc>
          <w:tcPr>
            <w:tcW w:w="2406" w:type="dxa"/>
          </w:tcPr>
          <w:p w14:paraId="257396A0" w14:textId="5B7AFC32" w:rsidR="00D31E4E" w:rsidRDefault="00C775F0" w:rsidP="00D31E4E">
            <w:pPr>
              <w:jc w:val="both"/>
            </w:pPr>
            <w:r>
              <w:t>0.18</w:t>
            </w:r>
          </w:p>
        </w:tc>
      </w:tr>
      <w:tr w:rsidR="00514BA0" w14:paraId="64FB4CA4" w14:textId="77777777" w:rsidTr="005667B4">
        <w:trPr>
          <w:trHeight w:val="295"/>
        </w:trPr>
        <w:tc>
          <w:tcPr>
            <w:tcW w:w="602" w:type="dxa"/>
          </w:tcPr>
          <w:p w14:paraId="06256A1B" w14:textId="17B80E37" w:rsidR="00514BA0" w:rsidRDefault="00514BA0" w:rsidP="00D31E4E">
            <w:pPr>
              <w:jc w:val="both"/>
            </w:pPr>
            <w:r>
              <w:t>5</w:t>
            </w:r>
          </w:p>
        </w:tc>
        <w:tc>
          <w:tcPr>
            <w:tcW w:w="1921" w:type="dxa"/>
          </w:tcPr>
          <w:p w14:paraId="64643CDD" w14:textId="73276BC7" w:rsidR="00514BA0" w:rsidRDefault="00514BA0" w:rsidP="00D31E4E">
            <w:pPr>
              <w:jc w:val="both"/>
            </w:pPr>
            <w:r>
              <w:t>F1-Score</w:t>
            </w:r>
          </w:p>
        </w:tc>
        <w:tc>
          <w:tcPr>
            <w:tcW w:w="2406" w:type="dxa"/>
          </w:tcPr>
          <w:p w14:paraId="747FC6D2" w14:textId="3C9EAE53" w:rsidR="00514BA0" w:rsidRDefault="00514BA0" w:rsidP="00D31E4E">
            <w:pPr>
              <w:jc w:val="both"/>
            </w:pPr>
            <w:r>
              <w:t>97.3%</w:t>
            </w:r>
          </w:p>
        </w:tc>
      </w:tr>
    </w:tbl>
    <w:p w14:paraId="2B985AE2" w14:textId="4D91F3BB" w:rsidR="006B5FB5" w:rsidRDefault="006B5FB5" w:rsidP="005D199C">
      <w:pPr>
        <w:jc w:val="both"/>
      </w:pPr>
      <w:r w:rsidRPr="006B5FB5">
        <w:t xml:space="preserve">A confusion matrix was generated to visualize the classification results (Figure </w:t>
      </w:r>
      <w:r w:rsidR="00D82CA1">
        <w:t>3</w:t>
      </w:r>
      <w:r w:rsidRPr="006B5FB5">
        <w:t xml:space="preserve">). </w:t>
      </w:r>
    </w:p>
    <w:p w14:paraId="23B15D1C" w14:textId="36ECB706" w:rsidR="006B5FB5" w:rsidRDefault="00514BA0" w:rsidP="005D199C">
      <w:pPr>
        <w:jc w:val="both"/>
      </w:pPr>
      <w:r>
        <w:rPr>
          <w:noProof/>
        </w:rPr>
        <w:drawing>
          <wp:inline distT="0" distB="0" distL="0" distR="0" wp14:anchorId="32362BA9" wp14:editId="54384F75">
            <wp:extent cx="3119284" cy="1359447"/>
            <wp:effectExtent l="0" t="0" r="5080" b="0"/>
            <wp:docPr id="2026861153"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861153" name="Picture 1" descr="A blue squares with white text&#10;&#10;AI-generated content may be incorrect."/>
                    <pic:cNvPicPr/>
                  </pic:nvPicPr>
                  <pic:blipFill>
                    <a:blip r:embed="rId10"/>
                    <a:stretch>
                      <a:fillRect/>
                    </a:stretch>
                  </pic:blipFill>
                  <pic:spPr>
                    <a:xfrm>
                      <a:off x="0" y="0"/>
                      <a:ext cx="3258767" cy="1420236"/>
                    </a:xfrm>
                    <a:prstGeom prst="rect">
                      <a:avLst/>
                    </a:prstGeom>
                  </pic:spPr>
                </pic:pic>
              </a:graphicData>
            </a:graphic>
          </wp:inline>
        </w:drawing>
      </w:r>
    </w:p>
    <w:p w14:paraId="166999BB" w14:textId="6B0608EC" w:rsidR="00293F1F" w:rsidRDefault="0013784B" w:rsidP="00B775A9">
      <w:pPr>
        <w:pStyle w:val="Caption"/>
      </w:pPr>
      <w:r>
        <w:t xml:space="preserve">Figure </w:t>
      </w:r>
      <w:fldSimple w:instr=" SEQ Figure \* ARABIC ">
        <w:r>
          <w:rPr>
            <w:noProof/>
          </w:rPr>
          <w:t>3</w:t>
        </w:r>
      </w:fldSimple>
      <w:r>
        <w:t>:</w:t>
      </w:r>
      <w:r w:rsidRPr="008B5588">
        <w:t>Confusion Matrix of Model Predictions on Test Set</w:t>
      </w:r>
    </w:p>
    <w:p w14:paraId="1B080B53" w14:textId="659996B7" w:rsidR="007D751E" w:rsidRDefault="00742CF8" w:rsidP="007D751E">
      <w:pPr>
        <w:jc w:val="left"/>
      </w:pPr>
      <w:r>
        <w:rPr>
          <w:noProof/>
        </w:rPr>
        <w:drawing>
          <wp:inline distT="0" distB="0" distL="0" distR="0" wp14:anchorId="5037CA8A" wp14:editId="482F6081">
            <wp:extent cx="2479040" cy="1161870"/>
            <wp:effectExtent l="0" t="0" r="0" b="635"/>
            <wp:docPr id="435891882" name="Picture 2" descr="A graph showing a number of accurac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91882" name="Picture 2" descr="A graph showing a number of accuracy&#10;&#10;AI-generated content may be incorrect."/>
                    <pic:cNvPicPr/>
                  </pic:nvPicPr>
                  <pic:blipFill>
                    <a:blip r:embed="rId11"/>
                    <a:stretch>
                      <a:fillRect/>
                    </a:stretch>
                  </pic:blipFill>
                  <pic:spPr>
                    <a:xfrm>
                      <a:off x="0" y="0"/>
                      <a:ext cx="2485072" cy="1164697"/>
                    </a:xfrm>
                    <a:prstGeom prst="rect">
                      <a:avLst/>
                    </a:prstGeom>
                  </pic:spPr>
                </pic:pic>
              </a:graphicData>
            </a:graphic>
          </wp:inline>
        </w:drawing>
      </w:r>
    </w:p>
    <w:p w14:paraId="435A9DDE" w14:textId="081E50C7" w:rsidR="0013784B" w:rsidRDefault="0013784B" w:rsidP="0013784B">
      <w:pPr>
        <w:pStyle w:val="Caption"/>
      </w:pPr>
      <w:r>
        <w:t xml:space="preserve">Figure </w:t>
      </w:r>
      <w:fldSimple w:instr=" SEQ Figure \* ARABIC ">
        <w:r>
          <w:rPr>
            <w:noProof/>
          </w:rPr>
          <w:t>4</w:t>
        </w:r>
      </w:fldSimple>
      <w:r>
        <w:t>:</w:t>
      </w:r>
      <w:r w:rsidRPr="007B5624">
        <w:t>Training and Validation Accuracy Curve</w:t>
      </w:r>
      <w:r>
        <w:t xml:space="preserve"> </w:t>
      </w:r>
    </w:p>
    <w:p w14:paraId="776C6C8A" w14:textId="3B98A5BD" w:rsidR="00DD64E0" w:rsidRDefault="00B775A9" w:rsidP="007D751E">
      <w:pPr>
        <w:jc w:val="left"/>
      </w:pPr>
      <w:r w:rsidRPr="00B775A9">
        <w:t xml:space="preserve">The model achieved a high true positive rate while keeping false positives to a minimum (Figure 3), a balance that is essential in medical diagnosis tasks </w:t>
      </w:r>
      <w:sdt>
        <w:sdtPr>
          <w:id w:val="-2144494503"/>
          <w:citation/>
        </w:sdtPr>
        <w:sdtContent>
          <w:r w:rsidR="003B2D03">
            <w:fldChar w:fldCharType="begin"/>
          </w:r>
          <w:r w:rsidR="003B2D03">
            <w:instrText xml:space="preserve"> CITATION Lun17 \l 1033 </w:instrText>
          </w:r>
          <w:r w:rsidR="003B2D03">
            <w:fldChar w:fldCharType="separate"/>
          </w:r>
          <w:r w:rsidR="003B2D03">
            <w:rPr>
              <w:noProof/>
            </w:rPr>
            <w:t>[31]</w:t>
          </w:r>
          <w:r w:rsidR="003B2D03">
            <w:fldChar w:fldCharType="end"/>
          </w:r>
        </w:sdtContent>
      </w:sdt>
      <w:r w:rsidRPr="00B775A9">
        <w:t xml:space="preserve">, </w:t>
      </w:r>
      <w:sdt>
        <w:sdtPr>
          <w:id w:val="515201362"/>
          <w:citation/>
        </w:sdtPr>
        <w:sdtContent>
          <w:r w:rsidR="003B2D03">
            <w:fldChar w:fldCharType="begin"/>
          </w:r>
          <w:r w:rsidR="003B2D03">
            <w:instrText xml:space="preserve"> CITATION YZh21 \l 1033 </w:instrText>
          </w:r>
          <w:r w:rsidR="003B2D03">
            <w:fldChar w:fldCharType="separate"/>
          </w:r>
          <w:r w:rsidR="003B2D03">
            <w:rPr>
              <w:noProof/>
            </w:rPr>
            <w:t>[32]</w:t>
          </w:r>
          <w:r w:rsidR="003B2D03">
            <w:fldChar w:fldCharType="end"/>
          </w:r>
        </w:sdtContent>
      </w:sdt>
      <w:r w:rsidR="003B2D03">
        <w:t>.</w:t>
      </w:r>
      <w:r w:rsidRPr="00B775A9">
        <w:t xml:space="preserve"> The training and validation accuracy plot (Figure 4) shows performance over 400 epochs, demonstrating strong convergence and minimal overfitting, with validation accuracy consistently exceeding 95%.</w:t>
      </w:r>
    </w:p>
    <w:p w14:paraId="5F34BBC4" w14:textId="469FF7DC" w:rsidR="007D751E" w:rsidRDefault="00742CF8" w:rsidP="007D751E">
      <w:pPr>
        <w:jc w:val="left"/>
      </w:pPr>
      <w:r>
        <w:rPr>
          <w:noProof/>
        </w:rPr>
        <w:drawing>
          <wp:inline distT="0" distB="0" distL="0" distR="0" wp14:anchorId="01F48127" wp14:editId="5A34DBBE">
            <wp:extent cx="2794635" cy="1182292"/>
            <wp:effectExtent l="0" t="0" r="5715" b="0"/>
            <wp:docPr id="283094968" name="Picture 3" descr="A graph showing loss and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94968" name="Picture 3" descr="A graph showing loss and loss&#10;&#10;AI-generated content may be incorrect."/>
                    <pic:cNvPicPr/>
                  </pic:nvPicPr>
                  <pic:blipFill>
                    <a:blip r:embed="rId12"/>
                    <a:stretch>
                      <a:fillRect/>
                    </a:stretch>
                  </pic:blipFill>
                  <pic:spPr>
                    <a:xfrm>
                      <a:off x="0" y="0"/>
                      <a:ext cx="2918539" cy="1234711"/>
                    </a:xfrm>
                    <a:prstGeom prst="rect">
                      <a:avLst/>
                    </a:prstGeom>
                  </pic:spPr>
                </pic:pic>
              </a:graphicData>
            </a:graphic>
          </wp:inline>
        </w:drawing>
      </w:r>
    </w:p>
    <w:p w14:paraId="31C495C7" w14:textId="77777777" w:rsidR="0013784B" w:rsidRDefault="0013784B" w:rsidP="0013784B">
      <w:pPr>
        <w:pStyle w:val="Caption"/>
      </w:pPr>
      <w:r>
        <w:t xml:space="preserve">Figure </w:t>
      </w:r>
      <w:fldSimple w:instr=" SEQ Figure \* ARABIC ">
        <w:r>
          <w:rPr>
            <w:noProof/>
          </w:rPr>
          <w:t>5</w:t>
        </w:r>
      </w:fldSimple>
      <w:r>
        <w:t>:</w:t>
      </w:r>
      <w:r w:rsidRPr="00176DB8">
        <w:t>Training and Validation Loss Curve</w:t>
      </w:r>
      <w:r>
        <w:t xml:space="preserve"> </w:t>
      </w:r>
    </w:p>
    <w:p w14:paraId="47342B50" w14:textId="0D90FBE2" w:rsidR="00551B20" w:rsidRDefault="00742CF8" w:rsidP="0013784B">
      <w:pPr>
        <w:jc w:val="both"/>
      </w:pPr>
      <w:r w:rsidRPr="0013784B">
        <w:t>This plot displays the binary cross-entropy loss for both training and validation datasets. While training loss decreases smoothly, spikes in validation loss</w:t>
      </w:r>
      <w:r w:rsidRPr="00742CF8">
        <w:t xml:space="preserve"> indicate occasional variance likely due to batch fluctuation or overfitting in later epochs.</w:t>
      </w:r>
    </w:p>
    <w:p w14:paraId="69A76AB7" w14:textId="1950E6C1" w:rsidR="00542E5C" w:rsidRDefault="00542E5C" w:rsidP="007D751E">
      <w:pPr>
        <w:jc w:val="left"/>
      </w:pPr>
      <w:r>
        <w:rPr>
          <w:noProof/>
        </w:rPr>
        <w:drawing>
          <wp:inline distT="0" distB="0" distL="0" distR="0" wp14:anchorId="4FB132FC" wp14:editId="375B4579">
            <wp:extent cx="2934929" cy="1401445"/>
            <wp:effectExtent l="0" t="0" r="0" b="8255"/>
            <wp:docPr id="1508929069" name="Picture 5"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29069" name="Picture 5" descr="A graph of a bar graph&#10;&#10;AI-generated content may be incorrect."/>
                    <pic:cNvPicPr/>
                  </pic:nvPicPr>
                  <pic:blipFill>
                    <a:blip r:embed="rId13"/>
                    <a:stretch>
                      <a:fillRect/>
                    </a:stretch>
                  </pic:blipFill>
                  <pic:spPr>
                    <a:xfrm>
                      <a:off x="0" y="0"/>
                      <a:ext cx="3005680" cy="1435229"/>
                    </a:xfrm>
                    <a:prstGeom prst="rect">
                      <a:avLst/>
                    </a:prstGeom>
                  </pic:spPr>
                </pic:pic>
              </a:graphicData>
            </a:graphic>
          </wp:inline>
        </w:drawing>
      </w:r>
    </w:p>
    <w:p w14:paraId="35F82206" w14:textId="77777777" w:rsidR="0013784B" w:rsidRDefault="0013784B" w:rsidP="0013784B">
      <w:pPr>
        <w:pStyle w:val="Caption"/>
      </w:pPr>
      <w:r>
        <w:t xml:space="preserve">Figure </w:t>
      </w:r>
      <w:fldSimple w:instr=" SEQ Figure \* ARABIC ">
        <w:r>
          <w:rPr>
            <w:noProof/>
          </w:rPr>
          <w:t>6</w:t>
        </w:r>
      </w:fldSimple>
      <w:r>
        <w:t>:</w:t>
      </w:r>
      <w:r w:rsidRPr="00F12871">
        <w:t>Evaluation metrics of the proposed CNN model on the test dataset.</w:t>
      </w:r>
      <w:r>
        <w:t xml:space="preserve"> </w:t>
      </w:r>
    </w:p>
    <w:p w14:paraId="00786559" w14:textId="74EBA954" w:rsidR="00542E5C" w:rsidRPr="0013784B" w:rsidRDefault="00542E5C" w:rsidP="0013784B">
      <w:pPr>
        <w:jc w:val="both"/>
      </w:pPr>
      <w:r w:rsidRPr="0013784B">
        <w:t>This bar chart summarizes the model’s performance using precision, recall, binary accuracy, and F1-score. High values across all metrics demonstrate the model’s ability to accurately classify pneumonia and normal cases with minimal false positives or negatives</w:t>
      </w:r>
      <w:r w:rsidR="00B14362">
        <w:t>.</w:t>
      </w:r>
    </w:p>
    <w:p w14:paraId="02990E57" w14:textId="1D8D599F" w:rsidR="00551B20" w:rsidRDefault="002E4966" w:rsidP="002D3F92">
      <w:pPr>
        <w:pStyle w:val="Heading1"/>
        <w:numPr>
          <w:ilvl w:val="0"/>
          <w:numId w:val="82"/>
        </w:numPr>
        <w:tabs>
          <w:tab w:val="num" w:pos="576"/>
        </w:tabs>
        <w:ind w:left="0" w:firstLine="0"/>
      </w:pPr>
      <w:r w:rsidRPr="002E4966">
        <w:t>DISCUSSION AND IMPLICATIONS</w:t>
      </w:r>
    </w:p>
    <w:p w14:paraId="3D8000A4" w14:textId="5591AE64" w:rsidR="002E4966" w:rsidRDefault="002E4966" w:rsidP="00551B20">
      <w:pPr>
        <w:jc w:val="both"/>
      </w:pPr>
      <w:r w:rsidRPr="002E4966">
        <w:t>The proposed lightweight custom Convolutional Neural Network (CNN) demonstrates that simplicity and domain specificity can yield performance comparable to state-of-the-art deep learning architectures in the task of pneumonia detection from chest X-ray images.</w:t>
      </w:r>
    </w:p>
    <w:p w14:paraId="28ED6FB4" w14:textId="776F0EB7" w:rsidR="002E4966" w:rsidRDefault="002E4966" w:rsidP="00947A0F">
      <w:pPr>
        <w:pStyle w:val="Heading2"/>
        <w:numPr>
          <w:ilvl w:val="1"/>
          <w:numId w:val="90"/>
        </w:numPr>
      </w:pPr>
      <w:r w:rsidRPr="002E4966">
        <w:t>Comparison with Existing Approaches</w:t>
      </w:r>
    </w:p>
    <w:p w14:paraId="747D68FA" w14:textId="749647E9" w:rsidR="000972B3" w:rsidRDefault="000972B3" w:rsidP="000972B3">
      <w:pPr>
        <w:jc w:val="both"/>
      </w:pPr>
      <w:r w:rsidRPr="000972B3">
        <w:t xml:space="preserve">Several deep learning models have achieved strong results in pneumonia detection. </w:t>
      </w:r>
      <w:proofErr w:type="spellStart"/>
      <w:r w:rsidRPr="000972B3">
        <w:t>Rajpurkar</w:t>
      </w:r>
      <w:proofErr w:type="spellEnd"/>
      <w:r w:rsidRPr="000972B3">
        <w:t xml:space="preserve"> et al. introduced </w:t>
      </w:r>
      <w:proofErr w:type="spellStart"/>
      <w:r w:rsidRPr="000972B3">
        <w:t>CheXNet</w:t>
      </w:r>
      <w:proofErr w:type="spellEnd"/>
      <w:r w:rsidRPr="000972B3">
        <w:t xml:space="preserve">, a 121-layer </w:t>
      </w:r>
      <w:proofErr w:type="spellStart"/>
      <w:r w:rsidRPr="000972B3">
        <w:t>DenseNet</w:t>
      </w:r>
      <w:proofErr w:type="spellEnd"/>
      <w:r w:rsidRPr="000972B3">
        <w:t xml:space="preserve"> achieving an AUC of 0.76 on the ChestX-ray14 dataset </w:t>
      </w:r>
      <w:sdt>
        <w:sdtPr>
          <w:id w:val="1913500897"/>
          <w:citation/>
        </w:sdtPr>
        <w:sdtContent>
          <w:r w:rsidR="003B2D03">
            <w:fldChar w:fldCharType="begin"/>
          </w:r>
          <w:r w:rsidR="003B2D03">
            <w:instrText xml:space="preserve"> CITATION Raj17 \l 1033 </w:instrText>
          </w:r>
          <w:r w:rsidR="003B2D03">
            <w:fldChar w:fldCharType="separate"/>
          </w:r>
          <w:r w:rsidR="003B2D03">
            <w:rPr>
              <w:noProof/>
            </w:rPr>
            <w:t>[18]</w:t>
          </w:r>
          <w:r w:rsidR="003B2D03">
            <w:fldChar w:fldCharType="end"/>
          </w:r>
        </w:sdtContent>
      </w:sdt>
      <w:r w:rsidRPr="000972B3">
        <w:t xml:space="preserve">, while </w:t>
      </w:r>
      <w:proofErr w:type="spellStart"/>
      <w:r w:rsidRPr="000972B3">
        <w:t>Kermany</w:t>
      </w:r>
      <w:proofErr w:type="spellEnd"/>
      <w:r w:rsidRPr="000972B3">
        <w:t xml:space="preserve"> et al. used a pre-trained InceptionV3 on pediatric CXRs, reporting 92.8% accuracy and 93.1% sensitivity </w:t>
      </w:r>
      <w:sdt>
        <w:sdtPr>
          <w:id w:val="107321557"/>
          <w:citation/>
        </w:sdtPr>
        <w:sdtContent>
          <w:r w:rsidR="003B2D03">
            <w:fldChar w:fldCharType="begin"/>
          </w:r>
          <w:r w:rsidR="003B2D03">
            <w:instrText xml:space="preserve"> CITATION Ker18 \l 1033 </w:instrText>
          </w:r>
          <w:r w:rsidR="003B2D03">
            <w:fldChar w:fldCharType="separate"/>
          </w:r>
          <w:r w:rsidR="003B2D03">
            <w:rPr>
              <w:noProof/>
            </w:rPr>
            <w:t>[4]</w:t>
          </w:r>
          <w:r w:rsidR="003B2D03">
            <w:fldChar w:fldCharType="end"/>
          </w:r>
        </w:sdtContent>
      </w:sdt>
      <w:r w:rsidRPr="000972B3">
        <w:t>. These models, though effective, require substantial computational resources and offer limited interpretability.</w:t>
      </w:r>
    </w:p>
    <w:p w14:paraId="07BBCE1A" w14:textId="6EDB2B2C" w:rsidR="000972B3" w:rsidRDefault="000972B3" w:rsidP="000972B3">
      <w:pPr>
        <w:jc w:val="both"/>
      </w:pPr>
      <w:r w:rsidRPr="000972B3">
        <w:t xml:space="preserve">In contrast, the proposed CNN achieved 96.7% accuracy, 97.92% precision, 97.69% recall, F1-score of 97.3%, and a loss of 0.18 with only ~45,000 parameters, training in ~25 minutes on a Tesla T4 GPU. This efficiency supports deployment in resource-limited settings. Compared to ensemble approaches such as Chouhan et al. </w:t>
      </w:r>
      <w:sdt>
        <w:sdtPr>
          <w:id w:val="-537118081"/>
          <w:citation/>
        </w:sdtPr>
        <w:sdtContent>
          <w:r w:rsidR="003B2D03">
            <w:fldChar w:fldCharType="begin"/>
          </w:r>
          <w:r w:rsidR="003B2D03">
            <w:instrText xml:space="preserve"> CITATION Tjo20 \l 1033 </w:instrText>
          </w:r>
          <w:r w:rsidR="003B2D03">
            <w:fldChar w:fldCharType="separate"/>
          </w:r>
          <w:r w:rsidR="003B2D03">
            <w:rPr>
              <w:noProof/>
            </w:rPr>
            <w:t>[21]</w:t>
          </w:r>
          <w:r w:rsidR="003B2D03">
            <w:fldChar w:fldCharType="end"/>
          </w:r>
        </w:sdtContent>
      </w:sdt>
      <w:r w:rsidRPr="000972B3">
        <w:t xml:space="preserve">, which reached 96.4% accuracy but with higher complexity and overhead </w:t>
      </w:r>
      <w:sdt>
        <w:sdtPr>
          <w:id w:val="-324287381"/>
          <w:citation/>
        </w:sdtPr>
        <w:sdtContent>
          <w:r w:rsidR="003B2D03">
            <w:fldChar w:fldCharType="begin"/>
          </w:r>
          <w:r w:rsidR="003B2D03">
            <w:instrText xml:space="preserve"> CITATION Die00 \l 1033 </w:instrText>
          </w:r>
          <w:r w:rsidR="003B2D03">
            <w:fldChar w:fldCharType="separate"/>
          </w:r>
          <w:r w:rsidR="003B2D03">
            <w:rPr>
              <w:noProof/>
            </w:rPr>
            <w:t>[20]</w:t>
          </w:r>
          <w:r w:rsidR="003B2D03">
            <w:fldChar w:fldCharType="end"/>
          </w:r>
        </w:sdtContent>
      </w:sdt>
      <w:r w:rsidRPr="000972B3">
        <w:t>, our single-model design is more practical for real-time and mobile use.</w:t>
      </w:r>
    </w:p>
    <w:p w14:paraId="4E437AF6" w14:textId="37C688E8" w:rsidR="000972B3" w:rsidRPr="000972B3" w:rsidRDefault="000972B3" w:rsidP="000972B3">
      <w:pPr>
        <w:jc w:val="both"/>
      </w:pPr>
      <w:r w:rsidRPr="000972B3">
        <w:lastRenderedPageBreak/>
        <w:t xml:space="preserve">Findings from Siddiqi </w:t>
      </w:r>
      <w:sdt>
        <w:sdtPr>
          <w:id w:val="1341282843"/>
          <w:citation/>
        </w:sdtPr>
        <w:sdtContent>
          <w:r w:rsidR="00ED5849">
            <w:fldChar w:fldCharType="begin"/>
          </w:r>
          <w:r w:rsidR="00ED5849">
            <w:instrText xml:space="preserve"> CITATION ElA21 \l 1033 </w:instrText>
          </w:r>
          <w:r w:rsidR="00ED5849">
            <w:fldChar w:fldCharType="separate"/>
          </w:r>
          <w:r w:rsidR="00ED5849">
            <w:rPr>
              <w:noProof/>
            </w:rPr>
            <w:t>[13]</w:t>
          </w:r>
          <w:r w:rsidR="00ED5849">
            <w:fldChar w:fldCharType="end"/>
          </w:r>
        </w:sdtContent>
      </w:sdt>
      <w:r w:rsidRPr="000972B3">
        <w:t xml:space="preserve"> and Abiyev </w:t>
      </w:r>
      <w:sdt>
        <w:sdtPr>
          <w:id w:val="688714271"/>
          <w:citation/>
        </w:sdtPr>
        <w:sdtContent>
          <w:r w:rsidR="00C72E23">
            <w:fldChar w:fldCharType="begin"/>
          </w:r>
          <w:r w:rsidR="00C72E23">
            <w:instrText xml:space="preserve"> CITATION Abi18 \l 1033 </w:instrText>
          </w:r>
          <w:r w:rsidR="00C72E23">
            <w:fldChar w:fldCharType="separate"/>
          </w:r>
          <w:r w:rsidR="00C72E23">
            <w:rPr>
              <w:noProof/>
            </w:rPr>
            <w:t>[11]</w:t>
          </w:r>
          <w:r w:rsidR="00C72E23">
            <w:fldChar w:fldCharType="end"/>
          </w:r>
        </w:sdtContent>
      </w:sdt>
      <w:r w:rsidRPr="000972B3">
        <w:t xml:space="preserve"> further confirm that well-</w:t>
      </w:r>
      <w:proofErr w:type="spellStart"/>
      <w:r w:rsidRPr="000972B3">
        <w:t>optimised</w:t>
      </w:r>
      <w:proofErr w:type="spellEnd"/>
      <w:r w:rsidRPr="000972B3">
        <w:t xml:space="preserve"> simple architectures can rival complex models, though many omit robust evaluation techniques—such as cross-validation, ablation studies, and early stopping—all applied in this work.</w:t>
      </w:r>
    </w:p>
    <w:p w14:paraId="2107AF72" w14:textId="7E5AE514" w:rsidR="00C27C9A" w:rsidRDefault="00C27C9A" w:rsidP="00947A0F">
      <w:pPr>
        <w:pStyle w:val="Heading2"/>
        <w:numPr>
          <w:ilvl w:val="1"/>
          <w:numId w:val="90"/>
        </w:numPr>
      </w:pPr>
      <w:r w:rsidRPr="00C27C9A">
        <w:t>Interpretability and Explainability</w:t>
      </w:r>
    </w:p>
    <w:p w14:paraId="7115E5A5" w14:textId="1370A031" w:rsidR="00C27C9A" w:rsidRDefault="00C27C9A" w:rsidP="00C27C9A">
      <w:pPr>
        <w:jc w:val="both"/>
      </w:pPr>
      <w:r>
        <w:t xml:space="preserve">Despite excellent performance, one of the current limitations is the absence of integrated explainability mechanisms, such as Grad-CAM. Grad-CAM can provide visual justifications for predictions by highlighting regions of X-ray images that most influenced the decision </w:t>
      </w:r>
      <w:sdt>
        <w:sdtPr>
          <w:id w:val="1182708690"/>
          <w:citation/>
        </w:sdtPr>
        <w:sdtContent>
          <w:r w:rsidR="00ED5849">
            <w:fldChar w:fldCharType="begin"/>
          </w:r>
          <w:r w:rsidR="00ED5849">
            <w:instrText xml:space="preserve"> CITATION Tjo20 \l 1033 </w:instrText>
          </w:r>
          <w:r w:rsidR="00ED5849">
            <w:fldChar w:fldCharType="separate"/>
          </w:r>
          <w:r w:rsidR="00ED5849">
            <w:rPr>
              <w:noProof/>
            </w:rPr>
            <w:t>[21]</w:t>
          </w:r>
          <w:r w:rsidR="00ED5849">
            <w:fldChar w:fldCharType="end"/>
          </w:r>
        </w:sdtContent>
      </w:sdt>
      <w:r>
        <w:t>,</w:t>
      </w:r>
      <w:sdt>
        <w:sdtPr>
          <w:id w:val="-2106414089"/>
          <w:citation/>
        </w:sdtPr>
        <w:sdtContent>
          <w:r w:rsidR="00C72E23">
            <w:fldChar w:fldCharType="begin"/>
          </w:r>
          <w:r w:rsidR="00C72E23">
            <w:instrText xml:space="preserve"> CITATION Sel17 \l 1033 </w:instrText>
          </w:r>
          <w:r w:rsidR="00C72E23">
            <w:fldChar w:fldCharType="separate"/>
          </w:r>
          <w:r w:rsidR="00C72E23">
            <w:rPr>
              <w:noProof/>
            </w:rPr>
            <w:t xml:space="preserve"> [22]</w:t>
          </w:r>
          <w:r w:rsidR="00C72E23">
            <w:fldChar w:fldCharType="end"/>
          </w:r>
        </w:sdtContent>
      </w:sdt>
      <w:r>
        <w:t>. These visualizations are essential for building trust with clinicians and facilitating human-AI collaboration.</w:t>
      </w:r>
    </w:p>
    <w:p w14:paraId="7017E30D" w14:textId="77777777" w:rsidR="00C27C9A" w:rsidRDefault="00C27C9A" w:rsidP="00C27C9A"/>
    <w:p w14:paraId="2DFD77E8" w14:textId="58336797" w:rsidR="00C27C9A" w:rsidRDefault="00C27C9A" w:rsidP="00C27C9A">
      <w:pPr>
        <w:jc w:val="both"/>
      </w:pPr>
      <w:r>
        <w:t xml:space="preserve">Explainable AI (XAI) is especially important in healthcare, where opaque models can delay clinical adoption or result in misuse. Future versions of the system will incorporate Grad-CAM and similar tools to improve transparency and accountability </w:t>
      </w:r>
      <w:sdt>
        <w:sdtPr>
          <w:id w:val="-1244176481"/>
          <w:citation/>
        </w:sdtPr>
        <w:sdtContent>
          <w:r w:rsidR="00C72E23">
            <w:fldChar w:fldCharType="begin"/>
          </w:r>
          <w:r w:rsidR="00C72E23">
            <w:instrText xml:space="preserve"> CITATION STu22 \l 1033 </w:instrText>
          </w:r>
          <w:r w:rsidR="00C72E23">
            <w:fldChar w:fldCharType="separate"/>
          </w:r>
          <w:r w:rsidR="00C72E23">
            <w:rPr>
              <w:noProof/>
            </w:rPr>
            <w:t>[23]</w:t>
          </w:r>
          <w:r w:rsidR="00C72E23">
            <w:fldChar w:fldCharType="end"/>
          </w:r>
        </w:sdtContent>
      </w:sdt>
      <w:r>
        <w:t>.</w:t>
      </w:r>
    </w:p>
    <w:p w14:paraId="4BF02F2F" w14:textId="2932FEB2" w:rsidR="00C27C9A" w:rsidRDefault="00C27C9A" w:rsidP="00947A0F">
      <w:pPr>
        <w:pStyle w:val="Heading2"/>
        <w:numPr>
          <w:ilvl w:val="1"/>
          <w:numId w:val="90"/>
        </w:numPr>
      </w:pPr>
      <w:r w:rsidRPr="00C27C9A">
        <w:t>Clinical Value and Deployment Feasibility</w:t>
      </w:r>
    </w:p>
    <w:p w14:paraId="21A0579C" w14:textId="46D5BDEC" w:rsidR="00C27C9A" w:rsidRDefault="00C27C9A" w:rsidP="000972B3">
      <w:pPr>
        <w:jc w:val="both"/>
      </w:pPr>
      <w:r>
        <w:t xml:space="preserve">A unique strength of this study lies in its integration of clinical decision support logic. Unlike most models that stop at binary classification, this system provides primary treatment suggestions based on prediction outcomes. This capability enhances its practical value in rural and under-resourced settings where radiologists or physicians may not be immediately available </w:t>
      </w:r>
      <w:sdt>
        <w:sdtPr>
          <w:id w:val="-141508502"/>
          <w:citation/>
        </w:sdtPr>
        <w:sdtContent>
          <w:r w:rsidR="00C72E23">
            <w:fldChar w:fldCharType="begin"/>
          </w:r>
          <w:r w:rsidR="00C72E23">
            <w:instrText xml:space="preserve"> CITATION SJa20 \l 1033 </w:instrText>
          </w:r>
          <w:r w:rsidR="00C72E23">
            <w:fldChar w:fldCharType="separate"/>
          </w:r>
          <w:r w:rsidR="00C72E23">
            <w:rPr>
              <w:noProof/>
            </w:rPr>
            <w:t>[7]</w:t>
          </w:r>
          <w:r w:rsidR="00C72E23">
            <w:fldChar w:fldCharType="end"/>
          </w:r>
        </w:sdtContent>
      </w:sdt>
      <w:r>
        <w:t>.</w:t>
      </w:r>
    </w:p>
    <w:p w14:paraId="62822E4B" w14:textId="2ECC33B0" w:rsidR="00C27C9A" w:rsidRDefault="00C27C9A" w:rsidP="00C27C9A">
      <w:pPr>
        <w:jc w:val="both"/>
      </w:pPr>
      <w:r>
        <w:t xml:space="preserve">In addition, the model's low memory footprint and compatibility with platforms such as Google </w:t>
      </w:r>
      <w:proofErr w:type="spellStart"/>
      <w:r>
        <w:t>Colab</w:t>
      </w:r>
      <w:proofErr w:type="spellEnd"/>
      <w:sdt>
        <w:sdtPr>
          <w:id w:val="-1949314044"/>
          <w:citation/>
        </w:sdtPr>
        <w:sdtContent>
          <w:r w:rsidR="00C72E23">
            <w:fldChar w:fldCharType="begin"/>
          </w:r>
          <w:r w:rsidR="00C72E23">
            <w:instrText xml:space="preserve"> CITATION Suk23 \l 1033 </w:instrText>
          </w:r>
          <w:r w:rsidR="00C72E23">
            <w:fldChar w:fldCharType="separate"/>
          </w:r>
          <w:r w:rsidR="00C72E23">
            <w:rPr>
              <w:noProof/>
            </w:rPr>
            <w:t xml:space="preserve"> [16]</w:t>
          </w:r>
          <w:r w:rsidR="00C72E23">
            <w:fldChar w:fldCharType="end"/>
          </w:r>
        </w:sdtContent>
      </w:sdt>
      <w:r>
        <w:t>, TensorFlow/</w:t>
      </w:r>
      <w:proofErr w:type="spellStart"/>
      <w:r>
        <w:t>Keras</w:t>
      </w:r>
      <w:proofErr w:type="spellEnd"/>
      <w:sdt>
        <w:sdtPr>
          <w:id w:val="1862941097"/>
          <w:citation/>
        </w:sdtPr>
        <w:sdtContent>
          <w:r w:rsidR="00C72E23">
            <w:fldChar w:fldCharType="begin"/>
          </w:r>
          <w:r w:rsidR="00C72E23">
            <w:instrText xml:space="preserve"> CITATION Abr25 \l 1033 </w:instrText>
          </w:r>
          <w:r w:rsidR="00C72E23">
            <w:fldChar w:fldCharType="separate"/>
          </w:r>
          <w:r w:rsidR="00C72E23">
            <w:rPr>
              <w:noProof/>
            </w:rPr>
            <w:t>[15]</w:t>
          </w:r>
          <w:r w:rsidR="00C72E23">
            <w:fldChar w:fldCharType="end"/>
          </w:r>
        </w:sdtContent>
      </w:sdt>
      <w:r>
        <w:t>,</w:t>
      </w:r>
      <w:sdt>
        <w:sdtPr>
          <w:id w:val="905421242"/>
          <w:citation/>
        </w:sdtPr>
        <w:sdtContent>
          <w:r w:rsidR="009E596A">
            <w:fldChar w:fldCharType="begin"/>
          </w:r>
          <w:r w:rsidR="009E596A">
            <w:instrText xml:space="preserve"> CITATION LeC02 \l 1033 </w:instrText>
          </w:r>
          <w:r w:rsidR="009E596A">
            <w:fldChar w:fldCharType="separate"/>
          </w:r>
          <w:r w:rsidR="009E596A">
            <w:rPr>
              <w:noProof/>
            </w:rPr>
            <w:t xml:space="preserve"> [10]</w:t>
          </w:r>
          <w:r w:rsidR="009E596A">
            <w:fldChar w:fldCharType="end"/>
          </w:r>
        </w:sdtContent>
      </w:sdt>
      <w:r>
        <w:t>,and</w:t>
      </w:r>
      <w:r w:rsidR="00C72E23">
        <w:t xml:space="preserve"> </w:t>
      </w:r>
      <w:r>
        <w:t>mobile deployment frameworks make it an ideal candidate for real-world integration, including offline environments.</w:t>
      </w:r>
    </w:p>
    <w:p w14:paraId="4B158175" w14:textId="0632AA74" w:rsidR="00C27C9A" w:rsidRPr="00C27C9A" w:rsidRDefault="00C27C9A" w:rsidP="00947A0F">
      <w:pPr>
        <w:pStyle w:val="Heading2"/>
        <w:numPr>
          <w:ilvl w:val="1"/>
          <w:numId w:val="90"/>
        </w:numPr>
      </w:pPr>
      <w:r w:rsidRPr="00C27C9A">
        <w:t>Ethical and Practical Considerations</w:t>
      </w:r>
    </w:p>
    <w:p w14:paraId="0A046D1B" w14:textId="2BA43AE0" w:rsidR="00C27C9A" w:rsidRDefault="00C27C9A" w:rsidP="00C27C9A">
      <w:pPr>
        <w:jc w:val="both"/>
      </w:pPr>
      <w:r w:rsidRPr="00C27C9A">
        <w:t xml:space="preserve">The deployment of AI in healthcare requires consideration of professional and ethical responsibilities </w:t>
      </w:r>
      <w:sdt>
        <w:sdtPr>
          <w:id w:val="540945251"/>
          <w:citation/>
        </w:sdtPr>
        <w:sdtContent>
          <w:r w:rsidR="009E596A">
            <w:fldChar w:fldCharType="begin"/>
          </w:r>
          <w:r w:rsidR="009E596A">
            <w:instrText xml:space="preserve"> CITATION Hol18 \l 1033 </w:instrText>
          </w:r>
          <w:r w:rsidR="009E596A">
            <w:fldChar w:fldCharType="separate"/>
          </w:r>
          <w:r w:rsidR="009E596A">
            <w:rPr>
              <w:noProof/>
            </w:rPr>
            <w:t>[33]</w:t>
          </w:r>
          <w:r w:rsidR="009E596A">
            <w:fldChar w:fldCharType="end"/>
          </w:r>
        </w:sdtContent>
      </w:sdt>
      <w:r w:rsidRPr="00C27C9A">
        <w:t>. Key issues include:</w:t>
      </w:r>
    </w:p>
    <w:p w14:paraId="33E88EC1" w14:textId="6B0A89C7" w:rsidR="00C27C9A" w:rsidRDefault="00C27C9A" w:rsidP="00C30232">
      <w:pPr>
        <w:jc w:val="both"/>
      </w:pPr>
      <w:r w:rsidRPr="00C30232">
        <w:rPr>
          <w:b/>
          <w:bCs/>
        </w:rPr>
        <w:t>Bias in training data:</w:t>
      </w:r>
      <w:r w:rsidRPr="00C27C9A">
        <w:t xml:space="preserve"> Our model was trained on a publicly available dataset. However, it may not represent diverse patient demographics or imaging conditions.</w:t>
      </w:r>
    </w:p>
    <w:p w14:paraId="59510DFD" w14:textId="0F3DB510" w:rsidR="00C27C9A" w:rsidRDefault="00C27C9A" w:rsidP="00C30232">
      <w:pPr>
        <w:jc w:val="both"/>
      </w:pPr>
      <w:r w:rsidRPr="00C30232">
        <w:rPr>
          <w:b/>
          <w:bCs/>
        </w:rPr>
        <w:t>Accountability:</w:t>
      </w:r>
      <w:r w:rsidRPr="00C27C9A">
        <w:t xml:space="preserve"> Clinical decisions based on model predictions must involve human oversight to reduce the risk of misdiagnosis.</w:t>
      </w:r>
    </w:p>
    <w:p w14:paraId="40358558" w14:textId="3B2B43A1" w:rsidR="00C27C9A" w:rsidRDefault="00C27C9A" w:rsidP="00C30232">
      <w:pPr>
        <w:jc w:val="both"/>
      </w:pPr>
      <w:r w:rsidRPr="00C30232">
        <w:rPr>
          <w:b/>
          <w:bCs/>
        </w:rPr>
        <w:t>Data privacy:</w:t>
      </w:r>
      <w:r w:rsidRPr="00C27C9A">
        <w:t xml:space="preserve"> Any real-world application must implement strong privacy protocols for handling sensitive medical information.</w:t>
      </w:r>
    </w:p>
    <w:p w14:paraId="548372AC" w14:textId="48B9F9E5" w:rsidR="00C27C9A" w:rsidRDefault="00C27C9A" w:rsidP="00C27C9A">
      <w:pPr>
        <w:jc w:val="both"/>
      </w:pPr>
      <w:r w:rsidRPr="00C27C9A">
        <w:t>Regulatory approval and clinical feedback will be critical to ensure safe and effective deployment.</w:t>
      </w:r>
    </w:p>
    <w:p w14:paraId="2BFE66F7" w14:textId="186266AF" w:rsidR="00C27C9A" w:rsidRDefault="00C27C9A" w:rsidP="00947A0F">
      <w:pPr>
        <w:pStyle w:val="Heading2"/>
        <w:numPr>
          <w:ilvl w:val="1"/>
          <w:numId w:val="90"/>
        </w:numPr>
      </w:pPr>
      <w:r w:rsidRPr="00C27C9A">
        <w:t>Limitations and Challenges</w:t>
      </w:r>
    </w:p>
    <w:p w14:paraId="4C341DD1" w14:textId="08182202" w:rsidR="00CB7119" w:rsidRPr="00CB7119" w:rsidRDefault="00CB7119" w:rsidP="00CB7119">
      <w:pPr>
        <w:jc w:val="both"/>
      </w:pPr>
      <w:r w:rsidRPr="00CB7119">
        <w:t xml:space="preserve">While the project achieved high performance, certain limitations remain. Validation was conducted on a single dataset, so </w:t>
      </w:r>
      <w:r w:rsidR="009E596A" w:rsidRPr="00CB7119">
        <w:t>generalizability</w:t>
      </w:r>
      <w:r w:rsidRPr="00CB7119">
        <w:t xml:space="preserve"> to other populations or imaging devices is untested. Explainability tools such as Grad-CAM have not yet been implemented, and the current binary classification cannot distinguish between bacterial and viral </w:t>
      </w:r>
      <w:r w:rsidRPr="00CB7119">
        <w:t xml:space="preserve">pneumonia, which is clinically important </w:t>
      </w:r>
      <w:sdt>
        <w:sdtPr>
          <w:id w:val="1150718915"/>
          <w:citation/>
        </w:sdtPr>
        <w:sdtContent>
          <w:r w:rsidR="009E596A">
            <w:fldChar w:fldCharType="begin"/>
          </w:r>
          <w:r w:rsidR="009E596A">
            <w:instrText xml:space="preserve"> CITATION STu22 \l 1033 </w:instrText>
          </w:r>
          <w:r w:rsidR="009E596A">
            <w:fldChar w:fldCharType="separate"/>
          </w:r>
          <w:r w:rsidR="009E596A">
            <w:rPr>
              <w:noProof/>
            </w:rPr>
            <w:t>[23]</w:t>
          </w:r>
          <w:r w:rsidR="009E596A">
            <w:fldChar w:fldCharType="end"/>
          </w:r>
        </w:sdtContent>
      </w:sdt>
      <w:r w:rsidRPr="00CB7119">
        <w:t>. Additionally, user testing in real clinical environments has not been performed. Addressing these gaps will be a priority in future work.</w:t>
      </w:r>
    </w:p>
    <w:p w14:paraId="4FC7385F" w14:textId="4DE00914" w:rsidR="00AD6E2B" w:rsidRDefault="00AD6E2B" w:rsidP="00947A0F">
      <w:pPr>
        <w:pStyle w:val="Heading2"/>
        <w:numPr>
          <w:ilvl w:val="1"/>
          <w:numId w:val="90"/>
        </w:numPr>
      </w:pPr>
      <w:r w:rsidRPr="00AD6E2B">
        <w:t>Lessons Learned</w:t>
      </w:r>
    </w:p>
    <w:p w14:paraId="1029BA3B" w14:textId="68DF07CC" w:rsidR="00CB7119" w:rsidRPr="00AD6E2B" w:rsidRDefault="00CB7119" w:rsidP="00CB7119">
      <w:pPr>
        <w:jc w:val="both"/>
      </w:pPr>
      <w:r w:rsidRPr="00CB7119">
        <w:t>Several insights emerged from this project: a simple, well-</w:t>
      </w:r>
      <w:proofErr w:type="spellStart"/>
      <w:r w:rsidRPr="00CB7119">
        <w:t>optimised</w:t>
      </w:r>
      <w:proofErr w:type="spellEnd"/>
      <w:r w:rsidRPr="00CB7119">
        <w:t xml:space="preserve"> model can rival more complex architectures; monitoring training with validation curves and early stopping is vital to prevent overfitting; embedding clinical reasoning from the outset transforms the model into a practical medical tool; and balancing accuracy with interpretability remains key to responsible AI in healthcare.</w:t>
      </w:r>
    </w:p>
    <w:p w14:paraId="1D59B3AC" w14:textId="73B29F46" w:rsidR="00D15759" w:rsidRDefault="00D15759" w:rsidP="002D3F92">
      <w:pPr>
        <w:pStyle w:val="Heading1"/>
        <w:numPr>
          <w:ilvl w:val="0"/>
          <w:numId w:val="82"/>
        </w:numPr>
        <w:tabs>
          <w:tab w:val="num" w:pos="576"/>
        </w:tabs>
        <w:ind w:left="0" w:firstLine="0"/>
      </w:pPr>
      <w:r w:rsidRPr="00D15759">
        <w:t>Conclusion and Future Work</w:t>
      </w:r>
    </w:p>
    <w:p w14:paraId="5471C194" w14:textId="282D3226" w:rsidR="00CB7119" w:rsidRDefault="00CB7119" w:rsidP="00CB7119">
      <w:pPr>
        <w:jc w:val="both"/>
      </w:pPr>
      <w:r w:rsidRPr="00CB7119">
        <w:t xml:space="preserve">This project presents a lightweight, interpretable Convolutional Neural Network (CNN) </w:t>
      </w:r>
      <w:sdt>
        <w:sdtPr>
          <w:id w:val="1306893075"/>
          <w:citation/>
        </w:sdtPr>
        <w:sdtContent>
          <w:r w:rsidR="001220B1">
            <w:fldChar w:fldCharType="begin"/>
          </w:r>
          <w:r w:rsidR="001220B1">
            <w:instrText xml:space="preserve"> CITATION Lun172 \l 1033 </w:instrText>
          </w:r>
          <w:r w:rsidR="001220B1">
            <w:fldChar w:fldCharType="separate"/>
          </w:r>
          <w:r w:rsidR="001220B1">
            <w:rPr>
              <w:noProof/>
            </w:rPr>
            <w:t>[34]</w:t>
          </w:r>
          <w:r w:rsidR="001220B1">
            <w:fldChar w:fldCharType="end"/>
          </w:r>
        </w:sdtContent>
      </w:sdt>
      <w:r w:rsidRPr="00CB7119">
        <w:t>for binary classification of chest X-ray images into pneumonia and normal cases. Achieving 96.7% accuracy, 97.92% precision, 97.69% recall, and an F1-score of 97.3%, the results show that a well-</w:t>
      </w:r>
      <w:proofErr w:type="spellStart"/>
      <w:r w:rsidRPr="00CB7119">
        <w:t>optimised</w:t>
      </w:r>
      <w:proofErr w:type="spellEnd"/>
      <w:r w:rsidRPr="00CB7119">
        <w:t xml:space="preserve"> custom architecture can match or surpass more complex pre-trained or ensemble models in both performance and computational efficiency </w:t>
      </w:r>
      <w:sdt>
        <w:sdtPr>
          <w:id w:val="1581407573"/>
          <w:citation/>
        </w:sdtPr>
        <w:sdtContent>
          <w:r w:rsidR="009E596A">
            <w:fldChar w:fldCharType="begin"/>
          </w:r>
          <w:r w:rsidR="009E596A">
            <w:instrText xml:space="preserve"> CITATION Abi18 \l 1033 </w:instrText>
          </w:r>
          <w:r w:rsidR="009E596A">
            <w:fldChar w:fldCharType="separate"/>
          </w:r>
          <w:r w:rsidR="009E596A">
            <w:rPr>
              <w:noProof/>
            </w:rPr>
            <w:t>[11]</w:t>
          </w:r>
          <w:r w:rsidR="009E596A">
            <w:fldChar w:fldCharType="end"/>
          </w:r>
        </w:sdtContent>
      </w:sdt>
      <w:r w:rsidRPr="00CB7119">
        <w:t xml:space="preserve">, </w:t>
      </w:r>
      <w:sdt>
        <w:sdtPr>
          <w:id w:val="862316837"/>
          <w:citation/>
        </w:sdtPr>
        <w:sdtContent>
          <w:r w:rsidR="008C455A">
            <w:fldChar w:fldCharType="begin"/>
          </w:r>
          <w:r w:rsidR="008C455A">
            <w:instrText xml:space="preserve"> CITATION Ker18 \l 1033 </w:instrText>
          </w:r>
          <w:r w:rsidR="008C455A">
            <w:fldChar w:fldCharType="separate"/>
          </w:r>
          <w:r w:rsidR="008C455A">
            <w:rPr>
              <w:noProof/>
            </w:rPr>
            <w:t>[4]</w:t>
          </w:r>
          <w:r w:rsidR="008C455A">
            <w:fldChar w:fldCharType="end"/>
          </w:r>
        </w:sdtContent>
      </w:sdt>
      <w:r w:rsidRPr="00CB7119">
        <w:t xml:space="preserve">, </w:t>
      </w:r>
      <w:sdt>
        <w:sdtPr>
          <w:id w:val="1733118753"/>
          <w:citation/>
        </w:sdtPr>
        <w:sdtContent>
          <w:r w:rsidR="008C455A">
            <w:fldChar w:fldCharType="begin"/>
          </w:r>
          <w:r w:rsidR="008C455A">
            <w:instrText xml:space="preserve"> CITATION Raj17 \l 1033 </w:instrText>
          </w:r>
          <w:r w:rsidR="008C455A">
            <w:fldChar w:fldCharType="separate"/>
          </w:r>
          <w:r w:rsidR="008C455A">
            <w:rPr>
              <w:noProof/>
            </w:rPr>
            <w:t>[18]</w:t>
          </w:r>
          <w:r w:rsidR="008C455A">
            <w:fldChar w:fldCharType="end"/>
          </w:r>
        </w:sdtContent>
      </w:sdt>
      <w:r w:rsidRPr="00CB7119">
        <w:t>.</w:t>
      </w:r>
    </w:p>
    <w:p w14:paraId="395FB6E7" w14:textId="5BBE1E2D" w:rsidR="00CB7119" w:rsidRDefault="00CB7119" w:rsidP="00CB7119">
      <w:pPr>
        <w:jc w:val="both"/>
      </w:pPr>
      <w:r w:rsidRPr="00CB7119">
        <w:t>A key innovation is the integration of clinical decision support logic, extending beyond diagnosis to provide primary treatment suggestions—addressing a major gap in existing AI-driven medical imaging tools</w:t>
      </w:r>
      <w:sdt>
        <w:sdtPr>
          <w:id w:val="-1410379874"/>
          <w:citation/>
        </w:sdtPr>
        <w:sdtContent>
          <w:r w:rsidR="008C455A">
            <w:fldChar w:fldCharType="begin"/>
          </w:r>
          <w:r w:rsidR="008C455A">
            <w:instrText xml:space="preserve"> CITATION SJa20 \l 1033 </w:instrText>
          </w:r>
          <w:r w:rsidR="008C455A">
            <w:fldChar w:fldCharType="separate"/>
          </w:r>
          <w:r w:rsidR="008C455A">
            <w:rPr>
              <w:noProof/>
            </w:rPr>
            <w:t xml:space="preserve"> [7]</w:t>
          </w:r>
          <w:r w:rsidR="008C455A">
            <w:fldChar w:fldCharType="end"/>
          </w:r>
        </w:sdtContent>
      </w:sdt>
      <w:r w:rsidRPr="00CB7119">
        <w:t>,</w:t>
      </w:r>
      <w:sdt>
        <w:sdtPr>
          <w:id w:val="1151105256"/>
          <w:citation/>
        </w:sdtPr>
        <w:sdtContent>
          <w:r w:rsidR="008C455A">
            <w:fldChar w:fldCharType="begin"/>
          </w:r>
          <w:r w:rsidR="008C455A">
            <w:instrText xml:space="preserve"> CITATION Hol18 \l 1033 </w:instrText>
          </w:r>
          <w:r w:rsidR="008C455A">
            <w:fldChar w:fldCharType="separate"/>
          </w:r>
          <w:r w:rsidR="008C455A">
            <w:rPr>
              <w:noProof/>
            </w:rPr>
            <w:t xml:space="preserve"> [33]</w:t>
          </w:r>
          <w:r w:rsidR="008C455A">
            <w:fldChar w:fldCharType="end"/>
          </w:r>
        </w:sdtContent>
      </w:sdt>
      <w:r w:rsidRPr="00CB7119">
        <w:t xml:space="preserve">. With only ~45,000 parameters, rapid inference, and compatibility with platforms such as TensorFlow and Google </w:t>
      </w:r>
      <w:proofErr w:type="spellStart"/>
      <w:r w:rsidRPr="00CB7119">
        <w:t>Colab</w:t>
      </w:r>
      <w:proofErr w:type="spellEnd"/>
      <w:r w:rsidRPr="00CB7119">
        <w:t xml:space="preserve">, the model is well-suited for deployment in resource-limited settings lacking specialist radiology expertise </w:t>
      </w:r>
      <w:sdt>
        <w:sdtPr>
          <w:id w:val="-497802761"/>
          <w:citation/>
        </w:sdtPr>
        <w:sdtContent>
          <w:r w:rsidR="008C455A">
            <w:fldChar w:fldCharType="begin"/>
          </w:r>
          <w:r w:rsidR="008C455A">
            <w:instrText xml:space="preserve"> CITATION Abr25 \l 1033 </w:instrText>
          </w:r>
          <w:r w:rsidR="008C455A">
            <w:fldChar w:fldCharType="separate"/>
          </w:r>
          <w:r w:rsidR="008C455A">
            <w:rPr>
              <w:noProof/>
            </w:rPr>
            <w:t>[15]</w:t>
          </w:r>
          <w:r w:rsidR="008C455A">
            <w:fldChar w:fldCharType="end"/>
          </w:r>
        </w:sdtContent>
      </w:sdt>
      <w:r w:rsidRPr="00CB7119">
        <w:t>,</w:t>
      </w:r>
      <w:sdt>
        <w:sdtPr>
          <w:id w:val="931941099"/>
          <w:citation/>
        </w:sdtPr>
        <w:sdtContent>
          <w:r w:rsidR="008C455A">
            <w:fldChar w:fldCharType="begin"/>
          </w:r>
          <w:r w:rsidR="008C455A">
            <w:instrText xml:space="preserve"> CITATION Suk23 \l 1033 </w:instrText>
          </w:r>
          <w:r w:rsidR="008C455A">
            <w:fldChar w:fldCharType="separate"/>
          </w:r>
          <w:r w:rsidR="008C455A">
            <w:rPr>
              <w:noProof/>
            </w:rPr>
            <w:t xml:space="preserve"> [16]</w:t>
          </w:r>
          <w:r w:rsidR="008C455A">
            <w:fldChar w:fldCharType="end"/>
          </w:r>
        </w:sdtContent>
      </w:sdt>
      <w:r w:rsidRPr="00CB7119">
        <w:t>.</w:t>
      </w:r>
    </w:p>
    <w:p w14:paraId="5EC45798" w14:textId="4472A4E7" w:rsidR="00CB7119" w:rsidRPr="00CB7119" w:rsidRDefault="00CB7119" w:rsidP="00CB7119">
      <w:pPr>
        <w:jc w:val="both"/>
      </w:pPr>
      <w:r w:rsidRPr="00CB7119">
        <w:t xml:space="preserve">The model follows rigorous training protocols, including robust data splitting, early stopping, and continuous performance monitoring, ensuring reliability and </w:t>
      </w:r>
      <w:proofErr w:type="spellStart"/>
      <w:r w:rsidRPr="00CB7119">
        <w:t>minimising</w:t>
      </w:r>
      <w:proofErr w:type="spellEnd"/>
      <w:r w:rsidRPr="00CB7119">
        <w:t xml:space="preserve"> overfitting,</w:t>
      </w:r>
      <w:sdt>
        <w:sdtPr>
          <w:id w:val="1681089151"/>
          <w:citation/>
        </w:sdtPr>
        <w:sdtContent>
          <w:r w:rsidR="00DB5E1B">
            <w:fldChar w:fldCharType="begin"/>
          </w:r>
          <w:r w:rsidR="00DB5E1B">
            <w:instrText xml:space="preserve"> CITATION Kin14 \l 1033 </w:instrText>
          </w:r>
          <w:r w:rsidR="00DB5E1B">
            <w:fldChar w:fldCharType="separate"/>
          </w:r>
          <w:r w:rsidR="00DB5E1B">
            <w:rPr>
              <w:noProof/>
            </w:rPr>
            <w:t xml:space="preserve"> [30]</w:t>
          </w:r>
          <w:r w:rsidR="00DB5E1B">
            <w:fldChar w:fldCharType="end"/>
          </w:r>
        </w:sdtContent>
      </w:sdt>
      <w:r w:rsidRPr="00CB7119">
        <w:t xml:space="preserve">. Unlike approaches that </w:t>
      </w:r>
      <w:proofErr w:type="spellStart"/>
      <w:r w:rsidRPr="00CB7119">
        <w:t>emphasise</w:t>
      </w:r>
      <w:proofErr w:type="spellEnd"/>
      <w:r w:rsidRPr="00CB7119">
        <w:t xml:space="preserve"> only raw accuracy, this work </w:t>
      </w:r>
      <w:proofErr w:type="spellStart"/>
      <w:r w:rsidRPr="00CB7119">
        <w:t>prioritises</w:t>
      </w:r>
      <w:proofErr w:type="spellEnd"/>
      <w:r w:rsidRPr="00CB7119">
        <w:t xml:space="preserve"> usability, explainability, and clinical applicability </w:t>
      </w:r>
      <w:sdt>
        <w:sdtPr>
          <w:id w:val="1038246402"/>
          <w:citation/>
        </w:sdtPr>
        <w:sdtContent>
          <w:r w:rsidR="00DB5E1B">
            <w:fldChar w:fldCharType="begin"/>
          </w:r>
          <w:r w:rsidR="00DB5E1B">
            <w:instrText xml:space="preserve"> CITATION Tjo20 \l 1033 </w:instrText>
          </w:r>
          <w:r w:rsidR="00DB5E1B">
            <w:fldChar w:fldCharType="separate"/>
          </w:r>
          <w:r w:rsidR="00DB5E1B">
            <w:rPr>
              <w:noProof/>
            </w:rPr>
            <w:t>[21]</w:t>
          </w:r>
          <w:r w:rsidR="00DB5E1B">
            <w:fldChar w:fldCharType="end"/>
          </w:r>
        </w:sdtContent>
      </w:sdt>
      <w:r w:rsidRPr="00CB7119">
        <w:t>,</w:t>
      </w:r>
      <w:sdt>
        <w:sdtPr>
          <w:id w:val="275067396"/>
          <w:citation/>
        </w:sdtPr>
        <w:sdtContent>
          <w:r w:rsidR="00DB5E1B">
            <w:fldChar w:fldCharType="begin"/>
          </w:r>
          <w:r w:rsidR="00DB5E1B">
            <w:instrText xml:space="preserve"> CITATION Sel17 \l 1033 </w:instrText>
          </w:r>
          <w:r w:rsidR="00DB5E1B">
            <w:fldChar w:fldCharType="separate"/>
          </w:r>
          <w:r w:rsidR="00DB5E1B">
            <w:rPr>
              <w:noProof/>
            </w:rPr>
            <w:t xml:space="preserve"> [22]</w:t>
          </w:r>
          <w:r w:rsidR="00DB5E1B">
            <w:fldChar w:fldCharType="end"/>
          </w:r>
        </w:sdtContent>
      </w:sdt>
      <w:r w:rsidRPr="00CB7119">
        <w:t>.</w:t>
      </w:r>
    </w:p>
    <w:p w14:paraId="2A5360AE" w14:textId="77777777" w:rsidR="00B14362" w:rsidRPr="00B14362" w:rsidRDefault="00B14362" w:rsidP="00B14362">
      <w:pPr>
        <w:jc w:val="both"/>
        <w:rPr>
          <w:lang w:val="en-GB"/>
        </w:rPr>
      </w:pPr>
      <w:r w:rsidRPr="00B14362">
        <w:rPr>
          <w:b/>
          <w:bCs/>
          <w:lang w:val="en-GB"/>
        </w:rPr>
        <w:t>Future work will focus on:</w:t>
      </w:r>
    </w:p>
    <w:p w14:paraId="5BB0CBED" w14:textId="54AB5866" w:rsidR="00B14362" w:rsidRPr="00B14362" w:rsidRDefault="00B14362" w:rsidP="00B14362">
      <w:pPr>
        <w:numPr>
          <w:ilvl w:val="0"/>
          <w:numId w:val="70"/>
        </w:numPr>
        <w:jc w:val="both"/>
        <w:rPr>
          <w:lang w:val="en-GB"/>
        </w:rPr>
      </w:pPr>
      <w:r w:rsidRPr="00B14362">
        <w:rPr>
          <w:lang w:val="en-GB"/>
        </w:rPr>
        <w:t xml:space="preserve">Integrating explainability tools such as Grad-CAM to provide visual insights into model predictions and bolster clinician trust </w:t>
      </w:r>
      <w:sdt>
        <w:sdtPr>
          <w:rPr>
            <w:lang w:val="en-GB"/>
          </w:rPr>
          <w:id w:val="-265996823"/>
          <w:citation/>
        </w:sdtPr>
        <w:sdtContent>
          <w:r w:rsidR="00DB5E1B">
            <w:rPr>
              <w:lang w:val="en-GB"/>
            </w:rPr>
            <w:fldChar w:fldCharType="begin"/>
          </w:r>
          <w:r w:rsidR="00DB5E1B">
            <w:instrText xml:space="preserve"> CITATION Sel17 \l 1033 </w:instrText>
          </w:r>
          <w:r w:rsidR="00DB5E1B">
            <w:rPr>
              <w:lang w:val="en-GB"/>
            </w:rPr>
            <w:fldChar w:fldCharType="separate"/>
          </w:r>
          <w:r w:rsidR="00DB5E1B">
            <w:rPr>
              <w:noProof/>
            </w:rPr>
            <w:t>[22]</w:t>
          </w:r>
          <w:r w:rsidR="00DB5E1B">
            <w:rPr>
              <w:lang w:val="en-GB"/>
            </w:rPr>
            <w:fldChar w:fldCharType="end"/>
          </w:r>
        </w:sdtContent>
      </w:sdt>
      <w:r w:rsidRPr="00B14362">
        <w:rPr>
          <w:lang w:val="en-GB"/>
        </w:rPr>
        <w:t>.</w:t>
      </w:r>
    </w:p>
    <w:p w14:paraId="288C1F56" w14:textId="002A207C" w:rsidR="00B14362" w:rsidRPr="00B14362" w:rsidRDefault="00B14362" w:rsidP="00B14362">
      <w:pPr>
        <w:numPr>
          <w:ilvl w:val="0"/>
          <w:numId w:val="70"/>
        </w:numPr>
        <w:jc w:val="both"/>
        <w:rPr>
          <w:lang w:val="en-GB"/>
        </w:rPr>
      </w:pPr>
      <w:r w:rsidRPr="00B14362">
        <w:rPr>
          <w:lang w:val="en-GB"/>
        </w:rPr>
        <w:t xml:space="preserve">Evaluating model performance on heterogeneous external datasets to ensure robustness and generalizability </w:t>
      </w:r>
      <w:sdt>
        <w:sdtPr>
          <w:rPr>
            <w:lang w:val="en-GB"/>
          </w:rPr>
          <w:id w:val="-175050475"/>
          <w:citation/>
        </w:sdtPr>
        <w:sdtContent>
          <w:r w:rsidR="00DB5E1B">
            <w:rPr>
              <w:lang w:val="en-GB"/>
            </w:rPr>
            <w:fldChar w:fldCharType="begin"/>
          </w:r>
          <w:r w:rsidR="00DB5E1B">
            <w:instrText xml:space="preserve"> CITATION ElA211 \l 1033 </w:instrText>
          </w:r>
          <w:r w:rsidR="00DB5E1B">
            <w:rPr>
              <w:lang w:val="en-GB"/>
            </w:rPr>
            <w:fldChar w:fldCharType="separate"/>
          </w:r>
          <w:r w:rsidR="00DB5E1B">
            <w:rPr>
              <w:noProof/>
            </w:rPr>
            <w:t>[17]</w:t>
          </w:r>
          <w:r w:rsidR="00DB5E1B">
            <w:rPr>
              <w:lang w:val="en-GB"/>
            </w:rPr>
            <w:fldChar w:fldCharType="end"/>
          </w:r>
        </w:sdtContent>
      </w:sdt>
      <w:r w:rsidRPr="00B14362">
        <w:rPr>
          <w:lang w:val="en-GB"/>
        </w:rPr>
        <w:t>.</w:t>
      </w:r>
    </w:p>
    <w:p w14:paraId="229AF0B9" w14:textId="43FA9A1E" w:rsidR="00B14362" w:rsidRPr="00B14362" w:rsidRDefault="00B14362" w:rsidP="00B14362">
      <w:pPr>
        <w:numPr>
          <w:ilvl w:val="0"/>
          <w:numId w:val="70"/>
        </w:numPr>
        <w:jc w:val="both"/>
        <w:rPr>
          <w:lang w:val="en-GB"/>
        </w:rPr>
      </w:pPr>
      <w:r w:rsidRPr="00B14362">
        <w:rPr>
          <w:lang w:val="en-GB"/>
        </w:rPr>
        <w:t xml:space="preserve">Extending the framework to multiclass classification to distinguish bacterial, viral, and other pulmonary conditions </w:t>
      </w:r>
      <w:sdt>
        <w:sdtPr>
          <w:rPr>
            <w:lang w:val="en-GB"/>
          </w:rPr>
          <w:id w:val="-1098944162"/>
          <w:citation/>
        </w:sdtPr>
        <w:sdtContent>
          <w:r w:rsidR="00DB5E1B">
            <w:rPr>
              <w:lang w:val="en-GB"/>
            </w:rPr>
            <w:fldChar w:fldCharType="begin"/>
          </w:r>
          <w:r w:rsidR="00DB5E1B">
            <w:instrText xml:space="preserve"> CITATION STu22 \l 1033 </w:instrText>
          </w:r>
          <w:r w:rsidR="00DB5E1B">
            <w:rPr>
              <w:lang w:val="en-GB"/>
            </w:rPr>
            <w:fldChar w:fldCharType="separate"/>
          </w:r>
          <w:r w:rsidR="00DB5E1B">
            <w:rPr>
              <w:noProof/>
            </w:rPr>
            <w:t>[23]</w:t>
          </w:r>
          <w:r w:rsidR="00DB5E1B">
            <w:rPr>
              <w:lang w:val="en-GB"/>
            </w:rPr>
            <w:fldChar w:fldCharType="end"/>
          </w:r>
        </w:sdtContent>
      </w:sdt>
      <w:r w:rsidRPr="00B14362">
        <w:rPr>
          <w:lang w:val="en-GB"/>
        </w:rPr>
        <w:t>.</w:t>
      </w:r>
    </w:p>
    <w:p w14:paraId="2D11B1D0" w14:textId="008A87E8" w:rsidR="00B14362" w:rsidRPr="00B14362" w:rsidRDefault="00B14362" w:rsidP="00B14362">
      <w:pPr>
        <w:numPr>
          <w:ilvl w:val="0"/>
          <w:numId w:val="70"/>
        </w:numPr>
        <w:jc w:val="both"/>
        <w:rPr>
          <w:lang w:val="en-GB"/>
        </w:rPr>
      </w:pPr>
      <w:r w:rsidRPr="00B14362">
        <w:rPr>
          <w:lang w:val="en-GB"/>
        </w:rPr>
        <w:t>Collaborating with medical professionals for clinical validation, feedback, and iterative model refinement</w:t>
      </w:r>
      <w:sdt>
        <w:sdtPr>
          <w:rPr>
            <w:lang w:val="en-GB"/>
          </w:rPr>
          <w:id w:val="569783674"/>
          <w:citation/>
        </w:sdtPr>
        <w:sdtContent>
          <w:r w:rsidR="00DB5E1B">
            <w:rPr>
              <w:lang w:val="en-GB"/>
            </w:rPr>
            <w:fldChar w:fldCharType="begin"/>
          </w:r>
          <w:r w:rsidR="00DB5E1B">
            <w:instrText xml:space="preserve"> CITATION SJa20 \l 1033 </w:instrText>
          </w:r>
          <w:r w:rsidR="00DB5E1B">
            <w:rPr>
              <w:lang w:val="en-GB"/>
            </w:rPr>
            <w:fldChar w:fldCharType="separate"/>
          </w:r>
          <w:r w:rsidR="00DB5E1B">
            <w:rPr>
              <w:noProof/>
            </w:rPr>
            <w:t xml:space="preserve"> [7]</w:t>
          </w:r>
          <w:r w:rsidR="00DB5E1B">
            <w:rPr>
              <w:lang w:val="en-GB"/>
            </w:rPr>
            <w:fldChar w:fldCharType="end"/>
          </w:r>
        </w:sdtContent>
      </w:sdt>
      <w:r w:rsidRPr="00B14362">
        <w:rPr>
          <w:lang w:val="en-GB"/>
        </w:rPr>
        <w:t>.</w:t>
      </w:r>
    </w:p>
    <w:p w14:paraId="1ADF52C7" w14:textId="160A4402" w:rsidR="00B14362" w:rsidRPr="00B14362" w:rsidRDefault="00B14362" w:rsidP="00B14362">
      <w:pPr>
        <w:numPr>
          <w:ilvl w:val="0"/>
          <w:numId w:val="70"/>
        </w:numPr>
        <w:jc w:val="both"/>
        <w:rPr>
          <w:lang w:val="en-GB"/>
        </w:rPr>
      </w:pPr>
      <w:r w:rsidRPr="00B14362">
        <w:rPr>
          <w:lang w:val="en-GB"/>
        </w:rPr>
        <w:t xml:space="preserve">Enhancing the clinical decision support system with personalized treatment recommendations leveraging patient metadata such as age, presenting symptoms, and comorbidities </w:t>
      </w:r>
      <w:sdt>
        <w:sdtPr>
          <w:rPr>
            <w:lang w:val="en-GB"/>
          </w:rPr>
          <w:id w:val="435796721"/>
          <w:citation/>
        </w:sdtPr>
        <w:sdtContent>
          <w:r w:rsidR="00DB5E1B">
            <w:rPr>
              <w:lang w:val="en-GB"/>
            </w:rPr>
            <w:fldChar w:fldCharType="begin"/>
          </w:r>
          <w:r w:rsidR="00DB5E1B">
            <w:instrText xml:space="preserve"> CITATION Hol18 \l 1033 </w:instrText>
          </w:r>
          <w:r w:rsidR="00DB5E1B">
            <w:rPr>
              <w:lang w:val="en-GB"/>
            </w:rPr>
            <w:fldChar w:fldCharType="separate"/>
          </w:r>
          <w:r w:rsidR="00DB5E1B">
            <w:rPr>
              <w:noProof/>
            </w:rPr>
            <w:t>[33]</w:t>
          </w:r>
          <w:r w:rsidR="00DB5E1B">
            <w:rPr>
              <w:lang w:val="en-GB"/>
            </w:rPr>
            <w:fldChar w:fldCharType="end"/>
          </w:r>
        </w:sdtContent>
      </w:sdt>
      <w:r w:rsidRPr="00B14362">
        <w:rPr>
          <w:lang w:val="en-GB"/>
        </w:rPr>
        <w:t>.</w:t>
      </w:r>
    </w:p>
    <w:p w14:paraId="690D262E" w14:textId="6D04F3A5" w:rsidR="00D15759" w:rsidRPr="00D15759" w:rsidRDefault="00B14362" w:rsidP="00D15759">
      <w:pPr>
        <w:jc w:val="both"/>
      </w:pPr>
      <w:r w:rsidRPr="00B14362">
        <w:t xml:space="preserve">With continued development and thorough real-world validation, this system holds strong promise as a reliable, explainable, and deployable AI-based diagnostic aid for </w:t>
      </w:r>
      <w:r w:rsidRPr="00B14362">
        <w:lastRenderedPageBreak/>
        <w:t xml:space="preserve">pneumonia—especially in under-resourced healthcare environments where rapid and accurate diagnosis is critical </w:t>
      </w:r>
      <w:sdt>
        <w:sdtPr>
          <w:id w:val="-278101507"/>
          <w:citation/>
        </w:sdtPr>
        <w:sdtContent>
          <w:r w:rsidR="009E596A">
            <w:fldChar w:fldCharType="begin"/>
          </w:r>
          <w:r w:rsidR="009E596A">
            <w:instrText xml:space="preserve"> CITATION Bab25 \l 1033 </w:instrText>
          </w:r>
          <w:r w:rsidR="009E596A">
            <w:fldChar w:fldCharType="separate"/>
          </w:r>
          <w:r w:rsidR="009E596A">
            <w:rPr>
              <w:noProof/>
            </w:rPr>
            <w:t>[1]</w:t>
          </w:r>
          <w:r w:rsidR="009E596A">
            <w:fldChar w:fldCharType="end"/>
          </w:r>
        </w:sdtContent>
      </w:sdt>
      <w:r w:rsidRPr="00B14362">
        <w:t xml:space="preserve">, </w:t>
      </w:r>
      <w:sdt>
        <w:sdtPr>
          <w:id w:val="-12308115"/>
          <w:citation/>
        </w:sdtPr>
        <w:sdtContent>
          <w:r w:rsidR="009E596A">
            <w:fldChar w:fldCharType="begin"/>
          </w:r>
          <w:r w:rsidR="009E596A">
            <w:instrText xml:space="preserve"> CITATION SJa20 \l 1033 </w:instrText>
          </w:r>
          <w:r w:rsidR="009E596A">
            <w:fldChar w:fldCharType="separate"/>
          </w:r>
          <w:r w:rsidR="009E596A">
            <w:rPr>
              <w:noProof/>
            </w:rPr>
            <w:t>[7]</w:t>
          </w:r>
          <w:r w:rsidR="009E596A">
            <w:fldChar w:fldCharType="end"/>
          </w:r>
        </w:sdtContent>
      </w:sdt>
      <w:r w:rsidRPr="00B14362">
        <w:t>.</w:t>
      </w:r>
    </w:p>
    <w:p w14:paraId="5ECC9EBA" w14:textId="77777777" w:rsidR="008A55B5" w:rsidRDefault="008A55B5" w:rsidP="00037EB8">
      <w:pPr>
        <w:pStyle w:val="ReferenceHead"/>
        <w:numPr>
          <w:ilvl w:val="0"/>
          <w:numId w:val="82"/>
        </w:numPr>
        <w:ind w:left="0" w:firstLine="0"/>
      </w:pPr>
      <w:r>
        <w:t>References</w:t>
      </w:r>
    </w:p>
    <w:p w14:paraId="6AF22361" w14:textId="77777777" w:rsidR="008A55B5" w:rsidRDefault="008A55B5">
      <w:pPr>
        <w:rPr>
          <w:rFonts w:eastAsia="MS Mincho"/>
        </w:rPr>
      </w:pPr>
    </w:p>
    <w:p w14:paraId="30D867D5" w14:textId="16EB49AE" w:rsidR="006A22B2" w:rsidRDefault="006B2284" w:rsidP="00037EB8">
      <w:pPr>
        <w:pStyle w:val="ListParagraph"/>
        <w:numPr>
          <w:ilvl w:val="0"/>
          <w:numId w:val="103"/>
        </w:numPr>
        <w:tabs>
          <w:tab w:val="num" w:pos="360"/>
        </w:tabs>
        <w:autoSpaceDE w:val="0"/>
        <w:autoSpaceDN w:val="0"/>
        <w:jc w:val="both"/>
        <w:rPr>
          <w:sz w:val="16"/>
          <w:szCs w:val="16"/>
        </w:rPr>
      </w:pPr>
      <w:bookmarkStart w:id="1" w:name="_Hlk206183696"/>
      <w:r w:rsidRPr="006B2284">
        <w:rPr>
          <w:sz w:val="16"/>
          <w:szCs w:val="16"/>
        </w:rPr>
        <w:t xml:space="preserve"> World Health Organization, “Pneumonia,” WHO Fact Sheets, 2023. [Online]. Available: </w:t>
      </w:r>
      <w:hyperlink r:id="rId14" w:history="1">
        <w:r w:rsidRPr="00894D54">
          <w:rPr>
            <w:rStyle w:val="Hyperlink"/>
            <w:sz w:val="16"/>
            <w:szCs w:val="16"/>
          </w:rPr>
          <w:t>https://www.who.int/news-room/fact-sheets/detail/pneumonia</w:t>
        </w:r>
      </w:hyperlink>
    </w:p>
    <w:p w14:paraId="1B5D3FC3" w14:textId="6EABEB6B" w:rsidR="006B2284" w:rsidRDefault="006B2284" w:rsidP="00037EB8">
      <w:pPr>
        <w:pStyle w:val="ListParagraph"/>
        <w:numPr>
          <w:ilvl w:val="0"/>
          <w:numId w:val="103"/>
        </w:numPr>
        <w:tabs>
          <w:tab w:val="num" w:pos="360"/>
        </w:tabs>
        <w:autoSpaceDE w:val="0"/>
        <w:autoSpaceDN w:val="0"/>
        <w:jc w:val="both"/>
        <w:rPr>
          <w:sz w:val="16"/>
          <w:szCs w:val="16"/>
        </w:rPr>
      </w:pPr>
      <w:r w:rsidRPr="006B2284">
        <w:rPr>
          <w:sz w:val="16"/>
          <w:szCs w:val="16"/>
        </w:rPr>
        <w:t xml:space="preserve"> World Health Organization. (2014). Revised WHO classification and treatment of pneumonia in children at health facilities. WHO Press. </w:t>
      </w:r>
      <w:hyperlink r:id="rId15" w:history="1">
        <w:r w:rsidRPr="00894D54">
          <w:rPr>
            <w:rStyle w:val="Hyperlink"/>
            <w:sz w:val="16"/>
            <w:szCs w:val="16"/>
          </w:rPr>
          <w:t>https://www.who.int/publications/i/item/9789241507813</w:t>
        </w:r>
      </w:hyperlink>
    </w:p>
    <w:p w14:paraId="11A43F41" w14:textId="752F9C97" w:rsidR="006B2284" w:rsidRDefault="006B2284" w:rsidP="00037EB8">
      <w:pPr>
        <w:pStyle w:val="ListParagraph"/>
        <w:numPr>
          <w:ilvl w:val="0"/>
          <w:numId w:val="103"/>
        </w:numPr>
        <w:tabs>
          <w:tab w:val="num" w:pos="360"/>
        </w:tabs>
        <w:autoSpaceDE w:val="0"/>
        <w:autoSpaceDN w:val="0"/>
        <w:jc w:val="both"/>
        <w:rPr>
          <w:sz w:val="16"/>
          <w:szCs w:val="16"/>
        </w:rPr>
      </w:pPr>
      <w:r w:rsidRPr="006B2284">
        <w:rPr>
          <w:sz w:val="16"/>
          <w:szCs w:val="16"/>
        </w:rPr>
        <w:t xml:space="preserve"> Centers for Disease Control and Prevention, Pneumonia: Management and Prevention Guidelines, CDC, Oct. 13, 2023. [Online]. Available: </w:t>
      </w:r>
      <w:hyperlink r:id="rId16" w:history="1">
        <w:r w:rsidRPr="00894D54">
          <w:rPr>
            <w:rStyle w:val="Hyperlink"/>
            <w:sz w:val="16"/>
            <w:szCs w:val="16"/>
          </w:rPr>
          <w:t>https://www.cdc.gov/pneumonia/hcp/management-prevention-guidelines/index.html</w:t>
        </w:r>
      </w:hyperlink>
    </w:p>
    <w:p w14:paraId="2E86041C" w14:textId="5DEB18C0" w:rsidR="006B2284" w:rsidRDefault="006B2284" w:rsidP="00037EB8">
      <w:pPr>
        <w:pStyle w:val="ListParagraph"/>
        <w:numPr>
          <w:ilvl w:val="0"/>
          <w:numId w:val="103"/>
        </w:numPr>
        <w:tabs>
          <w:tab w:val="num" w:pos="360"/>
        </w:tabs>
        <w:autoSpaceDE w:val="0"/>
        <w:autoSpaceDN w:val="0"/>
        <w:jc w:val="both"/>
        <w:rPr>
          <w:sz w:val="16"/>
          <w:szCs w:val="16"/>
        </w:rPr>
      </w:pPr>
      <w:r w:rsidRPr="006B2284">
        <w:rPr>
          <w:sz w:val="16"/>
          <w:szCs w:val="16"/>
        </w:rPr>
        <w:t xml:space="preserve"> D. </w:t>
      </w:r>
      <w:proofErr w:type="spellStart"/>
      <w:r w:rsidRPr="006B2284">
        <w:rPr>
          <w:sz w:val="16"/>
          <w:szCs w:val="16"/>
        </w:rPr>
        <w:t>Kermany</w:t>
      </w:r>
      <w:proofErr w:type="spellEnd"/>
      <w:r w:rsidRPr="006B2284">
        <w:rPr>
          <w:sz w:val="16"/>
          <w:szCs w:val="16"/>
        </w:rPr>
        <w:t xml:space="preserve"> et al., “Identifying Medical Diagnoses and Treatable Diseases by Image-Based Deep Learning,” Cell, vol. 172, no. 5, pp. 1122–1131.e9, 2018.</w:t>
      </w:r>
    </w:p>
    <w:p w14:paraId="41AA209A" w14:textId="6F55C18D" w:rsidR="006B2284" w:rsidRDefault="006B2284" w:rsidP="00037EB8">
      <w:pPr>
        <w:pStyle w:val="ListParagraph"/>
        <w:numPr>
          <w:ilvl w:val="0"/>
          <w:numId w:val="103"/>
        </w:numPr>
        <w:tabs>
          <w:tab w:val="num" w:pos="360"/>
        </w:tabs>
        <w:autoSpaceDE w:val="0"/>
        <w:autoSpaceDN w:val="0"/>
        <w:jc w:val="both"/>
        <w:rPr>
          <w:sz w:val="16"/>
          <w:szCs w:val="16"/>
        </w:rPr>
      </w:pPr>
      <w:proofErr w:type="spellStart"/>
      <w:r w:rsidRPr="006B2284">
        <w:rPr>
          <w:sz w:val="16"/>
          <w:szCs w:val="16"/>
        </w:rPr>
        <w:t>Shortliffe</w:t>
      </w:r>
      <w:proofErr w:type="spellEnd"/>
      <w:r w:rsidRPr="006B2284">
        <w:rPr>
          <w:sz w:val="16"/>
          <w:szCs w:val="16"/>
        </w:rPr>
        <w:t xml:space="preserve">, E. H., &amp; Cimino, J. J. (2014). Biomedical Informatics: Computer Applications in Health Care and Biomedicine. Springer. </w:t>
      </w:r>
      <w:hyperlink r:id="rId17" w:history="1">
        <w:r w:rsidRPr="00894D54">
          <w:rPr>
            <w:rStyle w:val="Hyperlink"/>
            <w:sz w:val="16"/>
            <w:szCs w:val="16"/>
          </w:rPr>
          <w:t>https://doi.org/10.1007/978-1-4471-4474-8</w:t>
        </w:r>
      </w:hyperlink>
    </w:p>
    <w:p w14:paraId="0380F455" w14:textId="6FE92257" w:rsidR="006B2284" w:rsidRDefault="006B2284" w:rsidP="00037EB8">
      <w:pPr>
        <w:pStyle w:val="ListParagraph"/>
        <w:numPr>
          <w:ilvl w:val="0"/>
          <w:numId w:val="103"/>
        </w:numPr>
        <w:tabs>
          <w:tab w:val="num" w:pos="360"/>
        </w:tabs>
        <w:autoSpaceDE w:val="0"/>
        <w:autoSpaceDN w:val="0"/>
        <w:jc w:val="both"/>
        <w:rPr>
          <w:sz w:val="16"/>
          <w:szCs w:val="16"/>
        </w:rPr>
      </w:pPr>
      <w:r w:rsidRPr="006B2284">
        <w:rPr>
          <w:sz w:val="16"/>
          <w:szCs w:val="16"/>
        </w:rPr>
        <w:t xml:space="preserve">Shung, D. L., et al. (2020). Machine learning for clinical decision support: A review. The Lancet Digital Health, 2(10), e489–e498. </w:t>
      </w:r>
      <w:hyperlink r:id="rId18" w:history="1">
        <w:r w:rsidRPr="00894D54">
          <w:rPr>
            <w:rStyle w:val="Hyperlink"/>
            <w:sz w:val="16"/>
            <w:szCs w:val="16"/>
          </w:rPr>
          <w:t>https://doi.org/10.1016/S2589-7500(20)30123-8</w:t>
        </w:r>
      </w:hyperlink>
    </w:p>
    <w:p w14:paraId="683A2788" w14:textId="249D3DD2" w:rsidR="006B2284" w:rsidRDefault="006B2284" w:rsidP="00037EB8">
      <w:pPr>
        <w:pStyle w:val="ListParagraph"/>
        <w:numPr>
          <w:ilvl w:val="0"/>
          <w:numId w:val="103"/>
        </w:numPr>
        <w:tabs>
          <w:tab w:val="num" w:pos="360"/>
        </w:tabs>
        <w:autoSpaceDE w:val="0"/>
        <w:autoSpaceDN w:val="0"/>
        <w:jc w:val="both"/>
        <w:rPr>
          <w:sz w:val="16"/>
          <w:szCs w:val="16"/>
        </w:rPr>
      </w:pPr>
      <w:r w:rsidRPr="006B2284">
        <w:rPr>
          <w:sz w:val="16"/>
          <w:szCs w:val="16"/>
        </w:rPr>
        <w:t>S. Jaiswal et al., “AI-assisted diagnostic tools in rural healthcare: Current trends and future directions,” Health Informatics Journal, vol. 26, no. 3, pp. 2023–2037, 2020.</w:t>
      </w:r>
    </w:p>
    <w:p w14:paraId="6409B2DC" w14:textId="28F3F85C" w:rsidR="006B2284" w:rsidRDefault="006B2284" w:rsidP="00037EB8">
      <w:pPr>
        <w:pStyle w:val="ListParagraph"/>
        <w:numPr>
          <w:ilvl w:val="0"/>
          <w:numId w:val="103"/>
        </w:numPr>
        <w:tabs>
          <w:tab w:val="num" w:pos="360"/>
        </w:tabs>
        <w:autoSpaceDE w:val="0"/>
        <w:autoSpaceDN w:val="0"/>
        <w:jc w:val="both"/>
        <w:rPr>
          <w:sz w:val="16"/>
          <w:szCs w:val="16"/>
        </w:rPr>
      </w:pPr>
      <w:proofErr w:type="spellStart"/>
      <w:r w:rsidRPr="006B2284">
        <w:rPr>
          <w:sz w:val="16"/>
          <w:szCs w:val="16"/>
        </w:rPr>
        <w:t>Cabitza</w:t>
      </w:r>
      <w:proofErr w:type="spellEnd"/>
      <w:r w:rsidRPr="006B2284">
        <w:rPr>
          <w:sz w:val="16"/>
          <w:szCs w:val="16"/>
        </w:rPr>
        <w:t xml:space="preserve">, F., Rasoini, R., &amp; </w:t>
      </w:r>
      <w:proofErr w:type="spellStart"/>
      <w:r w:rsidRPr="006B2284">
        <w:rPr>
          <w:sz w:val="16"/>
          <w:szCs w:val="16"/>
        </w:rPr>
        <w:t>Gensini</w:t>
      </w:r>
      <w:proofErr w:type="spellEnd"/>
      <w:r w:rsidRPr="006B2284">
        <w:rPr>
          <w:sz w:val="16"/>
          <w:szCs w:val="16"/>
        </w:rPr>
        <w:t xml:space="preserve">, G. F. (2017). Unintended consequences of machine learning in medicine. JAMA, 318(6), 517–518. </w:t>
      </w:r>
      <w:hyperlink r:id="rId19" w:history="1">
        <w:r w:rsidRPr="00894D54">
          <w:rPr>
            <w:rStyle w:val="Hyperlink"/>
            <w:sz w:val="16"/>
            <w:szCs w:val="16"/>
          </w:rPr>
          <w:t>https://doi.org/10.1001/jama.2017.7797</w:t>
        </w:r>
      </w:hyperlink>
    </w:p>
    <w:p w14:paraId="53DA778F" w14:textId="78E001CE" w:rsidR="006B2284" w:rsidRDefault="00602837" w:rsidP="00037EB8">
      <w:pPr>
        <w:pStyle w:val="ListParagraph"/>
        <w:numPr>
          <w:ilvl w:val="0"/>
          <w:numId w:val="103"/>
        </w:numPr>
        <w:tabs>
          <w:tab w:val="num" w:pos="360"/>
        </w:tabs>
        <w:autoSpaceDE w:val="0"/>
        <w:autoSpaceDN w:val="0"/>
        <w:jc w:val="both"/>
        <w:rPr>
          <w:sz w:val="16"/>
          <w:szCs w:val="16"/>
        </w:rPr>
      </w:pPr>
      <w:r w:rsidRPr="00602837">
        <w:rPr>
          <w:sz w:val="16"/>
          <w:szCs w:val="16"/>
        </w:rPr>
        <w:t>I. Goodfellow, Y. Bengio, and A. Courville, Deep Learning, MIT Press, 2016.</w:t>
      </w:r>
    </w:p>
    <w:p w14:paraId="05BBB1B1" w14:textId="2FCCAB7D" w:rsidR="00602837" w:rsidRDefault="00602837" w:rsidP="00037EB8">
      <w:pPr>
        <w:pStyle w:val="ListParagraph"/>
        <w:numPr>
          <w:ilvl w:val="0"/>
          <w:numId w:val="103"/>
        </w:numPr>
        <w:tabs>
          <w:tab w:val="num" w:pos="360"/>
        </w:tabs>
        <w:autoSpaceDE w:val="0"/>
        <w:autoSpaceDN w:val="0"/>
        <w:jc w:val="both"/>
        <w:rPr>
          <w:sz w:val="16"/>
          <w:szCs w:val="16"/>
        </w:rPr>
      </w:pPr>
      <w:r w:rsidRPr="00602837">
        <w:rPr>
          <w:sz w:val="16"/>
          <w:szCs w:val="16"/>
        </w:rPr>
        <w:t xml:space="preserve">LeCun, Y., </w:t>
      </w:r>
      <w:proofErr w:type="spellStart"/>
      <w:r w:rsidRPr="00602837">
        <w:rPr>
          <w:sz w:val="16"/>
          <w:szCs w:val="16"/>
        </w:rPr>
        <w:t>Bottou</w:t>
      </w:r>
      <w:proofErr w:type="spellEnd"/>
      <w:r w:rsidRPr="00602837">
        <w:rPr>
          <w:sz w:val="16"/>
          <w:szCs w:val="16"/>
        </w:rPr>
        <w:t xml:space="preserve">, L., Bengio, Y., &amp; Haffner, P. (1998). Gradient-based learning applied to document recognition. Proceedings of the IEEE, 86(11), 2278–2324. </w:t>
      </w:r>
      <w:hyperlink r:id="rId20" w:history="1">
        <w:r w:rsidRPr="00894D54">
          <w:rPr>
            <w:rStyle w:val="Hyperlink"/>
            <w:sz w:val="16"/>
            <w:szCs w:val="16"/>
          </w:rPr>
          <w:t>https://doi.org/10.1109/5.726791</w:t>
        </w:r>
      </w:hyperlink>
    </w:p>
    <w:p w14:paraId="34624BDC" w14:textId="2CF7A9D5" w:rsidR="00602837" w:rsidRDefault="00602837" w:rsidP="00037EB8">
      <w:pPr>
        <w:pStyle w:val="ListParagraph"/>
        <w:numPr>
          <w:ilvl w:val="0"/>
          <w:numId w:val="103"/>
        </w:numPr>
        <w:tabs>
          <w:tab w:val="num" w:pos="360"/>
        </w:tabs>
        <w:autoSpaceDE w:val="0"/>
        <w:autoSpaceDN w:val="0"/>
        <w:jc w:val="both"/>
        <w:rPr>
          <w:sz w:val="16"/>
          <w:szCs w:val="16"/>
        </w:rPr>
      </w:pPr>
      <w:r w:rsidRPr="00602837">
        <w:rPr>
          <w:sz w:val="16"/>
          <w:szCs w:val="16"/>
        </w:rPr>
        <w:t xml:space="preserve">M. Abiyev and M. </w:t>
      </w:r>
      <w:proofErr w:type="spellStart"/>
      <w:r w:rsidRPr="00602837">
        <w:rPr>
          <w:sz w:val="16"/>
          <w:szCs w:val="16"/>
        </w:rPr>
        <w:t>Ma’aitah</w:t>
      </w:r>
      <w:proofErr w:type="spellEnd"/>
      <w:r w:rsidRPr="00602837">
        <w:rPr>
          <w:sz w:val="16"/>
          <w:szCs w:val="16"/>
        </w:rPr>
        <w:t>, “Deep convolutional neural networks for chest diseases detection,” Journal of Healthcare Engineering, vol. 2018, 2018.</w:t>
      </w:r>
    </w:p>
    <w:p w14:paraId="5868AAB6" w14:textId="7FE7C9C0" w:rsidR="00602837" w:rsidRDefault="00602837" w:rsidP="00037EB8">
      <w:pPr>
        <w:pStyle w:val="ListParagraph"/>
        <w:numPr>
          <w:ilvl w:val="0"/>
          <w:numId w:val="103"/>
        </w:numPr>
        <w:tabs>
          <w:tab w:val="num" w:pos="360"/>
        </w:tabs>
        <w:autoSpaceDE w:val="0"/>
        <w:autoSpaceDN w:val="0"/>
        <w:jc w:val="both"/>
        <w:rPr>
          <w:sz w:val="16"/>
          <w:szCs w:val="16"/>
        </w:rPr>
      </w:pPr>
      <w:r w:rsidRPr="00602837">
        <w:rPr>
          <w:sz w:val="16"/>
          <w:szCs w:val="16"/>
        </w:rPr>
        <w:t>S. Ayan and H. Unver, “Diagnosis of pneumonia from chest X-ray images using deep learning,” in 2019 Scientific Meeting on Electrical-Electronics &amp; Biomedical Engineering and Computer Science (EBBT), 2019.</w:t>
      </w:r>
    </w:p>
    <w:p w14:paraId="2F1D8E7A" w14:textId="5C3C002B" w:rsidR="00602837" w:rsidRDefault="00602837" w:rsidP="00037EB8">
      <w:pPr>
        <w:pStyle w:val="ListParagraph"/>
        <w:numPr>
          <w:ilvl w:val="0"/>
          <w:numId w:val="103"/>
        </w:numPr>
        <w:tabs>
          <w:tab w:val="num" w:pos="360"/>
        </w:tabs>
        <w:autoSpaceDE w:val="0"/>
        <w:autoSpaceDN w:val="0"/>
        <w:jc w:val="both"/>
        <w:rPr>
          <w:sz w:val="16"/>
          <w:szCs w:val="16"/>
        </w:rPr>
      </w:pPr>
      <w:r w:rsidRPr="00602837">
        <w:rPr>
          <w:sz w:val="16"/>
          <w:szCs w:val="16"/>
        </w:rPr>
        <w:t>M. Rahman, M. M. Rahman, and M. A. H. Akhand, “Pneumonia detection using convolutional neural network architectures,” Journal of Computer and Communications, vol. 8, no. 12, pp. 1–9, 2020.</w:t>
      </w:r>
    </w:p>
    <w:p w14:paraId="17537C0F" w14:textId="06030DAD" w:rsidR="00602837" w:rsidRDefault="00602837" w:rsidP="00037EB8">
      <w:pPr>
        <w:pStyle w:val="ListParagraph"/>
        <w:numPr>
          <w:ilvl w:val="0"/>
          <w:numId w:val="103"/>
        </w:numPr>
        <w:tabs>
          <w:tab w:val="num" w:pos="360"/>
        </w:tabs>
        <w:autoSpaceDE w:val="0"/>
        <w:autoSpaceDN w:val="0"/>
        <w:jc w:val="both"/>
        <w:rPr>
          <w:sz w:val="16"/>
          <w:szCs w:val="16"/>
        </w:rPr>
      </w:pPr>
      <w:r w:rsidRPr="00602837">
        <w:rPr>
          <w:sz w:val="16"/>
          <w:szCs w:val="16"/>
        </w:rPr>
        <w:t xml:space="preserve">He, K., Zhang, X., Ren, S., &amp; Sun, J. (2016). Deep Residual Learning for Image Recognition. Proceedings of the IEEE Conference on Computer Vision and Pattern Recognition (CVPR), 770–778. </w:t>
      </w:r>
      <w:hyperlink r:id="rId21" w:history="1">
        <w:r w:rsidRPr="00894D54">
          <w:rPr>
            <w:rStyle w:val="Hyperlink"/>
            <w:sz w:val="16"/>
            <w:szCs w:val="16"/>
          </w:rPr>
          <w:t>https://doi.org/10.1109/CVPR.2016.90</w:t>
        </w:r>
      </w:hyperlink>
    </w:p>
    <w:p w14:paraId="4353A757" w14:textId="084C4F02" w:rsidR="00602837" w:rsidRDefault="00602837" w:rsidP="00037EB8">
      <w:pPr>
        <w:pStyle w:val="ListParagraph"/>
        <w:numPr>
          <w:ilvl w:val="0"/>
          <w:numId w:val="103"/>
        </w:numPr>
        <w:tabs>
          <w:tab w:val="num" w:pos="360"/>
        </w:tabs>
        <w:autoSpaceDE w:val="0"/>
        <w:autoSpaceDN w:val="0"/>
        <w:jc w:val="both"/>
        <w:rPr>
          <w:sz w:val="16"/>
          <w:szCs w:val="16"/>
        </w:rPr>
      </w:pPr>
      <w:r w:rsidRPr="00602837">
        <w:rPr>
          <w:sz w:val="16"/>
          <w:szCs w:val="16"/>
        </w:rPr>
        <w:t>TensorFlow Documentation, “</w:t>
      </w:r>
      <w:proofErr w:type="spellStart"/>
      <w:r w:rsidRPr="00602837">
        <w:rPr>
          <w:sz w:val="16"/>
          <w:szCs w:val="16"/>
        </w:rPr>
        <w:t>tf.keras.utils.image_dataset_from_directory</w:t>
      </w:r>
      <w:proofErr w:type="spellEnd"/>
      <w:r w:rsidRPr="00602837">
        <w:rPr>
          <w:sz w:val="16"/>
          <w:szCs w:val="16"/>
        </w:rPr>
        <w:t xml:space="preserve">,” 2024. [Online]. Available: </w:t>
      </w:r>
      <w:hyperlink r:id="rId22" w:history="1">
        <w:r w:rsidRPr="00894D54">
          <w:rPr>
            <w:rStyle w:val="Hyperlink"/>
            <w:sz w:val="16"/>
            <w:szCs w:val="16"/>
          </w:rPr>
          <w:t>https://www.tensorflow.org/api_docs/python/tf/keras/utils/image_dataset_from_directory</w:t>
        </w:r>
      </w:hyperlink>
    </w:p>
    <w:p w14:paraId="41922359" w14:textId="2CDF298B" w:rsidR="00602837" w:rsidRDefault="00602837" w:rsidP="00037EB8">
      <w:pPr>
        <w:pStyle w:val="ListParagraph"/>
        <w:numPr>
          <w:ilvl w:val="0"/>
          <w:numId w:val="103"/>
        </w:numPr>
        <w:tabs>
          <w:tab w:val="num" w:pos="360"/>
        </w:tabs>
        <w:autoSpaceDE w:val="0"/>
        <w:autoSpaceDN w:val="0"/>
        <w:jc w:val="both"/>
        <w:rPr>
          <w:sz w:val="16"/>
          <w:szCs w:val="16"/>
        </w:rPr>
      </w:pPr>
      <w:r w:rsidRPr="00602837">
        <w:rPr>
          <w:sz w:val="16"/>
          <w:szCs w:val="16"/>
        </w:rPr>
        <w:t xml:space="preserve">Google, “Google </w:t>
      </w:r>
      <w:proofErr w:type="spellStart"/>
      <w:r w:rsidRPr="00602837">
        <w:rPr>
          <w:sz w:val="16"/>
          <w:szCs w:val="16"/>
        </w:rPr>
        <w:t>Colaboratory</w:t>
      </w:r>
      <w:proofErr w:type="spellEnd"/>
      <w:r w:rsidRPr="00602837">
        <w:rPr>
          <w:sz w:val="16"/>
          <w:szCs w:val="16"/>
        </w:rPr>
        <w:t xml:space="preserve">,” 2023. [Online]. Available: </w:t>
      </w:r>
      <w:hyperlink r:id="rId23" w:history="1">
        <w:r w:rsidRPr="00894D54">
          <w:rPr>
            <w:rStyle w:val="Hyperlink"/>
            <w:sz w:val="16"/>
            <w:szCs w:val="16"/>
          </w:rPr>
          <w:t>https://colab.research.google.com/</w:t>
        </w:r>
      </w:hyperlink>
    </w:p>
    <w:p w14:paraId="644292F7" w14:textId="3FB54BA9" w:rsidR="00602837" w:rsidRDefault="00602837" w:rsidP="00037EB8">
      <w:pPr>
        <w:pStyle w:val="ListParagraph"/>
        <w:numPr>
          <w:ilvl w:val="0"/>
          <w:numId w:val="103"/>
        </w:numPr>
        <w:tabs>
          <w:tab w:val="num" w:pos="360"/>
        </w:tabs>
        <w:autoSpaceDE w:val="0"/>
        <w:autoSpaceDN w:val="0"/>
        <w:jc w:val="both"/>
        <w:rPr>
          <w:sz w:val="16"/>
          <w:szCs w:val="16"/>
        </w:rPr>
      </w:pPr>
      <w:r w:rsidRPr="00602837">
        <w:rPr>
          <w:sz w:val="16"/>
          <w:szCs w:val="16"/>
        </w:rPr>
        <w:t xml:space="preserve">M. El </w:t>
      </w:r>
      <w:proofErr w:type="spellStart"/>
      <w:r w:rsidRPr="00602837">
        <w:rPr>
          <w:sz w:val="16"/>
          <w:szCs w:val="16"/>
        </w:rPr>
        <w:t>Asnaoui</w:t>
      </w:r>
      <w:proofErr w:type="spellEnd"/>
      <w:r w:rsidRPr="00602837">
        <w:rPr>
          <w:sz w:val="16"/>
          <w:szCs w:val="16"/>
        </w:rPr>
        <w:t xml:space="preserve"> and Y. Chawki, “Using X-ray images and deep learning for automated detection of coronavirus disease,” Journal of Biomolecular Structure and Dynamics, vol. 39, no. 10, pp. 3615–3626, Jul. 2021.</w:t>
      </w:r>
    </w:p>
    <w:p w14:paraId="74FA2FBC" w14:textId="75D19501" w:rsidR="00602837" w:rsidRDefault="00602837" w:rsidP="00037EB8">
      <w:pPr>
        <w:pStyle w:val="ListParagraph"/>
        <w:numPr>
          <w:ilvl w:val="0"/>
          <w:numId w:val="103"/>
        </w:numPr>
        <w:tabs>
          <w:tab w:val="num" w:pos="360"/>
        </w:tabs>
        <w:autoSpaceDE w:val="0"/>
        <w:autoSpaceDN w:val="0"/>
        <w:jc w:val="both"/>
        <w:rPr>
          <w:sz w:val="16"/>
          <w:szCs w:val="16"/>
        </w:rPr>
      </w:pPr>
      <w:r w:rsidRPr="00602837">
        <w:rPr>
          <w:sz w:val="16"/>
          <w:szCs w:val="16"/>
        </w:rPr>
        <w:t xml:space="preserve">P. </w:t>
      </w:r>
      <w:proofErr w:type="spellStart"/>
      <w:r w:rsidRPr="00602837">
        <w:rPr>
          <w:sz w:val="16"/>
          <w:szCs w:val="16"/>
        </w:rPr>
        <w:t>Rajpurkar</w:t>
      </w:r>
      <w:proofErr w:type="spellEnd"/>
      <w:r w:rsidRPr="00602837">
        <w:rPr>
          <w:sz w:val="16"/>
          <w:szCs w:val="16"/>
        </w:rPr>
        <w:t xml:space="preserve"> et al., “</w:t>
      </w:r>
      <w:proofErr w:type="spellStart"/>
      <w:r w:rsidRPr="00602837">
        <w:rPr>
          <w:sz w:val="16"/>
          <w:szCs w:val="16"/>
        </w:rPr>
        <w:t>CheXNet</w:t>
      </w:r>
      <w:proofErr w:type="spellEnd"/>
      <w:r w:rsidRPr="00602837">
        <w:rPr>
          <w:sz w:val="16"/>
          <w:szCs w:val="16"/>
        </w:rPr>
        <w:t xml:space="preserve">: Radiologist-Level Pneumonia Detection on Chest X-Rays with Deep Learning,” </w:t>
      </w:r>
      <w:proofErr w:type="spellStart"/>
      <w:r w:rsidRPr="00602837">
        <w:rPr>
          <w:sz w:val="16"/>
          <w:szCs w:val="16"/>
        </w:rPr>
        <w:t>arXiv</w:t>
      </w:r>
      <w:proofErr w:type="spellEnd"/>
      <w:r w:rsidRPr="00602837">
        <w:rPr>
          <w:sz w:val="16"/>
          <w:szCs w:val="16"/>
        </w:rPr>
        <w:t xml:space="preserve"> preprint arXiv:1711.05225, 2017.</w:t>
      </w:r>
    </w:p>
    <w:p w14:paraId="4A27D6E8" w14:textId="049A8E6B" w:rsidR="00602837" w:rsidRDefault="00602837" w:rsidP="00037EB8">
      <w:pPr>
        <w:pStyle w:val="ListParagraph"/>
        <w:numPr>
          <w:ilvl w:val="0"/>
          <w:numId w:val="103"/>
        </w:numPr>
        <w:tabs>
          <w:tab w:val="num" w:pos="360"/>
        </w:tabs>
        <w:autoSpaceDE w:val="0"/>
        <w:autoSpaceDN w:val="0"/>
        <w:jc w:val="both"/>
        <w:rPr>
          <w:sz w:val="16"/>
          <w:szCs w:val="16"/>
        </w:rPr>
      </w:pPr>
      <w:r w:rsidRPr="00602837">
        <w:rPr>
          <w:sz w:val="16"/>
          <w:szCs w:val="16"/>
        </w:rPr>
        <w:t>V. Chouhan et al., “A novel transfer learning based approach for pneumonia detection in chest X-ray images,” Applied Sciences, vol. 10, no. 2, p. 559, 2020.</w:t>
      </w:r>
    </w:p>
    <w:p w14:paraId="62CD1010" w14:textId="6D441158" w:rsidR="00602837" w:rsidRDefault="00602837" w:rsidP="00037EB8">
      <w:pPr>
        <w:pStyle w:val="ListParagraph"/>
        <w:numPr>
          <w:ilvl w:val="0"/>
          <w:numId w:val="103"/>
        </w:numPr>
        <w:tabs>
          <w:tab w:val="num" w:pos="360"/>
        </w:tabs>
        <w:autoSpaceDE w:val="0"/>
        <w:autoSpaceDN w:val="0"/>
        <w:jc w:val="both"/>
        <w:rPr>
          <w:sz w:val="16"/>
          <w:szCs w:val="16"/>
        </w:rPr>
      </w:pPr>
      <w:r w:rsidRPr="00602837">
        <w:rPr>
          <w:sz w:val="16"/>
          <w:szCs w:val="16"/>
        </w:rPr>
        <w:t>Y. Zhang, et al., “Ensemble learning for pneumonia detection from chest X-rays,” IEEE Access, vol. 7, pp. 141384–141392, 2019.</w:t>
      </w:r>
    </w:p>
    <w:p w14:paraId="0E28B004" w14:textId="0A6ED75A" w:rsidR="00602837" w:rsidRDefault="00602837" w:rsidP="00037EB8">
      <w:pPr>
        <w:pStyle w:val="ListParagraph"/>
        <w:numPr>
          <w:ilvl w:val="0"/>
          <w:numId w:val="103"/>
        </w:numPr>
        <w:tabs>
          <w:tab w:val="num" w:pos="360"/>
        </w:tabs>
        <w:autoSpaceDE w:val="0"/>
        <w:autoSpaceDN w:val="0"/>
        <w:jc w:val="both"/>
        <w:rPr>
          <w:sz w:val="16"/>
          <w:szCs w:val="16"/>
        </w:rPr>
      </w:pPr>
      <w:r w:rsidRPr="00602837">
        <w:rPr>
          <w:sz w:val="16"/>
          <w:szCs w:val="16"/>
        </w:rPr>
        <w:t>R. Tjoa and C. Guan, “A survey on explainable artificial intelligence (XAI): Toward medical XAI,” IEEE Transactions on Neural Networks and Learning Systems, vol. 32, no. 11, pp. 4793–4813, 2021.</w:t>
      </w:r>
    </w:p>
    <w:p w14:paraId="450E4D71" w14:textId="74D259D3" w:rsidR="00602837" w:rsidRDefault="00602837" w:rsidP="00037EB8">
      <w:pPr>
        <w:pStyle w:val="ListParagraph"/>
        <w:numPr>
          <w:ilvl w:val="0"/>
          <w:numId w:val="103"/>
        </w:numPr>
        <w:tabs>
          <w:tab w:val="num" w:pos="360"/>
        </w:tabs>
        <w:autoSpaceDE w:val="0"/>
        <w:autoSpaceDN w:val="0"/>
        <w:jc w:val="both"/>
        <w:rPr>
          <w:sz w:val="16"/>
          <w:szCs w:val="16"/>
        </w:rPr>
      </w:pPr>
      <w:r w:rsidRPr="00602837">
        <w:rPr>
          <w:sz w:val="16"/>
          <w:szCs w:val="16"/>
        </w:rPr>
        <w:t>R. R. Selvaraju et al., “Grad-CAM: Visual Explanations from Deep Networks via Gradient-based Localization,” in ICCV, 2017.</w:t>
      </w:r>
    </w:p>
    <w:p w14:paraId="04CDF4A8" w14:textId="76C98305" w:rsidR="00602837" w:rsidRDefault="00602837" w:rsidP="00037EB8">
      <w:pPr>
        <w:pStyle w:val="ListParagraph"/>
        <w:numPr>
          <w:ilvl w:val="0"/>
          <w:numId w:val="103"/>
        </w:numPr>
        <w:tabs>
          <w:tab w:val="num" w:pos="360"/>
        </w:tabs>
        <w:autoSpaceDE w:val="0"/>
        <w:autoSpaceDN w:val="0"/>
        <w:jc w:val="both"/>
        <w:rPr>
          <w:sz w:val="16"/>
          <w:szCs w:val="16"/>
        </w:rPr>
      </w:pPr>
      <w:r w:rsidRPr="00602837">
        <w:rPr>
          <w:sz w:val="16"/>
          <w:szCs w:val="16"/>
        </w:rPr>
        <w:t>S. Tuli et al., “Next-Gen Pneumonia Diagnosis: Multiclass CNN Models,” International Journal of Medical Informatics, vol. 165, p. 104859, 2022.</w:t>
      </w:r>
    </w:p>
    <w:p w14:paraId="40950B53" w14:textId="235A5DDA" w:rsidR="00602837" w:rsidRDefault="00390352" w:rsidP="00037EB8">
      <w:pPr>
        <w:pStyle w:val="ListParagraph"/>
        <w:numPr>
          <w:ilvl w:val="0"/>
          <w:numId w:val="103"/>
        </w:numPr>
        <w:tabs>
          <w:tab w:val="num" w:pos="360"/>
        </w:tabs>
        <w:autoSpaceDE w:val="0"/>
        <w:autoSpaceDN w:val="0"/>
        <w:jc w:val="both"/>
        <w:rPr>
          <w:sz w:val="16"/>
          <w:szCs w:val="16"/>
        </w:rPr>
      </w:pPr>
      <w:r w:rsidRPr="00390352">
        <w:rPr>
          <w:sz w:val="16"/>
          <w:szCs w:val="16"/>
        </w:rPr>
        <w:t xml:space="preserve">A. Krizhevsky, I. </w:t>
      </w:r>
      <w:proofErr w:type="spellStart"/>
      <w:r w:rsidRPr="00390352">
        <w:rPr>
          <w:sz w:val="16"/>
          <w:szCs w:val="16"/>
        </w:rPr>
        <w:t>Sutskever</w:t>
      </w:r>
      <w:proofErr w:type="spellEnd"/>
      <w:r w:rsidRPr="00390352">
        <w:rPr>
          <w:sz w:val="16"/>
          <w:szCs w:val="16"/>
        </w:rPr>
        <w:t>, and G. E. Hinton, “ImageNet classification with deep convolutional neural networks,” Communications of the ACM, vol. 60, no. 6, pp. 84–90, 2017.</w:t>
      </w:r>
    </w:p>
    <w:p w14:paraId="161FD5E5" w14:textId="2BF79369" w:rsidR="00390352" w:rsidRDefault="00390352" w:rsidP="00037EB8">
      <w:pPr>
        <w:pStyle w:val="ListParagraph"/>
        <w:numPr>
          <w:ilvl w:val="0"/>
          <w:numId w:val="103"/>
        </w:numPr>
        <w:tabs>
          <w:tab w:val="num" w:pos="360"/>
        </w:tabs>
        <w:autoSpaceDE w:val="0"/>
        <w:autoSpaceDN w:val="0"/>
        <w:jc w:val="both"/>
        <w:rPr>
          <w:sz w:val="16"/>
          <w:szCs w:val="16"/>
        </w:rPr>
      </w:pPr>
      <w:r w:rsidRPr="00390352">
        <w:rPr>
          <w:sz w:val="16"/>
          <w:szCs w:val="16"/>
        </w:rPr>
        <w:t>Keras.Utils.Image_dataset_from_directory:https://www.tensorflow.org/api_docs/python/tf/keras/preprocessing/image_dataset_from_directory.</w:t>
      </w:r>
    </w:p>
    <w:p w14:paraId="27F90505" w14:textId="7247DD2E" w:rsidR="00390352" w:rsidRDefault="00390352" w:rsidP="00037EB8">
      <w:pPr>
        <w:pStyle w:val="ListParagraph"/>
        <w:numPr>
          <w:ilvl w:val="0"/>
          <w:numId w:val="103"/>
        </w:numPr>
        <w:tabs>
          <w:tab w:val="num" w:pos="360"/>
        </w:tabs>
        <w:autoSpaceDE w:val="0"/>
        <w:autoSpaceDN w:val="0"/>
        <w:jc w:val="both"/>
        <w:rPr>
          <w:sz w:val="16"/>
          <w:szCs w:val="16"/>
        </w:rPr>
      </w:pPr>
      <w:r w:rsidRPr="00390352">
        <w:rPr>
          <w:sz w:val="16"/>
          <w:szCs w:val="16"/>
        </w:rPr>
        <w:t>F. Chollet, Deep Learning with Python, 2nd ed., Manning, 2021.</w:t>
      </w:r>
    </w:p>
    <w:p w14:paraId="0DE61DA4" w14:textId="0C099105" w:rsidR="00390352" w:rsidRDefault="00390352" w:rsidP="00037EB8">
      <w:pPr>
        <w:pStyle w:val="ListParagraph"/>
        <w:numPr>
          <w:ilvl w:val="0"/>
          <w:numId w:val="103"/>
        </w:numPr>
        <w:tabs>
          <w:tab w:val="num" w:pos="360"/>
        </w:tabs>
        <w:autoSpaceDE w:val="0"/>
        <w:autoSpaceDN w:val="0"/>
        <w:jc w:val="both"/>
        <w:rPr>
          <w:sz w:val="16"/>
          <w:szCs w:val="16"/>
        </w:rPr>
      </w:pPr>
      <w:r w:rsidRPr="00390352">
        <w:rPr>
          <w:sz w:val="16"/>
          <w:szCs w:val="16"/>
        </w:rPr>
        <w:t xml:space="preserve">International Organization for Standardization. (2022). ISO/IEC 23053:2022 – Framework for Artificial Intelligence (AI) Systems Using Machine Learning. ISO. </w:t>
      </w:r>
      <w:hyperlink r:id="rId24" w:history="1">
        <w:r w:rsidRPr="00894D54">
          <w:rPr>
            <w:rStyle w:val="Hyperlink"/>
            <w:sz w:val="16"/>
            <w:szCs w:val="16"/>
          </w:rPr>
          <w:t>https://www.iso.org/standard/77608.html</w:t>
        </w:r>
      </w:hyperlink>
    </w:p>
    <w:p w14:paraId="43F132E3" w14:textId="6AAB6AC6" w:rsidR="00390352" w:rsidRDefault="00390352" w:rsidP="00037EB8">
      <w:pPr>
        <w:pStyle w:val="ListParagraph"/>
        <w:numPr>
          <w:ilvl w:val="0"/>
          <w:numId w:val="103"/>
        </w:numPr>
        <w:tabs>
          <w:tab w:val="num" w:pos="360"/>
        </w:tabs>
        <w:autoSpaceDE w:val="0"/>
        <w:autoSpaceDN w:val="0"/>
        <w:jc w:val="both"/>
        <w:rPr>
          <w:sz w:val="16"/>
          <w:szCs w:val="16"/>
        </w:rPr>
      </w:pPr>
      <w:r w:rsidRPr="00390352">
        <w:rPr>
          <w:sz w:val="16"/>
          <w:szCs w:val="16"/>
        </w:rPr>
        <w:t>G. Shakil and T. A. Khan, “Efficient train-test splits for small medical datasets,” Computers in Biology and Medicine, vol. 123, p. 103888, 2020.</w:t>
      </w:r>
    </w:p>
    <w:p w14:paraId="2FB3E566" w14:textId="614BDF61" w:rsidR="00390352" w:rsidRDefault="00390352" w:rsidP="00037EB8">
      <w:pPr>
        <w:pStyle w:val="ListParagraph"/>
        <w:numPr>
          <w:ilvl w:val="0"/>
          <w:numId w:val="103"/>
        </w:numPr>
        <w:tabs>
          <w:tab w:val="num" w:pos="360"/>
        </w:tabs>
        <w:autoSpaceDE w:val="0"/>
        <w:autoSpaceDN w:val="0"/>
        <w:jc w:val="both"/>
        <w:rPr>
          <w:sz w:val="16"/>
          <w:szCs w:val="16"/>
        </w:rPr>
      </w:pPr>
      <w:r w:rsidRPr="00390352">
        <w:rPr>
          <w:sz w:val="16"/>
          <w:szCs w:val="16"/>
        </w:rPr>
        <w:t xml:space="preserve">A. Selim, H. Mahmood, R. </w:t>
      </w:r>
      <w:proofErr w:type="spellStart"/>
      <w:r w:rsidRPr="00390352">
        <w:rPr>
          <w:sz w:val="16"/>
          <w:szCs w:val="16"/>
        </w:rPr>
        <w:t>Alazab</w:t>
      </w:r>
      <w:proofErr w:type="spellEnd"/>
      <w:r w:rsidRPr="00390352">
        <w:rPr>
          <w:sz w:val="16"/>
          <w:szCs w:val="16"/>
        </w:rPr>
        <w:t xml:space="preserve">, and R. Rana, “Hybrid AI Framework for Explainable Medical Image Classification in Low-Resource Settings,” Healthcare Analytics, vol. 4, p. 100106, 2024. </w:t>
      </w:r>
      <w:hyperlink r:id="rId25" w:history="1">
        <w:r w:rsidRPr="00894D54">
          <w:rPr>
            <w:rStyle w:val="Hyperlink"/>
            <w:sz w:val="16"/>
            <w:szCs w:val="16"/>
          </w:rPr>
          <w:t>https://doi.org/10.1016/j.hmedic.2024.100106</w:t>
        </w:r>
      </w:hyperlink>
    </w:p>
    <w:p w14:paraId="52F98D21" w14:textId="1014A94B" w:rsidR="00390352" w:rsidRDefault="00390352" w:rsidP="00037EB8">
      <w:pPr>
        <w:pStyle w:val="ListParagraph"/>
        <w:numPr>
          <w:ilvl w:val="0"/>
          <w:numId w:val="103"/>
        </w:numPr>
        <w:tabs>
          <w:tab w:val="num" w:pos="360"/>
        </w:tabs>
        <w:autoSpaceDE w:val="0"/>
        <w:autoSpaceDN w:val="0"/>
        <w:jc w:val="both"/>
        <w:rPr>
          <w:sz w:val="16"/>
          <w:szCs w:val="16"/>
        </w:rPr>
      </w:pPr>
      <w:r w:rsidRPr="00390352">
        <w:rPr>
          <w:sz w:val="16"/>
          <w:szCs w:val="16"/>
        </w:rPr>
        <w:t xml:space="preserve">D. Kingma and J. Ba, “Adam: A Method for Stochastic Optimization,” </w:t>
      </w:r>
      <w:proofErr w:type="spellStart"/>
      <w:r w:rsidRPr="00390352">
        <w:rPr>
          <w:sz w:val="16"/>
          <w:szCs w:val="16"/>
        </w:rPr>
        <w:t>arXiv</w:t>
      </w:r>
      <w:proofErr w:type="spellEnd"/>
      <w:r w:rsidRPr="00390352">
        <w:rPr>
          <w:sz w:val="16"/>
          <w:szCs w:val="16"/>
        </w:rPr>
        <w:t xml:space="preserve"> preprint arXiv:1412.6980, 2014.</w:t>
      </w:r>
    </w:p>
    <w:p w14:paraId="79E85B52" w14:textId="2D2ECAA0" w:rsidR="00390352" w:rsidRDefault="00390352" w:rsidP="00037EB8">
      <w:pPr>
        <w:pStyle w:val="ListParagraph"/>
        <w:numPr>
          <w:ilvl w:val="0"/>
          <w:numId w:val="103"/>
        </w:numPr>
        <w:tabs>
          <w:tab w:val="num" w:pos="360"/>
        </w:tabs>
        <w:autoSpaceDE w:val="0"/>
        <w:autoSpaceDN w:val="0"/>
        <w:jc w:val="both"/>
        <w:rPr>
          <w:sz w:val="16"/>
          <w:szCs w:val="16"/>
        </w:rPr>
      </w:pPr>
      <w:r w:rsidRPr="00390352">
        <w:rPr>
          <w:sz w:val="16"/>
          <w:szCs w:val="16"/>
        </w:rPr>
        <w:t xml:space="preserve">J. Davis and M. </w:t>
      </w:r>
      <w:proofErr w:type="spellStart"/>
      <w:r w:rsidRPr="00390352">
        <w:rPr>
          <w:sz w:val="16"/>
          <w:szCs w:val="16"/>
        </w:rPr>
        <w:t>Goadrich</w:t>
      </w:r>
      <w:proofErr w:type="spellEnd"/>
      <w:r w:rsidRPr="00390352">
        <w:rPr>
          <w:sz w:val="16"/>
          <w:szCs w:val="16"/>
        </w:rPr>
        <w:t>, “The Relationship Between Precision-Recall and ROC Curves,” in Proceedings of the 23rd International Conference on Machine Learning, pp. 233–240, 2006.</w:t>
      </w:r>
    </w:p>
    <w:p w14:paraId="24DAEEEB" w14:textId="4358D13D" w:rsidR="00390352" w:rsidRDefault="00390352" w:rsidP="00037EB8">
      <w:pPr>
        <w:pStyle w:val="ListParagraph"/>
        <w:numPr>
          <w:ilvl w:val="0"/>
          <w:numId w:val="103"/>
        </w:numPr>
        <w:tabs>
          <w:tab w:val="num" w:pos="360"/>
        </w:tabs>
        <w:autoSpaceDE w:val="0"/>
        <w:autoSpaceDN w:val="0"/>
        <w:jc w:val="both"/>
        <w:rPr>
          <w:sz w:val="16"/>
          <w:szCs w:val="16"/>
        </w:rPr>
      </w:pPr>
      <w:r w:rsidRPr="00390352">
        <w:rPr>
          <w:sz w:val="16"/>
          <w:szCs w:val="16"/>
        </w:rPr>
        <w:t>Y. Zhang et al., “A survey on evaluation metrics for deep learning classification,” Neurocomputing, vol. 437, pp. 138–150, 2021.</w:t>
      </w:r>
    </w:p>
    <w:p w14:paraId="17349745" w14:textId="2C372C37" w:rsidR="00390352" w:rsidRDefault="00390352" w:rsidP="00037EB8">
      <w:pPr>
        <w:pStyle w:val="ListParagraph"/>
        <w:numPr>
          <w:ilvl w:val="0"/>
          <w:numId w:val="103"/>
        </w:numPr>
        <w:tabs>
          <w:tab w:val="num" w:pos="360"/>
        </w:tabs>
        <w:autoSpaceDE w:val="0"/>
        <w:autoSpaceDN w:val="0"/>
        <w:jc w:val="both"/>
        <w:rPr>
          <w:sz w:val="16"/>
          <w:szCs w:val="16"/>
        </w:rPr>
      </w:pPr>
      <w:r w:rsidRPr="00390352">
        <w:rPr>
          <w:sz w:val="16"/>
          <w:szCs w:val="16"/>
        </w:rPr>
        <w:t>A. Holzinger et al., “From machine learning to explainable AI in clinical decision support systems,” Artificial Intelligence in Medicine, vol. 117, p. 102387, 2021.</w:t>
      </w:r>
    </w:p>
    <w:p w14:paraId="57BA2BBB" w14:textId="4DAA37C8" w:rsidR="00390352" w:rsidRPr="00037EB8" w:rsidRDefault="00390352" w:rsidP="00037EB8">
      <w:pPr>
        <w:pStyle w:val="ListParagraph"/>
        <w:numPr>
          <w:ilvl w:val="0"/>
          <w:numId w:val="103"/>
        </w:numPr>
        <w:tabs>
          <w:tab w:val="num" w:pos="360"/>
        </w:tabs>
        <w:autoSpaceDE w:val="0"/>
        <w:autoSpaceDN w:val="0"/>
        <w:jc w:val="both"/>
        <w:rPr>
          <w:sz w:val="16"/>
          <w:szCs w:val="16"/>
        </w:rPr>
      </w:pPr>
      <w:r w:rsidRPr="00390352">
        <w:rPr>
          <w:sz w:val="16"/>
          <w:szCs w:val="16"/>
        </w:rPr>
        <w:t>Lundberg, S. M., &amp; Lee, S. I. (2017). A Unified Approach to Interpreting Model Predictions. Advances in Neural Information Processing Systems (</w:t>
      </w:r>
      <w:proofErr w:type="spellStart"/>
      <w:r w:rsidRPr="00390352">
        <w:rPr>
          <w:sz w:val="16"/>
          <w:szCs w:val="16"/>
        </w:rPr>
        <w:t>NeurIPS</w:t>
      </w:r>
      <w:proofErr w:type="spellEnd"/>
      <w:r w:rsidRPr="00390352">
        <w:rPr>
          <w:sz w:val="16"/>
          <w:szCs w:val="16"/>
        </w:rPr>
        <w:t>), 30, 4765–4774. https://doi.org/10.48550/arXiv.1705.07874</w:t>
      </w:r>
    </w:p>
    <w:p w14:paraId="4BEE8B69" w14:textId="3B15AE08" w:rsidR="00037EB8" w:rsidRPr="006B2284" w:rsidRDefault="00037EB8" w:rsidP="006B2284">
      <w:pPr>
        <w:pStyle w:val="ListParagraph"/>
        <w:tabs>
          <w:tab w:val="num" w:pos="360"/>
        </w:tabs>
        <w:autoSpaceDE w:val="0"/>
        <w:autoSpaceDN w:val="0"/>
        <w:jc w:val="both"/>
        <w:rPr>
          <w:sz w:val="16"/>
          <w:szCs w:val="16"/>
        </w:rPr>
      </w:pPr>
    </w:p>
    <w:p w14:paraId="179C7F38" w14:textId="77777777" w:rsidR="00037EB8" w:rsidRDefault="00037EB8" w:rsidP="00037EB8">
      <w:pPr>
        <w:tabs>
          <w:tab w:val="num" w:pos="360"/>
        </w:tabs>
        <w:autoSpaceDE w:val="0"/>
        <w:autoSpaceDN w:val="0"/>
        <w:jc w:val="left"/>
        <w:rPr>
          <w:sz w:val="16"/>
          <w:szCs w:val="16"/>
        </w:rPr>
      </w:pPr>
    </w:p>
    <w:p w14:paraId="6C2C6A8E" w14:textId="77777777" w:rsidR="00037EB8" w:rsidRDefault="00037EB8" w:rsidP="00037EB8">
      <w:pPr>
        <w:tabs>
          <w:tab w:val="num" w:pos="360"/>
        </w:tabs>
        <w:autoSpaceDE w:val="0"/>
        <w:autoSpaceDN w:val="0"/>
        <w:jc w:val="left"/>
        <w:rPr>
          <w:sz w:val="16"/>
          <w:szCs w:val="16"/>
        </w:rPr>
      </w:pPr>
    </w:p>
    <w:p w14:paraId="5C051F3B" w14:textId="77777777" w:rsidR="00037EB8" w:rsidRDefault="00037EB8" w:rsidP="00037EB8">
      <w:pPr>
        <w:tabs>
          <w:tab w:val="num" w:pos="360"/>
        </w:tabs>
        <w:autoSpaceDE w:val="0"/>
        <w:autoSpaceDN w:val="0"/>
        <w:jc w:val="left"/>
        <w:rPr>
          <w:sz w:val="16"/>
          <w:szCs w:val="16"/>
        </w:rPr>
      </w:pPr>
    </w:p>
    <w:p w14:paraId="0E06C8AB" w14:textId="4618F821" w:rsidR="00037EB8" w:rsidRPr="00037EB8" w:rsidRDefault="00037EB8" w:rsidP="00037EB8">
      <w:pPr>
        <w:tabs>
          <w:tab w:val="num" w:pos="360"/>
        </w:tabs>
        <w:autoSpaceDE w:val="0"/>
        <w:autoSpaceDN w:val="0"/>
        <w:jc w:val="left"/>
        <w:rPr>
          <w:sz w:val="16"/>
          <w:szCs w:val="16"/>
        </w:rPr>
        <w:sectPr w:rsidR="00037EB8" w:rsidRPr="00037EB8" w:rsidSect="004445B3">
          <w:type w:val="continuous"/>
          <w:pgSz w:w="11909" w:h="16834" w:code="9"/>
          <w:pgMar w:top="1080" w:right="734" w:bottom="2434" w:left="734" w:header="720" w:footer="720" w:gutter="0"/>
          <w:cols w:num="2" w:space="360"/>
          <w:docGrid w:linePitch="360"/>
        </w:sectPr>
      </w:pPr>
    </w:p>
    <w:bookmarkEnd w:id="1"/>
    <w:p w14:paraId="758CB3FF" w14:textId="7930DC2F" w:rsidR="00D74506" w:rsidRPr="00037EB8" w:rsidRDefault="00D74506" w:rsidP="00037EB8">
      <w:pPr>
        <w:tabs>
          <w:tab w:val="num" w:pos="360"/>
        </w:tabs>
        <w:autoSpaceDE w:val="0"/>
        <w:autoSpaceDN w:val="0"/>
        <w:ind w:left="360" w:hanging="360"/>
        <w:jc w:val="left"/>
        <w:rPr>
          <w:sz w:val="16"/>
          <w:szCs w:val="16"/>
        </w:rPr>
      </w:pPr>
    </w:p>
    <w:sectPr w:rsidR="00D74506" w:rsidRPr="00037EB8"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C927FA" w14:textId="77777777" w:rsidR="00880692" w:rsidRDefault="00880692" w:rsidP="00010660">
      <w:r>
        <w:separator/>
      </w:r>
    </w:p>
  </w:endnote>
  <w:endnote w:type="continuationSeparator" w:id="0">
    <w:p w14:paraId="48B0E9E8" w14:textId="77777777" w:rsidR="00880692" w:rsidRDefault="00880692" w:rsidP="00010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4DD20" w14:textId="77777777" w:rsidR="00880692" w:rsidRDefault="00880692" w:rsidP="00010660">
      <w:r>
        <w:separator/>
      </w:r>
    </w:p>
  </w:footnote>
  <w:footnote w:type="continuationSeparator" w:id="0">
    <w:p w14:paraId="2E4A1272" w14:textId="77777777" w:rsidR="00880692" w:rsidRDefault="00880692" w:rsidP="000106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0E0E"/>
    <w:multiLevelType w:val="hybridMultilevel"/>
    <w:tmpl w:val="46BCF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107DB"/>
    <w:multiLevelType w:val="hybridMultilevel"/>
    <w:tmpl w:val="1FE8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536F8"/>
    <w:multiLevelType w:val="multilevel"/>
    <w:tmpl w:val="3BDE27C2"/>
    <w:lvl w:ilvl="0">
      <w:start w:val="1"/>
      <w:numFmt w:val="decimal"/>
      <w:lvlText w:val="%1."/>
      <w:lvlJc w:val="left"/>
      <w:pPr>
        <w:tabs>
          <w:tab w:val="num" w:pos="576"/>
        </w:tabs>
        <w:ind w:firstLine="216"/>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13E20525"/>
    <w:multiLevelType w:val="hybridMultilevel"/>
    <w:tmpl w:val="8744C4F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2E6E86"/>
    <w:multiLevelType w:val="hybridMultilevel"/>
    <w:tmpl w:val="B60C7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3B234E"/>
    <w:multiLevelType w:val="multilevel"/>
    <w:tmpl w:val="D4007C76"/>
    <w:lvl w:ilvl="0">
      <w:start w:val="1"/>
      <w:numFmt w:val="decimal"/>
      <w:lvlText w:val="%1."/>
      <w:lvlJc w:val="left"/>
      <w:pPr>
        <w:tabs>
          <w:tab w:val="num" w:pos="576"/>
        </w:tabs>
        <w:ind w:firstLine="216"/>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540" w:hanging="360"/>
      </w:p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1A8D37FF"/>
    <w:multiLevelType w:val="multilevel"/>
    <w:tmpl w:val="A8FAFD34"/>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360" w:hanging="360"/>
      </w:p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1EDB7C69"/>
    <w:multiLevelType w:val="hybridMultilevel"/>
    <w:tmpl w:val="53545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621A21"/>
    <w:multiLevelType w:val="hybridMultilevel"/>
    <w:tmpl w:val="A6A4727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A47C4D"/>
    <w:multiLevelType w:val="hybridMultilevel"/>
    <w:tmpl w:val="CF8C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223C16CC"/>
    <w:multiLevelType w:val="hybridMultilevel"/>
    <w:tmpl w:val="72AC8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074146"/>
    <w:multiLevelType w:val="multilevel"/>
    <w:tmpl w:val="BF16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4C0F0D"/>
    <w:multiLevelType w:val="hybridMultilevel"/>
    <w:tmpl w:val="0F7EC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747FEF"/>
    <w:multiLevelType w:val="hybridMultilevel"/>
    <w:tmpl w:val="8C18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C12909"/>
    <w:multiLevelType w:val="multilevel"/>
    <w:tmpl w:val="2CF07978"/>
    <w:lvl w:ilvl="0">
      <w:start w:val="1"/>
      <w:numFmt w:val="decimal"/>
      <w:lvlText w:val="%1)"/>
      <w:lvlJc w:val="left"/>
      <w:pPr>
        <w:tabs>
          <w:tab w:val="num" w:pos="576"/>
        </w:tabs>
        <w:ind w:firstLine="216"/>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9E7453E"/>
    <w:multiLevelType w:val="multilevel"/>
    <w:tmpl w:val="4C1E7A80"/>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360" w:hanging="360"/>
      </w:p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2A193310"/>
    <w:multiLevelType w:val="hybridMultilevel"/>
    <w:tmpl w:val="65BEB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5D6BA9"/>
    <w:multiLevelType w:val="hybridMultilevel"/>
    <w:tmpl w:val="8744C4F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1B408BD"/>
    <w:multiLevelType w:val="hybridMultilevel"/>
    <w:tmpl w:val="D9400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6B1439"/>
    <w:multiLevelType w:val="hybridMultilevel"/>
    <w:tmpl w:val="1408E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9A079A"/>
    <w:multiLevelType w:val="multilevel"/>
    <w:tmpl w:val="3D0683A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360" w:hanging="360"/>
      </w:p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026459"/>
    <w:multiLevelType w:val="hybridMultilevel"/>
    <w:tmpl w:val="DB001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8AE3BD0"/>
    <w:multiLevelType w:val="hybridMultilevel"/>
    <w:tmpl w:val="D578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472B15"/>
    <w:multiLevelType w:val="hybridMultilevel"/>
    <w:tmpl w:val="C366C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8" w15:restartNumberingAfterBreak="0">
    <w:nsid w:val="3EF279C6"/>
    <w:multiLevelType w:val="hybridMultilevel"/>
    <w:tmpl w:val="E6E0E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0AC4A74"/>
    <w:multiLevelType w:val="multilevel"/>
    <w:tmpl w:val="BC0A70FE"/>
    <w:lvl w:ilvl="0">
      <w:start w:val="1"/>
      <w:numFmt w:val="upperRoman"/>
      <w:lvlText w:val="%1."/>
      <w:lvlJc w:val="right"/>
      <w:pPr>
        <w:tabs>
          <w:tab w:val="num" w:pos="576"/>
        </w:tabs>
        <w:ind w:firstLine="216"/>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15:restartNumberingAfterBreak="0">
    <w:nsid w:val="4189603E"/>
    <w:multiLevelType w:val="multilevel"/>
    <w:tmpl w:val="823EE7C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1" w15:restartNumberingAfterBreak="0">
    <w:nsid w:val="43486D7E"/>
    <w:multiLevelType w:val="hybridMultilevel"/>
    <w:tmpl w:val="9F18D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AF3686"/>
    <w:multiLevelType w:val="hybridMultilevel"/>
    <w:tmpl w:val="F3CEF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A0E301F"/>
    <w:multiLevelType w:val="multilevel"/>
    <w:tmpl w:val="554468A0"/>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360" w:hanging="360"/>
      </w:p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4" w15:restartNumberingAfterBreak="0">
    <w:nsid w:val="50DB1A77"/>
    <w:multiLevelType w:val="hybridMultilevel"/>
    <w:tmpl w:val="F106031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2CA544A"/>
    <w:multiLevelType w:val="singleLevel"/>
    <w:tmpl w:val="987C499A"/>
    <w:lvl w:ilvl="0">
      <w:start w:val="1"/>
      <w:numFmt w:val="decimal"/>
      <w:lvlText w:val="[%1]"/>
      <w:lvlJc w:val="left"/>
      <w:pPr>
        <w:tabs>
          <w:tab w:val="num" w:pos="810"/>
        </w:tabs>
        <w:ind w:left="810" w:hanging="360"/>
      </w:pPr>
      <w:rPr>
        <w:rFonts w:ascii="Times New Roman" w:hAnsi="Times New Roman" w:cs="Times New Roman" w:hint="default"/>
        <w:b w:val="0"/>
        <w:bCs w:val="0"/>
        <w:i w:val="0"/>
        <w:iCs w:val="0"/>
        <w:sz w:val="16"/>
        <w:szCs w:val="16"/>
      </w:rPr>
    </w:lvl>
  </w:abstractNum>
  <w:abstractNum w:abstractNumId="36" w15:restartNumberingAfterBreak="0">
    <w:nsid w:val="56BC31C9"/>
    <w:multiLevelType w:val="hybridMultilevel"/>
    <w:tmpl w:val="409E7936"/>
    <w:lvl w:ilvl="0" w:tplc="3A8EC28E">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6CE6751"/>
    <w:multiLevelType w:val="multilevel"/>
    <w:tmpl w:val="DD1878E6"/>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360" w:hanging="360"/>
      </w:p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8" w15:restartNumberingAfterBreak="0">
    <w:nsid w:val="5DE262D1"/>
    <w:multiLevelType w:val="hybridMultilevel"/>
    <w:tmpl w:val="667C1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BD4DC4"/>
    <w:multiLevelType w:val="hybridMultilevel"/>
    <w:tmpl w:val="18DAE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3365F0E"/>
    <w:multiLevelType w:val="hybridMultilevel"/>
    <w:tmpl w:val="E496C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41F4A18"/>
    <w:multiLevelType w:val="hybridMultilevel"/>
    <w:tmpl w:val="91108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8A96699"/>
    <w:multiLevelType w:val="multilevel"/>
    <w:tmpl w:val="4D483B64"/>
    <w:lvl w:ilvl="0">
      <w:start w:val="1"/>
      <w:numFmt w:val="decimal"/>
      <w:lvlText w:val="%1."/>
      <w:lvlJc w:val="left"/>
      <w:pPr>
        <w:tabs>
          <w:tab w:val="num" w:pos="576"/>
        </w:tabs>
        <w:ind w:firstLine="216"/>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540" w:hanging="360"/>
      </w:p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3" w15:restartNumberingAfterBreak="0">
    <w:nsid w:val="69AF34A8"/>
    <w:multiLevelType w:val="hybridMultilevel"/>
    <w:tmpl w:val="7D661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B7D69B0"/>
    <w:multiLevelType w:val="multilevel"/>
    <w:tmpl w:val="BC0A70FE"/>
    <w:lvl w:ilvl="0">
      <w:start w:val="1"/>
      <w:numFmt w:val="upperRoman"/>
      <w:lvlText w:val="%1."/>
      <w:lvlJc w:val="right"/>
      <w:pPr>
        <w:tabs>
          <w:tab w:val="num" w:pos="576"/>
        </w:tabs>
        <w:ind w:firstLine="216"/>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5" w15:restartNumberingAfterBreak="0">
    <w:nsid w:val="6C362507"/>
    <w:multiLevelType w:val="hybridMultilevel"/>
    <w:tmpl w:val="93DCF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8" w15:restartNumberingAfterBreak="0">
    <w:nsid w:val="747E67A5"/>
    <w:multiLevelType w:val="multilevel"/>
    <w:tmpl w:val="BC0A70FE"/>
    <w:lvl w:ilvl="0">
      <w:start w:val="1"/>
      <w:numFmt w:val="upperRoman"/>
      <w:lvlText w:val="%1."/>
      <w:lvlJc w:val="right"/>
      <w:pPr>
        <w:tabs>
          <w:tab w:val="num" w:pos="576"/>
        </w:tabs>
        <w:ind w:firstLine="216"/>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9" w15:restartNumberingAfterBreak="0">
    <w:nsid w:val="7693322D"/>
    <w:multiLevelType w:val="hybridMultilevel"/>
    <w:tmpl w:val="61883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AF60FA9"/>
    <w:multiLevelType w:val="hybridMultilevel"/>
    <w:tmpl w:val="E4D08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C104C44"/>
    <w:multiLevelType w:val="hybridMultilevel"/>
    <w:tmpl w:val="3766ABB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761679729">
    <w:abstractNumId w:val="23"/>
  </w:num>
  <w:num w:numId="2" w16cid:durableId="400954692">
    <w:abstractNumId w:val="46"/>
  </w:num>
  <w:num w:numId="3" w16cid:durableId="2130315304">
    <w:abstractNumId w:val="16"/>
  </w:num>
  <w:num w:numId="4" w16cid:durableId="2039546974">
    <w:abstractNumId w:val="30"/>
  </w:num>
  <w:num w:numId="5" w16cid:durableId="780801856">
    <w:abstractNumId w:val="30"/>
  </w:num>
  <w:num w:numId="6" w16cid:durableId="1809475419">
    <w:abstractNumId w:val="30"/>
  </w:num>
  <w:num w:numId="7" w16cid:durableId="1432779054">
    <w:abstractNumId w:val="30"/>
  </w:num>
  <w:num w:numId="8" w16cid:durableId="1786342321">
    <w:abstractNumId w:val="35"/>
  </w:num>
  <w:num w:numId="9" w16cid:durableId="15617027">
    <w:abstractNumId w:val="47"/>
  </w:num>
  <w:num w:numId="10" w16cid:durableId="1658920318">
    <w:abstractNumId w:val="27"/>
  </w:num>
  <w:num w:numId="11" w16cid:durableId="1407143088">
    <w:abstractNumId w:val="10"/>
  </w:num>
  <w:num w:numId="12" w16cid:durableId="2094427845">
    <w:abstractNumId w:val="52"/>
  </w:num>
  <w:num w:numId="13" w16cid:durableId="1373076611">
    <w:abstractNumId w:val="25"/>
  </w:num>
  <w:num w:numId="14" w16cid:durableId="921916457">
    <w:abstractNumId w:val="31"/>
  </w:num>
  <w:num w:numId="15" w16cid:durableId="1885673984">
    <w:abstractNumId w:val="38"/>
  </w:num>
  <w:num w:numId="16" w16cid:durableId="1808233124">
    <w:abstractNumId w:val="9"/>
  </w:num>
  <w:num w:numId="17" w16cid:durableId="1967156243">
    <w:abstractNumId w:val="14"/>
  </w:num>
  <w:num w:numId="18" w16cid:durableId="800803895">
    <w:abstractNumId w:val="1"/>
  </w:num>
  <w:num w:numId="19" w16cid:durableId="402456836">
    <w:abstractNumId w:val="7"/>
  </w:num>
  <w:num w:numId="20" w16cid:durableId="157229865">
    <w:abstractNumId w:val="13"/>
  </w:num>
  <w:num w:numId="21" w16cid:durableId="423301702">
    <w:abstractNumId w:val="30"/>
  </w:num>
  <w:num w:numId="22" w16cid:durableId="659237336">
    <w:abstractNumId w:val="30"/>
  </w:num>
  <w:num w:numId="23" w16cid:durableId="1332828284">
    <w:abstractNumId w:val="30"/>
  </w:num>
  <w:num w:numId="24" w16cid:durableId="2079666098">
    <w:abstractNumId w:val="30"/>
  </w:num>
  <w:num w:numId="25" w16cid:durableId="1782533868">
    <w:abstractNumId w:val="0"/>
  </w:num>
  <w:num w:numId="26" w16cid:durableId="1985960564">
    <w:abstractNumId w:val="39"/>
  </w:num>
  <w:num w:numId="27" w16cid:durableId="1159734782">
    <w:abstractNumId w:val="20"/>
  </w:num>
  <w:num w:numId="28" w16cid:durableId="1537890150">
    <w:abstractNumId w:val="11"/>
  </w:num>
  <w:num w:numId="29" w16cid:durableId="1752002990">
    <w:abstractNumId w:val="50"/>
  </w:num>
  <w:num w:numId="30" w16cid:durableId="1481459593">
    <w:abstractNumId w:val="30"/>
  </w:num>
  <w:num w:numId="31" w16cid:durableId="1433475541">
    <w:abstractNumId w:val="30"/>
  </w:num>
  <w:num w:numId="32" w16cid:durableId="1685596537">
    <w:abstractNumId w:val="30"/>
  </w:num>
  <w:num w:numId="33" w16cid:durableId="1689063516">
    <w:abstractNumId w:val="30"/>
  </w:num>
  <w:num w:numId="34" w16cid:durableId="1974868419">
    <w:abstractNumId w:val="30"/>
  </w:num>
  <w:num w:numId="35" w16cid:durableId="770392334">
    <w:abstractNumId w:val="30"/>
  </w:num>
  <w:num w:numId="36" w16cid:durableId="1399674041">
    <w:abstractNumId w:val="30"/>
  </w:num>
  <w:num w:numId="37" w16cid:durableId="527960401">
    <w:abstractNumId w:val="30"/>
  </w:num>
  <w:num w:numId="38" w16cid:durableId="655037980">
    <w:abstractNumId w:val="30"/>
  </w:num>
  <w:num w:numId="39" w16cid:durableId="1162355693">
    <w:abstractNumId w:val="30"/>
  </w:num>
  <w:num w:numId="40" w16cid:durableId="187567696">
    <w:abstractNumId w:val="30"/>
  </w:num>
  <w:num w:numId="41" w16cid:durableId="1761558326">
    <w:abstractNumId w:val="30"/>
  </w:num>
  <w:num w:numId="42" w16cid:durableId="499783237">
    <w:abstractNumId w:val="30"/>
  </w:num>
  <w:num w:numId="43" w16cid:durableId="1841768793">
    <w:abstractNumId w:val="40"/>
  </w:num>
  <w:num w:numId="44" w16cid:durableId="1906262765">
    <w:abstractNumId w:val="28"/>
  </w:num>
  <w:num w:numId="45" w16cid:durableId="1816414393">
    <w:abstractNumId w:val="30"/>
  </w:num>
  <w:num w:numId="46" w16cid:durableId="1145077575">
    <w:abstractNumId w:val="30"/>
  </w:num>
  <w:num w:numId="47" w16cid:durableId="96753159">
    <w:abstractNumId w:val="30"/>
  </w:num>
  <w:num w:numId="48" w16cid:durableId="818693286">
    <w:abstractNumId w:val="41"/>
  </w:num>
  <w:num w:numId="49" w16cid:durableId="582378344">
    <w:abstractNumId w:val="30"/>
  </w:num>
  <w:num w:numId="50" w16cid:durableId="1323855971">
    <w:abstractNumId w:val="30"/>
  </w:num>
  <w:num w:numId="51" w16cid:durableId="1841003596">
    <w:abstractNumId w:val="30"/>
  </w:num>
  <w:num w:numId="52" w16cid:durableId="21908964">
    <w:abstractNumId w:val="45"/>
  </w:num>
  <w:num w:numId="53" w16cid:durableId="874463093">
    <w:abstractNumId w:val="30"/>
  </w:num>
  <w:num w:numId="54" w16cid:durableId="1342968076">
    <w:abstractNumId w:val="21"/>
  </w:num>
  <w:num w:numId="55" w16cid:durableId="884679894">
    <w:abstractNumId w:val="30"/>
  </w:num>
  <w:num w:numId="56" w16cid:durableId="1338188316">
    <w:abstractNumId w:val="26"/>
  </w:num>
  <w:num w:numId="57" w16cid:durableId="1618289758">
    <w:abstractNumId w:val="30"/>
  </w:num>
  <w:num w:numId="58" w16cid:durableId="1382361893">
    <w:abstractNumId w:val="43"/>
  </w:num>
  <w:num w:numId="59" w16cid:durableId="1544322693">
    <w:abstractNumId w:val="30"/>
  </w:num>
  <w:num w:numId="60" w16cid:durableId="1009481529">
    <w:abstractNumId w:val="30"/>
  </w:num>
  <w:num w:numId="61" w16cid:durableId="1583446041">
    <w:abstractNumId w:val="18"/>
  </w:num>
  <w:num w:numId="62" w16cid:durableId="583997360">
    <w:abstractNumId w:val="30"/>
  </w:num>
  <w:num w:numId="63" w16cid:durableId="773867851">
    <w:abstractNumId w:val="30"/>
  </w:num>
  <w:num w:numId="64" w16cid:durableId="1281768411">
    <w:abstractNumId w:val="30"/>
  </w:num>
  <w:num w:numId="65" w16cid:durableId="1599171333">
    <w:abstractNumId w:val="49"/>
  </w:num>
  <w:num w:numId="66" w16cid:durableId="1090348165">
    <w:abstractNumId w:val="30"/>
  </w:num>
  <w:num w:numId="67" w16cid:durableId="990596791">
    <w:abstractNumId w:val="4"/>
  </w:num>
  <w:num w:numId="68" w16cid:durableId="733308695">
    <w:abstractNumId w:val="30"/>
  </w:num>
  <w:num w:numId="69" w16cid:durableId="1710183374">
    <w:abstractNumId w:val="32"/>
  </w:num>
  <w:num w:numId="70" w16cid:durableId="1029069276">
    <w:abstractNumId w:val="12"/>
  </w:num>
  <w:num w:numId="71" w16cid:durableId="395052385">
    <w:abstractNumId w:val="30"/>
  </w:num>
  <w:num w:numId="72" w16cid:durableId="1663000348">
    <w:abstractNumId w:val="30"/>
  </w:num>
  <w:num w:numId="73" w16cid:durableId="1571385043">
    <w:abstractNumId w:val="30"/>
  </w:num>
  <w:num w:numId="74" w16cid:durableId="447899608">
    <w:abstractNumId w:val="15"/>
  </w:num>
  <w:num w:numId="75" w16cid:durableId="16953051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2267675">
    <w:abstractNumId w:val="2"/>
  </w:num>
  <w:num w:numId="77" w16cid:durableId="10124121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877813445">
    <w:abstractNumId w:val="24"/>
  </w:num>
  <w:num w:numId="79" w16cid:durableId="362218204">
    <w:abstractNumId w:val="29"/>
  </w:num>
  <w:num w:numId="80" w16cid:durableId="1616252527">
    <w:abstractNumId w:val="44"/>
  </w:num>
  <w:num w:numId="81" w16cid:durableId="890266499">
    <w:abstractNumId w:val="48"/>
  </w:num>
  <w:num w:numId="82" w16cid:durableId="1761486433">
    <w:abstractNumId w:val="8"/>
  </w:num>
  <w:num w:numId="83" w16cid:durableId="1650787774">
    <w:abstractNumId w:val="2"/>
  </w:num>
  <w:num w:numId="84" w16cid:durableId="1425371220">
    <w:abstractNumId w:val="2"/>
  </w:num>
  <w:num w:numId="85" w16cid:durableId="487402772">
    <w:abstractNumId w:val="3"/>
  </w:num>
  <w:num w:numId="86" w16cid:durableId="180239900">
    <w:abstractNumId w:val="51"/>
  </w:num>
  <w:num w:numId="87" w16cid:durableId="270086139">
    <w:abstractNumId w:val="19"/>
  </w:num>
  <w:num w:numId="88" w16cid:durableId="606470732">
    <w:abstractNumId w:val="34"/>
  </w:num>
  <w:num w:numId="89" w16cid:durableId="1106658061">
    <w:abstractNumId w:val="22"/>
  </w:num>
  <w:num w:numId="90" w16cid:durableId="1185243440">
    <w:abstractNumId w:val="33"/>
  </w:num>
  <w:num w:numId="91" w16cid:durableId="1881161126">
    <w:abstractNumId w:val="6"/>
  </w:num>
  <w:num w:numId="92" w16cid:durableId="457384362">
    <w:abstractNumId w:val="17"/>
  </w:num>
  <w:num w:numId="93" w16cid:durableId="1636445866">
    <w:abstractNumId w:val="37"/>
  </w:num>
  <w:num w:numId="94" w16cid:durableId="924530495">
    <w:abstractNumId w:val="42"/>
  </w:num>
  <w:num w:numId="95" w16cid:durableId="697316297">
    <w:abstractNumId w:val="5"/>
  </w:num>
  <w:num w:numId="96" w16cid:durableId="1527987525">
    <w:abstractNumId w:val="2"/>
  </w:num>
  <w:num w:numId="97" w16cid:durableId="653294266">
    <w:abstractNumId w:val="2"/>
  </w:num>
  <w:num w:numId="98" w16cid:durableId="1472747847">
    <w:abstractNumId w:val="2"/>
  </w:num>
  <w:num w:numId="99" w16cid:durableId="122356662">
    <w:abstractNumId w:val="2"/>
  </w:num>
  <w:num w:numId="100" w16cid:durableId="1739355185">
    <w:abstractNumId w:val="2"/>
  </w:num>
  <w:num w:numId="101" w16cid:durableId="1102722444">
    <w:abstractNumId w:val="2"/>
  </w:num>
  <w:num w:numId="102" w16cid:durableId="1804691726">
    <w:abstractNumId w:val="2"/>
  </w:num>
  <w:num w:numId="103" w16cid:durableId="82255220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0734D"/>
    <w:rsid w:val="00010660"/>
    <w:rsid w:val="00015A02"/>
    <w:rsid w:val="00023EEB"/>
    <w:rsid w:val="00037EB8"/>
    <w:rsid w:val="00040531"/>
    <w:rsid w:val="0004390D"/>
    <w:rsid w:val="000472B8"/>
    <w:rsid w:val="00076F68"/>
    <w:rsid w:val="00091621"/>
    <w:rsid w:val="000972B3"/>
    <w:rsid w:val="000A33DC"/>
    <w:rsid w:val="000B1FB8"/>
    <w:rsid w:val="000B4641"/>
    <w:rsid w:val="000B494B"/>
    <w:rsid w:val="000C30E0"/>
    <w:rsid w:val="000F34D7"/>
    <w:rsid w:val="00103F74"/>
    <w:rsid w:val="0010711E"/>
    <w:rsid w:val="00121EF9"/>
    <w:rsid w:val="001220B1"/>
    <w:rsid w:val="00127EDD"/>
    <w:rsid w:val="00136213"/>
    <w:rsid w:val="0013784B"/>
    <w:rsid w:val="0015607B"/>
    <w:rsid w:val="001A1C63"/>
    <w:rsid w:val="001A37E3"/>
    <w:rsid w:val="001C351C"/>
    <w:rsid w:val="001D4D7E"/>
    <w:rsid w:val="001E423C"/>
    <w:rsid w:val="001F1076"/>
    <w:rsid w:val="001F1F5B"/>
    <w:rsid w:val="002246A2"/>
    <w:rsid w:val="00235E61"/>
    <w:rsid w:val="00254E9E"/>
    <w:rsid w:val="00260B35"/>
    <w:rsid w:val="00276735"/>
    <w:rsid w:val="00282FBE"/>
    <w:rsid w:val="002864A3"/>
    <w:rsid w:val="00292278"/>
    <w:rsid w:val="00293F1F"/>
    <w:rsid w:val="002A73DA"/>
    <w:rsid w:val="002B1B07"/>
    <w:rsid w:val="002B2D64"/>
    <w:rsid w:val="002B3A96"/>
    <w:rsid w:val="002B3B81"/>
    <w:rsid w:val="002D21B9"/>
    <w:rsid w:val="002D2712"/>
    <w:rsid w:val="002D3F92"/>
    <w:rsid w:val="002D5B50"/>
    <w:rsid w:val="002D72ED"/>
    <w:rsid w:val="002E4966"/>
    <w:rsid w:val="002F00BE"/>
    <w:rsid w:val="002F3B40"/>
    <w:rsid w:val="002F64EB"/>
    <w:rsid w:val="00337299"/>
    <w:rsid w:val="00356CE3"/>
    <w:rsid w:val="00360988"/>
    <w:rsid w:val="00382AC2"/>
    <w:rsid w:val="00390352"/>
    <w:rsid w:val="00390A84"/>
    <w:rsid w:val="00390D4A"/>
    <w:rsid w:val="00392847"/>
    <w:rsid w:val="003A47B5"/>
    <w:rsid w:val="003A59A6"/>
    <w:rsid w:val="003B1F05"/>
    <w:rsid w:val="003B2D03"/>
    <w:rsid w:val="003B3E72"/>
    <w:rsid w:val="003C4989"/>
    <w:rsid w:val="003C4F30"/>
    <w:rsid w:val="003D1CF8"/>
    <w:rsid w:val="003E1AE5"/>
    <w:rsid w:val="003E746F"/>
    <w:rsid w:val="003F4B7F"/>
    <w:rsid w:val="00403E76"/>
    <w:rsid w:val="004059FE"/>
    <w:rsid w:val="00426562"/>
    <w:rsid w:val="00442660"/>
    <w:rsid w:val="004445B3"/>
    <w:rsid w:val="00472849"/>
    <w:rsid w:val="00481248"/>
    <w:rsid w:val="0048343F"/>
    <w:rsid w:val="004A5B0F"/>
    <w:rsid w:val="004C1E14"/>
    <w:rsid w:val="004C5861"/>
    <w:rsid w:val="004E7FDC"/>
    <w:rsid w:val="004F2864"/>
    <w:rsid w:val="004F6AD0"/>
    <w:rsid w:val="00500ED7"/>
    <w:rsid w:val="00512808"/>
    <w:rsid w:val="00514BA0"/>
    <w:rsid w:val="00515828"/>
    <w:rsid w:val="00536D48"/>
    <w:rsid w:val="00542E5C"/>
    <w:rsid w:val="00551B20"/>
    <w:rsid w:val="005578EC"/>
    <w:rsid w:val="00563B5A"/>
    <w:rsid w:val="005667B4"/>
    <w:rsid w:val="00571AC8"/>
    <w:rsid w:val="00576B97"/>
    <w:rsid w:val="005A14B0"/>
    <w:rsid w:val="005B520E"/>
    <w:rsid w:val="005B535B"/>
    <w:rsid w:val="005C7422"/>
    <w:rsid w:val="005D199C"/>
    <w:rsid w:val="005D5FB0"/>
    <w:rsid w:val="00602837"/>
    <w:rsid w:val="006070F8"/>
    <w:rsid w:val="006108A4"/>
    <w:rsid w:val="00610BE1"/>
    <w:rsid w:val="00613C02"/>
    <w:rsid w:val="00624997"/>
    <w:rsid w:val="0063609C"/>
    <w:rsid w:val="0064126C"/>
    <w:rsid w:val="00651900"/>
    <w:rsid w:val="00662CFC"/>
    <w:rsid w:val="006662F9"/>
    <w:rsid w:val="006723C5"/>
    <w:rsid w:val="00672A9D"/>
    <w:rsid w:val="006A0A82"/>
    <w:rsid w:val="006A22B2"/>
    <w:rsid w:val="006B2284"/>
    <w:rsid w:val="006B5FB5"/>
    <w:rsid w:val="006B7E0C"/>
    <w:rsid w:val="006C4648"/>
    <w:rsid w:val="006C778C"/>
    <w:rsid w:val="006D07DC"/>
    <w:rsid w:val="006D53E7"/>
    <w:rsid w:val="00702802"/>
    <w:rsid w:val="00711D8E"/>
    <w:rsid w:val="0072064C"/>
    <w:rsid w:val="00731AC4"/>
    <w:rsid w:val="00735222"/>
    <w:rsid w:val="00742CF8"/>
    <w:rsid w:val="007442B3"/>
    <w:rsid w:val="00753F7B"/>
    <w:rsid w:val="00767467"/>
    <w:rsid w:val="00771E92"/>
    <w:rsid w:val="0078398E"/>
    <w:rsid w:val="00785705"/>
    <w:rsid w:val="00787C5A"/>
    <w:rsid w:val="007919DE"/>
    <w:rsid w:val="007B38AC"/>
    <w:rsid w:val="007C0308"/>
    <w:rsid w:val="007D751E"/>
    <w:rsid w:val="007E29DC"/>
    <w:rsid w:val="007E4F17"/>
    <w:rsid w:val="007F2977"/>
    <w:rsid w:val="007F6605"/>
    <w:rsid w:val="008014D2"/>
    <w:rsid w:val="00803FD6"/>
    <w:rsid w:val="008054BC"/>
    <w:rsid w:val="00827385"/>
    <w:rsid w:val="00880692"/>
    <w:rsid w:val="008905DF"/>
    <w:rsid w:val="008A3CC1"/>
    <w:rsid w:val="008A55B5"/>
    <w:rsid w:val="008A75C8"/>
    <w:rsid w:val="008C455A"/>
    <w:rsid w:val="008D2CB9"/>
    <w:rsid w:val="008D7DE0"/>
    <w:rsid w:val="008E40F1"/>
    <w:rsid w:val="00913027"/>
    <w:rsid w:val="00921B7B"/>
    <w:rsid w:val="00931C46"/>
    <w:rsid w:val="00947A0F"/>
    <w:rsid w:val="00965662"/>
    <w:rsid w:val="0097508D"/>
    <w:rsid w:val="0098768A"/>
    <w:rsid w:val="00990049"/>
    <w:rsid w:val="009B5A36"/>
    <w:rsid w:val="009C05A7"/>
    <w:rsid w:val="009C13EB"/>
    <w:rsid w:val="009C3103"/>
    <w:rsid w:val="009E0978"/>
    <w:rsid w:val="009E5203"/>
    <w:rsid w:val="009E596A"/>
    <w:rsid w:val="009E7030"/>
    <w:rsid w:val="00A17EE1"/>
    <w:rsid w:val="00A22D59"/>
    <w:rsid w:val="00A36A92"/>
    <w:rsid w:val="00A510F7"/>
    <w:rsid w:val="00A53080"/>
    <w:rsid w:val="00A56F93"/>
    <w:rsid w:val="00A64946"/>
    <w:rsid w:val="00A8718C"/>
    <w:rsid w:val="00AA624C"/>
    <w:rsid w:val="00AA6C76"/>
    <w:rsid w:val="00AC0BAE"/>
    <w:rsid w:val="00AC6519"/>
    <w:rsid w:val="00AD4D1D"/>
    <w:rsid w:val="00AD6E2B"/>
    <w:rsid w:val="00B06307"/>
    <w:rsid w:val="00B0688A"/>
    <w:rsid w:val="00B07821"/>
    <w:rsid w:val="00B14362"/>
    <w:rsid w:val="00B2639C"/>
    <w:rsid w:val="00B61201"/>
    <w:rsid w:val="00B70BF8"/>
    <w:rsid w:val="00B743F2"/>
    <w:rsid w:val="00B775A9"/>
    <w:rsid w:val="00BB0858"/>
    <w:rsid w:val="00BD35B6"/>
    <w:rsid w:val="00BE2762"/>
    <w:rsid w:val="00C00504"/>
    <w:rsid w:val="00C16E3C"/>
    <w:rsid w:val="00C27C9A"/>
    <w:rsid w:val="00C30232"/>
    <w:rsid w:val="00C34410"/>
    <w:rsid w:val="00C344F1"/>
    <w:rsid w:val="00C47C1F"/>
    <w:rsid w:val="00C50F1A"/>
    <w:rsid w:val="00C56E56"/>
    <w:rsid w:val="00C7080F"/>
    <w:rsid w:val="00C72E23"/>
    <w:rsid w:val="00C775F0"/>
    <w:rsid w:val="00C82434"/>
    <w:rsid w:val="00C914BF"/>
    <w:rsid w:val="00CB1404"/>
    <w:rsid w:val="00CB2179"/>
    <w:rsid w:val="00CB66E6"/>
    <w:rsid w:val="00CB7119"/>
    <w:rsid w:val="00CD4D34"/>
    <w:rsid w:val="00D01806"/>
    <w:rsid w:val="00D05773"/>
    <w:rsid w:val="00D15759"/>
    <w:rsid w:val="00D260F3"/>
    <w:rsid w:val="00D31E4E"/>
    <w:rsid w:val="00D35CF5"/>
    <w:rsid w:val="00D37DC1"/>
    <w:rsid w:val="00D6476D"/>
    <w:rsid w:val="00D74506"/>
    <w:rsid w:val="00D75173"/>
    <w:rsid w:val="00D82CA1"/>
    <w:rsid w:val="00D9156D"/>
    <w:rsid w:val="00DA4EC6"/>
    <w:rsid w:val="00DB3CDE"/>
    <w:rsid w:val="00DB5E1B"/>
    <w:rsid w:val="00DC78DB"/>
    <w:rsid w:val="00DD64E0"/>
    <w:rsid w:val="00DE6788"/>
    <w:rsid w:val="00DE6BAF"/>
    <w:rsid w:val="00E0272E"/>
    <w:rsid w:val="00E246A0"/>
    <w:rsid w:val="00E359DE"/>
    <w:rsid w:val="00E5297B"/>
    <w:rsid w:val="00E66240"/>
    <w:rsid w:val="00E677BB"/>
    <w:rsid w:val="00E903F1"/>
    <w:rsid w:val="00E91219"/>
    <w:rsid w:val="00E9770F"/>
    <w:rsid w:val="00EA122D"/>
    <w:rsid w:val="00EA506F"/>
    <w:rsid w:val="00EA67C3"/>
    <w:rsid w:val="00EB526E"/>
    <w:rsid w:val="00ED5849"/>
    <w:rsid w:val="00ED70B1"/>
    <w:rsid w:val="00EE097B"/>
    <w:rsid w:val="00EE4362"/>
    <w:rsid w:val="00EF18D7"/>
    <w:rsid w:val="00EF1E8A"/>
    <w:rsid w:val="00EF3A1A"/>
    <w:rsid w:val="00F16119"/>
    <w:rsid w:val="00F35630"/>
    <w:rsid w:val="00F72E82"/>
    <w:rsid w:val="00F97482"/>
    <w:rsid w:val="00FF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5C94ED"/>
  <w15:chartTrackingRefBased/>
  <w15:docId w15:val="{051CC5D2-A8A3-4F30-A227-D6BEB16F2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828"/>
    <w:pPr>
      <w:jc w:val="center"/>
    </w:pPr>
    <w:rPr>
      <w:rFonts w:ascii="Times New Roman" w:hAnsi="Times New Roman"/>
    </w:rPr>
  </w:style>
  <w:style w:type="paragraph" w:styleId="Heading1">
    <w:name w:val="heading 1"/>
    <w:basedOn w:val="Normal"/>
    <w:next w:val="Normal"/>
    <w:link w:val="Heading1Char"/>
    <w:uiPriority w:val="9"/>
    <w:qFormat/>
    <w:rsid w:val="00CB1404"/>
    <w:pPr>
      <w:keepNext/>
      <w:keepLines/>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76"/>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6"/>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paragraph" w:styleId="Heading6">
    <w:name w:val="heading 6"/>
    <w:basedOn w:val="Normal"/>
    <w:next w:val="Normal"/>
    <w:link w:val="Heading6Char"/>
    <w:uiPriority w:val="9"/>
    <w:unhideWhenUsed/>
    <w:qFormat/>
    <w:rsid w:val="00010660"/>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rsid w:val="0097508D"/>
    <w:pPr>
      <w:spacing w:after="120"/>
      <w:jc w:val="center"/>
    </w:pPr>
    <w:rPr>
      <w:rFonts w:ascii="Times New Roman" w:hAnsi="Times New Roman"/>
      <w:bCs/>
      <w:noProof/>
      <w:sz w:val="48"/>
      <w:szCs w:val="48"/>
    </w:rPr>
  </w:style>
  <w:style w:type="paragraph" w:customStyle="1" w:styleId="references">
    <w:name w:val="references"/>
    <w:rsid w:val="004445B3"/>
    <w:p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customStyle="1" w:styleId="relative">
    <w:name w:val="relative"/>
    <w:rsid w:val="009E5203"/>
  </w:style>
  <w:style w:type="character" w:styleId="Strong">
    <w:name w:val="Strong"/>
    <w:uiPriority w:val="22"/>
    <w:qFormat/>
    <w:rsid w:val="009E5203"/>
    <w:rPr>
      <w:b/>
      <w:bCs/>
    </w:rPr>
  </w:style>
  <w:style w:type="character" w:styleId="Emphasis">
    <w:name w:val="Emphasis"/>
    <w:uiPriority w:val="20"/>
    <w:qFormat/>
    <w:rsid w:val="009C3103"/>
    <w:rPr>
      <w:i/>
      <w:iCs/>
    </w:rPr>
  </w:style>
  <w:style w:type="paragraph" w:styleId="ListParagraph">
    <w:name w:val="List Paragraph"/>
    <w:basedOn w:val="Normal"/>
    <w:uiPriority w:val="34"/>
    <w:qFormat/>
    <w:rsid w:val="003E1AE5"/>
    <w:pPr>
      <w:ind w:left="720"/>
      <w:contextualSpacing/>
    </w:pPr>
  </w:style>
  <w:style w:type="table" w:styleId="TableGrid">
    <w:name w:val="Table Grid"/>
    <w:basedOn w:val="TableNormal"/>
    <w:uiPriority w:val="59"/>
    <w:rsid w:val="000472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42660"/>
    <w:pPr>
      <w:spacing w:before="100" w:beforeAutospacing="1" w:after="100" w:afterAutospacing="1"/>
      <w:jc w:val="left"/>
    </w:pPr>
    <w:rPr>
      <w:sz w:val="24"/>
      <w:szCs w:val="24"/>
    </w:rPr>
  </w:style>
  <w:style w:type="character" w:customStyle="1" w:styleId="katex-mathml">
    <w:name w:val="katex-mathml"/>
    <w:basedOn w:val="DefaultParagraphFont"/>
    <w:rsid w:val="00472849"/>
  </w:style>
  <w:style w:type="character" w:customStyle="1" w:styleId="mord">
    <w:name w:val="mord"/>
    <w:basedOn w:val="DefaultParagraphFont"/>
    <w:rsid w:val="00472849"/>
  </w:style>
  <w:style w:type="character" w:customStyle="1" w:styleId="mrel">
    <w:name w:val="mrel"/>
    <w:basedOn w:val="DefaultParagraphFont"/>
    <w:rsid w:val="00472849"/>
  </w:style>
  <w:style w:type="character" w:customStyle="1" w:styleId="mopen">
    <w:name w:val="mopen"/>
    <w:basedOn w:val="DefaultParagraphFont"/>
    <w:rsid w:val="00472849"/>
  </w:style>
  <w:style w:type="character" w:customStyle="1" w:styleId="vlist-s">
    <w:name w:val="vlist-s"/>
    <w:basedOn w:val="DefaultParagraphFont"/>
    <w:rsid w:val="00472849"/>
  </w:style>
  <w:style w:type="character" w:customStyle="1" w:styleId="mpunct">
    <w:name w:val="mpunct"/>
    <w:basedOn w:val="DefaultParagraphFont"/>
    <w:rsid w:val="00472849"/>
  </w:style>
  <w:style w:type="character" w:customStyle="1" w:styleId="mclose">
    <w:name w:val="mclose"/>
    <w:basedOn w:val="DefaultParagraphFont"/>
    <w:rsid w:val="00472849"/>
  </w:style>
  <w:style w:type="paragraph" w:styleId="Header">
    <w:name w:val="header"/>
    <w:basedOn w:val="Normal"/>
    <w:link w:val="HeaderChar"/>
    <w:uiPriority w:val="99"/>
    <w:unhideWhenUsed/>
    <w:rsid w:val="00010660"/>
    <w:pPr>
      <w:tabs>
        <w:tab w:val="center" w:pos="4513"/>
        <w:tab w:val="right" w:pos="9026"/>
      </w:tabs>
    </w:pPr>
  </w:style>
  <w:style w:type="character" w:customStyle="1" w:styleId="HeaderChar">
    <w:name w:val="Header Char"/>
    <w:basedOn w:val="DefaultParagraphFont"/>
    <w:link w:val="Header"/>
    <w:uiPriority w:val="99"/>
    <w:rsid w:val="00010660"/>
    <w:rPr>
      <w:rFonts w:ascii="Times New Roman" w:hAnsi="Times New Roman"/>
    </w:rPr>
  </w:style>
  <w:style w:type="paragraph" w:styleId="Footer">
    <w:name w:val="footer"/>
    <w:basedOn w:val="Normal"/>
    <w:link w:val="FooterChar"/>
    <w:uiPriority w:val="99"/>
    <w:unhideWhenUsed/>
    <w:rsid w:val="00010660"/>
    <w:pPr>
      <w:tabs>
        <w:tab w:val="center" w:pos="4513"/>
        <w:tab w:val="right" w:pos="9026"/>
      </w:tabs>
    </w:pPr>
  </w:style>
  <w:style w:type="character" w:customStyle="1" w:styleId="FooterChar">
    <w:name w:val="Footer Char"/>
    <w:basedOn w:val="DefaultParagraphFont"/>
    <w:link w:val="Footer"/>
    <w:uiPriority w:val="99"/>
    <w:rsid w:val="00010660"/>
    <w:rPr>
      <w:rFonts w:ascii="Times New Roman" w:hAnsi="Times New Roman"/>
    </w:rPr>
  </w:style>
  <w:style w:type="character" w:customStyle="1" w:styleId="Heading6Char">
    <w:name w:val="Heading 6 Char"/>
    <w:basedOn w:val="DefaultParagraphFont"/>
    <w:link w:val="Heading6"/>
    <w:uiPriority w:val="9"/>
    <w:rsid w:val="00010660"/>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D75173"/>
    <w:rPr>
      <w:color w:val="0563C1" w:themeColor="hyperlink"/>
      <w:u w:val="single"/>
    </w:rPr>
  </w:style>
  <w:style w:type="character" w:styleId="UnresolvedMention">
    <w:name w:val="Unresolved Mention"/>
    <w:basedOn w:val="DefaultParagraphFont"/>
    <w:uiPriority w:val="99"/>
    <w:semiHidden/>
    <w:unhideWhenUsed/>
    <w:rsid w:val="00D75173"/>
    <w:rPr>
      <w:color w:val="605E5C"/>
      <w:shd w:val="clear" w:color="auto" w:fill="E1DFDD"/>
    </w:rPr>
  </w:style>
  <w:style w:type="paragraph" w:styleId="NoSpacing">
    <w:name w:val="No Spacing"/>
    <w:uiPriority w:val="1"/>
    <w:qFormat/>
    <w:rsid w:val="005A14B0"/>
    <w:pPr>
      <w:jc w:val="center"/>
    </w:pPr>
    <w:rPr>
      <w:rFonts w:ascii="Times New Roman" w:hAnsi="Times New Roman"/>
    </w:rPr>
  </w:style>
  <w:style w:type="paragraph" w:styleId="Caption">
    <w:name w:val="caption"/>
    <w:basedOn w:val="Normal"/>
    <w:next w:val="Normal"/>
    <w:uiPriority w:val="35"/>
    <w:unhideWhenUsed/>
    <w:qFormat/>
    <w:rsid w:val="0013784B"/>
    <w:pPr>
      <w:spacing w:after="200"/>
    </w:pPr>
    <w:rPr>
      <w:i/>
      <w:iCs/>
      <w:color w:val="44546A" w:themeColor="text2"/>
      <w:sz w:val="18"/>
      <w:szCs w:val="18"/>
    </w:rPr>
  </w:style>
  <w:style w:type="character" w:styleId="PlaceholderText">
    <w:name w:val="Placeholder Text"/>
    <w:basedOn w:val="DefaultParagraphFont"/>
    <w:uiPriority w:val="99"/>
    <w:semiHidden/>
    <w:rsid w:val="00E5297B"/>
    <w:rPr>
      <w:color w:val="666666"/>
    </w:rPr>
  </w:style>
  <w:style w:type="paragraph" w:styleId="Bibliography">
    <w:name w:val="Bibliography"/>
    <w:basedOn w:val="Normal"/>
    <w:next w:val="Normal"/>
    <w:uiPriority w:val="37"/>
    <w:unhideWhenUsed/>
    <w:rsid w:val="00D74506"/>
  </w:style>
  <w:style w:type="paragraph" w:customStyle="1" w:styleId="ReferenceHead">
    <w:name w:val="Reference Head"/>
    <w:basedOn w:val="Heading1"/>
    <w:rsid w:val="00037EB8"/>
    <w:pPr>
      <w:keepLines w:val="0"/>
      <w:tabs>
        <w:tab w:val="clear" w:pos="216"/>
      </w:tabs>
      <w:autoSpaceDE w:val="0"/>
      <w:autoSpaceDN w:val="0"/>
      <w:spacing w:before="240"/>
    </w:pPr>
    <w:rPr>
      <w:rFonts w:eastAsia="Times New Roman"/>
      <w:noProof w:val="0"/>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9437">
      <w:bodyDiv w:val="1"/>
      <w:marLeft w:val="0"/>
      <w:marRight w:val="0"/>
      <w:marTop w:val="0"/>
      <w:marBottom w:val="0"/>
      <w:divBdr>
        <w:top w:val="none" w:sz="0" w:space="0" w:color="auto"/>
        <w:left w:val="none" w:sz="0" w:space="0" w:color="auto"/>
        <w:bottom w:val="none" w:sz="0" w:space="0" w:color="auto"/>
        <w:right w:val="none" w:sz="0" w:space="0" w:color="auto"/>
      </w:divBdr>
    </w:div>
    <w:div w:id="23141789">
      <w:bodyDiv w:val="1"/>
      <w:marLeft w:val="0"/>
      <w:marRight w:val="0"/>
      <w:marTop w:val="0"/>
      <w:marBottom w:val="0"/>
      <w:divBdr>
        <w:top w:val="none" w:sz="0" w:space="0" w:color="auto"/>
        <w:left w:val="none" w:sz="0" w:space="0" w:color="auto"/>
        <w:bottom w:val="none" w:sz="0" w:space="0" w:color="auto"/>
        <w:right w:val="none" w:sz="0" w:space="0" w:color="auto"/>
      </w:divBdr>
    </w:div>
    <w:div w:id="28069876">
      <w:bodyDiv w:val="1"/>
      <w:marLeft w:val="0"/>
      <w:marRight w:val="0"/>
      <w:marTop w:val="0"/>
      <w:marBottom w:val="0"/>
      <w:divBdr>
        <w:top w:val="none" w:sz="0" w:space="0" w:color="auto"/>
        <w:left w:val="none" w:sz="0" w:space="0" w:color="auto"/>
        <w:bottom w:val="none" w:sz="0" w:space="0" w:color="auto"/>
        <w:right w:val="none" w:sz="0" w:space="0" w:color="auto"/>
      </w:divBdr>
    </w:div>
    <w:div w:id="34743157">
      <w:bodyDiv w:val="1"/>
      <w:marLeft w:val="0"/>
      <w:marRight w:val="0"/>
      <w:marTop w:val="0"/>
      <w:marBottom w:val="0"/>
      <w:divBdr>
        <w:top w:val="none" w:sz="0" w:space="0" w:color="auto"/>
        <w:left w:val="none" w:sz="0" w:space="0" w:color="auto"/>
        <w:bottom w:val="none" w:sz="0" w:space="0" w:color="auto"/>
        <w:right w:val="none" w:sz="0" w:space="0" w:color="auto"/>
      </w:divBdr>
    </w:div>
    <w:div w:id="35784203">
      <w:bodyDiv w:val="1"/>
      <w:marLeft w:val="0"/>
      <w:marRight w:val="0"/>
      <w:marTop w:val="0"/>
      <w:marBottom w:val="0"/>
      <w:divBdr>
        <w:top w:val="none" w:sz="0" w:space="0" w:color="auto"/>
        <w:left w:val="none" w:sz="0" w:space="0" w:color="auto"/>
        <w:bottom w:val="none" w:sz="0" w:space="0" w:color="auto"/>
        <w:right w:val="none" w:sz="0" w:space="0" w:color="auto"/>
      </w:divBdr>
    </w:div>
    <w:div w:id="49771822">
      <w:bodyDiv w:val="1"/>
      <w:marLeft w:val="0"/>
      <w:marRight w:val="0"/>
      <w:marTop w:val="0"/>
      <w:marBottom w:val="0"/>
      <w:divBdr>
        <w:top w:val="none" w:sz="0" w:space="0" w:color="auto"/>
        <w:left w:val="none" w:sz="0" w:space="0" w:color="auto"/>
        <w:bottom w:val="none" w:sz="0" w:space="0" w:color="auto"/>
        <w:right w:val="none" w:sz="0" w:space="0" w:color="auto"/>
      </w:divBdr>
    </w:div>
    <w:div w:id="50231460">
      <w:bodyDiv w:val="1"/>
      <w:marLeft w:val="0"/>
      <w:marRight w:val="0"/>
      <w:marTop w:val="0"/>
      <w:marBottom w:val="0"/>
      <w:divBdr>
        <w:top w:val="none" w:sz="0" w:space="0" w:color="auto"/>
        <w:left w:val="none" w:sz="0" w:space="0" w:color="auto"/>
        <w:bottom w:val="none" w:sz="0" w:space="0" w:color="auto"/>
        <w:right w:val="none" w:sz="0" w:space="0" w:color="auto"/>
      </w:divBdr>
    </w:div>
    <w:div w:id="62147380">
      <w:bodyDiv w:val="1"/>
      <w:marLeft w:val="0"/>
      <w:marRight w:val="0"/>
      <w:marTop w:val="0"/>
      <w:marBottom w:val="0"/>
      <w:divBdr>
        <w:top w:val="none" w:sz="0" w:space="0" w:color="auto"/>
        <w:left w:val="none" w:sz="0" w:space="0" w:color="auto"/>
        <w:bottom w:val="none" w:sz="0" w:space="0" w:color="auto"/>
        <w:right w:val="none" w:sz="0" w:space="0" w:color="auto"/>
      </w:divBdr>
    </w:div>
    <w:div w:id="72316246">
      <w:bodyDiv w:val="1"/>
      <w:marLeft w:val="0"/>
      <w:marRight w:val="0"/>
      <w:marTop w:val="0"/>
      <w:marBottom w:val="0"/>
      <w:divBdr>
        <w:top w:val="none" w:sz="0" w:space="0" w:color="auto"/>
        <w:left w:val="none" w:sz="0" w:space="0" w:color="auto"/>
        <w:bottom w:val="none" w:sz="0" w:space="0" w:color="auto"/>
        <w:right w:val="none" w:sz="0" w:space="0" w:color="auto"/>
      </w:divBdr>
    </w:div>
    <w:div w:id="74085572">
      <w:bodyDiv w:val="1"/>
      <w:marLeft w:val="0"/>
      <w:marRight w:val="0"/>
      <w:marTop w:val="0"/>
      <w:marBottom w:val="0"/>
      <w:divBdr>
        <w:top w:val="none" w:sz="0" w:space="0" w:color="auto"/>
        <w:left w:val="none" w:sz="0" w:space="0" w:color="auto"/>
        <w:bottom w:val="none" w:sz="0" w:space="0" w:color="auto"/>
        <w:right w:val="none" w:sz="0" w:space="0" w:color="auto"/>
      </w:divBdr>
    </w:div>
    <w:div w:id="96675903">
      <w:bodyDiv w:val="1"/>
      <w:marLeft w:val="0"/>
      <w:marRight w:val="0"/>
      <w:marTop w:val="0"/>
      <w:marBottom w:val="0"/>
      <w:divBdr>
        <w:top w:val="none" w:sz="0" w:space="0" w:color="auto"/>
        <w:left w:val="none" w:sz="0" w:space="0" w:color="auto"/>
        <w:bottom w:val="none" w:sz="0" w:space="0" w:color="auto"/>
        <w:right w:val="none" w:sz="0" w:space="0" w:color="auto"/>
      </w:divBdr>
    </w:div>
    <w:div w:id="97069762">
      <w:bodyDiv w:val="1"/>
      <w:marLeft w:val="0"/>
      <w:marRight w:val="0"/>
      <w:marTop w:val="0"/>
      <w:marBottom w:val="0"/>
      <w:divBdr>
        <w:top w:val="none" w:sz="0" w:space="0" w:color="auto"/>
        <w:left w:val="none" w:sz="0" w:space="0" w:color="auto"/>
        <w:bottom w:val="none" w:sz="0" w:space="0" w:color="auto"/>
        <w:right w:val="none" w:sz="0" w:space="0" w:color="auto"/>
      </w:divBdr>
    </w:div>
    <w:div w:id="131484107">
      <w:bodyDiv w:val="1"/>
      <w:marLeft w:val="0"/>
      <w:marRight w:val="0"/>
      <w:marTop w:val="0"/>
      <w:marBottom w:val="0"/>
      <w:divBdr>
        <w:top w:val="none" w:sz="0" w:space="0" w:color="auto"/>
        <w:left w:val="none" w:sz="0" w:space="0" w:color="auto"/>
        <w:bottom w:val="none" w:sz="0" w:space="0" w:color="auto"/>
        <w:right w:val="none" w:sz="0" w:space="0" w:color="auto"/>
      </w:divBdr>
    </w:div>
    <w:div w:id="136068883">
      <w:bodyDiv w:val="1"/>
      <w:marLeft w:val="0"/>
      <w:marRight w:val="0"/>
      <w:marTop w:val="0"/>
      <w:marBottom w:val="0"/>
      <w:divBdr>
        <w:top w:val="none" w:sz="0" w:space="0" w:color="auto"/>
        <w:left w:val="none" w:sz="0" w:space="0" w:color="auto"/>
        <w:bottom w:val="none" w:sz="0" w:space="0" w:color="auto"/>
        <w:right w:val="none" w:sz="0" w:space="0" w:color="auto"/>
      </w:divBdr>
    </w:div>
    <w:div w:id="143281429">
      <w:bodyDiv w:val="1"/>
      <w:marLeft w:val="0"/>
      <w:marRight w:val="0"/>
      <w:marTop w:val="0"/>
      <w:marBottom w:val="0"/>
      <w:divBdr>
        <w:top w:val="none" w:sz="0" w:space="0" w:color="auto"/>
        <w:left w:val="none" w:sz="0" w:space="0" w:color="auto"/>
        <w:bottom w:val="none" w:sz="0" w:space="0" w:color="auto"/>
        <w:right w:val="none" w:sz="0" w:space="0" w:color="auto"/>
      </w:divBdr>
    </w:div>
    <w:div w:id="145822351">
      <w:bodyDiv w:val="1"/>
      <w:marLeft w:val="0"/>
      <w:marRight w:val="0"/>
      <w:marTop w:val="0"/>
      <w:marBottom w:val="0"/>
      <w:divBdr>
        <w:top w:val="none" w:sz="0" w:space="0" w:color="auto"/>
        <w:left w:val="none" w:sz="0" w:space="0" w:color="auto"/>
        <w:bottom w:val="none" w:sz="0" w:space="0" w:color="auto"/>
        <w:right w:val="none" w:sz="0" w:space="0" w:color="auto"/>
      </w:divBdr>
    </w:div>
    <w:div w:id="151064527">
      <w:bodyDiv w:val="1"/>
      <w:marLeft w:val="0"/>
      <w:marRight w:val="0"/>
      <w:marTop w:val="0"/>
      <w:marBottom w:val="0"/>
      <w:divBdr>
        <w:top w:val="none" w:sz="0" w:space="0" w:color="auto"/>
        <w:left w:val="none" w:sz="0" w:space="0" w:color="auto"/>
        <w:bottom w:val="none" w:sz="0" w:space="0" w:color="auto"/>
        <w:right w:val="none" w:sz="0" w:space="0" w:color="auto"/>
      </w:divBdr>
    </w:div>
    <w:div w:id="160170264">
      <w:bodyDiv w:val="1"/>
      <w:marLeft w:val="0"/>
      <w:marRight w:val="0"/>
      <w:marTop w:val="0"/>
      <w:marBottom w:val="0"/>
      <w:divBdr>
        <w:top w:val="none" w:sz="0" w:space="0" w:color="auto"/>
        <w:left w:val="none" w:sz="0" w:space="0" w:color="auto"/>
        <w:bottom w:val="none" w:sz="0" w:space="0" w:color="auto"/>
        <w:right w:val="none" w:sz="0" w:space="0" w:color="auto"/>
      </w:divBdr>
    </w:div>
    <w:div w:id="186986414">
      <w:bodyDiv w:val="1"/>
      <w:marLeft w:val="0"/>
      <w:marRight w:val="0"/>
      <w:marTop w:val="0"/>
      <w:marBottom w:val="0"/>
      <w:divBdr>
        <w:top w:val="none" w:sz="0" w:space="0" w:color="auto"/>
        <w:left w:val="none" w:sz="0" w:space="0" w:color="auto"/>
        <w:bottom w:val="none" w:sz="0" w:space="0" w:color="auto"/>
        <w:right w:val="none" w:sz="0" w:space="0" w:color="auto"/>
      </w:divBdr>
    </w:div>
    <w:div w:id="188418462">
      <w:bodyDiv w:val="1"/>
      <w:marLeft w:val="0"/>
      <w:marRight w:val="0"/>
      <w:marTop w:val="0"/>
      <w:marBottom w:val="0"/>
      <w:divBdr>
        <w:top w:val="none" w:sz="0" w:space="0" w:color="auto"/>
        <w:left w:val="none" w:sz="0" w:space="0" w:color="auto"/>
        <w:bottom w:val="none" w:sz="0" w:space="0" w:color="auto"/>
        <w:right w:val="none" w:sz="0" w:space="0" w:color="auto"/>
      </w:divBdr>
    </w:div>
    <w:div w:id="200829194">
      <w:bodyDiv w:val="1"/>
      <w:marLeft w:val="0"/>
      <w:marRight w:val="0"/>
      <w:marTop w:val="0"/>
      <w:marBottom w:val="0"/>
      <w:divBdr>
        <w:top w:val="none" w:sz="0" w:space="0" w:color="auto"/>
        <w:left w:val="none" w:sz="0" w:space="0" w:color="auto"/>
        <w:bottom w:val="none" w:sz="0" w:space="0" w:color="auto"/>
        <w:right w:val="none" w:sz="0" w:space="0" w:color="auto"/>
      </w:divBdr>
    </w:div>
    <w:div w:id="203954880">
      <w:bodyDiv w:val="1"/>
      <w:marLeft w:val="0"/>
      <w:marRight w:val="0"/>
      <w:marTop w:val="0"/>
      <w:marBottom w:val="0"/>
      <w:divBdr>
        <w:top w:val="none" w:sz="0" w:space="0" w:color="auto"/>
        <w:left w:val="none" w:sz="0" w:space="0" w:color="auto"/>
        <w:bottom w:val="none" w:sz="0" w:space="0" w:color="auto"/>
        <w:right w:val="none" w:sz="0" w:space="0" w:color="auto"/>
      </w:divBdr>
    </w:div>
    <w:div w:id="211623593">
      <w:bodyDiv w:val="1"/>
      <w:marLeft w:val="0"/>
      <w:marRight w:val="0"/>
      <w:marTop w:val="0"/>
      <w:marBottom w:val="0"/>
      <w:divBdr>
        <w:top w:val="none" w:sz="0" w:space="0" w:color="auto"/>
        <w:left w:val="none" w:sz="0" w:space="0" w:color="auto"/>
        <w:bottom w:val="none" w:sz="0" w:space="0" w:color="auto"/>
        <w:right w:val="none" w:sz="0" w:space="0" w:color="auto"/>
      </w:divBdr>
    </w:div>
    <w:div w:id="215089982">
      <w:bodyDiv w:val="1"/>
      <w:marLeft w:val="0"/>
      <w:marRight w:val="0"/>
      <w:marTop w:val="0"/>
      <w:marBottom w:val="0"/>
      <w:divBdr>
        <w:top w:val="none" w:sz="0" w:space="0" w:color="auto"/>
        <w:left w:val="none" w:sz="0" w:space="0" w:color="auto"/>
        <w:bottom w:val="none" w:sz="0" w:space="0" w:color="auto"/>
        <w:right w:val="none" w:sz="0" w:space="0" w:color="auto"/>
      </w:divBdr>
    </w:div>
    <w:div w:id="220530000">
      <w:bodyDiv w:val="1"/>
      <w:marLeft w:val="0"/>
      <w:marRight w:val="0"/>
      <w:marTop w:val="0"/>
      <w:marBottom w:val="0"/>
      <w:divBdr>
        <w:top w:val="none" w:sz="0" w:space="0" w:color="auto"/>
        <w:left w:val="none" w:sz="0" w:space="0" w:color="auto"/>
        <w:bottom w:val="none" w:sz="0" w:space="0" w:color="auto"/>
        <w:right w:val="none" w:sz="0" w:space="0" w:color="auto"/>
      </w:divBdr>
    </w:div>
    <w:div w:id="231890355">
      <w:bodyDiv w:val="1"/>
      <w:marLeft w:val="0"/>
      <w:marRight w:val="0"/>
      <w:marTop w:val="0"/>
      <w:marBottom w:val="0"/>
      <w:divBdr>
        <w:top w:val="none" w:sz="0" w:space="0" w:color="auto"/>
        <w:left w:val="none" w:sz="0" w:space="0" w:color="auto"/>
        <w:bottom w:val="none" w:sz="0" w:space="0" w:color="auto"/>
        <w:right w:val="none" w:sz="0" w:space="0" w:color="auto"/>
      </w:divBdr>
    </w:div>
    <w:div w:id="235095630">
      <w:bodyDiv w:val="1"/>
      <w:marLeft w:val="0"/>
      <w:marRight w:val="0"/>
      <w:marTop w:val="0"/>
      <w:marBottom w:val="0"/>
      <w:divBdr>
        <w:top w:val="none" w:sz="0" w:space="0" w:color="auto"/>
        <w:left w:val="none" w:sz="0" w:space="0" w:color="auto"/>
        <w:bottom w:val="none" w:sz="0" w:space="0" w:color="auto"/>
        <w:right w:val="none" w:sz="0" w:space="0" w:color="auto"/>
      </w:divBdr>
    </w:div>
    <w:div w:id="245116960">
      <w:bodyDiv w:val="1"/>
      <w:marLeft w:val="0"/>
      <w:marRight w:val="0"/>
      <w:marTop w:val="0"/>
      <w:marBottom w:val="0"/>
      <w:divBdr>
        <w:top w:val="none" w:sz="0" w:space="0" w:color="auto"/>
        <w:left w:val="none" w:sz="0" w:space="0" w:color="auto"/>
        <w:bottom w:val="none" w:sz="0" w:space="0" w:color="auto"/>
        <w:right w:val="none" w:sz="0" w:space="0" w:color="auto"/>
      </w:divBdr>
    </w:div>
    <w:div w:id="258027080">
      <w:bodyDiv w:val="1"/>
      <w:marLeft w:val="0"/>
      <w:marRight w:val="0"/>
      <w:marTop w:val="0"/>
      <w:marBottom w:val="0"/>
      <w:divBdr>
        <w:top w:val="none" w:sz="0" w:space="0" w:color="auto"/>
        <w:left w:val="none" w:sz="0" w:space="0" w:color="auto"/>
        <w:bottom w:val="none" w:sz="0" w:space="0" w:color="auto"/>
        <w:right w:val="none" w:sz="0" w:space="0" w:color="auto"/>
      </w:divBdr>
    </w:div>
    <w:div w:id="277371611">
      <w:bodyDiv w:val="1"/>
      <w:marLeft w:val="0"/>
      <w:marRight w:val="0"/>
      <w:marTop w:val="0"/>
      <w:marBottom w:val="0"/>
      <w:divBdr>
        <w:top w:val="none" w:sz="0" w:space="0" w:color="auto"/>
        <w:left w:val="none" w:sz="0" w:space="0" w:color="auto"/>
        <w:bottom w:val="none" w:sz="0" w:space="0" w:color="auto"/>
        <w:right w:val="none" w:sz="0" w:space="0" w:color="auto"/>
      </w:divBdr>
    </w:div>
    <w:div w:id="282199759">
      <w:bodyDiv w:val="1"/>
      <w:marLeft w:val="0"/>
      <w:marRight w:val="0"/>
      <w:marTop w:val="0"/>
      <w:marBottom w:val="0"/>
      <w:divBdr>
        <w:top w:val="none" w:sz="0" w:space="0" w:color="auto"/>
        <w:left w:val="none" w:sz="0" w:space="0" w:color="auto"/>
        <w:bottom w:val="none" w:sz="0" w:space="0" w:color="auto"/>
        <w:right w:val="none" w:sz="0" w:space="0" w:color="auto"/>
      </w:divBdr>
    </w:div>
    <w:div w:id="284042926">
      <w:bodyDiv w:val="1"/>
      <w:marLeft w:val="0"/>
      <w:marRight w:val="0"/>
      <w:marTop w:val="0"/>
      <w:marBottom w:val="0"/>
      <w:divBdr>
        <w:top w:val="none" w:sz="0" w:space="0" w:color="auto"/>
        <w:left w:val="none" w:sz="0" w:space="0" w:color="auto"/>
        <w:bottom w:val="none" w:sz="0" w:space="0" w:color="auto"/>
        <w:right w:val="none" w:sz="0" w:space="0" w:color="auto"/>
      </w:divBdr>
    </w:div>
    <w:div w:id="289633519">
      <w:bodyDiv w:val="1"/>
      <w:marLeft w:val="0"/>
      <w:marRight w:val="0"/>
      <w:marTop w:val="0"/>
      <w:marBottom w:val="0"/>
      <w:divBdr>
        <w:top w:val="none" w:sz="0" w:space="0" w:color="auto"/>
        <w:left w:val="none" w:sz="0" w:space="0" w:color="auto"/>
        <w:bottom w:val="none" w:sz="0" w:space="0" w:color="auto"/>
        <w:right w:val="none" w:sz="0" w:space="0" w:color="auto"/>
      </w:divBdr>
    </w:div>
    <w:div w:id="295528491">
      <w:bodyDiv w:val="1"/>
      <w:marLeft w:val="0"/>
      <w:marRight w:val="0"/>
      <w:marTop w:val="0"/>
      <w:marBottom w:val="0"/>
      <w:divBdr>
        <w:top w:val="none" w:sz="0" w:space="0" w:color="auto"/>
        <w:left w:val="none" w:sz="0" w:space="0" w:color="auto"/>
        <w:bottom w:val="none" w:sz="0" w:space="0" w:color="auto"/>
        <w:right w:val="none" w:sz="0" w:space="0" w:color="auto"/>
      </w:divBdr>
    </w:div>
    <w:div w:id="305356855">
      <w:bodyDiv w:val="1"/>
      <w:marLeft w:val="0"/>
      <w:marRight w:val="0"/>
      <w:marTop w:val="0"/>
      <w:marBottom w:val="0"/>
      <w:divBdr>
        <w:top w:val="none" w:sz="0" w:space="0" w:color="auto"/>
        <w:left w:val="none" w:sz="0" w:space="0" w:color="auto"/>
        <w:bottom w:val="none" w:sz="0" w:space="0" w:color="auto"/>
        <w:right w:val="none" w:sz="0" w:space="0" w:color="auto"/>
      </w:divBdr>
    </w:div>
    <w:div w:id="305626845">
      <w:bodyDiv w:val="1"/>
      <w:marLeft w:val="0"/>
      <w:marRight w:val="0"/>
      <w:marTop w:val="0"/>
      <w:marBottom w:val="0"/>
      <w:divBdr>
        <w:top w:val="none" w:sz="0" w:space="0" w:color="auto"/>
        <w:left w:val="none" w:sz="0" w:space="0" w:color="auto"/>
        <w:bottom w:val="none" w:sz="0" w:space="0" w:color="auto"/>
        <w:right w:val="none" w:sz="0" w:space="0" w:color="auto"/>
      </w:divBdr>
    </w:div>
    <w:div w:id="315114808">
      <w:bodyDiv w:val="1"/>
      <w:marLeft w:val="0"/>
      <w:marRight w:val="0"/>
      <w:marTop w:val="0"/>
      <w:marBottom w:val="0"/>
      <w:divBdr>
        <w:top w:val="none" w:sz="0" w:space="0" w:color="auto"/>
        <w:left w:val="none" w:sz="0" w:space="0" w:color="auto"/>
        <w:bottom w:val="none" w:sz="0" w:space="0" w:color="auto"/>
        <w:right w:val="none" w:sz="0" w:space="0" w:color="auto"/>
      </w:divBdr>
    </w:div>
    <w:div w:id="316080954">
      <w:bodyDiv w:val="1"/>
      <w:marLeft w:val="0"/>
      <w:marRight w:val="0"/>
      <w:marTop w:val="0"/>
      <w:marBottom w:val="0"/>
      <w:divBdr>
        <w:top w:val="none" w:sz="0" w:space="0" w:color="auto"/>
        <w:left w:val="none" w:sz="0" w:space="0" w:color="auto"/>
        <w:bottom w:val="none" w:sz="0" w:space="0" w:color="auto"/>
        <w:right w:val="none" w:sz="0" w:space="0" w:color="auto"/>
      </w:divBdr>
    </w:div>
    <w:div w:id="326708537">
      <w:bodyDiv w:val="1"/>
      <w:marLeft w:val="0"/>
      <w:marRight w:val="0"/>
      <w:marTop w:val="0"/>
      <w:marBottom w:val="0"/>
      <w:divBdr>
        <w:top w:val="none" w:sz="0" w:space="0" w:color="auto"/>
        <w:left w:val="none" w:sz="0" w:space="0" w:color="auto"/>
        <w:bottom w:val="none" w:sz="0" w:space="0" w:color="auto"/>
        <w:right w:val="none" w:sz="0" w:space="0" w:color="auto"/>
      </w:divBdr>
    </w:div>
    <w:div w:id="328947476">
      <w:bodyDiv w:val="1"/>
      <w:marLeft w:val="0"/>
      <w:marRight w:val="0"/>
      <w:marTop w:val="0"/>
      <w:marBottom w:val="0"/>
      <w:divBdr>
        <w:top w:val="none" w:sz="0" w:space="0" w:color="auto"/>
        <w:left w:val="none" w:sz="0" w:space="0" w:color="auto"/>
        <w:bottom w:val="none" w:sz="0" w:space="0" w:color="auto"/>
        <w:right w:val="none" w:sz="0" w:space="0" w:color="auto"/>
      </w:divBdr>
    </w:div>
    <w:div w:id="332536489">
      <w:bodyDiv w:val="1"/>
      <w:marLeft w:val="0"/>
      <w:marRight w:val="0"/>
      <w:marTop w:val="0"/>
      <w:marBottom w:val="0"/>
      <w:divBdr>
        <w:top w:val="none" w:sz="0" w:space="0" w:color="auto"/>
        <w:left w:val="none" w:sz="0" w:space="0" w:color="auto"/>
        <w:bottom w:val="none" w:sz="0" w:space="0" w:color="auto"/>
        <w:right w:val="none" w:sz="0" w:space="0" w:color="auto"/>
      </w:divBdr>
    </w:div>
    <w:div w:id="332683058">
      <w:bodyDiv w:val="1"/>
      <w:marLeft w:val="0"/>
      <w:marRight w:val="0"/>
      <w:marTop w:val="0"/>
      <w:marBottom w:val="0"/>
      <w:divBdr>
        <w:top w:val="none" w:sz="0" w:space="0" w:color="auto"/>
        <w:left w:val="none" w:sz="0" w:space="0" w:color="auto"/>
        <w:bottom w:val="none" w:sz="0" w:space="0" w:color="auto"/>
        <w:right w:val="none" w:sz="0" w:space="0" w:color="auto"/>
      </w:divBdr>
    </w:div>
    <w:div w:id="358169267">
      <w:bodyDiv w:val="1"/>
      <w:marLeft w:val="0"/>
      <w:marRight w:val="0"/>
      <w:marTop w:val="0"/>
      <w:marBottom w:val="0"/>
      <w:divBdr>
        <w:top w:val="none" w:sz="0" w:space="0" w:color="auto"/>
        <w:left w:val="none" w:sz="0" w:space="0" w:color="auto"/>
        <w:bottom w:val="none" w:sz="0" w:space="0" w:color="auto"/>
        <w:right w:val="none" w:sz="0" w:space="0" w:color="auto"/>
      </w:divBdr>
    </w:div>
    <w:div w:id="362748999">
      <w:bodyDiv w:val="1"/>
      <w:marLeft w:val="0"/>
      <w:marRight w:val="0"/>
      <w:marTop w:val="0"/>
      <w:marBottom w:val="0"/>
      <w:divBdr>
        <w:top w:val="none" w:sz="0" w:space="0" w:color="auto"/>
        <w:left w:val="none" w:sz="0" w:space="0" w:color="auto"/>
        <w:bottom w:val="none" w:sz="0" w:space="0" w:color="auto"/>
        <w:right w:val="none" w:sz="0" w:space="0" w:color="auto"/>
      </w:divBdr>
    </w:div>
    <w:div w:id="363676291">
      <w:bodyDiv w:val="1"/>
      <w:marLeft w:val="0"/>
      <w:marRight w:val="0"/>
      <w:marTop w:val="0"/>
      <w:marBottom w:val="0"/>
      <w:divBdr>
        <w:top w:val="none" w:sz="0" w:space="0" w:color="auto"/>
        <w:left w:val="none" w:sz="0" w:space="0" w:color="auto"/>
        <w:bottom w:val="none" w:sz="0" w:space="0" w:color="auto"/>
        <w:right w:val="none" w:sz="0" w:space="0" w:color="auto"/>
      </w:divBdr>
    </w:div>
    <w:div w:id="382867940">
      <w:bodyDiv w:val="1"/>
      <w:marLeft w:val="0"/>
      <w:marRight w:val="0"/>
      <w:marTop w:val="0"/>
      <w:marBottom w:val="0"/>
      <w:divBdr>
        <w:top w:val="none" w:sz="0" w:space="0" w:color="auto"/>
        <w:left w:val="none" w:sz="0" w:space="0" w:color="auto"/>
        <w:bottom w:val="none" w:sz="0" w:space="0" w:color="auto"/>
        <w:right w:val="none" w:sz="0" w:space="0" w:color="auto"/>
      </w:divBdr>
    </w:div>
    <w:div w:id="385564721">
      <w:bodyDiv w:val="1"/>
      <w:marLeft w:val="0"/>
      <w:marRight w:val="0"/>
      <w:marTop w:val="0"/>
      <w:marBottom w:val="0"/>
      <w:divBdr>
        <w:top w:val="none" w:sz="0" w:space="0" w:color="auto"/>
        <w:left w:val="none" w:sz="0" w:space="0" w:color="auto"/>
        <w:bottom w:val="none" w:sz="0" w:space="0" w:color="auto"/>
        <w:right w:val="none" w:sz="0" w:space="0" w:color="auto"/>
      </w:divBdr>
    </w:div>
    <w:div w:id="388266165">
      <w:bodyDiv w:val="1"/>
      <w:marLeft w:val="0"/>
      <w:marRight w:val="0"/>
      <w:marTop w:val="0"/>
      <w:marBottom w:val="0"/>
      <w:divBdr>
        <w:top w:val="none" w:sz="0" w:space="0" w:color="auto"/>
        <w:left w:val="none" w:sz="0" w:space="0" w:color="auto"/>
        <w:bottom w:val="none" w:sz="0" w:space="0" w:color="auto"/>
        <w:right w:val="none" w:sz="0" w:space="0" w:color="auto"/>
      </w:divBdr>
    </w:div>
    <w:div w:id="393895226">
      <w:bodyDiv w:val="1"/>
      <w:marLeft w:val="0"/>
      <w:marRight w:val="0"/>
      <w:marTop w:val="0"/>
      <w:marBottom w:val="0"/>
      <w:divBdr>
        <w:top w:val="none" w:sz="0" w:space="0" w:color="auto"/>
        <w:left w:val="none" w:sz="0" w:space="0" w:color="auto"/>
        <w:bottom w:val="none" w:sz="0" w:space="0" w:color="auto"/>
        <w:right w:val="none" w:sz="0" w:space="0" w:color="auto"/>
      </w:divBdr>
    </w:div>
    <w:div w:id="403601028">
      <w:bodyDiv w:val="1"/>
      <w:marLeft w:val="0"/>
      <w:marRight w:val="0"/>
      <w:marTop w:val="0"/>
      <w:marBottom w:val="0"/>
      <w:divBdr>
        <w:top w:val="none" w:sz="0" w:space="0" w:color="auto"/>
        <w:left w:val="none" w:sz="0" w:space="0" w:color="auto"/>
        <w:bottom w:val="none" w:sz="0" w:space="0" w:color="auto"/>
        <w:right w:val="none" w:sz="0" w:space="0" w:color="auto"/>
      </w:divBdr>
    </w:div>
    <w:div w:id="407920037">
      <w:bodyDiv w:val="1"/>
      <w:marLeft w:val="0"/>
      <w:marRight w:val="0"/>
      <w:marTop w:val="0"/>
      <w:marBottom w:val="0"/>
      <w:divBdr>
        <w:top w:val="none" w:sz="0" w:space="0" w:color="auto"/>
        <w:left w:val="none" w:sz="0" w:space="0" w:color="auto"/>
        <w:bottom w:val="none" w:sz="0" w:space="0" w:color="auto"/>
        <w:right w:val="none" w:sz="0" w:space="0" w:color="auto"/>
      </w:divBdr>
    </w:div>
    <w:div w:id="416168649">
      <w:bodyDiv w:val="1"/>
      <w:marLeft w:val="0"/>
      <w:marRight w:val="0"/>
      <w:marTop w:val="0"/>
      <w:marBottom w:val="0"/>
      <w:divBdr>
        <w:top w:val="none" w:sz="0" w:space="0" w:color="auto"/>
        <w:left w:val="none" w:sz="0" w:space="0" w:color="auto"/>
        <w:bottom w:val="none" w:sz="0" w:space="0" w:color="auto"/>
        <w:right w:val="none" w:sz="0" w:space="0" w:color="auto"/>
      </w:divBdr>
    </w:div>
    <w:div w:id="457257248">
      <w:bodyDiv w:val="1"/>
      <w:marLeft w:val="0"/>
      <w:marRight w:val="0"/>
      <w:marTop w:val="0"/>
      <w:marBottom w:val="0"/>
      <w:divBdr>
        <w:top w:val="none" w:sz="0" w:space="0" w:color="auto"/>
        <w:left w:val="none" w:sz="0" w:space="0" w:color="auto"/>
        <w:bottom w:val="none" w:sz="0" w:space="0" w:color="auto"/>
        <w:right w:val="none" w:sz="0" w:space="0" w:color="auto"/>
      </w:divBdr>
    </w:div>
    <w:div w:id="464156070">
      <w:bodyDiv w:val="1"/>
      <w:marLeft w:val="0"/>
      <w:marRight w:val="0"/>
      <w:marTop w:val="0"/>
      <w:marBottom w:val="0"/>
      <w:divBdr>
        <w:top w:val="none" w:sz="0" w:space="0" w:color="auto"/>
        <w:left w:val="none" w:sz="0" w:space="0" w:color="auto"/>
        <w:bottom w:val="none" w:sz="0" w:space="0" w:color="auto"/>
        <w:right w:val="none" w:sz="0" w:space="0" w:color="auto"/>
      </w:divBdr>
    </w:div>
    <w:div w:id="466704382">
      <w:bodyDiv w:val="1"/>
      <w:marLeft w:val="0"/>
      <w:marRight w:val="0"/>
      <w:marTop w:val="0"/>
      <w:marBottom w:val="0"/>
      <w:divBdr>
        <w:top w:val="none" w:sz="0" w:space="0" w:color="auto"/>
        <w:left w:val="none" w:sz="0" w:space="0" w:color="auto"/>
        <w:bottom w:val="none" w:sz="0" w:space="0" w:color="auto"/>
        <w:right w:val="none" w:sz="0" w:space="0" w:color="auto"/>
      </w:divBdr>
    </w:div>
    <w:div w:id="469178532">
      <w:bodyDiv w:val="1"/>
      <w:marLeft w:val="0"/>
      <w:marRight w:val="0"/>
      <w:marTop w:val="0"/>
      <w:marBottom w:val="0"/>
      <w:divBdr>
        <w:top w:val="none" w:sz="0" w:space="0" w:color="auto"/>
        <w:left w:val="none" w:sz="0" w:space="0" w:color="auto"/>
        <w:bottom w:val="none" w:sz="0" w:space="0" w:color="auto"/>
        <w:right w:val="none" w:sz="0" w:space="0" w:color="auto"/>
      </w:divBdr>
    </w:div>
    <w:div w:id="479734331">
      <w:bodyDiv w:val="1"/>
      <w:marLeft w:val="0"/>
      <w:marRight w:val="0"/>
      <w:marTop w:val="0"/>
      <w:marBottom w:val="0"/>
      <w:divBdr>
        <w:top w:val="none" w:sz="0" w:space="0" w:color="auto"/>
        <w:left w:val="none" w:sz="0" w:space="0" w:color="auto"/>
        <w:bottom w:val="none" w:sz="0" w:space="0" w:color="auto"/>
        <w:right w:val="none" w:sz="0" w:space="0" w:color="auto"/>
      </w:divBdr>
    </w:div>
    <w:div w:id="479734820">
      <w:bodyDiv w:val="1"/>
      <w:marLeft w:val="0"/>
      <w:marRight w:val="0"/>
      <w:marTop w:val="0"/>
      <w:marBottom w:val="0"/>
      <w:divBdr>
        <w:top w:val="none" w:sz="0" w:space="0" w:color="auto"/>
        <w:left w:val="none" w:sz="0" w:space="0" w:color="auto"/>
        <w:bottom w:val="none" w:sz="0" w:space="0" w:color="auto"/>
        <w:right w:val="none" w:sz="0" w:space="0" w:color="auto"/>
      </w:divBdr>
    </w:div>
    <w:div w:id="486675717">
      <w:bodyDiv w:val="1"/>
      <w:marLeft w:val="0"/>
      <w:marRight w:val="0"/>
      <w:marTop w:val="0"/>
      <w:marBottom w:val="0"/>
      <w:divBdr>
        <w:top w:val="none" w:sz="0" w:space="0" w:color="auto"/>
        <w:left w:val="none" w:sz="0" w:space="0" w:color="auto"/>
        <w:bottom w:val="none" w:sz="0" w:space="0" w:color="auto"/>
        <w:right w:val="none" w:sz="0" w:space="0" w:color="auto"/>
      </w:divBdr>
    </w:div>
    <w:div w:id="489299066">
      <w:bodyDiv w:val="1"/>
      <w:marLeft w:val="0"/>
      <w:marRight w:val="0"/>
      <w:marTop w:val="0"/>
      <w:marBottom w:val="0"/>
      <w:divBdr>
        <w:top w:val="none" w:sz="0" w:space="0" w:color="auto"/>
        <w:left w:val="none" w:sz="0" w:space="0" w:color="auto"/>
        <w:bottom w:val="none" w:sz="0" w:space="0" w:color="auto"/>
        <w:right w:val="none" w:sz="0" w:space="0" w:color="auto"/>
      </w:divBdr>
    </w:div>
    <w:div w:id="509031577">
      <w:bodyDiv w:val="1"/>
      <w:marLeft w:val="0"/>
      <w:marRight w:val="0"/>
      <w:marTop w:val="0"/>
      <w:marBottom w:val="0"/>
      <w:divBdr>
        <w:top w:val="none" w:sz="0" w:space="0" w:color="auto"/>
        <w:left w:val="none" w:sz="0" w:space="0" w:color="auto"/>
        <w:bottom w:val="none" w:sz="0" w:space="0" w:color="auto"/>
        <w:right w:val="none" w:sz="0" w:space="0" w:color="auto"/>
      </w:divBdr>
    </w:div>
    <w:div w:id="513153007">
      <w:bodyDiv w:val="1"/>
      <w:marLeft w:val="0"/>
      <w:marRight w:val="0"/>
      <w:marTop w:val="0"/>
      <w:marBottom w:val="0"/>
      <w:divBdr>
        <w:top w:val="none" w:sz="0" w:space="0" w:color="auto"/>
        <w:left w:val="none" w:sz="0" w:space="0" w:color="auto"/>
        <w:bottom w:val="none" w:sz="0" w:space="0" w:color="auto"/>
        <w:right w:val="none" w:sz="0" w:space="0" w:color="auto"/>
      </w:divBdr>
    </w:div>
    <w:div w:id="529803453">
      <w:bodyDiv w:val="1"/>
      <w:marLeft w:val="0"/>
      <w:marRight w:val="0"/>
      <w:marTop w:val="0"/>
      <w:marBottom w:val="0"/>
      <w:divBdr>
        <w:top w:val="none" w:sz="0" w:space="0" w:color="auto"/>
        <w:left w:val="none" w:sz="0" w:space="0" w:color="auto"/>
        <w:bottom w:val="none" w:sz="0" w:space="0" w:color="auto"/>
        <w:right w:val="none" w:sz="0" w:space="0" w:color="auto"/>
      </w:divBdr>
    </w:div>
    <w:div w:id="533155706">
      <w:bodyDiv w:val="1"/>
      <w:marLeft w:val="0"/>
      <w:marRight w:val="0"/>
      <w:marTop w:val="0"/>
      <w:marBottom w:val="0"/>
      <w:divBdr>
        <w:top w:val="none" w:sz="0" w:space="0" w:color="auto"/>
        <w:left w:val="none" w:sz="0" w:space="0" w:color="auto"/>
        <w:bottom w:val="none" w:sz="0" w:space="0" w:color="auto"/>
        <w:right w:val="none" w:sz="0" w:space="0" w:color="auto"/>
      </w:divBdr>
    </w:div>
    <w:div w:id="535435072">
      <w:bodyDiv w:val="1"/>
      <w:marLeft w:val="0"/>
      <w:marRight w:val="0"/>
      <w:marTop w:val="0"/>
      <w:marBottom w:val="0"/>
      <w:divBdr>
        <w:top w:val="none" w:sz="0" w:space="0" w:color="auto"/>
        <w:left w:val="none" w:sz="0" w:space="0" w:color="auto"/>
        <w:bottom w:val="none" w:sz="0" w:space="0" w:color="auto"/>
        <w:right w:val="none" w:sz="0" w:space="0" w:color="auto"/>
      </w:divBdr>
    </w:div>
    <w:div w:id="546113227">
      <w:bodyDiv w:val="1"/>
      <w:marLeft w:val="0"/>
      <w:marRight w:val="0"/>
      <w:marTop w:val="0"/>
      <w:marBottom w:val="0"/>
      <w:divBdr>
        <w:top w:val="none" w:sz="0" w:space="0" w:color="auto"/>
        <w:left w:val="none" w:sz="0" w:space="0" w:color="auto"/>
        <w:bottom w:val="none" w:sz="0" w:space="0" w:color="auto"/>
        <w:right w:val="none" w:sz="0" w:space="0" w:color="auto"/>
      </w:divBdr>
    </w:div>
    <w:div w:id="550310306">
      <w:bodyDiv w:val="1"/>
      <w:marLeft w:val="0"/>
      <w:marRight w:val="0"/>
      <w:marTop w:val="0"/>
      <w:marBottom w:val="0"/>
      <w:divBdr>
        <w:top w:val="none" w:sz="0" w:space="0" w:color="auto"/>
        <w:left w:val="none" w:sz="0" w:space="0" w:color="auto"/>
        <w:bottom w:val="none" w:sz="0" w:space="0" w:color="auto"/>
        <w:right w:val="none" w:sz="0" w:space="0" w:color="auto"/>
      </w:divBdr>
    </w:div>
    <w:div w:id="552154596">
      <w:bodyDiv w:val="1"/>
      <w:marLeft w:val="0"/>
      <w:marRight w:val="0"/>
      <w:marTop w:val="0"/>
      <w:marBottom w:val="0"/>
      <w:divBdr>
        <w:top w:val="none" w:sz="0" w:space="0" w:color="auto"/>
        <w:left w:val="none" w:sz="0" w:space="0" w:color="auto"/>
        <w:bottom w:val="none" w:sz="0" w:space="0" w:color="auto"/>
        <w:right w:val="none" w:sz="0" w:space="0" w:color="auto"/>
      </w:divBdr>
    </w:div>
    <w:div w:id="554854962">
      <w:bodyDiv w:val="1"/>
      <w:marLeft w:val="0"/>
      <w:marRight w:val="0"/>
      <w:marTop w:val="0"/>
      <w:marBottom w:val="0"/>
      <w:divBdr>
        <w:top w:val="none" w:sz="0" w:space="0" w:color="auto"/>
        <w:left w:val="none" w:sz="0" w:space="0" w:color="auto"/>
        <w:bottom w:val="none" w:sz="0" w:space="0" w:color="auto"/>
        <w:right w:val="none" w:sz="0" w:space="0" w:color="auto"/>
      </w:divBdr>
    </w:div>
    <w:div w:id="556431914">
      <w:bodyDiv w:val="1"/>
      <w:marLeft w:val="0"/>
      <w:marRight w:val="0"/>
      <w:marTop w:val="0"/>
      <w:marBottom w:val="0"/>
      <w:divBdr>
        <w:top w:val="none" w:sz="0" w:space="0" w:color="auto"/>
        <w:left w:val="none" w:sz="0" w:space="0" w:color="auto"/>
        <w:bottom w:val="none" w:sz="0" w:space="0" w:color="auto"/>
        <w:right w:val="none" w:sz="0" w:space="0" w:color="auto"/>
      </w:divBdr>
    </w:div>
    <w:div w:id="559828823">
      <w:bodyDiv w:val="1"/>
      <w:marLeft w:val="0"/>
      <w:marRight w:val="0"/>
      <w:marTop w:val="0"/>
      <w:marBottom w:val="0"/>
      <w:divBdr>
        <w:top w:val="none" w:sz="0" w:space="0" w:color="auto"/>
        <w:left w:val="none" w:sz="0" w:space="0" w:color="auto"/>
        <w:bottom w:val="none" w:sz="0" w:space="0" w:color="auto"/>
        <w:right w:val="none" w:sz="0" w:space="0" w:color="auto"/>
      </w:divBdr>
    </w:div>
    <w:div w:id="573244082">
      <w:bodyDiv w:val="1"/>
      <w:marLeft w:val="0"/>
      <w:marRight w:val="0"/>
      <w:marTop w:val="0"/>
      <w:marBottom w:val="0"/>
      <w:divBdr>
        <w:top w:val="none" w:sz="0" w:space="0" w:color="auto"/>
        <w:left w:val="none" w:sz="0" w:space="0" w:color="auto"/>
        <w:bottom w:val="none" w:sz="0" w:space="0" w:color="auto"/>
        <w:right w:val="none" w:sz="0" w:space="0" w:color="auto"/>
      </w:divBdr>
    </w:div>
    <w:div w:id="584463712">
      <w:bodyDiv w:val="1"/>
      <w:marLeft w:val="0"/>
      <w:marRight w:val="0"/>
      <w:marTop w:val="0"/>
      <w:marBottom w:val="0"/>
      <w:divBdr>
        <w:top w:val="none" w:sz="0" w:space="0" w:color="auto"/>
        <w:left w:val="none" w:sz="0" w:space="0" w:color="auto"/>
        <w:bottom w:val="none" w:sz="0" w:space="0" w:color="auto"/>
        <w:right w:val="none" w:sz="0" w:space="0" w:color="auto"/>
      </w:divBdr>
    </w:div>
    <w:div w:id="586615623">
      <w:bodyDiv w:val="1"/>
      <w:marLeft w:val="0"/>
      <w:marRight w:val="0"/>
      <w:marTop w:val="0"/>
      <w:marBottom w:val="0"/>
      <w:divBdr>
        <w:top w:val="none" w:sz="0" w:space="0" w:color="auto"/>
        <w:left w:val="none" w:sz="0" w:space="0" w:color="auto"/>
        <w:bottom w:val="none" w:sz="0" w:space="0" w:color="auto"/>
        <w:right w:val="none" w:sz="0" w:space="0" w:color="auto"/>
      </w:divBdr>
    </w:div>
    <w:div w:id="591358896">
      <w:bodyDiv w:val="1"/>
      <w:marLeft w:val="0"/>
      <w:marRight w:val="0"/>
      <w:marTop w:val="0"/>
      <w:marBottom w:val="0"/>
      <w:divBdr>
        <w:top w:val="none" w:sz="0" w:space="0" w:color="auto"/>
        <w:left w:val="none" w:sz="0" w:space="0" w:color="auto"/>
        <w:bottom w:val="none" w:sz="0" w:space="0" w:color="auto"/>
        <w:right w:val="none" w:sz="0" w:space="0" w:color="auto"/>
      </w:divBdr>
    </w:div>
    <w:div w:id="607927672">
      <w:bodyDiv w:val="1"/>
      <w:marLeft w:val="0"/>
      <w:marRight w:val="0"/>
      <w:marTop w:val="0"/>
      <w:marBottom w:val="0"/>
      <w:divBdr>
        <w:top w:val="none" w:sz="0" w:space="0" w:color="auto"/>
        <w:left w:val="none" w:sz="0" w:space="0" w:color="auto"/>
        <w:bottom w:val="none" w:sz="0" w:space="0" w:color="auto"/>
        <w:right w:val="none" w:sz="0" w:space="0" w:color="auto"/>
      </w:divBdr>
    </w:div>
    <w:div w:id="621035636">
      <w:bodyDiv w:val="1"/>
      <w:marLeft w:val="0"/>
      <w:marRight w:val="0"/>
      <w:marTop w:val="0"/>
      <w:marBottom w:val="0"/>
      <w:divBdr>
        <w:top w:val="none" w:sz="0" w:space="0" w:color="auto"/>
        <w:left w:val="none" w:sz="0" w:space="0" w:color="auto"/>
        <w:bottom w:val="none" w:sz="0" w:space="0" w:color="auto"/>
        <w:right w:val="none" w:sz="0" w:space="0" w:color="auto"/>
      </w:divBdr>
    </w:div>
    <w:div w:id="621379427">
      <w:bodyDiv w:val="1"/>
      <w:marLeft w:val="0"/>
      <w:marRight w:val="0"/>
      <w:marTop w:val="0"/>
      <w:marBottom w:val="0"/>
      <w:divBdr>
        <w:top w:val="none" w:sz="0" w:space="0" w:color="auto"/>
        <w:left w:val="none" w:sz="0" w:space="0" w:color="auto"/>
        <w:bottom w:val="none" w:sz="0" w:space="0" w:color="auto"/>
        <w:right w:val="none" w:sz="0" w:space="0" w:color="auto"/>
      </w:divBdr>
    </w:div>
    <w:div w:id="632953083">
      <w:bodyDiv w:val="1"/>
      <w:marLeft w:val="0"/>
      <w:marRight w:val="0"/>
      <w:marTop w:val="0"/>
      <w:marBottom w:val="0"/>
      <w:divBdr>
        <w:top w:val="none" w:sz="0" w:space="0" w:color="auto"/>
        <w:left w:val="none" w:sz="0" w:space="0" w:color="auto"/>
        <w:bottom w:val="none" w:sz="0" w:space="0" w:color="auto"/>
        <w:right w:val="none" w:sz="0" w:space="0" w:color="auto"/>
      </w:divBdr>
    </w:div>
    <w:div w:id="654992909">
      <w:bodyDiv w:val="1"/>
      <w:marLeft w:val="0"/>
      <w:marRight w:val="0"/>
      <w:marTop w:val="0"/>
      <w:marBottom w:val="0"/>
      <w:divBdr>
        <w:top w:val="none" w:sz="0" w:space="0" w:color="auto"/>
        <w:left w:val="none" w:sz="0" w:space="0" w:color="auto"/>
        <w:bottom w:val="none" w:sz="0" w:space="0" w:color="auto"/>
        <w:right w:val="none" w:sz="0" w:space="0" w:color="auto"/>
      </w:divBdr>
    </w:div>
    <w:div w:id="655229273">
      <w:bodyDiv w:val="1"/>
      <w:marLeft w:val="0"/>
      <w:marRight w:val="0"/>
      <w:marTop w:val="0"/>
      <w:marBottom w:val="0"/>
      <w:divBdr>
        <w:top w:val="none" w:sz="0" w:space="0" w:color="auto"/>
        <w:left w:val="none" w:sz="0" w:space="0" w:color="auto"/>
        <w:bottom w:val="none" w:sz="0" w:space="0" w:color="auto"/>
        <w:right w:val="none" w:sz="0" w:space="0" w:color="auto"/>
      </w:divBdr>
    </w:div>
    <w:div w:id="682124131">
      <w:bodyDiv w:val="1"/>
      <w:marLeft w:val="0"/>
      <w:marRight w:val="0"/>
      <w:marTop w:val="0"/>
      <w:marBottom w:val="0"/>
      <w:divBdr>
        <w:top w:val="none" w:sz="0" w:space="0" w:color="auto"/>
        <w:left w:val="none" w:sz="0" w:space="0" w:color="auto"/>
        <w:bottom w:val="none" w:sz="0" w:space="0" w:color="auto"/>
        <w:right w:val="none" w:sz="0" w:space="0" w:color="auto"/>
      </w:divBdr>
    </w:div>
    <w:div w:id="700784331">
      <w:bodyDiv w:val="1"/>
      <w:marLeft w:val="0"/>
      <w:marRight w:val="0"/>
      <w:marTop w:val="0"/>
      <w:marBottom w:val="0"/>
      <w:divBdr>
        <w:top w:val="none" w:sz="0" w:space="0" w:color="auto"/>
        <w:left w:val="none" w:sz="0" w:space="0" w:color="auto"/>
        <w:bottom w:val="none" w:sz="0" w:space="0" w:color="auto"/>
        <w:right w:val="none" w:sz="0" w:space="0" w:color="auto"/>
      </w:divBdr>
    </w:div>
    <w:div w:id="710351013">
      <w:bodyDiv w:val="1"/>
      <w:marLeft w:val="0"/>
      <w:marRight w:val="0"/>
      <w:marTop w:val="0"/>
      <w:marBottom w:val="0"/>
      <w:divBdr>
        <w:top w:val="none" w:sz="0" w:space="0" w:color="auto"/>
        <w:left w:val="none" w:sz="0" w:space="0" w:color="auto"/>
        <w:bottom w:val="none" w:sz="0" w:space="0" w:color="auto"/>
        <w:right w:val="none" w:sz="0" w:space="0" w:color="auto"/>
      </w:divBdr>
    </w:div>
    <w:div w:id="714543114">
      <w:bodyDiv w:val="1"/>
      <w:marLeft w:val="0"/>
      <w:marRight w:val="0"/>
      <w:marTop w:val="0"/>
      <w:marBottom w:val="0"/>
      <w:divBdr>
        <w:top w:val="none" w:sz="0" w:space="0" w:color="auto"/>
        <w:left w:val="none" w:sz="0" w:space="0" w:color="auto"/>
        <w:bottom w:val="none" w:sz="0" w:space="0" w:color="auto"/>
        <w:right w:val="none" w:sz="0" w:space="0" w:color="auto"/>
      </w:divBdr>
    </w:div>
    <w:div w:id="723721537">
      <w:bodyDiv w:val="1"/>
      <w:marLeft w:val="0"/>
      <w:marRight w:val="0"/>
      <w:marTop w:val="0"/>
      <w:marBottom w:val="0"/>
      <w:divBdr>
        <w:top w:val="none" w:sz="0" w:space="0" w:color="auto"/>
        <w:left w:val="none" w:sz="0" w:space="0" w:color="auto"/>
        <w:bottom w:val="none" w:sz="0" w:space="0" w:color="auto"/>
        <w:right w:val="none" w:sz="0" w:space="0" w:color="auto"/>
      </w:divBdr>
    </w:div>
    <w:div w:id="732889810">
      <w:bodyDiv w:val="1"/>
      <w:marLeft w:val="0"/>
      <w:marRight w:val="0"/>
      <w:marTop w:val="0"/>
      <w:marBottom w:val="0"/>
      <w:divBdr>
        <w:top w:val="none" w:sz="0" w:space="0" w:color="auto"/>
        <w:left w:val="none" w:sz="0" w:space="0" w:color="auto"/>
        <w:bottom w:val="none" w:sz="0" w:space="0" w:color="auto"/>
        <w:right w:val="none" w:sz="0" w:space="0" w:color="auto"/>
      </w:divBdr>
    </w:div>
    <w:div w:id="747728089">
      <w:bodyDiv w:val="1"/>
      <w:marLeft w:val="0"/>
      <w:marRight w:val="0"/>
      <w:marTop w:val="0"/>
      <w:marBottom w:val="0"/>
      <w:divBdr>
        <w:top w:val="none" w:sz="0" w:space="0" w:color="auto"/>
        <w:left w:val="none" w:sz="0" w:space="0" w:color="auto"/>
        <w:bottom w:val="none" w:sz="0" w:space="0" w:color="auto"/>
        <w:right w:val="none" w:sz="0" w:space="0" w:color="auto"/>
      </w:divBdr>
    </w:div>
    <w:div w:id="760954681">
      <w:bodyDiv w:val="1"/>
      <w:marLeft w:val="0"/>
      <w:marRight w:val="0"/>
      <w:marTop w:val="0"/>
      <w:marBottom w:val="0"/>
      <w:divBdr>
        <w:top w:val="none" w:sz="0" w:space="0" w:color="auto"/>
        <w:left w:val="none" w:sz="0" w:space="0" w:color="auto"/>
        <w:bottom w:val="none" w:sz="0" w:space="0" w:color="auto"/>
        <w:right w:val="none" w:sz="0" w:space="0" w:color="auto"/>
      </w:divBdr>
    </w:div>
    <w:div w:id="762803314">
      <w:bodyDiv w:val="1"/>
      <w:marLeft w:val="0"/>
      <w:marRight w:val="0"/>
      <w:marTop w:val="0"/>
      <w:marBottom w:val="0"/>
      <w:divBdr>
        <w:top w:val="none" w:sz="0" w:space="0" w:color="auto"/>
        <w:left w:val="none" w:sz="0" w:space="0" w:color="auto"/>
        <w:bottom w:val="none" w:sz="0" w:space="0" w:color="auto"/>
        <w:right w:val="none" w:sz="0" w:space="0" w:color="auto"/>
      </w:divBdr>
    </w:div>
    <w:div w:id="779951204">
      <w:bodyDiv w:val="1"/>
      <w:marLeft w:val="0"/>
      <w:marRight w:val="0"/>
      <w:marTop w:val="0"/>
      <w:marBottom w:val="0"/>
      <w:divBdr>
        <w:top w:val="none" w:sz="0" w:space="0" w:color="auto"/>
        <w:left w:val="none" w:sz="0" w:space="0" w:color="auto"/>
        <w:bottom w:val="none" w:sz="0" w:space="0" w:color="auto"/>
        <w:right w:val="none" w:sz="0" w:space="0" w:color="auto"/>
      </w:divBdr>
    </w:div>
    <w:div w:id="813256632">
      <w:bodyDiv w:val="1"/>
      <w:marLeft w:val="0"/>
      <w:marRight w:val="0"/>
      <w:marTop w:val="0"/>
      <w:marBottom w:val="0"/>
      <w:divBdr>
        <w:top w:val="none" w:sz="0" w:space="0" w:color="auto"/>
        <w:left w:val="none" w:sz="0" w:space="0" w:color="auto"/>
        <w:bottom w:val="none" w:sz="0" w:space="0" w:color="auto"/>
        <w:right w:val="none" w:sz="0" w:space="0" w:color="auto"/>
      </w:divBdr>
    </w:div>
    <w:div w:id="837354244">
      <w:bodyDiv w:val="1"/>
      <w:marLeft w:val="0"/>
      <w:marRight w:val="0"/>
      <w:marTop w:val="0"/>
      <w:marBottom w:val="0"/>
      <w:divBdr>
        <w:top w:val="none" w:sz="0" w:space="0" w:color="auto"/>
        <w:left w:val="none" w:sz="0" w:space="0" w:color="auto"/>
        <w:bottom w:val="none" w:sz="0" w:space="0" w:color="auto"/>
        <w:right w:val="none" w:sz="0" w:space="0" w:color="auto"/>
      </w:divBdr>
    </w:div>
    <w:div w:id="837503165">
      <w:bodyDiv w:val="1"/>
      <w:marLeft w:val="0"/>
      <w:marRight w:val="0"/>
      <w:marTop w:val="0"/>
      <w:marBottom w:val="0"/>
      <w:divBdr>
        <w:top w:val="none" w:sz="0" w:space="0" w:color="auto"/>
        <w:left w:val="none" w:sz="0" w:space="0" w:color="auto"/>
        <w:bottom w:val="none" w:sz="0" w:space="0" w:color="auto"/>
        <w:right w:val="none" w:sz="0" w:space="0" w:color="auto"/>
      </w:divBdr>
    </w:div>
    <w:div w:id="855772573">
      <w:bodyDiv w:val="1"/>
      <w:marLeft w:val="0"/>
      <w:marRight w:val="0"/>
      <w:marTop w:val="0"/>
      <w:marBottom w:val="0"/>
      <w:divBdr>
        <w:top w:val="none" w:sz="0" w:space="0" w:color="auto"/>
        <w:left w:val="none" w:sz="0" w:space="0" w:color="auto"/>
        <w:bottom w:val="none" w:sz="0" w:space="0" w:color="auto"/>
        <w:right w:val="none" w:sz="0" w:space="0" w:color="auto"/>
      </w:divBdr>
    </w:div>
    <w:div w:id="860782358">
      <w:bodyDiv w:val="1"/>
      <w:marLeft w:val="0"/>
      <w:marRight w:val="0"/>
      <w:marTop w:val="0"/>
      <w:marBottom w:val="0"/>
      <w:divBdr>
        <w:top w:val="none" w:sz="0" w:space="0" w:color="auto"/>
        <w:left w:val="none" w:sz="0" w:space="0" w:color="auto"/>
        <w:bottom w:val="none" w:sz="0" w:space="0" w:color="auto"/>
        <w:right w:val="none" w:sz="0" w:space="0" w:color="auto"/>
      </w:divBdr>
    </w:div>
    <w:div w:id="864057032">
      <w:bodyDiv w:val="1"/>
      <w:marLeft w:val="0"/>
      <w:marRight w:val="0"/>
      <w:marTop w:val="0"/>
      <w:marBottom w:val="0"/>
      <w:divBdr>
        <w:top w:val="none" w:sz="0" w:space="0" w:color="auto"/>
        <w:left w:val="none" w:sz="0" w:space="0" w:color="auto"/>
        <w:bottom w:val="none" w:sz="0" w:space="0" w:color="auto"/>
        <w:right w:val="none" w:sz="0" w:space="0" w:color="auto"/>
      </w:divBdr>
    </w:div>
    <w:div w:id="873347158">
      <w:bodyDiv w:val="1"/>
      <w:marLeft w:val="0"/>
      <w:marRight w:val="0"/>
      <w:marTop w:val="0"/>
      <w:marBottom w:val="0"/>
      <w:divBdr>
        <w:top w:val="none" w:sz="0" w:space="0" w:color="auto"/>
        <w:left w:val="none" w:sz="0" w:space="0" w:color="auto"/>
        <w:bottom w:val="none" w:sz="0" w:space="0" w:color="auto"/>
        <w:right w:val="none" w:sz="0" w:space="0" w:color="auto"/>
      </w:divBdr>
    </w:div>
    <w:div w:id="873734632">
      <w:bodyDiv w:val="1"/>
      <w:marLeft w:val="0"/>
      <w:marRight w:val="0"/>
      <w:marTop w:val="0"/>
      <w:marBottom w:val="0"/>
      <w:divBdr>
        <w:top w:val="none" w:sz="0" w:space="0" w:color="auto"/>
        <w:left w:val="none" w:sz="0" w:space="0" w:color="auto"/>
        <w:bottom w:val="none" w:sz="0" w:space="0" w:color="auto"/>
        <w:right w:val="none" w:sz="0" w:space="0" w:color="auto"/>
      </w:divBdr>
    </w:div>
    <w:div w:id="916863007">
      <w:bodyDiv w:val="1"/>
      <w:marLeft w:val="0"/>
      <w:marRight w:val="0"/>
      <w:marTop w:val="0"/>
      <w:marBottom w:val="0"/>
      <w:divBdr>
        <w:top w:val="none" w:sz="0" w:space="0" w:color="auto"/>
        <w:left w:val="none" w:sz="0" w:space="0" w:color="auto"/>
        <w:bottom w:val="none" w:sz="0" w:space="0" w:color="auto"/>
        <w:right w:val="none" w:sz="0" w:space="0" w:color="auto"/>
      </w:divBdr>
    </w:div>
    <w:div w:id="922377393">
      <w:bodyDiv w:val="1"/>
      <w:marLeft w:val="0"/>
      <w:marRight w:val="0"/>
      <w:marTop w:val="0"/>
      <w:marBottom w:val="0"/>
      <w:divBdr>
        <w:top w:val="none" w:sz="0" w:space="0" w:color="auto"/>
        <w:left w:val="none" w:sz="0" w:space="0" w:color="auto"/>
        <w:bottom w:val="none" w:sz="0" w:space="0" w:color="auto"/>
        <w:right w:val="none" w:sz="0" w:space="0" w:color="auto"/>
      </w:divBdr>
    </w:div>
    <w:div w:id="927033262">
      <w:bodyDiv w:val="1"/>
      <w:marLeft w:val="0"/>
      <w:marRight w:val="0"/>
      <w:marTop w:val="0"/>
      <w:marBottom w:val="0"/>
      <w:divBdr>
        <w:top w:val="none" w:sz="0" w:space="0" w:color="auto"/>
        <w:left w:val="none" w:sz="0" w:space="0" w:color="auto"/>
        <w:bottom w:val="none" w:sz="0" w:space="0" w:color="auto"/>
        <w:right w:val="none" w:sz="0" w:space="0" w:color="auto"/>
      </w:divBdr>
    </w:div>
    <w:div w:id="935602157">
      <w:bodyDiv w:val="1"/>
      <w:marLeft w:val="0"/>
      <w:marRight w:val="0"/>
      <w:marTop w:val="0"/>
      <w:marBottom w:val="0"/>
      <w:divBdr>
        <w:top w:val="none" w:sz="0" w:space="0" w:color="auto"/>
        <w:left w:val="none" w:sz="0" w:space="0" w:color="auto"/>
        <w:bottom w:val="none" w:sz="0" w:space="0" w:color="auto"/>
        <w:right w:val="none" w:sz="0" w:space="0" w:color="auto"/>
      </w:divBdr>
    </w:div>
    <w:div w:id="935869434">
      <w:bodyDiv w:val="1"/>
      <w:marLeft w:val="0"/>
      <w:marRight w:val="0"/>
      <w:marTop w:val="0"/>
      <w:marBottom w:val="0"/>
      <w:divBdr>
        <w:top w:val="none" w:sz="0" w:space="0" w:color="auto"/>
        <w:left w:val="none" w:sz="0" w:space="0" w:color="auto"/>
        <w:bottom w:val="none" w:sz="0" w:space="0" w:color="auto"/>
        <w:right w:val="none" w:sz="0" w:space="0" w:color="auto"/>
      </w:divBdr>
    </w:div>
    <w:div w:id="937910710">
      <w:bodyDiv w:val="1"/>
      <w:marLeft w:val="0"/>
      <w:marRight w:val="0"/>
      <w:marTop w:val="0"/>
      <w:marBottom w:val="0"/>
      <w:divBdr>
        <w:top w:val="none" w:sz="0" w:space="0" w:color="auto"/>
        <w:left w:val="none" w:sz="0" w:space="0" w:color="auto"/>
        <w:bottom w:val="none" w:sz="0" w:space="0" w:color="auto"/>
        <w:right w:val="none" w:sz="0" w:space="0" w:color="auto"/>
      </w:divBdr>
    </w:div>
    <w:div w:id="947354706">
      <w:bodyDiv w:val="1"/>
      <w:marLeft w:val="0"/>
      <w:marRight w:val="0"/>
      <w:marTop w:val="0"/>
      <w:marBottom w:val="0"/>
      <w:divBdr>
        <w:top w:val="none" w:sz="0" w:space="0" w:color="auto"/>
        <w:left w:val="none" w:sz="0" w:space="0" w:color="auto"/>
        <w:bottom w:val="none" w:sz="0" w:space="0" w:color="auto"/>
        <w:right w:val="none" w:sz="0" w:space="0" w:color="auto"/>
      </w:divBdr>
    </w:div>
    <w:div w:id="948467358">
      <w:bodyDiv w:val="1"/>
      <w:marLeft w:val="0"/>
      <w:marRight w:val="0"/>
      <w:marTop w:val="0"/>
      <w:marBottom w:val="0"/>
      <w:divBdr>
        <w:top w:val="none" w:sz="0" w:space="0" w:color="auto"/>
        <w:left w:val="none" w:sz="0" w:space="0" w:color="auto"/>
        <w:bottom w:val="none" w:sz="0" w:space="0" w:color="auto"/>
        <w:right w:val="none" w:sz="0" w:space="0" w:color="auto"/>
      </w:divBdr>
    </w:div>
    <w:div w:id="955647491">
      <w:bodyDiv w:val="1"/>
      <w:marLeft w:val="0"/>
      <w:marRight w:val="0"/>
      <w:marTop w:val="0"/>
      <w:marBottom w:val="0"/>
      <w:divBdr>
        <w:top w:val="none" w:sz="0" w:space="0" w:color="auto"/>
        <w:left w:val="none" w:sz="0" w:space="0" w:color="auto"/>
        <w:bottom w:val="none" w:sz="0" w:space="0" w:color="auto"/>
        <w:right w:val="none" w:sz="0" w:space="0" w:color="auto"/>
      </w:divBdr>
    </w:div>
    <w:div w:id="956521721">
      <w:bodyDiv w:val="1"/>
      <w:marLeft w:val="0"/>
      <w:marRight w:val="0"/>
      <w:marTop w:val="0"/>
      <w:marBottom w:val="0"/>
      <w:divBdr>
        <w:top w:val="none" w:sz="0" w:space="0" w:color="auto"/>
        <w:left w:val="none" w:sz="0" w:space="0" w:color="auto"/>
        <w:bottom w:val="none" w:sz="0" w:space="0" w:color="auto"/>
        <w:right w:val="none" w:sz="0" w:space="0" w:color="auto"/>
      </w:divBdr>
    </w:div>
    <w:div w:id="963660275">
      <w:bodyDiv w:val="1"/>
      <w:marLeft w:val="0"/>
      <w:marRight w:val="0"/>
      <w:marTop w:val="0"/>
      <w:marBottom w:val="0"/>
      <w:divBdr>
        <w:top w:val="none" w:sz="0" w:space="0" w:color="auto"/>
        <w:left w:val="none" w:sz="0" w:space="0" w:color="auto"/>
        <w:bottom w:val="none" w:sz="0" w:space="0" w:color="auto"/>
        <w:right w:val="none" w:sz="0" w:space="0" w:color="auto"/>
      </w:divBdr>
    </w:div>
    <w:div w:id="973490782">
      <w:bodyDiv w:val="1"/>
      <w:marLeft w:val="0"/>
      <w:marRight w:val="0"/>
      <w:marTop w:val="0"/>
      <w:marBottom w:val="0"/>
      <w:divBdr>
        <w:top w:val="none" w:sz="0" w:space="0" w:color="auto"/>
        <w:left w:val="none" w:sz="0" w:space="0" w:color="auto"/>
        <w:bottom w:val="none" w:sz="0" w:space="0" w:color="auto"/>
        <w:right w:val="none" w:sz="0" w:space="0" w:color="auto"/>
      </w:divBdr>
    </w:div>
    <w:div w:id="978611003">
      <w:bodyDiv w:val="1"/>
      <w:marLeft w:val="0"/>
      <w:marRight w:val="0"/>
      <w:marTop w:val="0"/>
      <w:marBottom w:val="0"/>
      <w:divBdr>
        <w:top w:val="none" w:sz="0" w:space="0" w:color="auto"/>
        <w:left w:val="none" w:sz="0" w:space="0" w:color="auto"/>
        <w:bottom w:val="none" w:sz="0" w:space="0" w:color="auto"/>
        <w:right w:val="none" w:sz="0" w:space="0" w:color="auto"/>
      </w:divBdr>
    </w:div>
    <w:div w:id="987245589">
      <w:bodyDiv w:val="1"/>
      <w:marLeft w:val="0"/>
      <w:marRight w:val="0"/>
      <w:marTop w:val="0"/>
      <w:marBottom w:val="0"/>
      <w:divBdr>
        <w:top w:val="none" w:sz="0" w:space="0" w:color="auto"/>
        <w:left w:val="none" w:sz="0" w:space="0" w:color="auto"/>
        <w:bottom w:val="none" w:sz="0" w:space="0" w:color="auto"/>
        <w:right w:val="none" w:sz="0" w:space="0" w:color="auto"/>
      </w:divBdr>
    </w:div>
    <w:div w:id="1016811401">
      <w:bodyDiv w:val="1"/>
      <w:marLeft w:val="0"/>
      <w:marRight w:val="0"/>
      <w:marTop w:val="0"/>
      <w:marBottom w:val="0"/>
      <w:divBdr>
        <w:top w:val="none" w:sz="0" w:space="0" w:color="auto"/>
        <w:left w:val="none" w:sz="0" w:space="0" w:color="auto"/>
        <w:bottom w:val="none" w:sz="0" w:space="0" w:color="auto"/>
        <w:right w:val="none" w:sz="0" w:space="0" w:color="auto"/>
      </w:divBdr>
    </w:div>
    <w:div w:id="1031684737">
      <w:bodyDiv w:val="1"/>
      <w:marLeft w:val="0"/>
      <w:marRight w:val="0"/>
      <w:marTop w:val="0"/>
      <w:marBottom w:val="0"/>
      <w:divBdr>
        <w:top w:val="none" w:sz="0" w:space="0" w:color="auto"/>
        <w:left w:val="none" w:sz="0" w:space="0" w:color="auto"/>
        <w:bottom w:val="none" w:sz="0" w:space="0" w:color="auto"/>
        <w:right w:val="none" w:sz="0" w:space="0" w:color="auto"/>
      </w:divBdr>
    </w:div>
    <w:div w:id="1044060640">
      <w:bodyDiv w:val="1"/>
      <w:marLeft w:val="0"/>
      <w:marRight w:val="0"/>
      <w:marTop w:val="0"/>
      <w:marBottom w:val="0"/>
      <w:divBdr>
        <w:top w:val="none" w:sz="0" w:space="0" w:color="auto"/>
        <w:left w:val="none" w:sz="0" w:space="0" w:color="auto"/>
        <w:bottom w:val="none" w:sz="0" w:space="0" w:color="auto"/>
        <w:right w:val="none" w:sz="0" w:space="0" w:color="auto"/>
      </w:divBdr>
    </w:div>
    <w:div w:id="1050494612">
      <w:bodyDiv w:val="1"/>
      <w:marLeft w:val="0"/>
      <w:marRight w:val="0"/>
      <w:marTop w:val="0"/>
      <w:marBottom w:val="0"/>
      <w:divBdr>
        <w:top w:val="none" w:sz="0" w:space="0" w:color="auto"/>
        <w:left w:val="none" w:sz="0" w:space="0" w:color="auto"/>
        <w:bottom w:val="none" w:sz="0" w:space="0" w:color="auto"/>
        <w:right w:val="none" w:sz="0" w:space="0" w:color="auto"/>
      </w:divBdr>
    </w:div>
    <w:div w:id="1051923245">
      <w:bodyDiv w:val="1"/>
      <w:marLeft w:val="0"/>
      <w:marRight w:val="0"/>
      <w:marTop w:val="0"/>
      <w:marBottom w:val="0"/>
      <w:divBdr>
        <w:top w:val="none" w:sz="0" w:space="0" w:color="auto"/>
        <w:left w:val="none" w:sz="0" w:space="0" w:color="auto"/>
        <w:bottom w:val="none" w:sz="0" w:space="0" w:color="auto"/>
        <w:right w:val="none" w:sz="0" w:space="0" w:color="auto"/>
      </w:divBdr>
    </w:div>
    <w:div w:id="1055812958">
      <w:bodyDiv w:val="1"/>
      <w:marLeft w:val="0"/>
      <w:marRight w:val="0"/>
      <w:marTop w:val="0"/>
      <w:marBottom w:val="0"/>
      <w:divBdr>
        <w:top w:val="none" w:sz="0" w:space="0" w:color="auto"/>
        <w:left w:val="none" w:sz="0" w:space="0" w:color="auto"/>
        <w:bottom w:val="none" w:sz="0" w:space="0" w:color="auto"/>
        <w:right w:val="none" w:sz="0" w:space="0" w:color="auto"/>
      </w:divBdr>
    </w:div>
    <w:div w:id="1056079131">
      <w:bodyDiv w:val="1"/>
      <w:marLeft w:val="0"/>
      <w:marRight w:val="0"/>
      <w:marTop w:val="0"/>
      <w:marBottom w:val="0"/>
      <w:divBdr>
        <w:top w:val="none" w:sz="0" w:space="0" w:color="auto"/>
        <w:left w:val="none" w:sz="0" w:space="0" w:color="auto"/>
        <w:bottom w:val="none" w:sz="0" w:space="0" w:color="auto"/>
        <w:right w:val="none" w:sz="0" w:space="0" w:color="auto"/>
      </w:divBdr>
    </w:div>
    <w:div w:id="1063794765">
      <w:bodyDiv w:val="1"/>
      <w:marLeft w:val="0"/>
      <w:marRight w:val="0"/>
      <w:marTop w:val="0"/>
      <w:marBottom w:val="0"/>
      <w:divBdr>
        <w:top w:val="none" w:sz="0" w:space="0" w:color="auto"/>
        <w:left w:val="none" w:sz="0" w:space="0" w:color="auto"/>
        <w:bottom w:val="none" w:sz="0" w:space="0" w:color="auto"/>
        <w:right w:val="none" w:sz="0" w:space="0" w:color="auto"/>
      </w:divBdr>
    </w:div>
    <w:div w:id="1072192594">
      <w:bodyDiv w:val="1"/>
      <w:marLeft w:val="0"/>
      <w:marRight w:val="0"/>
      <w:marTop w:val="0"/>
      <w:marBottom w:val="0"/>
      <w:divBdr>
        <w:top w:val="none" w:sz="0" w:space="0" w:color="auto"/>
        <w:left w:val="none" w:sz="0" w:space="0" w:color="auto"/>
        <w:bottom w:val="none" w:sz="0" w:space="0" w:color="auto"/>
        <w:right w:val="none" w:sz="0" w:space="0" w:color="auto"/>
      </w:divBdr>
    </w:div>
    <w:div w:id="1089813248">
      <w:bodyDiv w:val="1"/>
      <w:marLeft w:val="0"/>
      <w:marRight w:val="0"/>
      <w:marTop w:val="0"/>
      <w:marBottom w:val="0"/>
      <w:divBdr>
        <w:top w:val="none" w:sz="0" w:space="0" w:color="auto"/>
        <w:left w:val="none" w:sz="0" w:space="0" w:color="auto"/>
        <w:bottom w:val="none" w:sz="0" w:space="0" w:color="auto"/>
        <w:right w:val="none" w:sz="0" w:space="0" w:color="auto"/>
      </w:divBdr>
    </w:div>
    <w:div w:id="1108354929">
      <w:bodyDiv w:val="1"/>
      <w:marLeft w:val="0"/>
      <w:marRight w:val="0"/>
      <w:marTop w:val="0"/>
      <w:marBottom w:val="0"/>
      <w:divBdr>
        <w:top w:val="none" w:sz="0" w:space="0" w:color="auto"/>
        <w:left w:val="none" w:sz="0" w:space="0" w:color="auto"/>
        <w:bottom w:val="none" w:sz="0" w:space="0" w:color="auto"/>
        <w:right w:val="none" w:sz="0" w:space="0" w:color="auto"/>
      </w:divBdr>
    </w:div>
    <w:div w:id="1108891503">
      <w:bodyDiv w:val="1"/>
      <w:marLeft w:val="0"/>
      <w:marRight w:val="0"/>
      <w:marTop w:val="0"/>
      <w:marBottom w:val="0"/>
      <w:divBdr>
        <w:top w:val="none" w:sz="0" w:space="0" w:color="auto"/>
        <w:left w:val="none" w:sz="0" w:space="0" w:color="auto"/>
        <w:bottom w:val="none" w:sz="0" w:space="0" w:color="auto"/>
        <w:right w:val="none" w:sz="0" w:space="0" w:color="auto"/>
      </w:divBdr>
    </w:div>
    <w:div w:id="1121144235">
      <w:bodyDiv w:val="1"/>
      <w:marLeft w:val="0"/>
      <w:marRight w:val="0"/>
      <w:marTop w:val="0"/>
      <w:marBottom w:val="0"/>
      <w:divBdr>
        <w:top w:val="none" w:sz="0" w:space="0" w:color="auto"/>
        <w:left w:val="none" w:sz="0" w:space="0" w:color="auto"/>
        <w:bottom w:val="none" w:sz="0" w:space="0" w:color="auto"/>
        <w:right w:val="none" w:sz="0" w:space="0" w:color="auto"/>
      </w:divBdr>
    </w:div>
    <w:div w:id="1124613313">
      <w:bodyDiv w:val="1"/>
      <w:marLeft w:val="0"/>
      <w:marRight w:val="0"/>
      <w:marTop w:val="0"/>
      <w:marBottom w:val="0"/>
      <w:divBdr>
        <w:top w:val="none" w:sz="0" w:space="0" w:color="auto"/>
        <w:left w:val="none" w:sz="0" w:space="0" w:color="auto"/>
        <w:bottom w:val="none" w:sz="0" w:space="0" w:color="auto"/>
        <w:right w:val="none" w:sz="0" w:space="0" w:color="auto"/>
      </w:divBdr>
    </w:div>
    <w:div w:id="1126923886">
      <w:bodyDiv w:val="1"/>
      <w:marLeft w:val="0"/>
      <w:marRight w:val="0"/>
      <w:marTop w:val="0"/>
      <w:marBottom w:val="0"/>
      <w:divBdr>
        <w:top w:val="none" w:sz="0" w:space="0" w:color="auto"/>
        <w:left w:val="none" w:sz="0" w:space="0" w:color="auto"/>
        <w:bottom w:val="none" w:sz="0" w:space="0" w:color="auto"/>
        <w:right w:val="none" w:sz="0" w:space="0" w:color="auto"/>
      </w:divBdr>
    </w:div>
    <w:div w:id="1129394069">
      <w:bodyDiv w:val="1"/>
      <w:marLeft w:val="0"/>
      <w:marRight w:val="0"/>
      <w:marTop w:val="0"/>
      <w:marBottom w:val="0"/>
      <w:divBdr>
        <w:top w:val="none" w:sz="0" w:space="0" w:color="auto"/>
        <w:left w:val="none" w:sz="0" w:space="0" w:color="auto"/>
        <w:bottom w:val="none" w:sz="0" w:space="0" w:color="auto"/>
        <w:right w:val="none" w:sz="0" w:space="0" w:color="auto"/>
      </w:divBdr>
    </w:div>
    <w:div w:id="1136096304">
      <w:bodyDiv w:val="1"/>
      <w:marLeft w:val="0"/>
      <w:marRight w:val="0"/>
      <w:marTop w:val="0"/>
      <w:marBottom w:val="0"/>
      <w:divBdr>
        <w:top w:val="none" w:sz="0" w:space="0" w:color="auto"/>
        <w:left w:val="none" w:sz="0" w:space="0" w:color="auto"/>
        <w:bottom w:val="none" w:sz="0" w:space="0" w:color="auto"/>
        <w:right w:val="none" w:sz="0" w:space="0" w:color="auto"/>
      </w:divBdr>
    </w:div>
    <w:div w:id="1170606912">
      <w:bodyDiv w:val="1"/>
      <w:marLeft w:val="0"/>
      <w:marRight w:val="0"/>
      <w:marTop w:val="0"/>
      <w:marBottom w:val="0"/>
      <w:divBdr>
        <w:top w:val="none" w:sz="0" w:space="0" w:color="auto"/>
        <w:left w:val="none" w:sz="0" w:space="0" w:color="auto"/>
        <w:bottom w:val="none" w:sz="0" w:space="0" w:color="auto"/>
        <w:right w:val="none" w:sz="0" w:space="0" w:color="auto"/>
      </w:divBdr>
    </w:div>
    <w:div w:id="1182352904">
      <w:bodyDiv w:val="1"/>
      <w:marLeft w:val="0"/>
      <w:marRight w:val="0"/>
      <w:marTop w:val="0"/>
      <w:marBottom w:val="0"/>
      <w:divBdr>
        <w:top w:val="none" w:sz="0" w:space="0" w:color="auto"/>
        <w:left w:val="none" w:sz="0" w:space="0" w:color="auto"/>
        <w:bottom w:val="none" w:sz="0" w:space="0" w:color="auto"/>
        <w:right w:val="none" w:sz="0" w:space="0" w:color="auto"/>
      </w:divBdr>
    </w:div>
    <w:div w:id="1197813963">
      <w:bodyDiv w:val="1"/>
      <w:marLeft w:val="0"/>
      <w:marRight w:val="0"/>
      <w:marTop w:val="0"/>
      <w:marBottom w:val="0"/>
      <w:divBdr>
        <w:top w:val="none" w:sz="0" w:space="0" w:color="auto"/>
        <w:left w:val="none" w:sz="0" w:space="0" w:color="auto"/>
        <w:bottom w:val="none" w:sz="0" w:space="0" w:color="auto"/>
        <w:right w:val="none" w:sz="0" w:space="0" w:color="auto"/>
      </w:divBdr>
    </w:div>
    <w:div w:id="1207445658">
      <w:bodyDiv w:val="1"/>
      <w:marLeft w:val="0"/>
      <w:marRight w:val="0"/>
      <w:marTop w:val="0"/>
      <w:marBottom w:val="0"/>
      <w:divBdr>
        <w:top w:val="none" w:sz="0" w:space="0" w:color="auto"/>
        <w:left w:val="none" w:sz="0" w:space="0" w:color="auto"/>
        <w:bottom w:val="none" w:sz="0" w:space="0" w:color="auto"/>
        <w:right w:val="none" w:sz="0" w:space="0" w:color="auto"/>
      </w:divBdr>
    </w:div>
    <w:div w:id="1227643579">
      <w:bodyDiv w:val="1"/>
      <w:marLeft w:val="0"/>
      <w:marRight w:val="0"/>
      <w:marTop w:val="0"/>
      <w:marBottom w:val="0"/>
      <w:divBdr>
        <w:top w:val="none" w:sz="0" w:space="0" w:color="auto"/>
        <w:left w:val="none" w:sz="0" w:space="0" w:color="auto"/>
        <w:bottom w:val="none" w:sz="0" w:space="0" w:color="auto"/>
        <w:right w:val="none" w:sz="0" w:space="0" w:color="auto"/>
      </w:divBdr>
    </w:div>
    <w:div w:id="1252935659">
      <w:bodyDiv w:val="1"/>
      <w:marLeft w:val="0"/>
      <w:marRight w:val="0"/>
      <w:marTop w:val="0"/>
      <w:marBottom w:val="0"/>
      <w:divBdr>
        <w:top w:val="none" w:sz="0" w:space="0" w:color="auto"/>
        <w:left w:val="none" w:sz="0" w:space="0" w:color="auto"/>
        <w:bottom w:val="none" w:sz="0" w:space="0" w:color="auto"/>
        <w:right w:val="none" w:sz="0" w:space="0" w:color="auto"/>
      </w:divBdr>
    </w:div>
    <w:div w:id="1259875286">
      <w:bodyDiv w:val="1"/>
      <w:marLeft w:val="0"/>
      <w:marRight w:val="0"/>
      <w:marTop w:val="0"/>
      <w:marBottom w:val="0"/>
      <w:divBdr>
        <w:top w:val="none" w:sz="0" w:space="0" w:color="auto"/>
        <w:left w:val="none" w:sz="0" w:space="0" w:color="auto"/>
        <w:bottom w:val="none" w:sz="0" w:space="0" w:color="auto"/>
        <w:right w:val="none" w:sz="0" w:space="0" w:color="auto"/>
      </w:divBdr>
    </w:div>
    <w:div w:id="1262303496">
      <w:bodyDiv w:val="1"/>
      <w:marLeft w:val="0"/>
      <w:marRight w:val="0"/>
      <w:marTop w:val="0"/>
      <w:marBottom w:val="0"/>
      <w:divBdr>
        <w:top w:val="none" w:sz="0" w:space="0" w:color="auto"/>
        <w:left w:val="none" w:sz="0" w:space="0" w:color="auto"/>
        <w:bottom w:val="none" w:sz="0" w:space="0" w:color="auto"/>
        <w:right w:val="none" w:sz="0" w:space="0" w:color="auto"/>
      </w:divBdr>
    </w:div>
    <w:div w:id="1266697311">
      <w:bodyDiv w:val="1"/>
      <w:marLeft w:val="0"/>
      <w:marRight w:val="0"/>
      <w:marTop w:val="0"/>
      <w:marBottom w:val="0"/>
      <w:divBdr>
        <w:top w:val="none" w:sz="0" w:space="0" w:color="auto"/>
        <w:left w:val="none" w:sz="0" w:space="0" w:color="auto"/>
        <w:bottom w:val="none" w:sz="0" w:space="0" w:color="auto"/>
        <w:right w:val="none" w:sz="0" w:space="0" w:color="auto"/>
      </w:divBdr>
    </w:div>
    <w:div w:id="1269703905">
      <w:bodyDiv w:val="1"/>
      <w:marLeft w:val="0"/>
      <w:marRight w:val="0"/>
      <w:marTop w:val="0"/>
      <w:marBottom w:val="0"/>
      <w:divBdr>
        <w:top w:val="none" w:sz="0" w:space="0" w:color="auto"/>
        <w:left w:val="none" w:sz="0" w:space="0" w:color="auto"/>
        <w:bottom w:val="none" w:sz="0" w:space="0" w:color="auto"/>
        <w:right w:val="none" w:sz="0" w:space="0" w:color="auto"/>
      </w:divBdr>
    </w:div>
    <w:div w:id="1274630134">
      <w:bodyDiv w:val="1"/>
      <w:marLeft w:val="0"/>
      <w:marRight w:val="0"/>
      <w:marTop w:val="0"/>
      <w:marBottom w:val="0"/>
      <w:divBdr>
        <w:top w:val="none" w:sz="0" w:space="0" w:color="auto"/>
        <w:left w:val="none" w:sz="0" w:space="0" w:color="auto"/>
        <w:bottom w:val="none" w:sz="0" w:space="0" w:color="auto"/>
        <w:right w:val="none" w:sz="0" w:space="0" w:color="auto"/>
      </w:divBdr>
    </w:div>
    <w:div w:id="1278827580">
      <w:bodyDiv w:val="1"/>
      <w:marLeft w:val="0"/>
      <w:marRight w:val="0"/>
      <w:marTop w:val="0"/>
      <w:marBottom w:val="0"/>
      <w:divBdr>
        <w:top w:val="none" w:sz="0" w:space="0" w:color="auto"/>
        <w:left w:val="none" w:sz="0" w:space="0" w:color="auto"/>
        <w:bottom w:val="none" w:sz="0" w:space="0" w:color="auto"/>
        <w:right w:val="none" w:sz="0" w:space="0" w:color="auto"/>
      </w:divBdr>
    </w:div>
    <w:div w:id="1285578661">
      <w:bodyDiv w:val="1"/>
      <w:marLeft w:val="0"/>
      <w:marRight w:val="0"/>
      <w:marTop w:val="0"/>
      <w:marBottom w:val="0"/>
      <w:divBdr>
        <w:top w:val="none" w:sz="0" w:space="0" w:color="auto"/>
        <w:left w:val="none" w:sz="0" w:space="0" w:color="auto"/>
        <w:bottom w:val="none" w:sz="0" w:space="0" w:color="auto"/>
        <w:right w:val="none" w:sz="0" w:space="0" w:color="auto"/>
      </w:divBdr>
    </w:div>
    <w:div w:id="1292593680">
      <w:bodyDiv w:val="1"/>
      <w:marLeft w:val="0"/>
      <w:marRight w:val="0"/>
      <w:marTop w:val="0"/>
      <w:marBottom w:val="0"/>
      <w:divBdr>
        <w:top w:val="none" w:sz="0" w:space="0" w:color="auto"/>
        <w:left w:val="none" w:sz="0" w:space="0" w:color="auto"/>
        <w:bottom w:val="none" w:sz="0" w:space="0" w:color="auto"/>
        <w:right w:val="none" w:sz="0" w:space="0" w:color="auto"/>
      </w:divBdr>
    </w:div>
    <w:div w:id="1302266817">
      <w:bodyDiv w:val="1"/>
      <w:marLeft w:val="0"/>
      <w:marRight w:val="0"/>
      <w:marTop w:val="0"/>
      <w:marBottom w:val="0"/>
      <w:divBdr>
        <w:top w:val="none" w:sz="0" w:space="0" w:color="auto"/>
        <w:left w:val="none" w:sz="0" w:space="0" w:color="auto"/>
        <w:bottom w:val="none" w:sz="0" w:space="0" w:color="auto"/>
        <w:right w:val="none" w:sz="0" w:space="0" w:color="auto"/>
      </w:divBdr>
    </w:div>
    <w:div w:id="1305309793">
      <w:bodyDiv w:val="1"/>
      <w:marLeft w:val="0"/>
      <w:marRight w:val="0"/>
      <w:marTop w:val="0"/>
      <w:marBottom w:val="0"/>
      <w:divBdr>
        <w:top w:val="none" w:sz="0" w:space="0" w:color="auto"/>
        <w:left w:val="none" w:sz="0" w:space="0" w:color="auto"/>
        <w:bottom w:val="none" w:sz="0" w:space="0" w:color="auto"/>
        <w:right w:val="none" w:sz="0" w:space="0" w:color="auto"/>
      </w:divBdr>
    </w:div>
    <w:div w:id="1311136542">
      <w:bodyDiv w:val="1"/>
      <w:marLeft w:val="0"/>
      <w:marRight w:val="0"/>
      <w:marTop w:val="0"/>
      <w:marBottom w:val="0"/>
      <w:divBdr>
        <w:top w:val="none" w:sz="0" w:space="0" w:color="auto"/>
        <w:left w:val="none" w:sz="0" w:space="0" w:color="auto"/>
        <w:bottom w:val="none" w:sz="0" w:space="0" w:color="auto"/>
        <w:right w:val="none" w:sz="0" w:space="0" w:color="auto"/>
      </w:divBdr>
    </w:div>
    <w:div w:id="1312171199">
      <w:bodyDiv w:val="1"/>
      <w:marLeft w:val="0"/>
      <w:marRight w:val="0"/>
      <w:marTop w:val="0"/>
      <w:marBottom w:val="0"/>
      <w:divBdr>
        <w:top w:val="none" w:sz="0" w:space="0" w:color="auto"/>
        <w:left w:val="none" w:sz="0" w:space="0" w:color="auto"/>
        <w:bottom w:val="none" w:sz="0" w:space="0" w:color="auto"/>
        <w:right w:val="none" w:sz="0" w:space="0" w:color="auto"/>
      </w:divBdr>
    </w:div>
    <w:div w:id="1313102352">
      <w:bodyDiv w:val="1"/>
      <w:marLeft w:val="0"/>
      <w:marRight w:val="0"/>
      <w:marTop w:val="0"/>
      <w:marBottom w:val="0"/>
      <w:divBdr>
        <w:top w:val="none" w:sz="0" w:space="0" w:color="auto"/>
        <w:left w:val="none" w:sz="0" w:space="0" w:color="auto"/>
        <w:bottom w:val="none" w:sz="0" w:space="0" w:color="auto"/>
        <w:right w:val="none" w:sz="0" w:space="0" w:color="auto"/>
      </w:divBdr>
    </w:div>
    <w:div w:id="1321426594">
      <w:bodyDiv w:val="1"/>
      <w:marLeft w:val="0"/>
      <w:marRight w:val="0"/>
      <w:marTop w:val="0"/>
      <w:marBottom w:val="0"/>
      <w:divBdr>
        <w:top w:val="none" w:sz="0" w:space="0" w:color="auto"/>
        <w:left w:val="none" w:sz="0" w:space="0" w:color="auto"/>
        <w:bottom w:val="none" w:sz="0" w:space="0" w:color="auto"/>
        <w:right w:val="none" w:sz="0" w:space="0" w:color="auto"/>
      </w:divBdr>
    </w:div>
    <w:div w:id="1324239427">
      <w:bodyDiv w:val="1"/>
      <w:marLeft w:val="0"/>
      <w:marRight w:val="0"/>
      <w:marTop w:val="0"/>
      <w:marBottom w:val="0"/>
      <w:divBdr>
        <w:top w:val="none" w:sz="0" w:space="0" w:color="auto"/>
        <w:left w:val="none" w:sz="0" w:space="0" w:color="auto"/>
        <w:bottom w:val="none" w:sz="0" w:space="0" w:color="auto"/>
        <w:right w:val="none" w:sz="0" w:space="0" w:color="auto"/>
      </w:divBdr>
    </w:div>
    <w:div w:id="1326206543">
      <w:bodyDiv w:val="1"/>
      <w:marLeft w:val="0"/>
      <w:marRight w:val="0"/>
      <w:marTop w:val="0"/>
      <w:marBottom w:val="0"/>
      <w:divBdr>
        <w:top w:val="none" w:sz="0" w:space="0" w:color="auto"/>
        <w:left w:val="none" w:sz="0" w:space="0" w:color="auto"/>
        <w:bottom w:val="none" w:sz="0" w:space="0" w:color="auto"/>
        <w:right w:val="none" w:sz="0" w:space="0" w:color="auto"/>
      </w:divBdr>
    </w:div>
    <w:div w:id="1328440371">
      <w:bodyDiv w:val="1"/>
      <w:marLeft w:val="0"/>
      <w:marRight w:val="0"/>
      <w:marTop w:val="0"/>
      <w:marBottom w:val="0"/>
      <w:divBdr>
        <w:top w:val="none" w:sz="0" w:space="0" w:color="auto"/>
        <w:left w:val="none" w:sz="0" w:space="0" w:color="auto"/>
        <w:bottom w:val="none" w:sz="0" w:space="0" w:color="auto"/>
        <w:right w:val="none" w:sz="0" w:space="0" w:color="auto"/>
      </w:divBdr>
    </w:div>
    <w:div w:id="1338338998">
      <w:bodyDiv w:val="1"/>
      <w:marLeft w:val="0"/>
      <w:marRight w:val="0"/>
      <w:marTop w:val="0"/>
      <w:marBottom w:val="0"/>
      <w:divBdr>
        <w:top w:val="none" w:sz="0" w:space="0" w:color="auto"/>
        <w:left w:val="none" w:sz="0" w:space="0" w:color="auto"/>
        <w:bottom w:val="none" w:sz="0" w:space="0" w:color="auto"/>
        <w:right w:val="none" w:sz="0" w:space="0" w:color="auto"/>
      </w:divBdr>
    </w:div>
    <w:div w:id="1339505654">
      <w:bodyDiv w:val="1"/>
      <w:marLeft w:val="0"/>
      <w:marRight w:val="0"/>
      <w:marTop w:val="0"/>
      <w:marBottom w:val="0"/>
      <w:divBdr>
        <w:top w:val="none" w:sz="0" w:space="0" w:color="auto"/>
        <w:left w:val="none" w:sz="0" w:space="0" w:color="auto"/>
        <w:bottom w:val="none" w:sz="0" w:space="0" w:color="auto"/>
        <w:right w:val="none" w:sz="0" w:space="0" w:color="auto"/>
      </w:divBdr>
    </w:div>
    <w:div w:id="1361472298">
      <w:bodyDiv w:val="1"/>
      <w:marLeft w:val="0"/>
      <w:marRight w:val="0"/>
      <w:marTop w:val="0"/>
      <w:marBottom w:val="0"/>
      <w:divBdr>
        <w:top w:val="none" w:sz="0" w:space="0" w:color="auto"/>
        <w:left w:val="none" w:sz="0" w:space="0" w:color="auto"/>
        <w:bottom w:val="none" w:sz="0" w:space="0" w:color="auto"/>
        <w:right w:val="none" w:sz="0" w:space="0" w:color="auto"/>
      </w:divBdr>
    </w:div>
    <w:div w:id="1378579559">
      <w:bodyDiv w:val="1"/>
      <w:marLeft w:val="0"/>
      <w:marRight w:val="0"/>
      <w:marTop w:val="0"/>
      <w:marBottom w:val="0"/>
      <w:divBdr>
        <w:top w:val="none" w:sz="0" w:space="0" w:color="auto"/>
        <w:left w:val="none" w:sz="0" w:space="0" w:color="auto"/>
        <w:bottom w:val="none" w:sz="0" w:space="0" w:color="auto"/>
        <w:right w:val="none" w:sz="0" w:space="0" w:color="auto"/>
      </w:divBdr>
    </w:div>
    <w:div w:id="1385107318">
      <w:bodyDiv w:val="1"/>
      <w:marLeft w:val="0"/>
      <w:marRight w:val="0"/>
      <w:marTop w:val="0"/>
      <w:marBottom w:val="0"/>
      <w:divBdr>
        <w:top w:val="none" w:sz="0" w:space="0" w:color="auto"/>
        <w:left w:val="none" w:sz="0" w:space="0" w:color="auto"/>
        <w:bottom w:val="none" w:sz="0" w:space="0" w:color="auto"/>
        <w:right w:val="none" w:sz="0" w:space="0" w:color="auto"/>
      </w:divBdr>
    </w:div>
    <w:div w:id="1385325725">
      <w:bodyDiv w:val="1"/>
      <w:marLeft w:val="0"/>
      <w:marRight w:val="0"/>
      <w:marTop w:val="0"/>
      <w:marBottom w:val="0"/>
      <w:divBdr>
        <w:top w:val="none" w:sz="0" w:space="0" w:color="auto"/>
        <w:left w:val="none" w:sz="0" w:space="0" w:color="auto"/>
        <w:bottom w:val="none" w:sz="0" w:space="0" w:color="auto"/>
        <w:right w:val="none" w:sz="0" w:space="0" w:color="auto"/>
      </w:divBdr>
    </w:div>
    <w:div w:id="1413816212">
      <w:bodyDiv w:val="1"/>
      <w:marLeft w:val="0"/>
      <w:marRight w:val="0"/>
      <w:marTop w:val="0"/>
      <w:marBottom w:val="0"/>
      <w:divBdr>
        <w:top w:val="none" w:sz="0" w:space="0" w:color="auto"/>
        <w:left w:val="none" w:sz="0" w:space="0" w:color="auto"/>
        <w:bottom w:val="none" w:sz="0" w:space="0" w:color="auto"/>
        <w:right w:val="none" w:sz="0" w:space="0" w:color="auto"/>
      </w:divBdr>
    </w:div>
    <w:div w:id="1418359751">
      <w:bodyDiv w:val="1"/>
      <w:marLeft w:val="0"/>
      <w:marRight w:val="0"/>
      <w:marTop w:val="0"/>
      <w:marBottom w:val="0"/>
      <w:divBdr>
        <w:top w:val="none" w:sz="0" w:space="0" w:color="auto"/>
        <w:left w:val="none" w:sz="0" w:space="0" w:color="auto"/>
        <w:bottom w:val="none" w:sz="0" w:space="0" w:color="auto"/>
        <w:right w:val="none" w:sz="0" w:space="0" w:color="auto"/>
      </w:divBdr>
    </w:div>
    <w:div w:id="1438938812">
      <w:bodyDiv w:val="1"/>
      <w:marLeft w:val="0"/>
      <w:marRight w:val="0"/>
      <w:marTop w:val="0"/>
      <w:marBottom w:val="0"/>
      <w:divBdr>
        <w:top w:val="none" w:sz="0" w:space="0" w:color="auto"/>
        <w:left w:val="none" w:sz="0" w:space="0" w:color="auto"/>
        <w:bottom w:val="none" w:sz="0" w:space="0" w:color="auto"/>
        <w:right w:val="none" w:sz="0" w:space="0" w:color="auto"/>
      </w:divBdr>
    </w:div>
    <w:div w:id="1442341497">
      <w:bodyDiv w:val="1"/>
      <w:marLeft w:val="0"/>
      <w:marRight w:val="0"/>
      <w:marTop w:val="0"/>
      <w:marBottom w:val="0"/>
      <w:divBdr>
        <w:top w:val="none" w:sz="0" w:space="0" w:color="auto"/>
        <w:left w:val="none" w:sz="0" w:space="0" w:color="auto"/>
        <w:bottom w:val="none" w:sz="0" w:space="0" w:color="auto"/>
        <w:right w:val="none" w:sz="0" w:space="0" w:color="auto"/>
      </w:divBdr>
    </w:div>
    <w:div w:id="1459715302">
      <w:bodyDiv w:val="1"/>
      <w:marLeft w:val="0"/>
      <w:marRight w:val="0"/>
      <w:marTop w:val="0"/>
      <w:marBottom w:val="0"/>
      <w:divBdr>
        <w:top w:val="none" w:sz="0" w:space="0" w:color="auto"/>
        <w:left w:val="none" w:sz="0" w:space="0" w:color="auto"/>
        <w:bottom w:val="none" w:sz="0" w:space="0" w:color="auto"/>
        <w:right w:val="none" w:sz="0" w:space="0" w:color="auto"/>
      </w:divBdr>
    </w:div>
    <w:div w:id="1460799173">
      <w:bodyDiv w:val="1"/>
      <w:marLeft w:val="0"/>
      <w:marRight w:val="0"/>
      <w:marTop w:val="0"/>
      <w:marBottom w:val="0"/>
      <w:divBdr>
        <w:top w:val="none" w:sz="0" w:space="0" w:color="auto"/>
        <w:left w:val="none" w:sz="0" w:space="0" w:color="auto"/>
        <w:bottom w:val="none" w:sz="0" w:space="0" w:color="auto"/>
        <w:right w:val="none" w:sz="0" w:space="0" w:color="auto"/>
      </w:divBdr>
    </w:div>
    <w:div w:id="1467163126">
      <w:bodyDiv w:val="1"/>
      <w:marLeft w:val="0"/>
      <w:marRight w:val="0"/>
      <w:marTop w:val="0"/>
      <w:marBottom w:val="0"/>
      <w:divBdr>
        <w:top w:val="none" w:sz="0" w:space="0" w:color="auto"/>
        <w:left w:val="none" w:sz="0" w:space="0" w:color="auto"/>
        <w:bottom w:val="none" w:sz="0" w:space="0" w:color="auto"/>
        <w:right w:val="none" w:sz="0" w:space="0" w:color="auto"/>
      </w:divBdr>
    </w:div>
    <w:div w:id="1468400136">
      <w:bodyDiv w:val="1"/>
      <w:marLeft w:val="0"/>
      <w:marRight w:val="0"/>
      <w:marTop w:val="0"/>
      <w:marBottom w:val="0"/>
      <w:divBdr>
        <w:top w:val="none" w:sz="0" w:space="0" w:color="auto"/>
        <w:left w:val="none" w:sz="0" w:space="0" w:color="auto"/>
        <w:bottom w:val="none" w:sz="0" w:space="0" w:color="auto"/>
        <w:right w:val="none" w:sz="0" w:space="0" w:color="auto"/>
      </w:divBdr>
    </w:div>
    <w:div w:id="1490441127">
      <w:bodyDiv w:val="1"/>
      <w:marLeft w:val="0"/>
      <w:marRight w:val="0"/>
      <w:marTop w:val="0"/>
      <w:marBottom w:val="0"/>
      <w:divBdr>
        <w:top w:val="none" w:sz="0" w:space="0" w:color="auto"/>
        <w:left w:val="none" w:sz="0" w:space="0" w:color="auto"/>
        <w:bottom w:val="none" w:sz="0" w:space="0" w:color="auto"/>
        <w:right w:val="none" w:sz="0" w:space="0" w:color="auto"/>
      </w:divBdr>
    </w:div>
    <w:div w:id="1496338489">
      <w:bodyDiv w:val="1"/>
      <w:marLeft w:val="0"/>
      <w:marRight w:val="0"/>
      <w:marTop w:val="0"/>
      <w:marBottom w:val="0"/>
      <w:divBdr>
        <w:top w:val="none" w:sz="0" w:space="0" w:color="auto"/>
        <w:left w:val="none" w:sz="0" w:space="0" w:color="auto"/>
        <w:bottom w:val="none" w:sz="0" w:space="0" w:color="auto"/>
        <w:right w:val="none" w:sz="0" w:space="0" w:color="auto"/>
      </w:divBdr>
    </w:div>
    <w:div w:id="1522357673">
      <w:bodyDiv w:val="1"/>
      <w:marLeft w:val="0"/>
      <w:marRight w:val="0"/>
      <w:marTop w:val="0"/>
      <w:marBottom w:val="0"/>
      <w:divBdr>
        <w:top w:val="none" w:sz="0" w:space="0" w:color="auto"/>
        <w:left w:val="none" w:sz="0" w:space="0" w:color="auto"/>
        <w:bottom w:val="none" w:sz="0" w:space="0" w:color="auto"/>
        <w:right w:val="none" w:sz="0" w:space="0" w:color="auto"/>
      </w:divBdr>
    </w:div>
    <w:div w:id="1539464413">
      <w:bodyDiv w:val="1"/>
      <w:marLeft w:val="0"/>
      <w:marRight w:val="0"/>
      <w:marTop w:val="0"/>
      <w:marBottom w:val="0"/>
      <w:divBdr>
        <w:top w:val="none" w:sz="0" w:space="0" w:color="auto"/>
        <w:left w:val="none" w:sz="0" w:space="0" w:color="auto"/>
        <w:bottom w:val="none" w:sz="0" w:space="0" w:color="auto"/>
        <w:right w:val="none" w:sz="0" w:space="0" w:color="auto"/>
      </w:divBdr>
    </w:div>
    <w:div w:id="1545822564">
      <w:bodyDiv w:val="1"/>
      <w:marLeft w:val="0"/>
      <w:marRight w:val="0"/>
      <w:marTop w:val="0"/>
      <w:marBottom w:val="0"/>
      <w:divBdr>
        <w:top w:val="none" w:sz="0" w:space="0" w:color="auto"/>
        <w:left w:val="none" w:sz="0" w:space="0" w:color="auto"/>
        <w:bottom w:val="none" w:sz="0" w:space="0" w:color="auto"/>
        <w:right w:val="none" w:sz="0" w:space="0" w:color="auto"/>
      </w:divBdr>
    </w:div>
    <w:div w:id="1574118074">
      <w:bodyDiv w:val="1"/>
      <w:marLeft w:val="0"/>
      <w:marRight w:val="0"/>
      <w:marTop w:val="0"/>
      <w:marBottom w:val="0"/>
      <w:divBdr>
        <w:top w:val="none" w:sz="0" w:space="0" w:color="auto"/>
        <w:left w:val="none" w:sz="0" w:space="0" w:color="auto"/>
        <w:bottom w:val="none" w:sz="0" w:space="0" w:color="auto"/>
        <w:right w:val="none" w:sz="0" w:space="0" w:color="auto"/>
      </w:divBdr>
    </w:div>
    <w:div w:id="1604452981">
      <w:bodyDiv w:val="1"/>
      <w:marLeft w:val="0"/>
      <w:marRight w:val="0"/>
      <w:marTop w:val="0"/>
      <w:marBottom w:val="0"/>
      <w:divBdr>
        <w:top w:val="none" w:sz="0" w:space="0" w:color="auto"/>
        <w:left w:val="none" w:sz="0" w:space="0" w:color="auto"/>
        <w:bottom w:val="none" w:sz="0" w:space="0" w:color="auto"/>
        <w:right w:val="none" w:sz="0" w:space="0" w:color="auto"/>
      </w:divBdr>
    </w:div>
    <w:div w:id="1608345925">
      <w:bodyDiv w:val="1"/>
      <w:marLeft w:val="0"/>
      <w:marRight w:val="0"/>
      <w:marTop w:val="0"/>
      <w:marBottom w:val="0"/>
      <w:divBdr>
        <w:top w:val="none" w:sz="0" w:space="0" w:color="auto"/>
        <w:left w:val="none" w:sz="0" w:space="0" w:color="auto"/>
        <w:bottom w:val="none" w:sz="0" w:space="0" w:color="auto"/>
        <w:right w:val="none" w:sz="0" w:space="0" w:color="auto"/>
      </w:divBdr>
    </w:div>
    <w:div w:id="1628394251">
      <w:bodyDiv w:val="1"/>
      <w:marLeft w:val="0"/>
      <w:marRight w:val="0"/>
      <w:marTop w:val="0"/>
      <w:marBottom w:val="0"/>
      <w:divBdr>
        <w:top w:val="none" w:sz="0" w:space="0" w:color="auto"/>
        <w:left w:val="none" w:sz="0" w:space="0" w:color="auto"/>
        <w:bottom w:val="none" w:sz="0" w:space="0" w:color="auto"/>
        <w:right w:val="none" w:sz="0" w:space="0" w:color="auto"/>
      </w:divBdr>
    </w:div>
    <w:div w:id="1655790824">
      <w:bodyDiv w:val="1"/>
      <w:marLeft w:val="0"/>
      <w:marRight w:val="0"/>
      <w:marTop w:val="0"/>
      <w:marBottom w:val="0"/>
      <w:divBdr>
        <w:top w:val="none" w:sz="0" w:space="0" w:color="auto"/>
        <w:left w:val="none" w:sz="0" w:space="0" w:color="auto"/>
        <w:bottom w:val="none" w:sz="0" w:space="0" w:color="auto"/>
        <w:right w:val="none" w:sz="0" w:space="0" w:color="auto"/>
      </w:divBdr>
    </w:div>
    <w:div w:id="1658193319">
      <w:bodyDiv w:val="1"/>
      <w:marLeft w:val="0"/>
      <w:marRight w:val="0"/>
      <w:marTop w:val="0"/>
      <w:marBottom w:val="0"/>
      <w:divBdr>
        <w:top w:val="none" w:sz="0" w:space="0" w:color="auto"/>
        <w:left w:val="none" w:sz="0" w:space="0" w:color="auto"/>
        <w:bottom w:val="none" w:sz="0" w:space="0" w:color="auto"/>
        <w:right w:val="none" w:sz="0" w:space="0" w:color="auto"/>
      </w:divBdr>
    </w:div>
    <w:div w:id="1666518556">
      <w:bodyDiv w:val="1"/>
      <w:marLeft w:val="0"/>
      <w:marRight w:val="0"/>
      <w:marTop w:val="0"/>
      <w:marBottom w:val="0"/>
      <w:divBdr>
        <w:top w:val="none" w:sz="0" w:space="0" w:color="auto"/>
        <w:left w:val="none" w:sz="0" w:space="0" w:color="auto"/>
        <w:bottom w:val="none" w:sz="0" w:space="0" w:color="auto"/>
        <w:right w:val="none" w:sz="0" w:space="0" w:color="auto"/>
      </w:divBdr>
    </w:div>
    <w:div w:id="1671981984">
      <w:bodyDiv w:val="1"/>
      <w:marLeft w:val="0"/>
      <w:marRight w:val="0"/>
      <w:marTop w:val="0"/>
      <w:marBottom w:val="0"/>
      <w:divBdr>
        <w:top w:val="none" w:sz="0" w:space="0" w:color="auto"/>
        <w:left w:val="none" w:sz="0" w:space="0" w:color="auto"/>
        <w:bottom w:val="none" w:sz="0" w:space="0" w:color="auto"/>
        <w:right w:val="none" w:sz="0" w:space="0" w:color="auto"/>
      </w:divBdr>
    </w:div>
    <w:div w:id="1673139579">
      <w:bodyDiv w:val="1"/>
      <w:marLeft w:val="0"/>
      <w:marRight w:val="0"/>
      <w:marTop w:val="0"/>
      <w:marBottom w:val="0"/>
      <w:divBdr>
        <w:top w:val="none" w:sz="0" w:space="0" w:color="auto"/>
        <w:left w:val="none" w:sz="0" w:space="0" w:color="auto"/>
        <w:bottom w:val="none" w:sz="0" w:space="0" w:color="auto"/>
        <w:right w:val="none" w:sz="0" w:space="0" w:color="auto"/>
      </w:divBdr>
    </w:div>
    <w:div w:id="1681080115">
      <w:bodyDiv w:val="1"/>
      <w:marLeft w:val="0"/>
      <w:marRight w:val="0"/>
      <w:marTop w:val="0"/>
      <w:marBottom w:val="0"/>
      <w:divBdr>
        <w:top w:val="none" w:sz="0" w:space="0" w:color="auto"/>
        <w:left w:val="none" w:sz="0" w:space="0" w:color="auto"/>
        <w:bottom w:val="none" w:sz="0" w:space="0" w:color="auto"/>
        <w:right w:val="none" w:sz="0" w:space="0" w:color="auto"/>
      </w:divBdr>
    </w:div>
    <w:div w:id="1683119530">
      <w:bodyDiv w:val="1"/>
      <w:marLeft w:val="0"/>
      <w:marRight w:val="0"/>
      <w:marTop w:val="0"/>
      <w:marBottom w:val="0"/>
      <w:divBdr>
        <w:top w:val="none" w:sz="0" w:space="0" w:color="auto"/>
        <w:left w:val="none" w:sz="0" w:space="0" w:color="auto"/>
        <w:bottom w:val="none" w:sz="0" w:space="0" w:color="auto"/>
        <w:right w:val="none" w:sz="0" w:space="0" w:color="auto"/>
      </w:divBdr>
    </w:div>
    <w:div w:id="1688024609">
      <w:bodyDiv w:val="1"/>
      <w:marLeft w:val="0"/>
      <w:marRight w:val="0"/>
      <w:marTop w:val="0"/>
      <w:marBottom w:val="0"/>
      <w:divBdr>
        <w:top w:val="none" w:sz="0" w:space="0" w:color="auto"/>
        <w:left w:val="none" w:sz="0" w:space="0" w:color="auto"/>
        <w:bottom w:val="none" w:sz="0" w:space="0" w:color="auto"/>
        <w:right w:val="none" w:sz="0" w:space="0" w:color="auto"/>
      </w:divBdr>
    </w:div>
    <w:div w:id="1699162887">
      <w:bodyDiv w:val="1"/>
      <w:marLeft w:val="0"/>
      <w:marRight w:val="0"/>
      <w:marTop w:val="0"/>
      <w:marBottom w:val="0"/>
      <w:divBdr>
        <w:top w:val="none" w:sz="0" w:space="0" w:color="auto"/>
        <w:left w:val="none" w:sz="0" w:space="0" w:color="auto"/>
        <w:bottom w:val="none" w:sz="0" w:space="0" w:color="auto"/>
        <w:right w:val="none" w:sz="0" w:space="0" w:color="auto"/>
      </w:divBdr>
    </w:div>
    <w:div w:id="1700619001">
      <w:bodyDiv w:val="1"/>
      <w:marLeft w:val="0"/>
      <w:marRight w:val="0"/>
      <w:marTop w:val="0"/>
      <w:marBottom w:val="0"/>
      <w:divBdr>
        <w:top w:val="none" w:sz="0" w:space="0" w:color="auto"/>
        <w:left w:val="none" w:sz="0" w:space="0" w:color="auto"/>
        <w:bottom w:val="none" w:sz="0" w:space="0" w:color="auto"/>
        <w:right w:val="none" w:sz="0" w:space="0" w:color="auto"/>
      </w:divBdr>
    </w:div>
    <w:div w:id="1712730888">
      <w:bodyDiv w:val="1"/>
      <w:marLeft w:val="0"/>
      <w:marRight w:val="0"/>
      <w:marTop w:val="0"/>
      <w:marBottom w:val="0"/>
      <w:divBdr>
        <w:top w:val="none" w:sz="0" w:space="0" w:color="auto"/>
        <w:left w:val="none" w:sz="0" w:space="0" w:color="auto"/>
        <w:bottom w:val="none" w:sz="0" w:space="0" w:color="auto"/>
        <w:right w:val="none" w:sz="0" w:space="0" w:color="auto"/>
      </w:divBdr>
    </w:div>
    <w:div w:id="1714033550">
      <w:bodyDiv w:val="1"/>
      <w:marLeft w:val="0"/>
      <w:marRight w:val="0"/>
      <w:marTop w:val="0"/>
      <w:marBottom w:val="0"/>
      <w:divBdr>
        <w:top w:val="none" w:sz="0" w:space="0" w:color="auto"/>
        <w:left w:val="none" w:sz="0" w:space="0" w:color="auto"/>
        <w:bottom w:val="none" w:sz="0" w:space="0" w:color="auto"/>
        <w:right w:val="none" w:sz="0" w:space="0" w:color="auto"/>
      </w:divBdr>
    </w:div>
    <w:div w:id="1748379432">
      <w:bodyDiv w:val="1"/>
      <w:marLeft w:val="0"/>
      <w:marRight w:val="0"/>
      <w:marTop w:val="0"/>
      <w:marBottom w:val="0"/>
      <w:divBdr>
        <w:top w:val="none" w:sz="0" w:space="0" w:color="auto"/>
        <w:left w:val="none" w:sz="0" w:space="0" w:color="auto"/>
        <w:bottom w:val="none" w:sz="0" w:space="0" w:color="auto"/>
        <w:right w:val="none" w:sz="0" w:space="0" w:color="auto"/>
      </w:divBdr>
    </w:div>
    <w:div w:id="1753964804">
      <w:bodyDiv w:val="1"/>
      <w:marLeft w:val="0"/>
      <w:marRight w:val="0"/>
      <w:marTop w:val="0"/>
      <w:marBottom w:val="0"/>
      <w:divBdr>
        <w:top w:val="none" w:sz="0" w:space="0" w:color="auto"/>
        <w:left w:val="none" w:sz="0" w:space="0" w:color="auto"/>
        <w:bottom w:val="none" w:sz="0" w:space="0" w:color="auto"/>
        <w:right w:val="none" w:sz="0" w:space="0" w:color="auto"/>
      </w:divBdr>
    </w:div>
    <w:div w:id="1754935393">
      <w:bodyDiv w:val="1"/>
      <w:marLeft w:val="0"/>
      <w:marRight w:val="0"/>
      <w:marTop w:val="0"/>
      <w:marBottom w:val="0"/>
      <w:divBdr>
        <w:top w:val="none" w:sz="0" w:space="0" w:color="auto"/>
        <w:left w:val="none" w:sz="0" w:space="0" w:color="auto"/>
        <w:bottom w:val="none" w:sz="0" w:space="0" w:color="auto"/>
        <w:right w:val="none" w:sz="0" w:space="0" w:color="auto"/>
      </w:divBdr>
    </w:div>
    <w:div w:id="1763145334">
      <w:bodyDiv w:val="1"/>
      <w:marLeft w:val="0"/>
      <w:marRight w:val="0"/>
      <w:marTop w:val="0"/>
      <w:marBottom w:val="0"/>
      <w:divBdr>
        <w:top w:val="none" w:sz="0" w:space="0" w:color="auto"/>
        <w:left w:val="none" w:sz="0" w:space="0" w:color="auto"/>
        <w:bottom w:val="none" w:sz="0" w:space="0" w:color="auto"/>
        <w:right w:val="none" w:sz="0" w:space="0" w:color="auto"/>
      </w:divBdr>
    </w:div>
    <w:div w:id="1771395356">
      <w:bodyDiv w:val="1"/>
      <w:marLeft w:val="0"/>
      <w:marRight w:val="0"/>
      <w:marTop w:val="0"/>
      <w:marBottom w:val="0"/>
      <w:divBdr>
        <w:top w:val="none" w:sz="0" w:space="0" w:color="auto"/>
        <w:left w:val="none" w:sz="0" w:space="0" w:color="auto"/>
        <w:bottom w:val="none" w:sz="0" w:space="0" w:color="auto"/>
        <w:right w:val="none" w:sz="0" w:space="0" w:color="auto"/>
      </w:divBdr>
    </w:div>
    <w:div w:id="1793593603">
      <w:bodyDiv w:val="1"/>
      <w:marLeft w:val="0"/>
      <w:marRight w:val="0"/>
      <w:marTop w:val="0"/>
      <w:marBottom w:val="0"/>
      <w:divBdr>
        <w:top w:val="none" w:sz="0" w:space="0" w:color="auto"/>
        <w:left w:val="none" w:sz="0" w:space="0" w:color="auto"/>
        <w:bottom w:val="none" w:sz="0" w:space="0" w:color="auto"/>
        <w:right w:val="none" w:sz="0" w:space="0" w:color="auto"/>
      </w:divBdr>
    </w:div>
    <w:div w:id="1809587982">
      <w:bodyDiv w:val="1"/>
      <w:marLeft w:val="0"/>
      <w:marRight w:val="0"/>
      <w:marTop w:val="0"/>
      <w:marBottom w:val="0"/>
      <w:divBdr>
        <w:top w:val="none" w:sz="0" w:space="0" w:color="auto"/>
        <w:left w:val="none" w:sz="0" w:space="0" w:color="auto"/>
        <w:bottom w:val="none" w:sz="0" w:space="0" w:color="auto"/>
        <w:right w:val="none" w:sz="0" w:space="0" w:color="auto"/>
      </w:divBdr>
    </w:div>
    <w:div w:id="1813325088">
      <w:bodyDiv w:val="1"/>
      <w:marLeft w:val="0"/>
      <w:marRight w:val="0"/>
      <w:marTop w:val="0"/>
      <w:marBottom w:val="0"/>
      <w:divBdr>
        <w:top w:val="none" w:sz="0" w:space="0" w:color="auto"/>
        <w:left w:val="none" w:sz="0" w:space="0" w:color="auto"/>
        <w:bottom w:val="none" w:sz="0" w:space="0" w:color="auto"/>
        <w:right w:val="none" w:sz="0" w:space="0" w:color="auto"/>
      </w:divBdr>
    </w:div>
    <w:div w:id="1813332258">
      <w:bodyDiv w:val="1"/>
      <w:marLeft w:val="0"/>
      <w:marRight w:val="0"/>
      <w:marTop w:val="0"/>
      <w:marBottom w:val="0"/>
      <w:divBdr>
        <w:top w:val="none" w:sz="0" w:space="0" w:color="auto"/>
        <w:left w:val="none" w:sz="0" w:space="0" w:color="auto"/>
        <w:bottom w:val="none" w:sz="0" w:space="0" w:color="auto"/>
        <w:right w:val="none" w:sz="0" w:space="0" w:color="auto"/>
      </w:divBdr>
    </w:div>
    <w:div w:id="1823277529">
      <w:bodyDiv w:val="1"/>
      <w:marLeft w:val="0"/>
      <w:marRight w:val="0"/>
      <w:marTop w:val="0"/>
      <w:marBottom w:val="0"/>
      <w:divBdr>
        <w:top w:val="none" w:sz="0" w:space="0" w:color="auto"/>
        <w:left w:val="none" w:sz="0" w:space="0" w:color="auto"/>
        <w:bottom w:val="none" w:sz="0" w:space="0" w:color="auto"/>
        <w:right w:val="none" w:sz="0" w:space="0" w:color="auto"/>
      </w:divBdr>
    </w:div>
    <w:div w:id="1872914622">
      <w:bodyDiv w:val="1"/>
      <w:marLeft w:val="0"/>
      <w:marRight w:val="0"/>
      <w:marTop w:val="0"/>
      <w:marBottom w:val="0"/>
      <w:divBdr>
        <w:top w:val="none" w:sz="0" w:space="0" w:color="auto"/>
        <w:left w:val="none" w:sz="0" w:space="0" w:color="auto"/>
        <w:bottom w:val="none" w:sz="0" w:space="0" w:color="auto"/>
        <w:right w:val="none" w:sz="0" w:space="0" w:color="auto"/>
      </w:divBdr>
    </w:div>
    <w:div w:id="1884095659">
      <w:bodyDiv w:val="1"/>
      <w:marLeft w:val="0"/>
      <w:marRight w:val="0"/>
      <w:marTop w:val="0"/>
      <w:marBottom w:val="0"/>
      <w:divBdr>
        <w:top w:val="none" w:sz="0" w:space="0" w:color="auto"/>
        <w:left w:val="none" w:sz="0" w:space="0" w:color="auto"/>
        <w:bottom w:val="none" w:sz="0" w:space="0" w:color="auto"/>
        <w:right w:val="none" w:sz="0" w:space="0" w:color="auto"/>
      </w:divBdr>
    </w:div>
    <w:div w:id="1895892865">
      <w:bodyDiv w:val="1"/>
      <w:marLeft w:val="0"/>
      <w:marRight w:val="0"/>
      <w:marTop w:val="0"/>
      <w:marBottom w:val="0"/>
      <w:divBdr>
        <w:top w:val="none" w:sz="0" w:space="0" w:color="auto"/>
        <w:left w:val="none" w:sz="0" w:space="0" w:color="auto"/>
        <w:bottom w:val="none" w:sz="0" w:space="0" w:color="auto"/>
        <w:right w:val="none" w:sz="0" w:space="0" w:color="auto"/>
      </w:divBdr>
    </w:div>
    <w:div w:id="1918906459">
      <w:bodyDiv w:val="1"/>
      <w:marLeft w:val="0"/>
      <w:marRight w:val="0"/>
      <w:marTop w:val="0"/>
      <w:marBottom w:val="0"/>
      <w:divBdr>
        <w:top w:val="none" w:sz="0" w:space="0" w:color="auto"/>
        <w:left w:val="none" w:sz="0" w:space="0" w:color="auto"/>
        <w:bottom w:val="none" w:sz="0" w:space="0" w:color="auto"/>
        <w:right w:val="none" w:sz="0" w:space="0" w:color="auto"/>
      </w:divBdr>
    </w:div>
    <w:div w:id="1929387884">
      <w:bodyDiv w:val="1"/>
      <w:marLeft w:val="0"/>
      <w:marRight w:val="0"/>
      <w:marTop w:val="0"/>
      <w:marBottom w:val="0"/>
      <w:divBdr>
        <w:top w:val="none" w:sz="0" w:space="0" w:color="auto"/>
        <w:left w:val="none" w:sz="0" w:space="0" w:color="auto"/>
        <w:bottom w:val="none" w:sz="0" w:space="0" w:color="auto"/>
        <w:right w:val="none" w:sz="0" w:space="0" w:color="auto"/>
      </w:divBdr>
    </w:div>
    <w:div w:id="1934437804">
      <w:bodyDiv w:val="1"/>
      <w:marLeft w:val="0"/>
      <w:marRight w:val="0"/>
      <w:marTop w:val="0"/>
      <w:marBottom w:val="0"/>
      <w:divBdr>
        <w:top w:val="none" w:sz="0" w:space="0" w:color="auto"/>
        <w:left w:val="none" w:sz="0" w:space="0" w:color="auto"/>
        <w:bottom w:val="none" w:sz="0" w:space="0" w:color="auto"/>
        <w:right w:val="none" w:sz="0" w:space="0" w:color="auto"/>
      </w:divBdr>
    </w:div>
    <w:div w:id="1939831790">
      <w:bodyDiv w:val="1"/>
      <w:marLeft w:val="0"/>
      <w:marRight w:val="0"/>
      <w:marTop w:val="0"/>
      <w:marBottom w:val="0"/>
      <w:divBdr>
        <w:top w:val="none" w:sz="0" w:space="0" w:color="auto"/>
        <w:left w:val="none" w:sz="0" w:space="0" w:color="auto"/>
        <w:bottom w:val="none" w:sz="0" w:space="0" w:color="auto"/>
        <w:right w:val="none" w:sz="0" w:space="0" w:color="auto"/>
      </w:divBdr>
    </w:div>
    <w:div w:id="1942565475">
      <w:bodyDiv w:val="1"/>
      <w:marLeft w:val="0"/>
      <w:marRight w:val="0"/>
      <w:marTop w:val="0"/>
      <w:marBottom w:val="0"/>
      <w:divBdr>
        <w:top w:val="none" w:sz="0" w:space="0" w:color="auto"/>
        <w:left w:val="none" w:sz="0" w:space="0" w:color="auto"/>
        <w:bottom w:val="none" w:sz="0" w:space="0" w:color="auto"/>
        <w:right w:val="none" w:sz="0" w:space="0" w:color="auto"/>
      </w:divBdr>
    </w:div>
    <w:div w:id="1953979206">
      <w:bodyDiv w:val="1"/>
      <w:marLeft w:val="0"/>
      <w:marRight w:val="0"/>
      <w:marTop w:val="0"/>
      <w:marBottom w:val="0"/>
      <w:divBdr>
        <w:top w:val="none" w:sz="0" w:space="0" w:color="auto"/>
        <w:left w:val="none" w:sz="0" w:space="0" w:color="auto"/>
        <w:bottom w:val="none" w:sz="0" w:space="0" w:color="auto"/>
        <w:right w:val="none" w:sz="0" w:space="0" w:color="auto"/>
      </w:divBdr>
    </w:div>
    <w:div w:id="1970428338">
      <w:bodyDiv w:val="1"/>
      <w:marLeft w:val="0"/>
      <w:marRight w:val="0"/>
      <w:marTop w:val="0"/>
      <w:marBottom w:val="0"/>
      <w:divBdr>
        <w:top w:val="none" w:sz="0" w:space="0" w:color="auto"/>
        <w:left w:val="none" w:sz="0" w:space="0" w:color="auto"/>
        <w:bottom w:val="none" w:sz="0" w:space="0" w:color="auto"/>
        <w:right w:val="none" w:sz="0" w:space="0" w:color="auto"/>
      </w:divBdr>
    </w:div>
    <w:div w:id="1972438783">
      <w:bodyDiv w:val="1"/>
      <w:marLeft w:val="0"/>
      <w:marRight w:val="0"/>
      <w:marTop w:val="0"/>
      <w:marBottom w:val="0"/>
      <w:divBdr>
        <w:top w:val="none" w:sz="0" w:space="0" w:color="auto"/>
        <w:left w:val="none" w:sz="0" w:space="0" w:color="auto"/>
        <w:bottom w:val="none" w:sz="0" w:space="0" w:color="auto"/>
        <w:right w:val="none" w:sz="0" w:space="0" w:color="auto"/>
      </w:divBdr>
    </w:div>
    <w:div w:id="1983659157">
      <w:bodyDiv w:val="1"/>
      <w:marLeft w:val="0"/>
      <w:marRight w:val="0"/>
      <w:marTop w:val="0"/>
      <w:marBottom w:val="0"/>
      <w:divBdr>
        <w:top w:val="none" w:sz="0" w:space="0" w:color="auto"/>
        <w:left w:val="none" w:sz="0" w:space="0" w:color="auto"/>
        <w:bottom w:val="none" w:sz="0" w:space="0" w:color="auto"/>
        <w:right w:val="none" w:sz="0" w:space="0" w:color="auto"/>
      </w:divBdr>
    </w:div>
    <w:div w:id="2011711923">
      <w:bodyDiv w:val="1"/>
      <w:marLeft w:val="0"/>
      <w:marRight w:val="0"/>
      <w:marTop w:val="0"/>
      <w:marBottom w:val="0"/>
      <w:divBdr>
        <w:top w:val="none" w:sz="0" w:space="0" w:color="auto"/>
        <w:left w:val="none" w:sz="0" w:space="0" w:color="auto"/>
        <w:bottom w:val="none" w:sz="0" w:space="0" w:color="auto"/>
        <w:right w:val="none" w:sz="0" w:space="0" w:color="auto"/>
      </w:divBdr>
    </w:div>
    <w:div w:id="2013413163">
      <w:bodyDiv w:val="1"/>
      <w:marLeft w:val="0"/>
      <w:marRight w:val="0"/>
      <w:marTop w:val="0"/>
      <w:marBottom w:val="0"/>
      <w:divBdr>
        <w:top w:val="none" w:sz="0" w:space="0" w:color="auto"/>
        <w:left w:val="none" w:sz="0" w:space="0" w:color="auto"/>
        <w:bottom w:val="none" w:sz="0" w:space="0" w:color="auto"/>
        <w:right w:val="none" w:sz="0" w:space="0" w:color="auto"/>
      </w:divBdr>
    </w:div>
    <w:div w:id="2014992912">
      <w:bodyDiv w:val="1"/>
      <w:marLeft w:val="0"/>
      <w:marRight w:val="0"/>
      <w:marTop w:val="0"/>
      <w:marBottom w:val="0"/>
      <w:divBdr>
        <w:top w:val="none" w:sz="0" w:space="0" w:color="auto"/>
        <w:left w:val="none" w:sz="0" w:space="0" w:color="auto"/>
        <w:bottom w:val="none" w:sz="0" w:space="0" w:color="auto"/>
        <w:right w:val="none" w:sz="0" w:space="0" w:color="auto"/>
      </w:divBdr>
    </w:div>
    <w:div w:id="2026901225">
      <w:bodyDiv w:val="1"/>
      <w:marLeft w:val="0"/>
      <w:marRight w:val="0"/>
      <w:marTop w:val="0"/>
      <w:marBottom w:val="0"/>
      <w:divBdr>
        <w:top w:val="none" w:sz="0" w:space="0" w:color="auto"/>
        <w:left w:val="none" w:sz="0" w:space="0" w:color="auto"/>
        <w:bottom w:val="none" w:sz="0" w:space="0" w:color="auto"/>
        <w:right w:val="none" w:sz="0" w:space="0" w:color="auto"/>
      </w:divBdr>
    </w:div>
    <w:div w:id="2035379005">
      <w:bodyDiv w:val="1"/>
      <w:marLeft w:val="0"/>
      <w:marRight w:val="0"/>
      <w:marTop w:val="0"/>
      <w:marBottom w:val="0"/>
      <w:divBdr>
        <w:top w:val="none" w:sz="0" w:space="0" w:color="auto"/>
        <w:left w:val="none" w:sz="0" w:space="0" w:color="auto"/>
        <w:bottom w:val="none" w:sz="0" w:space="0" w:color="auto"/>
        <w:right w:val="none" w:sz="0" w:space="0" w:color="auto"/>
      </w:divBdr>
    </w:div>
    <w:div w:id="2044283478">
      <w:bodyDiv w:val="1"/>
      <w:marLeft w:val="0"/>
      <w:marRight w:val="0"/>
      <w:marTop w:val="0"/>
      <w:marBottom w:val="0"/>
      <w:divBdr>
        <w:top w:val="none" w:sz="0" w:space="0" w:color="auto"/>
        <w:left w:val="none" w:sz="0" w:space="0" w:color="auto"/>
        <w:bottom w:val="none" w:sz="0" w:space="0" w:color="auto"/>
        <w:right w:val="none" w:sz="0" w:space="0" w:color="auto"/>
      </w:divBdr>
    </w:div>
    <w:div w:id="2067752566">
      <w:bodyDiv w:val="1"/>
      <w:marLeft w:val="0"/>
      <w:marRight w:val="0"/>
      <w:marTop w:val="0"/>
      <w:marBottom w:val="0"/>
      <w:divBdr>
        <w:top w:val="none" w:sz="0" w:space="0" w:color="auto"/>
        <w:left w:val="none" w:sz="0" w:space="0" w:color="auto"/>
        <w:bottom w:val="none" w:sz="0" w:space="0" w:color="auto"/>
        <w:right w:val="none" w:sz="0" w:space="0" w:color="auto"/>
      </w:divBdr>
    </w:div>
    <w:div w:id="2072194621">
      <w:bodyDiv w:val="1"/>
      <w:marLeft w:val="0"/>
      <w:marRight w:val="0"/>
      <w:marTop w:val="0"/>
      <w:marBottom w:val="0"/>
      <w:divBdr>
        <w:top w:val="none" w:sz="0" w:space="0" w:color="auto"/>
        <w:left w:val="none" w:sz="0" w:space="0" w:color="auto"/>
        <w:bottom w:val="none" w:sz="0" w:space="0" w:color="auto"/>
        <w:right w:val="none" w:sz="0" w:space="0" w:color="auto"/>
      </w:divBdr>
    </w:div>
    <w:div w:id="2080131326">
      <w:bodyDiv w:val="1"/>
      <w:marLeft w:val="0"/>
      <w:marRight w:val="0"/>
      <w:marTop w:val="0"/>
      <w:marBottom w:val="0"/>
      <w:divBdr>
        <w:top w:val="none" w:sz="0" w:space="0" w:color="auto"/>
        <w:left w:val="none" w:sz="0" w:space="0" w:color="auto"/>
        <w:bottom w:val="none" w:sz="0" w:space="0" w:color="auto"/>
        <w:right w:val="none" w:sz="0" w:space="0" w:color="auto"/>
      </w:divBdr>
    </w:div>
    <w:div w:id="2090303446">
      <w:bodyDiv w:val="1"/>
      <w:marLeft w:val="0"/>
      <w:marRight w:val="0"/>
      <w:marTop w:val="0"/>
      <w:marBottom w:val="0"/>
      <w:divBdr>
        <w:top w:val="none" w:sz="0" w:space="0" w:color="auto"/>
        <w:left w:val="none" w:sz="0" w:space="0" w:color="auto"/>
        <w:bottom w:val="none" w:sz="0" w:space="0" w:color="auto"/>
        <w:right w:val="none" w:sz="0" w:space="0" w:color="auto"/>
      </w:divBdr>
    </w:div>
    <w:div w:id="2092583205">
      <w:bodyDiv w:val="1"/>
      <w:marLeft w:val="0"/>
      <w:marRight w:val="0"/>
      <w:marTop w:val="0"/>
      <w:marBottom w:val="0"/>
      <w:divBdr>
        <w:top w:val="none" w:sz="0" w:space="0" w:color="auto"/>
        <w:left w:val="none" w:sz="0" w:space="0" w:color="auto"/>
        <w:bottom w:val="none" w:sz="0" w:space="0" w:color="auto"/>
        <w:right w:val="none" w:sz="0" w:space="0" w:color="auto"/>
      </w:divBdr>
    </w:div>
    <w:div w:id="2104689794">
      <w:bodyDiv w:val="1"/>
      <w:marLeft w:val="0"/>
      <w:marRight w:val="0"/>
      <w:marTop w:val="0"/>
      <w:marBottom w:val="0"/>
      <w:divBdr>
        <w:top w:val="none" w:sz="0" w:space="0" w:color="auto"/>
        <w:left w:val="none" w:sz="0" w:space="0" w:color="auto"/>
        <w:bottom w:val="none" w:sz="0" w:space="0" w:color="auto"/>
        <w:right w:val="none" w:sz="0" w:space="0" w:color="auto"/>
      </w:divBdr>
    </w:div>
    <w:div w:id="2115517802">
      <w:bodyDiv w:val="1"/>
      <w:marLeft w:val="0"/>
      <w:marRight w:val="0"/>
      <w:marTop w:val="0"/>
      <w:marBottom w:val="0"/>
      <w:divBdr>
        <w:top w:val="none" w:sz="0" w:space="0" w:color="auto"/>
        <w:left w:val="none" w:sz="0" w:space="0" w:color="auto"/>
        <w:bottom w:val="none" w:sz="0" w:space="0" w:color="auto"/>
        <w:right w:val="none" w:sz="0" w:space="0" w:color="auto"/>
      </w:divBdr>
    </w:div>
    <w:div w:id="2127581419">
      <w:bodyDiv w:val="1"/>
      <w:marLeft w:val="0"/>
      <w:marRight w:val="0"/>
      <w:marTop w:val="0"/>
      <w:marBottom w:val="0"/>
      <w:divBdr>
        <w:top w:val="none" w:sz="0" w:space="0" w:color="auto"/>
        <w:left w:val="none" w:sz="0" w:space="0" w:color="auto"/>
        <w:bottom w:val="none" w:sz="0" w:space="0" w:color="auto"/>
        <w:right w:val="none" w:sz="0" w:space="0" w:color="auto"/>
      </w:divBdr>
    </w:div>
    <w:div w:id="2130976580">
      <w:bodyDiv w:val="1"/>
      <w:marLeft w:val="0"/>
      <w:marRight w:val="0"/>
      <w:marTop w:val="0"/>
      <w:marBottom w:val="0"/>
      <w:divBdr>
        <w:top w:val="none" w:sz="0" w:space="0" w:color="auto"/>
        <w:left w:val="none" w:sz="0" w:space="0" w:color="auto"/>
        <w:bottom w:val="none" w:sz="0" w:space="0" w:color="auto"/>
        <w:right w:val="none" w:sz="0" w:space="0" w:color="auto"/>
      </w:divBdr>
    </w:div>
    <w:div w:id="213243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doi.org/10.1016/S2589-7500(20)30123-8"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109/CVPR.2016.90"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doi.org/10.1007/978-1-4471-4474-8" TargetMode="External"/><Relationship Id="rId25" Type="http://schemas.openxmlformats.org/officeDocument/2006/relationships/hyperlink" Target="https://doi.org/10.1016/j.hmedic.2024.100106" TargetMode="External"/><Relationship Id="rId2" Type="http://schemas.openxmlformats.org/officeDocument/2006/relationships/numbering" Target="numbering.xml"/><Relationship Id="rId16" Type="http://schemas.openxmlformats.org/officeDocument/2006/relationships/hyperlink" Target="https://www.cdc.gov/pneumonia/hcp/management-prevention-guidelines/index.html" TargetMode="External"/><Relationship Id="rId20" Type="http://schemas.openxmlformats.org/officeDocument/2006/relationships/hyperlink" Target="https://doi.org/10.1109/5.7267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www.iso.org/standard/77608.html" TargetMode="External"/><Relationship Id="rId5" Type="http://schemas.openxmlformats.org/officeDocument/2006/relationships/webSettings" Target="webSettings.xml"/><Relationship Id="rId15" Type="http://schemas.openxmlformats.org/officeDocument/2006/relationships/hyperlink" Target="https://www.who.int/publications/i/item/9789241507813" TargetMode="External"/><Relationship Id="rId23" Type="http://schemas.openxmlformats.org/officeDocument/2006/relationships/hyperlink" Target="https://colab.research.google.com/" TargetMode="External"/><Relationship Id="rId10" Type="http://schemas.openxmlformats.org/officeDocument/2006/relationships/image" Target="media/image3.jpg"/><Relationship Id="rId19" Type="http://schemas.openxmlformats.org/officeDocument/2006/relationships/hyperlink" Target="https://doi.org/10.1001/jama.2017.7797"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who.int/news-room/fact-sheets/detail/pneumonia" TargetMode="External"/><Relationship Id="rId22" Type="http://schemas.openxmlformats.org/officeDocument/2006/relationships/hyperlink" Target="https://www.tensorflow.org/api_docs/python/tf/keras/utils/image_dataset_from_director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Bab25</b:Tag>
    <b:SourceType>JournalArticle</b:SourceType>
    <b:Guid>{CB3EA571-75B5-4DE5-8B1C-E65577D9B63D}</b:Guid>
    <b:Title>AWARENESS REGARDING MOTHER’S KNOWLEDGE RELATED TO PREVENTIVE MEASURES OF PNEUMONIA</b:Title>
    <b:Year>25</b:Year>
    <b:Author>
      <b:Author>
        <b:NameList>
          <b:Person>
            <b:Last>Babar</b:Last>
            <b:First>Ms</b:First>
            <b:Middle>Rozina and Halepoto, Mr Ishtiaque Ali and Alina, Ms and Hussain, Mr Izhar and others</b:Middle>
          </b:Person>
        </b:NameList>
      </b:Author>
    </b:Author>
    <b:JournalName>Pakistan Journal of Medical \&amp; Cardiological Review</b:JournalName>
    <b:Pages>361--377</b:Pages>
    <b:Volume>4</b:Volume>
    <b:Issue>3</b:Issue>
    <b:RefOrder>1</b:RefOrder>
  </b:Source>
  <b:Source>
    <b:Tag>Abi18</b:Tag>
    <b:SourceType>JournalArticle</b:SourceType>
    <b:Guid>{A46E4FF1-0F55-4839-AA90-495FCDCE146C}</b:Guid>
    <b:Author>
      <b:Author>
        <b:NameList>
          <b:Person>
            <b:Last>Abiyev</b:Last>
            <b:First>Rahib</b:First>
            <b:Middle>H and Ma’aitaH, Mohammad Khaleel Sallam</b:Middle>
          </b:Person>
        </b:NameList>
      </b:Author>
    </b:Author>
    <b:Title>Deep convolutional neural networks for chest diseases detection</b:Title>
    <b:JournalName>Journal of healthcare engineering</b:JournalName>
    <b:Year>2018</b:Year>
    <b:Pages>4168538</b:Pages>
    <b:Volume>2018</b:Volume>
    <b:Issue>1</b:Issue>
    <b:RefOrder>11</b:RefOrder>
  </b:Source>
  <b:Source>
    <b:Tag>Aya19</b:Tag>
    <b:SourceType>ConferenceProceedings</b:SourceType>
    <b:Guid>{6AF7335C-FDA1-4595-AF21-07033EBE61BD}</b:Guid>
    <b:Title>Diagnosis of pneumonia from chest X-ray images using deep learning</b:Title>
    <b:Year>2019</b:Year>
    <b:Author>
      <b:Author>
        <b:NameList>
          <b:Person>
            <b:Last>Ayan</b:Last>
            <b:First>Enes</b:First>
            <b:Middle>and {\"U}nver, Halil Murat</b:Middle>
          </b:Person>
        </b:NameList>
      </b:Author>
    </b:Author>
    <b:ConferenceName>2019 Scientific meeting on electrical-electronics \&amp; biomedical engineering and computer science (EBBT)},</b:ConferenceName>
    <b:RefOrder>12</b:RefOrder>
  </b:Source>
  <b:Source>
    <b:Tag>Ker18</b:Tag>
    <b:SourceType>JournalArticle</b:SourceType>
    <b:Guid>{E009A840-651F-4FB9-B053-10EDFBD2238E}</b:Guid>
    <b:Title>Identifying medical diagnoses and treatable diseases by image-based deep learning</b:Title>
    <b:Year>2018</b:Year>
    <b:Author>
      <b:Author>
        <b:NameList>
          <b:Person>
            <b:Last>Kermany</b:Last>
            <b:First>Daniel</b:First>
            <b:Middle>S and Goldbaum, Michael and Cai, Wenjia and Valentim, Carolina CS and Liang, Huiying and Baxter, Sally L and McKeown, Alex and Yang, Ge and Wu, Xiaokang and Yan, Fangbing and others</b:Middle>
          </b:Person>
        </b:NameList>
      </b:Author>
    </b:Author>
    <b:JournalName>cell</b:JournalName>
    <b:Pages>1122-1131</b:Pages>
    <b:Volume>172</b:Volume>
    <b:Issue>5</b:Issue>
    <b:RefOrder>4</b:RefOrder>
  </b:Source>
  <b:Source>
    <b:Tag>WHO141</b:Tag>
    <b:SourceType>JournalArticle</b:SourceType>
    <b:Guid>{81C3D1F2-AC51-4014-B578-9886A667BB98}</b:Guid>
    <b:Author>
      <b:Author>
        <b:NameList>
          <b:Person>
            <b:Last>WHO</b:Last>
            <b:First>I</b:First>
          </b:Person>
        </b:NameList>
      </b:Author>
    </b:Author>
    <b:Title>Revised WHO classification and treatment of pneumonia in children at health facilities: evidence summaries</b:Title>
    <b:JournalName>World Health Organiza-tion, Geneva</b:JournalName>
    <b:Year>2014</b:Year>
    <b:RefOrder>2</b:RefOrder>
  </b:Source>
  <b:Source>
    <b:Tag>Pne23</b:Tag>
    <b:SourceType>JournalArticle</b:SourceType>
    <b:Guid>{8383459A-6A58-475A-ABE9-AB7B95D40C76}</b:Guid>
    <b:Title>Pneumonia: Management and Prevention Guidelines</b:Title>
    <b:JournalName>U.S. Centers for Disease Control and Prevention (CDC)</b:JournalName>
    <b:Year>October 13, 2023</b:Year>
    <b:RefOrder>3</b:RefOrder>
  </b:Source>
  <b:Source>
    <b:Tag>Sho14</b:Tag>
    <b:SourceType>JournalArticle</b:SourceType>
    <b:Guid>{FB3F9720-995E-4422-84E1-0A310DFDFBD2}</b:Guid>
    <b:Author>
      <b:Author>
        <b:NameList>
          <b:Person>
            <b:Last>Shortliffe</b:Last>
            <b:First>Edward</b:First>
            <b:Middle>H and Shortliffe, Edward H and Cimino, James J and Cimino, James J</b:Middle>
          </b:Person>
        </b:NameList>
      </b:Author>
    </b:Author>
    <b:Title>Biomedical informatics: computer applications in health care and biomedicine</b:Title>
    <b:JournalName>Springer</b:JournalName>
    <b:Year>2014</b:Year>
    <b:RefOrder>5</b:RefOrder>
  </b:Source>
  <b:Source>
    <b:Tag>Pei20</b:Tag>
    <b:SourceType>JournalArticle</b:SourceType>
    <b:Guid>{89D0702C-7CB9-4DBE-93A7-15AFBB4B6280}</b:Guid>
    <b:Author>
      <b:Author>
        <b:NameList>
          <b:Person>
            <b:Last>Peiffer-Smadja N.</b:Last>
            <b:First>Rawson</b:First>
            <b:Middle>T. M., Ahmad R., et al</b:Middle>
          </b:Person>
        </b:NameList>
      </b:Author>
    </b:Author>
    <b:Title>Machine learning for clinical decision support in infectious diseases: a narrative review of current applications</b:Title>
    <b:JournalName>Clinical Microbiology and Infection</b:JournalName>
    <b:Year>May2020</b:Year>
    <b:Pages>584-595</b:Pages>
    <b:Volume>26</b:Volume>
    <b:RefOrder>6</b:RefOrder>
  </b:Source>
  <b:Source>
    <b:Tag>SJa20</b:Tag>
    <b:SourceType>JournalArticle</b:SourceType>
    <b:Guid>{975167D8-A531-4EBE-987A-3D5B1972B12F}</b:Guid>
    <b:Author>
      <b:Author>
        <b:NameList>
          <b:Person>
            <b:Last>S. Jaiswal</b:Last>
            <b:First>R.</b:First>
            <b:Middle>Sharma, A. Agarwal, and R. Chawla</b:Middle>
          </b:Person>
        </b:NameList>
      </b:Author>
    </b:Author>
    <b:Title>AI-assisted diagnostic tools in rural healthcare: Current trends and future directions</b:Title>
    <b:JournalName>Health Informatics Journal</b:JournalName>
    <b:Year>Sep2020</b:Year>
    <b:Pages>2023-2037</b:Pages>
    <b:Volume>26</b:Volume>
    <b:RefOrder>7</b:RefOrder>
  </b:Source>
  <b:Source>
    <b:Tag>Cab17</b:Tag>
    <b:SourceType>JournalArticle</b:SourceType>
    <b:Guid>{74715897-7FB7-4E52-8FC8-FC14A32BF0AC}</b:Guid>
    <b:Author>
      <b:Author>
        <b:NameList>
          <b:Person>
            <b:Last>Cabitza</b:Last>
            <b:First>Federico</b:First>
            <b:Middle>and Rasoini, Raffaele and Gensini, Gian Franco</b:Middle>
          </b:Person>
        </b:NameList>
      </b:Author>
    </b:Author>
    <b:Title>Unintended consequences of machine learning in medicine</b:Title>
    <b:JournalName>American Medical Association</b:JournalName>
    <b:Year>2017</b:Year>
    <b:Pages>517-518</b:Pages>
    <b:Volume>318</b:Volume>
    <b:RefOrder>8</b:RefOrder>
  </b:Source>
  <b:Source>
    <b:Tag>Goo16</b:Tag>
    <b:SourceType>Book</b:SourceType>
    <b:Guid>{62EA2788-6559-4674-BFD9-0CDD80227D90}</b:Guid>
    <b:Title>Deep learning</b:Title>
    <b:Year>2016</b:Year>
    <b:Author>
      <b:Author>
        <b:NameList>
          <b:Person>
            <b:Last>Goodfellow</b:Last>
            <b:First>Ian</b:First>
            <b:Middle>and Bengio, Yoshua and Courville, Aaron and Bengio, Yoshua</b:Middle>
          </b:Person>
        </b:NameList>
      </b:Author>
    </b:Author>
    <b:Publisher>MIT press Cambridge</b:Publisher>
    <b:RefOrder>9</b:RefOrder>
  </b:Source>
  <b:Source>
    <b:Tag>LeC02</b:Tag>
    <b:SourceType>JournalArticle</b:SourceType>
    <b:Guid>{08844013-04E6-49C4-B669-C182CEB9A548}</b:Guid>
    <b:Title>Gradient-based learning applied to document recognition</b:Title>
    <b:Year>2002</b:Year>
    <b:Author>
      <b:Author>
        <b:NameList>
          <b:Person>
            <b:Last>LeCun</b:Last>
            <b:First>Yann</b:First>
            <b:Middle>and Bottou, L{\'e}on and Bengio, Yoshua and Haffner, Patrick</b:Middle>
          </b:Person>
        </b:NameList>
      </b:Author>
    </b:Author>
    <b:JournalName>Proceedings of the IEEE}</b:JournalName>
    <b:Pages>2278-2324</b:Pages>
    <b:Volume>86</b:Volume>
    <b:Issue>11</b:Issue>
    <b:RefOrder>10</b:RefOrder>
  </b:Source>
  <b:Source>
    <b:Tag>HeK16</b:Tag>
    <b:SourceType>BookSection</b:SourceType>
    <b:Guid>{08388374-9E3E-4F00-9FDB-B4D664EE370E}</b:Guid>
    <b:Title>Deep residual learning for image recognition</b:Title>
    <b:Year>2016</b:Year>
    <b:Pages>770-778</b:Pages>
    <b:Author>
      <b:Author>
        <b:NameList>
          <b:Person>
            <b:Last>He</b:Last>
            <b:First>Kaiming</b:First>
            <b:Middle>and Zhang, Xiangyu and Ren, Shaoqing and Sun, Jian</b:Middle>
          </b:Person>
        </b:NameList>
      </b:Author>
    </b:Author>
    <b:BookTitle>Proceedings of the IEEE conference on computer vision and pattern recognition</b:BookTitle>
    <b:RefOrder>14</b:RefOrder>
  </b:Source>
  <b:Source>
    <b:Tag>Abr25</b:Tag>
    <b:SourceType>JournalArticle</b:SourceType>
    <b:Guid>{86911619-5208-4695-ABD4-A8ACA05EBC9F}</b:Guid>
    <b:Title>Automated detection of galactic rings from sloan digital sky survey images</b:Title>
    <b:Year>2025</b:Year>
    <b:Pages>137</b:Pages>
    <b:Author>
      <b:Author>
        <b:NameList>
          <b:Person>
            <b:Last>Abraham</b:Last>
            <b:First>Linn</b:First>
            <b:Middle>and Abraham, Sheelu and Kembhavi, Ajit K and Philip, NS and Aniyan, AK and Barway, Sudhanshu and Kumar, Harish</b:Middle>
          </b:Person>
        </b:NameList>
      </b:Author>
    </b:Author>
    <b:JournalName>The Astrophysical Journal</b:JournalName>
    <b:Volume>978</b:Volume>
    <b:Issue>2</b:Issue>
    <b:RefOrder>15</b:RefOrder>
  </b:Source>
  <b:Source>
    <b:Tag>Suk23</b:Tag>
    <b:SourceType>BookSection</b:SourceType>
    <b:Guid>{7F37E833-990E-49F6-B2A3-2754DC026D0A}</b:Guid>
    <b:Title>Google colaboratory</b:Title>
    <b:Year>2023</b:Year>
    <b:Pages>11--34</b:Pages>
    <b:Publisher>Springer</b:Publisher>
    <b:Author>
      <b:Author>
        <b:NameList>
          <b:Person>
            <b:Last>Sukhdeve</b:Last>
            <b:First>Dr</b:First>
            <b:Middle>Shitalkumar R and Sukhdeve, Sandika S</b:Middle>
          </b:Person>
        </b:NameList>
      </b:Author>
    </b:Author>
    <b:BookTitle>Google cloud platform for data science: A crash course on big data, machine learning, and data analytics services</b:BookTitle>
    <b:RefOrder>16</b:RefOrder>
  </b:Source>
  <b:Source>
    <b:Tag>ElA211</b:Tag>
    <b:SourceType>JournalArticle</b:SourceType>
    <b:Guid>{F19DABFD-BBC4-49AC-99DF-3BEC2E85A839}</b:Guid>
    <b:Author>
      <b:Author>
        <b:NameList>
          <b:Person>
            <b:Last>El Asnaoui</b:Last>
            <b:First>Khalid</b:First>
            <b:Middle>and Chawki, Youness</b:Middle>
          </b:Person>
        </b:NameList>
      </b:Author>
    </b:Author>
    <b:Title>Using X-ray images and deep learning for automated detection of coronavirus disease</b:Title>
    <b:JournalName>Journal of Biomolecular Structure and Dynamics</b:JournalName>
    <b:Year>2021</b:Year>
    <b:Pages>3615-3626</b:Pages>
    <b:Volume>39</b:Volume>
    <b:Issue>10</b:Issue>
    <b:RefOrder>17</b:RefOrder>
  </b:Source>
  <b:Source>
    <b:Tag>Raj17</b:Tag>
    <b:SourceType>JournalArticle</b:SourceType>
    <b:Guid>{6AA7AC98-EA4B-4C56-B4C2-0C99208FACFC}</b:Guid>
    <b:Author>
      <b:Author>
        <b:Corporate>Rajpurkar, Pranav and Irvin, Jeremy and Zhu, Kaylie and Yang, Brandon and Mehta, Hershel and Duan, Tony and Ding, Daisy and Bagul, Aarti and Langlotz, Curtis and Shpanskaya, Katie and others</b:Corporate>
      </b:Author>
    </b:Author>
    <b:Title>Chexnet: Radiologist-level pneumonia detection on chest x-rays with deep learning</b:Title>
    <b:JournalName>arXiv preprint arXiv:1711.05225</b:JournalName>
    <b:Year>2017</b:Year>
    <b:RefOrder>18</b:RefOrder>
  </b:Source>
  <b:Source>
    <b:Tag>Cho20</b:Tag>
    <b:SourceType>JournalArticle</b:SourceType>
    <b:Guid>{858C46A9-DF27-4806-877E-F2826A64933C}</b:Guid>
    <b:Author>
      <b:Author>
        <b:NameList>
          <b:Person>
            <b:Last>Chouhan</b:Last>
            <b:First>Vikash</b:First>
            <b:Middle>and Singh, Sanjay Kumar and Khamparia, Aditya and Gupta, Deepak and Tiwari, Prayag and Moreira, Catarina and Dama{\v{s}}evi{\v{c}}ius, Robertas and De Albuquerque, Victor Hugo C</b:Middle>
          </b:Person>
        </b:NameList>
      </b:Author>
    </b:Author>
    <b:Title>A novel transfer learning based approach for pneumonia detection in chest X-ray images</b:Title>
    <b:JournalName>Applied Sciences</b:JournalName>
    <b:Year>2020</b:Year>
    <b:Pages>559</b:Pages>
    <b:Volume>10</b:Volume>
    <b:Issue>2</b:Issue>
    <b:RefOrder>19</b:RefOrder>
  </b:Source>
  <b:Source>
    <b:Tag>Die00</b:Tag>
    <b:SourceType>BookSection</b:SourceType>
    <b:Guid>{AB850400-B581-4BF6-AE30-200965B836CB}</b:Guid>
    <b:Author>
      <b:Author>
        <b:NameList>
          <b:Person>
            <b:Last>Dietterich</b:Last>
            <b:First>Thomas</b:First>
            <b:Middle>G</b:Middle>
          </b:Person>
        </b:NameList>
      </b:Author>
    </b:Author>
    <b:Title>Ensemble methods in machine learning</b:Title>
    <b:Year>2000</b:Year>
    <b:Pages>1--15</b:Pages>
    <b:BookTitle>International workshop on multiple classifier systems</b:BookTitle>
    <b:Publisher>Springer</b:Publisher>
    <b:RefOrder>20</b:RefOrder>
  </b:Source>
  <b:Source>
    <b:Tag>Tjo20</b:Tag>
    <b:SourceType>JournalArticle</b:SourceType>
    <b:Guid>{C1AEAEA2-6F52-40E0-A93B-BC041FD790CA}</b:Guid>
    <b:Author>
      <b:Author>
        <b:NameList>
          <b:Person>
            <b:Last>Tjoa</b:Last>
            <b:First>Erico</b:First>
            <b:Middle>and Guan, Cuntai</b:Middle>
          </b:Person>
        </b:NameList>
      </b:Author>
    </b:Author>
    <b:Title>A survey on explainable artificial intelligence (xai): Toward medical xai</b:Title>
    <b:Year>2020</b:Year>
    <b:Pages>4793-4813</b:Pages>
    <b:JournalName>IEEE transactions on neural networks and learning systems</b:JournalName>
    <b:Volume>32</b:Volume>
    <b:Issue>11</b:Issue>
    <b:RefOrder>21</b:RefOrder>
  </b:Source>
  <b:Source>
    <b:Tag>Sel17</b:Tag>
    <b:SourceType>BookSection</b:SourceType>
    <b:Guid>{F486D442-7AB2-46EB-9975-777C1E67DFF4}</b:Guid>
    <b:Title>Grad-cam: Visual explanations from deep networks via gradient-based localization</b:Title>
    <b:Year>2017</b:Year>
    <b:Pages>618--626</b:Pages>
    <b:Author>
      <b:Author>
        <b:NameList>
          <b:Person>
            <b:Last>Selvaraju</b:Last>
            <b:First>Ramprasaath</b:First>
            <b:Middle>R and Cogswell, Michael and Das, Abhishek and Vedantam, Ramakrishna and Parikh, Devi and Batra, Dhruv</b:Middle>
          </b:Person>
        </b:NameList>
      </b:Author>
    </b:Author>
    <b:BookTitle>Proceedings of the IEEE international conference on computer vision</b:BookTitle>
    <b:RefOrder>22</b:RefOrder>
  </b:Source>
  <b:Source>
    <b:Tag>STu22</b:Tag>
    <b:SourceType>JournalArticle</b:SourceType>
    <b:Guid>{D481865F-8579-4DD4-ADCA-D53A4C26F4C9}</b:Guid>
    <b:Author>
      <b:Author>
        <b:NameList>
          <b:Person>
            <b:Last>S. Tuli</b:Last>
            <b:First>P.</b:First>
            <b:Middle>Tuli, S. Tuli, et al.</b:Middle>
          </b:Person>
        </b:NameList>
      </b:Author>
    </b:Author>
    <b:Title>Next-gen pneumonia diagnosis: Multiclass CNN models,” International Journal of Medical Informatics</b:Title>
    <b:Year>May2022</b:Year>
    <b:Pages>104859</b:Pages>
    <b:Volume>165</b:Volume>
    <b:RefOrder>23</b:RefOrder>
  </b:Source>
  <b:Source>
    <b:Tag>Kri12</b:Tag>
    <b:SourceType>JournalArticle</b:SourceType>
    <b:Guid>{42064BA3-294E-4FBD-8D7C-6B2D936EEBA6}</b:Guid>
    <b:Author>
      <b:Author>
        <b:NameList>
          <b:Person>
            <b:Last>Krizhevsky</b:Last>
            <b:First>Alex</b:First>
            <b:Middle>and Sutskever, Ilya and Hinton, Geoffrey E</b:Middle>
          </b:Person>
        </b:NameList>
      </b:Author>
    </b:Author>
    <b:Title>Imagenet classification with deep convolutional neural networks</b:Title>
    <b:JournalName>Advances in neural information processing systems</b:JournalName>
    <b:Year>2012</b:Year>
    <b:Volume>25</b:Volume>
    <b:RefOrder>24</b:RefOrder>
  </b:Source>
  <b:Source>
    <b:Tag>Nug</b:Tag>
    <b:SourceType>JournalArticle</b:SourceType>
    <b:Guid>{87B5873E-3DC0-4A82-B1ED-C9031894DAEF}</b:Guid>
    <b:Author>
      <b:Author>
        <b:NameList>
          <b:Person>
            <b:Last>Nugroho</b:Last>
            <b:First>Kuncahyo</b:First>
            <b:Middle>Setyo and Isnan, Mahmud and Suparyanto, Teddy and Pardamean, Bens},</b:Middle>
          </b:Person>
        </b:NameList>
      </b:Author>
    </b:Author>
    <b:Title>Aplikasi Kecerdasan Buatan Untuk Pertanian Modern</b:Title>
    <b:RefOrder>25</b:RefOrder>
  </b:Source>
  <b:Source>
    <b:Tag>Cho21</b:Tag>
    <b:SourceType>Book</b:SourceType>
    <b:Guid>{29CEE62F-381C-4C2B-9327-C11977B71BD1}</b:Guid>
    <b:Title>Deep learning with Python</b:Title>
    <b:Year>2021</b:Year>
    <b:Author>
      <b:Author>
        <b:NameList>
          <b:Person>
            <b:Last>Chollet</b:Last>
            <b:First>Francois</b:First>
          </b:Person>
        </b:NameList>
      </b:Author>
    </b:Author>
    <b:Publisher>simon and schuster</b:Publisher>
    <b:RefOrder>27</b:RefOrder>
  </b:Source>
  <b:Source>
    <b:Tag>Has24</b:Tag>
    <b:SourceType>JournalArticle</b:SourceType>
    <b:Guid>{CAA6336F-804B-409C-9200-EC54BECC47E7}</b:Guid>
    <b:Title>An artificial intelligence (AI) framework to predict operational excellence: UAE case study</b:Title>
    <b:Year>2024</b:Year>
    <b:Author>
      <b:Author>
        <b:NameList>
          <b:Person>
            <b:Last>Hassan</b:Last>
            <b:First>Rola</b:First>
            <b:Middle>R and Abu Talib, Manar and Dweiri, Fikri and Roman, Jorge</b:Middle>
          </b:Person>
        </b:NameList>
      </b:Author>
    </b:Author>
    <b:JournalName>Applied Sciences</b:JournalName>
    <b:Pages>2569</b:Pages>
    <b:Volume>14</b:Volume>
    <b:Issue>6</b:Issue>
    <b:RefOrder>26</b:RefOrder>
  </b:Source>
  <b:Source>
    <b:Tag>ASe24</b:Tag>
    <b:SourceType>JournalArticle</b:SourceType>
    <b:Guid>{686B271D-0B0C-4C7F-BEA9-BDF84D0679F5}</b:Guid>
    <b:Author>
      <b:Author>
        <b:NameList>
          <b:Person>
            <b:Last>A. Selim</b:Last>
            <b:First>H.</b:First>
            <b:Middle>Mahmood, R. Alazab, and R. Rana</b:Middle>
          </b:Person>
        </b:NameList>
      </b:Author>
    </b:Author>
    <b:Title>Hybrid AI framework for explainable medical image classification in low-resource settings</b:Title>
    <b:JournalName>Healthcare Analytics</b:JournalName>
    <b:Year>Feb 2024</b:Year>
    <b:Pages>100106</b:Pages>
    <b:Volume>4</b:Volume>
    <b:RefOrder>29</b:RefOrder>
  </b:Source>
  <b:Source>
    <b:Tag>Kin14</b:Tag>
    <b:SourceType>JournalArticle</b:SourceType>
    <b:Guid>{1BD568EC-8CAE-426A-B90B-32210821A91C}</b:Guid>
    <b:Author>
      <b:Author>
        <b:NameList>
          <b:Person>
            <b:Last>Kingma</b:Last>
            <b:First>Diederik</b:First>
            <b:Middle>P and Ba, Jimmy</b:Middle>
          </b:Person>
        </b:NameList>
      </b:Author>
    </b:Author>
    <b:Title>Adam: A method for stochastic optimization</b:Title>
    <b:JournalName>arXiv preprint arXiv:1412.6980</b:JournalName>
    <b:Year>2014</b:Year>
    <b:RefOrder>30</b:RefOrder>
  </b:Source>
  <b:Source>
    <b:Tag>Lun17</b:Tag>
    <b:SourceType>JournalArticle</b:SourceType>
    <b:Guid>{C79E0B93-A9FB-4DBF-BB97-CA35A2AB3652}</b:Guid>
    <b:Author>
      <b:Author>
        <b:NameList>
          <b:Person>
            <b:Last>Lundberg</b:Last>
            <b:First>Scott</b:First>
            <b:Middle>M and Lee, Su-In</b:Middle>
          </b:Person>
        </b:NameList>
      </b:Author>
    </b:Author>
    <b:Title>A unified approach to interpreting model predictions</b:Title>
    <b:JournalName>Advances in neural information processing systems</b:JournalName>
    <b:Year>2017</b:Year>
    <b:Volume>30</b:Volume>
    <b:RefOrder>31</b:RefOrder>
  </b:Source>
  <b:Source>
    <b:Tag>YZh21</b:Tag>
    <b:SourceType>JournalArticle</b:SourceType>
    <b:Guid>{5D3B6B6E-7502-463A-8EDE-E6D86786A435}</b:Guid>
    <b:Author>
      <b:Author>
        <b:NameList>
          <b:Person>
            <b:Last>Y. Zhang</b:Last>
            <b:First>S.</b:First>
            <b:Middle>Qiu, T. Y. Ji, et al</b:Middle>
          </b:Person>
        </b:NameList>
      </b:Author>
    </b:Author>
    <b:Title>A survey on evaluation metrics for deep learning classification</b:Title>
    <b:JournalName>Neurocomputing</b:JournalName>
    <b:Year>May 2021</b:Year>
    <b:Pages>138--150</b:Pages>
    <b:Volume>437</b:Volume>
    <b:RefOrder>32</b:RefOrder>
  </b:Source>
  <b:Source>
    <b:Tag>ElA21</b:Tag>
    <b:SourceType>JournalArticle</b:SourceType>
    <b:Guid>{002D9DA6-B236-44E5-BCB5-ED009CD3BFE2}</b:Guid>
    <b:Author>
      <b:Author>
        <b:NameList>
          <b:Person>
            <b:Last>M. Rahman</b:Last>
            <b:First>M.</b:First>
            <b:Middle>M. Rahman, and M. A. H. Akhand</b:Middle>
          </b:Person>
        </b:NameList>
      </b:Author>
    </b:Author>
    <b:Title>Pneumonia detection using convolutional neural network architectures</b:Title>
    <b:JournalName>Journal of Computer and Communications</b:JournalName>
    <b:Year>2020</b:Year>
    <b:Pages>1--9</b:Pages>
    <b:Volume>8</b:Volume>
    <b:RefOrder>13</b:RefOrder>
  </b:Source>
  <b:Source>
    <b:Tag>Hol18</b:Tag>
    <b:SourceType>BookSection</b:SourceType>
    <b:Guid>{B5569FF3-0131-43BF-8811-8DF99F8F39BC}</b:Guid>
    <b:Author>
      <b:Author>
        <b:NameList>
          <b:Person>
            <b:Last>Holzinger</b:Last>
            <b:First>Andreas</b:First>
          </b:Person>
        </b:NameList>
      </b:Author>
    </b:Author>
    <b:Title>From machine learning to explainable AI</b:Title>
    <b:Year>2018</b:Year>
    <b:Pages>55--66</b:Pages>
    <b:BookTitle>2018 world symposium on digital intelligence for systems and machines (DISA)</b:BookTitle>
    <b:Publisher>IEEE</b:Publisher>
    <b:RefOrder>33</b:RefOrder>
  </b:Source>
  <b:Source>
    <b:Tag>Has241</b:Tag>
    <b:SourceType>JournalArticle</b:SourceType>
    <b:Guid>{D69FB5AD-AC2B-410E-AC79-E8407F441F8A}</b:Guid>
    <b:Author>
      <b:Author>
        <b:NameList>
          <b:Person>
            <b:Last>Khan</b:Last>
            <b:First>G.</b:First>
            <b:Middle>Shakil and T. A.</b:Middle>
          </b:Person>
        </b:NameList>
      </b:Author>
    </b:Author>
    <b:Title>Efficient train-test splits for small medical datasets,” Computers in Biology and Medicine</b:Title>
    <b:JournalName>Applied Sciences</b:JournalName>
    <b:Year>Jan 2020</b:Year>
    <b:Volume>123</b:Volume>
    <b:RefOrder>28</b:RefOrder>
  </b:Source>
  <b:Source>
    <b:Tag>Lun171</b:Tag>
    <b:SourceType>JournalArticle</b:SourceType>
    <b:Guid>{EA2C115A-CC3C-481D-B3F9-9CDD4C6F5F54}</b:Guid>
    <b:Author>
      <b:Author>
        <b:NameList>
          <b:Person>
            <b:Last>Lundberg</b:Last>
            <b:First>Scott</b:First>
            <b:Middle>M and Lee, Su-In</b:Middle>
          </b:Person>
        </b:NameList>
      </b:Author>
    </b:Author>
    <b:Title>A unified approach to interpreting model predictions</b:Title>
    <b:Year>2017</b:Year>
    <b:JournalName>Advances in neural information processing systems</b:JournalName>
    <b:Volume>30</b:Volume>
    <b:RefOrder>35</b:RefOrder>
  </b:Source>
  <b:Source>
    <b:Tag>Lun172</b:Tag>
    <b:SourceType>JournalArticle</b:SourceType>
    <b:Guid>{4E0C13A9-C827-4B54-80AD-11172BBE6A46}</b:Guid>
    <b:Author>
      <b:Author>
        <b:NameList>
          <b:Person>
            <b:Last>Lundberg</b:Last>
            <b:First>Scott</b:First>
            <b:Middle>M and Lee, Su-In</b:Middle>
          </b:Person>
        </b:NameList>
      </b:Author>
    </b:Author>
    <b:Title>A unified approach to interpreting model predictions</b:Title>
    <b:JournalName>Advances in neural information processing systems</b:JournalName>
    <b:Year>2017</b:Year>
    <b:Volume>30</b:Volume>
    <b:RefOrder>34</b:RefOrder>
  </b:Source>
</b:Sources>
</file>

<file path=customXml/itemProps1.xml><?xml version="1.0" encoding="utf-8"?>
<ds:datastoreItem xmlns:ds="http://schemas.openxmlformats.org/officeDocument/2006/customXml" ds:itemID="{60428FD3-436E-4A62-B2B3-FED80B01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7466</TotalTime>
  <Pages>8</Pages>
  <Words>6515</Words>
  <Characters>37142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Md Parvez Alam Khan Abir</cp:lastModifiedBy>
  <cp:revision>74</cp:revision>
  <dcterms:created xsi:type="dcterms:W3CDTF">2025-07-04T09:33:00Z</dcterms:created>
  <dcterms:modified xsi:type="dcterms:W3CDTF">2025-08-25T15:40:00Z</dcterms:modified>
</cp:coreProperties>
</file>