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koz43bsk9u2" w:id="0"/>
      <w:bookmarkEnd w:id="0"/>
      <w:r w:rsidDel="00000000" w:rsidR="00000000" w:rsidRPr="00000000">
        <w:rPr>
          <w:b w:val="1"/>
          <w:sz w:val="34"/>
          <w:szCs w:val="34"/>
          <w:rtl w:val="0"/>
        </w:rPr>
        <w:t xml:space="preserve">Boost Your Brand Presence with SOFENS – The Best Social Media Marketing Agency in Bangladesh</w:t>
      </w:r>
    </w:p>
    <w:p w:rsidR="00000000" w:rsidDel="00000000" w:rsidP="00000000" w:rsidRDefault="00000000" w:rsidRPr="00000000" w14:paraId="00000002">
      <w:pPr>
        <w:spacing w:after="240" w:before="240" w:lineRule="auto"/>
        <w:rPr/>
      </w:pPr>
      <w:r w:rsidDel="00000000" w:rsidR="00000000" w:rsidRPr="00000000">
        <w:rPr>
          <w:rtl w:val="0"/>
        </w:rPr>
        <w:t xml:space="preserve">In today’s fast-moving digital world, your business cannot afford to be invisible on social media. With billions scrolling through platforms like Facebook, Instagram, LinkedIn, Twitter, and YouTube every day, your brand’s presence needs to be loud, strategic, and consistent. That’s where </w:t>
      </w:r>
      <w:r w:rsidDel="00000000" w:rsidR="00000000" w:rsidRPr="00000000">
        <w:rPr>
          <w:b w:val="1"/>
          <w:rtl w:val="0"/>
        </w:rPr>
        <w:t xml:space="preserve">SOFENS</w:t>
      </w:r>
      <w:r w:rsidDel="00000000" w:rsidR="00000000" w:rsidRPr="00000000">
        <w:rPr>
          <w:rtl w:val="0"/>
        </w:rPr>
        <w:t xml:space="preserve">, the leading </w:t>
      </w:r>
      <w:r w:rsidDel="00000000" w:rsidR="00000000" w:rsidRPr="00000000">
        <w:rPr>
          <w:b w:val="1"/>
          <w:rtl w:val="0"/>
        </w:rPr>
        <w:t xml:space="preserve">social media marketing company in Bangladesh</w:t>
      </w:r>
      <w:r w:rsidDel="00000000" w:rsidR="00000000" w:rsidRPr="00000000">
        <w:rPr>
          <w:rtl w:val="0"/>
        </w:rPr>
        <w:t xml:space="preserve">, steps in.</w:t>
      </w:r>
    </w:p>
    <w:p w:rsidR="00000000" w:rsidDel="00000000" w:rsidP="00000000" w:rsidRDefault="00000000" w:rsidRPr="00000000" w14:paraId="00000003">
      <w:pPr>
        <w:spacing w:after="240" w:before="240" w:lineRule="auto"/>
        <w:rPr/>
      </w:pPr>
      <w:r w:rsidDel="00000000" w:rsidR="00000000" w:rsidRPr="00000000">
        <w:rPr>
          <w:rtl w:val="0"/>
        </w:rPr>
        <w:t xml:space="preserve">We provide </w:t>
      </w:r>
      <w:r w:rsidDel="00000000" w:rsidR="00000000" w:rsidRPr="00000000">
        <w:rPr>
          <w:b w:val="1"/>
          <w:rtl w:val="0"/>
        </w:rPr>
        <w:t xml:space="preserve">end-to-end social media management solutions</w:t>
      </w:r>
      <w:r w:rsidDel="00000000" w:rsidR="00000000" w:rsidRPr="00000000">
        <w:rPr>
          <w:rtl w:val="0"/>
        </w:rPr>
        <w:t xml:space="preserve"> tailored for businesses of all sizes. From eye-catching visuals and strategic content to powerful ad campaigns and real-time engagement, SOFENS ensures your brand reaches the right audience at the right time.</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qfr3e5nsvpm" w:id="1"/>
      <w:bookmarkEnd w:id="1"/>
      <w:r w:rsidDel="00000000" w:rsidR="00000000" w:rsidRPr="00000000">
        <w:rPr>
          <w:b w:val="1"/>
          <w:sz w:val="34"/>
          <w:szCs w:val="34"/>
          <w:rtl w:val="0"/>
        </w:rPr>
        <w:t xml:space="preserve">What is Social Media Marketing (SMM)?</w:t>
      </w:r>
    </w:p>
    <w:p w:rsidR="00000000" w:rsidDel="00000000" w:rsidP="00000000" w:rsidRDefault="00000000" w:rsidRPr="00000000" w14:paraId="00000005">
      <w:pPr>
        <w:spacing w:after="240" w:before="240" w:lineRule="auto"/>
        <w:rPr/>
      </w:pPr>
      <w:r w:rsidDel="00000000" w:rsidR="00000000" w:rsidRPr="00000000">
        <w:rPr>
          <w:b w:val="1"/>
          <w:rtl w:val="0"/>
        </w:rPr>
        <w:t xml:space="preserve">Social Media Marketing (SMM)</w:t>
      </w:r>
      <w:r w:rsidDel="00000000" w:rsidR="00000000" w:rsidRPr="00000000">
        <w:rPr>
          <w:rtl w:val="0"/>
        </w:rPr>
        <w:t xml:space="preserve"> is a dynamic branch of digital marketing that uses social platforms to promote products, services, and brand messages. Through a mix of </w:t>
      </w:r>
      <w:r w:rsidDel="00000000" w:rsidR="00000000" w:rsidRPr="00000000">
        <w:rPr>
          <w:b w:val="1"/>
          <w:rtl w:val="0"/>
        </w:rPr>
        <w:t xml:space="preserve">organic content, paid ads, influencer collaborations</w:t>
      </w:r>
      <w:r w:rsidDel="00000000" w:rsidR="00000000" w:rsidRPr="00000000">
        <w:rPr>
          <w:rtl w:val="0"/>
        </w:rPr>
        <w:t xml:space="preserve">, and </w:t>
      </w:r>
      <w:r w:rsidDel="00000000" w:rsidR="00000000" w:rsidRPr="00000000">
        <w:rPr>
          <w:b w:val="1"/>
          <w:rtl w:val="0"/>
        </w:rPr>
        <w:t xml:space="preserve">audience engagement</w:t>
      </w:r>
      <w:r w:rsidDel="00000000" w:rsidR="00000000" w:rsidRPr="00000000">
        <w:rPr>
          <w:rtl w:val="0"/>
        </w:rPr>
        <w:t xml:space="preserve">, SMM helps businesses: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rtl w:val="0"/>
        </w:rPr>
        <w:t xml:space="preserve">Increase brand awareness</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Drive targeted traffic</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Generate high-quality leads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Strengthen customer loyalty</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Boost conversions and ROI</w:t>
      </w:r>
    </w:p>
    <w:p w:rsidR="00000000" w:rsidDel="00000000" w:rsidP="00000000" w:rsidRDefault="00000000" w:rsidRPr="00000000" w14:paraId="0000000B">
      <w:pPr>
        <w:spacing w:after="240" w:before="240" w:lineRule="auto"/>
        <w:rPr/>
      </w:pPr>
      <w:r w:rsidDel="00000000" w:rsidR="00000000" w:rsidRPr="00000000">
        <w:rPr>
          <w:rtl w:val="0"/>
        </w:rPr>
        <w:t xml:space="preserve">At SOFENS, we combine creativity, strategy, and data-driven insights to deliver results that matter.</w:t>
      </w:r>
    </w:p>
    <w:p w:rsidR="00000000" w:rsidDel="00000000" w:rsidP="00000000" w:rsidRDefault="00000000" w:rsidRPr="00000000" w14:paraId="0000000C">
      <w:pPr>
        <w:pStyle w:val="Heading2"/>
        <w:keepNext w:val="0"/>
        <w:keepLines w:val="0"/>
        <w:spacing w:after="80" w:lineRule="auto"/>
        <w:ind w:left="0" w:firstLine="0"/>
        <w:rPr>
          <w:b w:val="1"/>
          <w:sz w:val="34"/>
          <w:szCs w:val="34"/>
        </w:rPr>
      </w:pPr>
      <w:bookmarkStart w:colFirst="0" w:colLast="0" w:name="_dssvtrgrblod" w:id="2"/>
      <w:bookmarkEnd w:id="2"/>
      <w:r w:rsidDel="00000000" w:rsidR="00000000" w:rsidRPr="00000000">
        <w:rPr>
          <w:b w:val="1"/>
          <w:sz w:val="34"/>
          <w:szCs w:val="34"/>
          <w:rtl w:val="0"/>
        </w:rPr>
        <w:t xml:space="preserve">Why Choose SOFENS for Social Media Marketing?</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We don’t just post content. We build brands.</w:t>
      </w:r>
    </w:p>
    <w:p w:rsidR="00000000" w:rsidDel="00000000" w:rsidP="00000000" w:rsidRDefault="00000000" w:rsidRPr="00000000" w14:paraId="0000000E">
      <w:pPr>
        <w:spacing w:after="240" w:before="240" w:lineRule="auto"/>
        <w:rPr/>
      </w:pPr>
      <w:r w:rsidDel="00000000" w:rsidR="00000000" w:rsidRPr="00000000">
        <w:rPr>
          <w:b w:val="1"/>
          <w:rtl w:val="0"/>
        </w:rPr>
        <w:t xml:space="preserve">Expert Content Creation Team</w:t>
      </w:r>
      <w:r w:rsidDel="00000000" w:rsidR="00000000" w:rsidRPr="00000000">
        <w:rPr>
          <w:rtl w:val="0"/>
        </w:rPr>
        <w:t xml:space="preserve"> – Graphic designers, video editors, photographers, copywriters &amp; strategists working in sync.</w:t>
        <w:br w:type="textWrapping"/>
      </w:r>
      <w:r w:rsidDel="00000000" w:rsidR="00000000" w:rsidRPr="00000000">
        <w:rPr>
          <w:b w:val="1"/>
          <w:rtl w:val="0"/>
        </w:rPr>
        <w:t xml:space="preserve">Platform-Specific Strategies</w:t>
      </w:r>
      <w:r w:rsidDel="00000000" w:rsidR="00000000" w:rsidRPr="00000000">
        <w:rPr>
          <w:rtl w:val="0"/>
        </w:rPr>
        <w:t xml:space="preserve"> – Tailored campaigns for Facebook, Instagram, LinkedIn, Twitter, YouTube, Threads &amp; more.</w:t>
        <w:br w:type="textWrapping"/>
      </w:r>
      <w:r w:rsidDel="00000000" w:rsidR="00000000" w:rsidRPr="00000000">
        <w:rPr>
          <w:b w:val="1"/>
          <w:rtl w:val="0"/>
        </w:rPr>
        <w:t xml:space="preserve">Data-Driven Approach</w:t>
      </w:r>
      <w:r w:rsidDel="00000000" w:rsidR="00000000" w:rsidRPr="00000000">
        <w:rPr>
          <w:rtl w:val="0"/>
        </w:rPr>
        <w:t xml:space="preserve"> – Performance insights to refine strategies and maximize ROI.</w:t>
        <w:br w:type="textWrapping"/>
      </w:r>
      <w:r w:rsidDel="00000000" w:rsidR="00000000" w:rsidRPr="00000000">
        <w:rPr>
          <w:b w:val="1"/>
          <w:rtl w:val="0"/>
        </w:rPr>
        <w:t xml:space="preserve">Multilingual &amp; Global Support</w:t>
      </w:r>
      <w:r w:rsidDel="00000000" w:rsidR="00000000" w:rsidRPr="00000000">
        <w:rPr>
          <w:rtl w:val="0"/>
        </w:rPr>
        <w:t xml:space="preserve"> – Native English support for international clients.</w:t>
        <w:br w:type="textWrapping"/>
      </w:r>
      <w:r w:rsidDel="00000000" w:rsidR="00000000" w:rsidRPr="00000000">
        <w:rPr>
          <w:b w:val="1"/>
          <w:rtl w:val="0"/>
        </w:rPr>
        <w:t xml:space="preserve">Budget-Friendly Packages</w:t>
      </w:r>
      <w:r w:rsidDel="00000000" w:rsidR="00000000" w:rsidRPr="00000000">
        <w:rPr>
          <w:rtl w:val="0"/>
        </w:rPr>
        <w:t xml:space="preserve"> – Custom solutions for startups, SMEs, and enterprises.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6iwflxo8anc" w:id="3"/>
      <w:bookmarkEnd w:id="3"/>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w3ky7zuyr5nw" w:id="4"/>
      <w:bookmarkEnd w:id="4"/>
      <w:r w:rsidDel="00000000" w:rsidR="00000000" w:rsidRPr="00000000">
        <w:rPr>
          <w:b w:val="1"/>
          <w:sz w:val="34"/>
          <w:szCs w:val="34"/>
          <w:rtl w:val="0"/>
        </w:rPr>
        <w:t xml:space="preserve">Our Social Media Marketing Services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wc98ni5zgw88" w:id="5"/>
      <w:bookmarkEnd w:id="5"/>
      <w:r w:rsidDel="00000000" w:rsidR="00000000" w:rsidRPr="00000000">
        <w:rPr>
          <w:b w:val="1"/>
          <w:color w:val="000000"/>
          <w:sz w:val="26"/>
          <w:szCs w:val="26"/>
          <w:rtl w:val="0"/>
        </w:rPr>
        <w:t xml:space="preserve">Strategy Development</w:t>
      </w:r>
    </w:p>
    <w:p w:rsidR="00000000" w:rsidDel="00000000" w:rsidP="00000000" w:rsidRDefault="00000000" w:rsidRPr="00000000" w14:paraId="00000012">
      <w:pPr>
        <w:spacing w:after="240" w:before="240" w:lineRule="auto"/>
        <w:rPr/>
      </w:pPr>
      <w:r w:rsidDel="00000000" w:rsidR="00000000" w:rsidRPr="00000000">
        <w:rPr>
          <w:rtl w:val="0"/>
        </w:rPr>
        <w:t xml:space="preserve">We start by understanding your brand, audience, and goals. Based on this, we craft a winning social media strategy tailored to your needs.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8inrq54nu9f" w:id="6"/>
      <w:bookmarkEnd w:id="6"/>
      <w:r w:rsidDel="00000000" w:rsidR="00000000" w:rsidRPr="00000000">
        <w:rPr>
          <w:b w:val="1"/>
          <w:color w:val="000000"/>
          <w:sz w:val="26"/>
          <w:szCs w:val="26"/>
          <w:rtl w:val="0"/>
        </w:rPr>
        <w:t xml:space="preserve">Creative Content Creation</w:t>
      </w:r>
    </w:p>
    <w:p w:rsidR="00000000" w:rsidDel="00000000" w:rsidP="00000000" w:rsidRDefault="00000000" w:rsidRPr="00000000" w14:paraId="00000014">
      <w:pPr>
        <w:spacing w:after="240" w:before="240" w:lineRule="auto"/>
        <w:rPr/>
      </w:pPr>
      <w:r w:rsidDel="00000000" w:rsidR="00000000" w:rsidRPr="00000000">
        <w:rPr>
          <w:rtl w:val="0"/>
        </w:rPr>
        <w:t xml:space="preserve">We design and deliver high-quality graphics, reels, videos, stories, and copy that represent your brand voice and resonate with your target audience.</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8jrbwtd6927z" w:id="7"/>
      <w:bookmarkEnd w:id="7"/>
      <w:r w:rsidDel="00000000" w:rsidR="00000000" w:rsidRPr="00000000">
        <w:rPr>
          <w:b w:val="1"/>
          <w:color w:val="000000"/>
          <w:sz w:val="26"/>
          <w:szCs w:val="26"/>
          <w:rtl w:val="0"/>
        </w:rPr>
        <w:t xml:space="preserve">Paid Ad Campaigns</w:t>
      </w:r>
    </w:p>
    <w:p w:rsidR="00000000" w:rsidDel="00000000" w:rsidP="00000000" w:rsidRDefault="00000000" w:rsidRPr="00000000" w14:paraId="00000016">
      <w:pPr>
        <w:spacing w:after="240" w:before="240" w:lineRule="auto"/>
        <w:rPr/>
      </w:pPr>
      <w:r w:rsidDel="00000000" w:rsidR="00000000" w:rsidRPr="00000000">
        <w:rPr>
          <w:rtl w:val="0"/>
        </w:rPr>
        <w:t xml:space="preserve">We manage ROI-focused ads on Facebook, Instagram, YouTube, LinkedIn, and more. With A/B testing, audience segmentation, and continuous optimization, your ads reach the people who matter most.</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gqdepw8yf87y" w:id="8"/>
      <w:bookmarkEnd w:id="8"/>
      <w:r w:rsidDel="00000000" w:rsidR="00000000" w:rsidRPr="00000000">
        <w:rPr>
          <w:b w:val="1"/>
          <w:color w:val="000000"/>
          <w:sz w:val="26"/>
          <w:szCs w:val="26"/>
          <w:rtl w:val="0"/>
        </w:rPr>
        <w:t xml:space="preserve">Social Media Analytics</w:t>
      </w:r>
    </w:p>
    <w:p w:rsidR="00000000" w:rsidDel="00000000" w:rsidP="00000000" w:rsidRDefault="00000000" w:rsidRPr="00000000" w14:paraId="00000018">
      <w:pPr>
        <w:spacing w:after="240" w:before="240" w:lineRule="auto"/>
        <w:rPr/>
      </w:pPr>
      <w:r w:rsidDel="00000000" w:rsidR="00000000" w:rsidRPr="00000000">
        <w:rPr>
          <w:rtl w:val="0"/>
        </w:rPr>
        <w:t xml:space="preserve">We track engagement, reach, clicks, conversions, and more. Receive detailed performance reports and actionable insights to fine-tune campaigns for better results.</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sspn3coorfgn" w:id="9"/>
      <w:bookmarkEnd w:id="9"/>
      <w:r w:rsidDel="00000000" w:rsidR="00000000" w:rsidRPr="00000000">
        <w:rPr>
          <w:b w:val="1"/>
          <w:color w:val="000000"/>
          <w:sz w:val="26"/>
          <w:szCs w:val="26"/>
          <w:rtl w:val="0"/>
        </w:rPr>
        <w:t xml:space="preserve">Community &amp; Reputation Management</w:t>
      </w:r>
    </w:p>
    <w:p w:rsidR="00000000" w:rsidDel="00000000" w:rsidP="00000000" w:rsidRDefault="00000000" w:rsidRPr="00000000" w14:paraId="0000001A">
      <w:pPr>
        <w:spacing w:after="240" w:before="240" w:lineRule="auto"/>
        <w:rPr/>
      </w:pPr>
      <w:r w:rsidDel="00000000" w:rsidR="00000000" w:rsidRPr="00000000">
        <w:rPr>
          <w:rtl w:val="0"/>
        </w:rPr>
        <w:t xml:space="preserve">We monitor your inbox, comments, and reviews to ensure timely responses, resolve customer issues, and maintain a positive brand image across platforms.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sdk0h99c553b" w:id="10"/>
      <w:bookmarkEnd w:id="10"/>
      <w:r w:rsidDel="00000000" w:rsidR="00000000" w:rsidRPr="00000000">
        <w:rPr>
          <w:b w:val="1"/>
          <w:color w:val="000000"/>
          <w:sz w:val="26"/>
          <w:szCs w:val="26"/>
          <w:rtl w:val="0"/>
        </w:rPr>
        <w:t xml:space="preserve">Platform-Specific Marketing</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Facebook &amp; Instagram</w:t>
      </w:r>
      <w:r w:rsidDel="00000000" w:rsidR="00000000" w:rsidRPr="00000000">
        <w:rPr>
          <w:rtl w:val="0"/>
        </w:rPr>
        <w:t xml:space="preserve">: Carousel posts, reels, stories, product launches, and ads.</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LinkedIn</w:t>
      </w:r>
      <w:r w:rsidDel="00000000" w:rsidR="00000000" w:rsidRPr="00000000">
        <w:rPr>
          <w:rtl w:val="0"/>
        </w:rPr>
        <w:t xml:space="preserve">: B2B content, employee branding, and lead gen campaigns.</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Twitter/X</w:t>
      </w:r>
      <w:r w:rsidDel="00000000" w:rsidR="00000000" w:rsidRPr="00000000">
        <w:rPr>
          <w:rtl w:val="0"/>
        </w:rPr>
        <w:t xml:space="preserve">: Trend-focused tweets, hashtags, and real-time updates.</w:t>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b w:val="1"/>
          <w:rtl w:val="0"/>
        </w:rPr>
        <w:t xml:space="preserve">YouTube</w:t>
      </w:r>
      <w:r w:rsidDel="00000000" w:rsidR="00000000" w:rsidRPr="00000000">
        <w:rPr>
          <w:rtl w:val="0"/>
        </w:rPr>
        <w:t xml:space="preserve">: Short-form and long-form video content creation and promotion.</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9exz8yy4mnp" w:id="11"/>
      <w:bookmarkEnd w:id="11"/>
      <w:r w:rsidDel="00000000" w:rsidR="00000000" w:rsidRPr="00000000">
        <w:rPr>
          <w:b w:val="1"/>
          <w:sz w:val="34"/>
          <w:szCs w:val="34"/>
          <w:rtl w:val="0"/>
        </w:rPr>
        <w:t xml:space="preserve">Benefits of Our Social Media Marketing Services</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Boost Brand Awareness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Laser-Targeted Advertising</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Cost-Effective Solutions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Better SEO &amp; Visibility</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Improved Brand Loyalty</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Competitor Insights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Real-Time Engagement</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Direct Customer Communication</w:t>
      </w:r>
    </w:p>
    <w:p w:rsidR="00000000" w:rsidDel="00000000" w:rsidP="00000000" w:rsidRDefault="00000000" w:rsidRPr="00000000" w14:paraId="00000029">
      <w:pPr>
        <w:numPr>
          <w:ilvl w:val="0"/>
          <w:numId w:val="4"/>
        </w:numPr>
        <w:spacing w:after="240" w:before="0" w:beforeAutospacing="0" w:lineRule="auto"/>
        <w:ind w:left="720" w:hanging="360"/>
      </w:pPr>
      <w:r w:rsidDel="00000000" w:rsidR="00000000" w:rsidRPr="00000000">
        <w:rPr>
          <w:b w:val="1"/>
          <w:rtl w:val="0"/>
        </w:rPr>
        <w:t xml:space="preserve">Higher Lead Generation</w: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m5t4w9930i75" w:id="12"/>
      <w:bookmarkEnd w:id="12"/>
      <w:r w:rsidDel="00000000" w:rsidR="00000000" w:rsidRPr="00000000">
        <w:rPr>
          <w:b w:val="1"/>
          <w:sz w:val="34"/>
          <w:szCs w:val="34"/>
          <w:rtl w:val="0"/>
        </w:rPr>
        <w:t xml:space="preserve">Why SOFENS is Different</w:t>
      </w:r>
    </w:p>
    <w:p w:rsidR="00000000" w:rsidDel="00000000" w:rsidP="00000000" w:rsidRDefault="00000000" w:rsidRPr="00000000" w14:paraId="0000002B">
      <w:pPr>
        <w:numPr>
          <w:ilvl w:val="0"/>
          <w:numId w:val="2"/>
        </w:numPr>
        <w:spacing w:after="0" w:afterAutospacing="0" w:before="240" w:lineRule="auto"/>
        <w:ind w:left="720" w:hanging="360"/>
      </w:pPr>
      <w:r w:rsidDel="00000000" w:rsidR="00000000" w:rsidRPr="00000000">
        <w:rPr>
          <w:b w:val="1"/>
          <w:rtl w:val="0"/>
        </w:rPr>
        <w:t xml:space="preserve">Balanced, Cross-Functional Team</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Flexible &amp; Quick to Adapt</w:t>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b w:val="1"/>
          <w:rtl w:val="0"/>
        </w:rPr>
        <w:t xml:space="preserve">Trend-Savvy &amp; Virality Focused</w:t>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b w:val="1"/>
          <w:rtl w:val="0"/>
        </w:rPr>
        <w:t xml:space="preserve">Lead Management Support</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Access to Stock Images, B-Roll, &amp; More</w:t>
      </w:r>
    </w:p>
    <w:p w:rsidR="00000000" w:rsidDel="00000000" w:rsidP="00000000" w:rsidRDefault="00000000" w:rsidRPr="00000000" w14:paraId="00000030">
      <w:pPr>
        <w:numPr>
          <w:ilvl w:val="0"/>
          <w:numId w:val="2"/>
        </w:numPr>
        <w:spacing w:after="240" w:before="0" w:beforeAutospacing="0" w:lineRule="auto"/>
        <w:ind w:left="720" w:hanging="360"/>
      </w:pPr>
      <w:r w:rsidDel="00000000" w:rsidR="00000000" w:rsidRPr="00000000">
        <w:rPr>
          <w:b w:val="1"/>
          <w:rtl w:val="0"/>
        </w:rPr>
        <w:t xml:space="preserve">Global-Standard English Proficiency</w:t>
        <w:br w:type="textWrapping"/>
      </w:r>
    </w:p>
    <w:p w:rsidR="00000000" w:rsidDel="00000000" w:rsidP="00000000" w:rsidRDefault="00000000" w:rsidRPr="00000000" w14:paraId="00000031">
      <w:pPr>
        <w:spacing w:after="240" w:before="240" w:lineRule="auto"/>
        <w:rPr/>
      </w:pPr>
      <w:r w:rsidDel="00000000" w:rsidR="00000000" w:rsidRPr="00000000">
        <w:rPr>
          <w:rtl w:val="0"/>
        </w:rPr>
        <w:t xml:space="preserve">When you choose SOFENS, you're choosing a partner that doesn’t just manage your social media — we </w:t>
      </w:r>
      <w:r w:rsidDel="00000000" w:rsidR="00000000" w:rsidRPr="00000000">
        <w:rPr>
          <w:b w:val="1"/>
          <w:rtl w:val="0"/>
        </w:rPr>
        <w:t xml:space="preserve">elevate your brand to its full digital potential.</w: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jv7c5il7bsnv" w:id="13"/>
      <w:bookmarkEnd w:id="13"/>
      <w:r w:rsidDel="00000000" w:rsidR="00000000" w:rsidRPr="00000000">
        <w:rPr>
          <w:b w:val="1"/>
          <w:color w:val="000000"/>
          <w:sz w:val="26"/>
          <w:szCs w:val="26"/>
          <w:rtl w:val="0"/>
        </w:rPr>
        <w:t xml:space="preserve">FAQs</w:t>
      </w:r>
    </w:p>
    <w:p w:rsidR="00000000" w:rsidDel="00000000" w:rsidP="00000000" w:rsidRDefault="00000000" w:rsidRPr="00000000" w14:paraId="00000033">
      <w:pPr>
        <w:spacing w:after="240" w:before="240" w:lineRule="auto"/>
        <w:rPr/>
      </w:pPr>
      <w:r w:rsidDel="00000000" w:rsidR="00000000" w:rsidRPr="00000000">
        <w:rPr>
          <w:b w:val="1"/>
          <w:rtl w:val="0"/>
        </w:rPr>
        <w:t xml:space="preserve">Q: How much does social media marketing cost in Bangladesh?</w:t>
        <w:br w:type="textWrapping"/>
      </w:r>
      <w:r w:rsidDel="00000000" w:rsidR="00000000" w:rsidRPr="00000000">
        <w:rPr>
          <w:rtl w:val="0"/>
        </w:rPr>
        <w:t xml:space="preserve"> A: It depends on the services you need, number of platforms, and the scale of content or ad spend. Contact us for a free consultation and custom quote.</w:t>
      </w:r>
    </w:p>
    <w:p w:rsidR="00000000" w:rsidDel="00000000" w:rsidP="00000000" w:rsidRDefault="00000000" w:rsidRPr="00000000" w14:paraId="00000034">
      <w:pPr>
        <w:spacing w:after="240" w:before="240" w:lineRule="auto"/>
        <w:rPr/>
      </w:pPr>
      <w:r w:rsidDel="00000000" w:rsidR="00000000" w:rsidRPr="00000000">
        <w:rPr>
          <w:b w:val="1"/>
          <w:rtl w:val="0"/>
        </w:rPr>
        <w:t xml:space="preserve">Q: Is social media marketing effective for small businesses?</w:t>
        <w:br w:type="textWrapping"/>
      </w:r>
      <w:r w:rsidDel="00000000" w:rsidR="00000000" w:rsidRPr="00000000">
        <w:rPr>
          <w:rtl w:val="0"/>
        </w:rPr>
        <w:t xml:space="preserve"> A: Absolutely. It’s one of the most cost-efficient ways to build your brand, attract local customers, and drive online engagement.</w:t>
      </w:r>
    </w:p>
    <w:p w:rsidR="00000000" w:rsidDel="00000000" w:rsidP="00000000" w:rsidRDefault="00000000" w:rsidRPr="00000000" w14:paraId="00000035">
      <w:pPr>
        <w:spacing w:after="240" w:before="240" w:lineRule="auto"/>
        <w:rPr/>
      </w:pPr>
      <w:r w:rsidDel="00000000" w:rsidR="00000000" w:rsidRPr="00000000">
        <w:rPr>
          <w:b w:val="1"/>
          <w:rtl w:val="0"/>
        </w:rPr>
        <w:t xml:space="preserve">Q: Can you handle content and caption writing for me?</w:t>
        <w:br w:type="textWrapping"/>
      </w:r>
      <w:r w:rsidDel="00000000" w:rsidR="00000000" w:rsidRPr="00000000">
        <w:rPr>
          <w:rtl w:val="0"/>
        </w:rPr>
        <w:t xml:space="preserve"> A: Yes. Our team creates all content and captions based on your tone, goals, and audience behavior.</w:t>
      </w:r>
    </w:p>
    <w:p w:rsidR="00000000" w:rsidDel="00000000" w:rsidP="00000000" w:rsidRDefault="00000000" w:rsidRPr="00000000" w14:paraId="00000036">
      <w:pPr>
        <w:spacing w:after="240" w:before="240" w:lineRule="auto"/>
        <w:rPr/>
      </w:pPr>
      <w:r w:rsidDel="00000000" w:rsidR="00000000" w:rsidRPr="00000000">
        <w:rPr>
          <w:b w:val="1"/>
          <w:rtl w:val="0"/>
        </w:rPr>
        <w:t xml:space="preserve">Q: How do I know if my campaign is performing well?</w:t>
        <w:br w:type="textWrapping"/>
      </w:r>
      <w:r w:rsidDel="00000000" w:rsidR="00000000" w:rsidRPr="00000000">
        <w:rPr>
          <w:rtl w:val="0"/>
        </w:rPr>
        <w:t xml:space="preserve"> A: We provide monthly performance reports that highlight key metrics such as engagement, reach, clicks, conversions, and ROI.</w:t>
      </w:r>
    </w:p>
    <w:p w:rsidR="00000000" w:rsidDel="00000000" w:rsidP="00000000" w:rsidRDefault="00000000" w:rsidRPr="00000000" w14:paraId="00000037">
      <w:pPr>
        <w:spacing w:after="240" w:before="240" w:lineRule="auto"/>
        <w:rPr/>
      </w:pPr>
      <w:r w:rsidDel="00000000" w:rsidR="00000000" w:rsidRPr="00000000">
        <w:rPr>
          <w:b w:val="1"/>
          <w:rtl w:val="0"/>
        </w:rPr>
        <w:t xml:space="preserve">Q: What platforms can you market my business on?</w:t>
        <w:br w:type="textWrapping"/>
      </w:r>
      <w:r w:rsidDel="00000000" w:rsidR="00000000" w:rsidRPr="00000000">
        <w:rPr>
          <w:rtl w:val="0"/>
        </w:rPr>
        <w:t xml:space="preserve"> A: We offer marketing across Facebook, Instagram, YouTube, LinkedIn, Twitter, and emerging platforms like Threads, Reddit, and more.</w:t>
      </w:r>
    </w:p>
    <w:p w:rsidR="00000000" w:rsidDel="00000000" w:rsidP="00000000" w:rsidRDefault="00000000" w:rsidRPr="00000000" w14:paraId="00000038">
      <w:pPr>
        <w:spacing w:after="240" w:before="240" w:lineRule="auto"/>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