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27" w:rsidRPr="00E31127" w:rsidRDefault="002D2153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object w:dxaOrig="9026" w:dyaOrig="13928">
          <v:shape id="_x0000_i1025" type="#_x0000_t75" style="width:451.5pt;height:696.75pt" o:ole="">
            <v:imagedata r:id="rId8" o:title=""/>
          </v:shape>
          <o:OLEObject Type="Embed" ProgID="Word.Document.12" ShapeID="_x0000_i1025" DrawAspect="Content" ObjectID="_1819187236" r:id="rId9">
            <o:FieldCodes>\s</o:FieldCodes>
          </o:OLEObject>
        </w:object>
      </w:r>
      <w:r w:rsidR="00E31127" w:rsidRPr="00E31127">
        <w:rPr>
          <w:rFonts w:ascii="Times New Roman" w:hAnsi="Times New Roman" w:cs="Times New Roman"/>
          <w:sz w:val="24"/>
          <w:szCs w:val="24"/>
        </w:rPr>
        <w:t>Key Point: Early warning system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Functionality: Identifies unusual patterns in sensor or usage data to flag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potential issues.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Multimodal Input Support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Key Point</w:t>
      </w:r>
      <w:r w:rsidRPr="00E31127">
        <w:rPr>
          <w:rFonts w:ascii="Times New Roman" w:hAnsi="Times New Roman" w:cs="Times New Roman"/>
          <w:sz w:val="24"/>
          <w:szCs w:val="24"/>
        </w:rPr>
        <w:t>: Flexible data handling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  <w:r w:rsidRPr="00E31127">
        <w:rPr>
          <w:rFonts w:ascii="Times New Roman" w:hAnsi="Times New Roman" w:cs="Times New Roman"/>
          <w:sz w:val="24"/>
          <w:szCs w:val="24"/>
        </w:rPr>
        <w:t xml:space="preserve"> Accepts text, PDFs, and CSVs for document analysis and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forecasting.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Streamlit or Gradio UI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Key Point:</w:t>
      </w:r>
      <w:r w:rsidRPr="00E31127">
        <w:rPr>
          <w:rFonts w:ascii="Times New Roman" w:hAnsi="Times New Roman" w:cs="Times New Roman"/>
          <w:sz w:val="24"/>
          <w:szCs w:val="24"/>
        </w:rPr>
        <w:t xml:space="preserve"> User-friendly interface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  <w:r w:rsidRPr="00E31127">
        <w:rPr>
          <w:rFonts w:ascii="Times New Roman" w:hAnsi="Times New Roman" w:cs="Times New Roman"/>
          <w:sz w:val="24"/>
          <w:szCs w:val="24"/>
        </w:rPr>
        <w:t xml:space="preserve"> Provides an intuitive dashboard for both citizens and city officials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to interact with the assistant.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3. Architecture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Frontend (Stream lit):</w:t>
      </w:r>
      <w:bookmarkStart w:id="0" w:name="_GoBack"/>
      <w:bookmarkEnd w:id="0"/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The frontend is built with Stream lit, offering an interactive web UI with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multiple pages including dashboards, file uploads, chat interface, feedback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forms, and report viewers. Navigation is handled through a sidebar using the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stream lit-option-menu library. Each page is modularized for scalability.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Backend (Fast API):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Fast API serves as the backend REST framework that powers API endpoints for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document processing, chat interactions, eco tip generation, report creation,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and vector embedding. It is optimized for asynchronous performance and easy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Swagger integration.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LLM Integration (IBM Watsonx Granite):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Granite LLM models from IBM Watsonx are used for natural language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understanding and generation. Prompts are carefully designed to generate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summaries, sustainability tips, and reports.</w:t>
      </w:r>
    </w:p>
    <w:p w:rsidR="00E31127" w:rsidRPr="002538AF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8AF">
        <w:rPr>
          <w:rFonts w:ascii="Times New Roman" w:hAnsi="Times New Roman" w:cs="Times New Roman"/>
          <w:b/>
          <w:bCs/>
          <w:sz w:val="24"/>
          <w:szCs w:val="24"/>
        </w:rPr>
        <w:t>Vector Search (Pinecone):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lastRenderedPageBreak/>
        <w:t>Uploaded policy documents are embedded using Sentence Transformers and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stored in Pinecone. Semantic search is implemented using cosine similarity to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allow users to search documents using natural language queries.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ML Modules (Forecasting and Anomaly Detection):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Lightweight ML models are used for forecasting and anomaly detection using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Scikit-learn. Time-series data is parsed, modeled, and visualized using pandas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and matplotlib.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4. Setup Instructions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:rsidR="00E31127" w:rsidRPr="008B7CBB" w:rsidRDefault="00E31127" w:rsidP="008B7C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Python 3.9 or later</w:t>
      </w:r>
    </w:p>
    <w:p w:rsidR="00E31127" w:rsidRPr="008B7CBB" w:rsidRDefault="00E31127" w:rsidP="008B7C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pip and virtual environment tools</w:t>
      </w:r>
    </w:p>
    <w:p w:rsidR="00E31127" w:rsidRPr="008B7CBB" w:rsidRDefault="00E31127" w:rsidP="008B7C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API keys for IBM Watsonx and Pinecone</w:t>
      </w:r>
    </w:p>
    <w:p w:rsidR="00E31127" w:rsidRPr="008B7CBB" w:rsidRDefault="00E31127" w:rsidP="008B7CB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Internet access to access cloud services</w:t>
      </w:r>
    </w:p>
    <w:p w:rsidR="00E31127" w:rsidRPr="008B7CBB" w:rsidRDefault="00E31127" w:rsidP="008B7CB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Installation Process: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Clone the repository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Install dependencies from requirements.txt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Create a .env file and configure credentials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Run the backend server using Fast API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Launch the frontend via Stream lit</w:t>
      </w:r>
    </w:p>
    <w:p w:rsidR="00E31127" w:rsidRPr="008B7CBB" w:rsidRDefault="00E31127" w:rsidP="008B7CBB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Upload data and interact with the modules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5. Folder Structure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app/ – Contains all Fast API backend logic including routers, models, and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integration modules.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app/api/ – Subdirectory for modular API routes like chat, feedback, report, and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document vectorization.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ui/ – Contains frontend components for Stream lit pages, card layouts, and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form UIs.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smart_dashboard.py – Entry script for launching the main Stream lit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dashboard.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granite_llm.py – Handles all communication with IBM Watsonx Granite model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lastRenderedPageBreak/>
        <w:t>including summarization and chat.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document_embedder.py – Converts documents to embeddings and stores in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Pinecone.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kpi_file_forecaster.py – Forecasts future energy/water trends using regression.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anomaly_file_checker.py – Flags unusual values in uploaded KPI data.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report_generator.py – Constructs AI-generated sustainability reports.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6. Running the Application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To start the project: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MS Gothic" w:eastAsia="MS Gothic" w:hAnsi="MS Gothic" w:cs="MS Gothic" w:hint="eastAsia"/>
          <w:sz w:val="24"/>
          <w:szCs w:val="24"/>
        </w:rPr>
        <w:t>➢</w:t>
      </w:r>
      <w:r w:rsidRPr="008B7CBB">
        <w:rPr>
          <w:rFonts w:ascii="Times New Roman" w:hAnsi="Times New Roman" w:cs="Times New Roman"/>
          <w:sz w:val="24"/>
          <w:szCs w:val="24"/>
        </w:rPr>
        <w:t xml:space="preserve"> Launch the FastAPI server to expose backend endpoints.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MS Gothic" w:eastAsia="MS Gothic" w:hAnsi="MS Gothic" w:cs="MS Gothic" w:hint="eastAsia"/>
          <w:sz w:val="24"/>
          <w:szCs w:val="24"/>
        </w:rPr>
        <w:t>➢</w:t>
      </w:r>
      <w:r w:rsidRPr="008B7CBB">
        <w:rPr>
          <w:rFonts w:ascii="Times New Roman" w:hAnsi="Times New Roman" w:cs="Times New Roman"/>
          <w:sz w:val="24"/>
          <w:szCs w:val="24"/>
        </w:rPr>
        <w:t xml:space="preserve"> Run the Streamlit dashboard to access the web interface.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MS Gothic" w:eastAsia="MS Gothic" w:hAnsi="MS Gothic" w:cs="MS Gothic" w:hint="eastAsia"/>
          <w:sz w:val="24"/>
          <w:szCs w:val="24"/>
        </w:rPr>
        <w:t>➢</w:t>
      </w:r>
      <w:r w:rsidRPr="008B7CBB">
        <w:rPr>
          <w:rFonts w:ascii="Times New Roman" w:hAnsi="Times New Roman" w:cs="Times New Roman"/>
          <w:sz w:val="24"/>
          <w:szCs w:val="24"/>
        </w:rPr>
        <w:t xml:space="preserve"> Navigate through pages via the sidebar.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MS Gothic" w:eastAsia="MS Gothic" w:hAnsi="MS Gothic" w:cs="MS Gothic" w:hint="eastAsia"/>
          <w:sz w:val="24"/>
          <w:szCs w:val="24"/>
        </w:rPr>
        <w:t>➢</w:t>
      </w:r>
      <w:r w:rsidRPr="008B7CBB">
        <w:rPr>
          <w:rFonts w:ascii="Times New Roman" w:hAnsi="Times New Roman" w:cs="Times New Roman"/>
          <w:sz w:val="24"/>
          <w:szCs w:val="24"/>
        </w:rPr>
        <w:t xml:space="preserve"> Upload documents or CSVs, interact with the chat assistant, and view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outputs like reports, summaries, and predictions.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MS Gothic" w:eastAsia="MS Gothic" w:hAnsi="MS Gothic" w:cs="MS Gothic" w:hint="eastAsia"/>
          <w:sz w:val="24"/>
          <w:szCs w:val="24"/>
        </w:rPr>
        <w:t>➢</w:t>
      </w:r>
      <w:r w:rsidRPr="008B7CBB">
        <w:rPr>
          <w:rFonts w:ascii="Times New Roman" w:hAnsi="Times New Roman" w:cs="Times New Roman"/>
          <w:sz w:val="24"/>
          <w:szCs w:val="24"/>
        </w:rPr>
        <w:t xml:space="preserve"> All interactions are real-time and use backend APIs to dynamically</w:t>
      </w:r>
    </w:p>
    <w:p w:rsidR="00E31127" w:rsidRPr="008B7CBB" w:rsidRDefault="00E31127" w:rsidP="008B7C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update the frontend.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Frontend (Stream lit):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The frontend is built with Stream lit, offering an interactive web UI with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multiple pages including dashboards, file uploads, chat interface, feedback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forms, and report viewers. Navigation is handled through a sidebar using the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stream lit-option-menu library. Each page is modularized for scalability.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Backend (Fast API):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Fast API serves as the backend REST framework that powers API endpoints for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document processing, chat interactions, eco tip generation, report creation,</w:t>
      </w:r>
    </w:p>
    <w:p w:rsidR="008B7CBB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and vector embedding. It is optimized for asynchronous performance and easy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Swagger integration.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7. API Documentation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Backend APIs available include: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POST /chat/ask</w:t>
      </w:r>
      <w:r w:rsidRPr="00E31127">
        <w:rPr>
          <w:rFonts w:ascii="Times New Roman" w:hAnsi="Times New Roman" w:cs="Times New Roman"/>
          <w:sz w:val="24"/>
          <w:szCs w:val="24"/>
        </w:rPr>
        <w:t xml:space="preserve"> – Accepts a user query and responds with an AI-generated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message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/upload-doc</w:t>
      </w:r>
      <w:r w:rsidRPr="00E31127">
        <w:rPr>
          <w:rFonts w:ascii="Times New Roman" w:hAnsi="Times New Roman" w:cs="Times New Roman"/>
          <w:sz w:val="24"/>
          <w:szCs w:val="24"/>
        </w:rPr>
        <w:t xml:space="preserve"> – Uploads and embeds documents in Pinecone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GET /search-docs</w:t>
      </w:r>
      <w:r w:rsidRPr="00E31127">
        <w:rPr>
          <w:rFonts w:ascii="Times New Roman" w:hAnsi="Times New Roman" w:cs="Times New Roman"/>
          <w:sz w:val="24"/>
          <w:szCs w:val="24"/>
        </w:rPr>
        <w:t xml:space="preserve"> – Returns semantically similar policies to the input query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GET /get-eco-tips</w:t>
      </w:r>
      <w:r w:rsidRPr="00E31127">
        <w:rPr>
          <w:rFonts w:ascii="Times New Roman" w:hAnsi="Times New Roman" w:cs="Times New Roman"/>
          <w:sz w:val="24"/>
          <w:szCs w:val="24"/>
        </w:rPr>
        <w:t xml:space="preserve"> – Provides sustainability tips for selected topics like energy,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water, or waste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POST /submit-feedback</w:t>
      </w:r>
      <w:r w:rsidRPr="00E31127">
        <w:rPr>
          <w:rFonts w:ascii="Times New Roman" w:hAnsi="Times New Roman" w:cs="Times New Roman"/>
          <w:sz w:val="24"/>
          <w:szCs w:val="24"/>
        </w:rPr>
        <w:t xml:space="preserve"> – Stores citizen feedback for later review or analytics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Each endpoint is tested and documented in Swagger UI for quick inspection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and trial during development.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8. Authentication</w:t>
      </w:r>
    </w:p>
    <w:p w:rsidR="00E31127" w:rsidRPr="008B7CBB" w:rsidRDefault="00E31127" w:rsidP="008B7C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each endpoint is tested and documented in Swagger UI for quick inspection</w:t>
      </w:r>
    </w:p>
    <w:p w:rsidR="00E31127" w:rsidRPr="008B7CBB" w:rsidRDefault="00E31127" w:rsidP="008B7C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and trial during development.</w:t>
      </w:r>
    </w:p>
    <w:p w:rsidR="00E31127" w:rsidRPr="008B7CBB" w:rsidRDefault="00E31127" w:rsidP="008B7C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This version of the project runs in an open environment for demonstration.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However, secure deployments can integrate:</w:t>
      </w:r>
    </w:p>
    <w:p w:rsidR="00E31127" w:rsidRPr="008B7CBB" w:rsidRDefault="00E31127" w:rsidP="008B7C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Token-based authentication (JWT or API keys)</w:t>
      </w:r>
    </w:p>
    <w:p w:rsidR="00E31127" w:rsidRPr="008B7CBB" w:rsidRDefault="00E31127" w:rsidP="008B7C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OAuth2 with IBM Cloud credentials</w:t>
      </w:r>
    </w:p>
    <w:p w:rsidR="00E31127" w:rsidRPr="008B7CBB" w:rsidRDefault="00E31127" w:rsidP="008B7C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Role-based access (admin, citizen, researcher)</w:t>
      </w:r>
    </w:p>
    <w:p w:rsidR="00E31127" w:rsidRPr="008B7CBB" w:rsidRDefault="00E31127" w:rsidP="008B7C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Planned enhancements include user sessions and history tracking.8.</w:t>
      </w:r>
    </w:p>
    <w:p w:rsidR="00E31127" w:rsidRPr="008B7CBB" w:rsidRDefault="00E31127" w:rsidP="008B7CB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Authentication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9. User Interface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The interface is minimalist and functional, focusing on accessibility for nontechnical users. It includes: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Sidebar with navigation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KPI visualizations with summary cards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Tabbed layouts for chat, eco tips, and forecasting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Real-time form handling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PDF report download capability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The design prioritizes clarity, speed, and user guidance with help texts and</w:t>
      </w:r>
    </w:p>
    <w:p w:rsidR="00E31127" w:rsidRPr="008B7CBB" w:rsidRDefault="00E31127" w:rsidP="008B7CB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sz w:val="24"/>
          <w:szCs w:val="24"/>
        </w:rPr>
        <w:t>intuitive flows.</w:t>
      </w:r>
    </w:p>
    <w:p w:rsidR="00E31127" w:rsidRPr="008B7CBB" w:rsidRDefault="00E31127" w:rsidP="00E311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10. Testing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Testing was done in multiple phases: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E31127">
        <w:rPr>
          <w:rFonts w:ascii="Times New Roman" w:hAnsi="Times New Roman" w:cs="Times New Roman"/>
          <w:sz w:val="24"/>
          <w:szCs w:val="24"/>
        </w:rPr>
        <w:t>: For prompt engineering functions and utility scripts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API Testing</w:t>
      </w:r>
      <w:r w:rsidRPr="00E31127">
        <w:rPr>
          <w:rFonts w:ascii="Times New Roman" w:hAnsi="Times New Roman" w:cs="Times New Roman"/>
          <w:sz w:val="24"/>
          <w:szCs w:val="24"/>
        </w:rPr>
        <w:t>: Via Swagger UI, Postman, and test scripts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t>Manual Testing:</w:t>
      </w:r>
      <w:r w:rsidRPr="00E31127">
        <w:rPr>
          <w:rFonts w:ascii="Times New Roman" w:hAnsi="Times New Roman" w:cs="Times New Roman"/>
          <w:sz w:val="24"/>
          <w:szCs w:val="24"/>
        </w:rPr>
        <w:t xml:space="preserve"> For file uploads, chat responses, and output consistency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8B7CB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Edge Case Handling:</w:t>
      </w:r>
      <w:r w:rsidRPr="00E31127">
        <w:rPr>
          <w:rFonts w:ascii="Times New Roman" w:hAnsi="Times New Roman" w:cs="Times New Roman"/>
          <w:sz w:val="24"/>
          <w:szCs w:val="24"/>
        </w:rPr>
        <w:t xml:space="preserve"> Malformed inputs, large files, invalid API keys</w:t>
      </w:r>
    </w:p>
    <w:p w:rsidR="00E31127" w:rsidRPr="00E31127" w:rsidRDefault="00E31127" w:rsidP="00E31127">
      <w:pPr>
        <w:jc w:val="both"/>
        <w:rPr>
          <w:rFonts w:ascii="Times New Roman" w:hAnsi="Times New Roman" w:cs="Times New Roman"/>
          <w:sz w:val="24"/>
          <w:szCs w:val="24"/>
        </w:rPr>
      </w:pPr>
      <w:r w:rsidRPr="00E31127">
        <w:rPr>
          <w:rFonts w:ascii="Times New Roman" w:hAnsi="Times New Roman" w:cs="Times New Roman"/>
          <w:sz w:val="24"/>
          <w:szCs w:val="24"/>
        </w:rPr>
        <w:t>Each function was validated to ensure reliability in both offline and APIconnected modes.</w:t>
      </w:r>
    </w:p>
    <w:sectPr w:rsidR="00E31127" w:rsidRPr="00E3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B1F" w:rsidRDefault="005C4B1F" w:rsidP="002538AF">
      <w:pPr>
        <w:spacing w:after="0" w:line="240" w:lineRule="auto"/>
      </w:pPr>
      <w:r>
        <w:separator/>
      </w:r>
    </w:p>
  </w:endnote>
  <w:endnote w:type="continuationSeparator" w:id="0">
    <w:p w:rsidR="005C4B1F" w:rsidRDefault="005C4B1F" w:rsidP="0025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B1F" w:rsidRDefault="005C4B1F" w:rsidP="002538AF">
      <w:pPr>
        <w:spacing w:after="0" w:line="240" w:lineRule="auto"/>
      </w:pPr>
      <w:r>
        <w:separator/>
      </w:r>
    </w:p>
  </w:footnote>
  <w:footnote w:type="continuationSeparator" w:id="0">
    <w:p w:rsidR="005C4B1F" w:rsidRDefault="005C4B1F" w:rsidP="00253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9.75pt" o:bullet="t">
        <v:imagedata r:id="rId1" o:title="BD21300_"/>
      </v:shape>
    </w:pict>
  </w:numPicBullet>
  <w:abstractNum w:abstractNumId="0">
    <w:nsid w:val="21C54496"/>
    <w:multiLevelType w:val="hybridMultilevel"/>
    <w:tmpl w:val="C020100A"/>
    <w:lvl w:ilvl="0" w:tplc="19F2AD5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30F4F"/>
    <w:multiLevelType w:val="hybridMultilevel"/>
    <w:tmpl w:val="C3AAD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634"/>
    <w:multiLevelType w:val="hybridMultilevel"/>
    <w:tmpl w:val="E7846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1C08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98A2DEE"/>
    <w:multiLevelType w:val="hybridMultilevel"/>
    <w:tmpl w:val="7E701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1779F"/>
    <w:multiLevelType w:val="hybridMultilevel"/>
    <w:tmpl w:val="A71C6FAA"/>
    <w:lvl w:ilvl="0" w:tplc="556EAF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63EC0"/>
    <w:multiLevelType w:val="hybridMultilevel"/>
    <w:tmpl w:val="F47E4CF2"/>
    <w:lvl w:ilvl="0" w:tplc="556EAF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F6B2E"/>
    <w:multiLevelType w:val="hybridMultilevel"/>
    <w:tmpl w:val="E1063D12"/>
    <w:lvl w:ilvl="0" w:tplc="C4600D4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A62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FF40A94"/>
    <w:multiLevelType w:val="hybridMultilevel"/>
    <w:tmpl w:val="09404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27"/>
    <w:rsid w:val="002538AF"/>
    <w:rsid w:val="002D2153"/>
    <w:rsid w:val="005C4B1F"/>
    <w:rsid w:val="007C6D27"/>
    <w:rsid w:val="008604BF"/>
    <w:rsid w:val="008B7CBB"/>
    <w:rsid w:val="00E3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27"/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AF"/>
    <w:rPr>
      <w:rFonts w:eastAsiaTheme="minorEastAsia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5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AF"/>
    <w:rPr>
      <w:rFonts w:eastAsiaTheme="minorEastAsia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27"/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AF"/>
    <w:rPr>
      <w:rFonts w:eastAsiaTheme="minorEastAsia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53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AF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2025-09-12T07:31:00Z</dcterms:created>
  <dcterms:modified xsi:type="dcterms:W3CDTF">2025-09-12T07:31:00Z</dcterms:modified>
</cp:coreProperties>
</file>