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9809F" w14:textId="77777777" w:rsidR="00F44235" w:rsidRPr="00F44235" w:rsidRDefault="00F44235" w:rsidP="00F44235">
      <w:pPr>
        <w:jc w:val="center"/>
        <w:rPr>
          <w:rFonts w:ascii="Times New Roman" w:hAnsi="Times New Roman" w:cs="Times New Roman"/>
          <w:sz w:val="32"/>
          <w:szCs w:val="32"/>
        </w:rPr>
      </w:pPr>
      <w:r w:rsidRPr="00F44235">
        <w:rPr>
          <w:rFonts w:ascii="Times New Roman" w:hAnsi="Times New Roman" w:cs="Times New Roman"/>
          <w:b/>
          <w:bCs/>
          <w:sz w:val="32"/>
          <w:szCs w:val="32"/>
        </w:rPr>
        <w:t>COVID-19 Data Visualization Report (Power BI)</w:t>
      </w:r>
    </w:p>
    <w:p w14:paraId="46DBD9A9" w14:textId="77777777" w:rsidR="00F44235" w:rsidRDefault="00F44235" w:rsidP="00F44235">
      <w:pPr>
        <w:rPr>
          <w:rFonts w:ascii="Times New Roman" w:hAnsi="Times New Roman" w:cs="Times New Roman"/>
          <w:b/>
          <w:bCs/>
        </w:rPr>
      </w:pPr>
    </w:p>
    <w:p w14:paraId="23884DD2" w14:textId="5AFD6A17" w:rsidR="00F44235" w:rsidRPr="00F44235" w:rsidRDefault="00F44235" w:rsidP="00F44235">
      <w:pPr>
        <w:rPr>
          <w:rFonts w:ascii="Times New Roman" w:hAnsi="Times New Roman" w:cs="Times New Roman"/>
        </w:rPr>
      </w:pPr>
      <w:r w:rsidRPr="00F44235">
        <w:rPr>
          <w:rFonts w:ascii="Times New Roman" w:hAnsi="Times New Roman" w:cs="Times New Roman"/>
          <w:b/>
          <w:bCs/>
        </w:rPr>
        <w:t>Introduction</w:t>
      </w:r>
    </w:p>
    <w:p w14:paraId="3F1E4715" w14:textId="77777777" w:rsidR="00F44235" w:rsidRPr="00F44235" w:rsidRDefault="00F44235" w:rsidP="00F44235">
      <w:pPr>
        <w:rPr>
          <w:rFonts w:ascii="Times New Roman" w:hAnsi="Times New Roman" w:cs="Times New Roman"/>
        </w:rPr>
      </w:pPr>
      <w:r w:rsidRPr="00F44235">
        <w:rPr>
          <w:rFonts w:ascii="Times New Roman" w:hAnsi="Times New Roman" w:cs="Times New Roman"/>
        </w:rPr>
        <w:t xml:space="preserve">The purpose of this project was to </w:t>
      </w:r>
      <w:proofErr w:type="spellStart"/>
      <w:r w:rsidRPr="00F44235">
        <w:rPr>
          <w:rFonts w:ascii="Times New Roman" w:hAnsi="Times New Roman" w:cs="Times New Roman"/>
        </w:rPr>
        <w:t>analyze</w:t>
      </w:r>
      <w:proofErr w:type="spellEnd"/>
      <w:r w:rsidRPr="00F44235">
        <w:rPr>
          <w:rFonts w:ascii="Times New Roman" w:hAnsi="Times New Roman" w:cs="Times New Roman"/>
        </w:rPr>
        <w:t xml:space="preserve"> a COVID-19 dataset and create meaningful visualizations using Microsoft Power BI. The dataset contains information about the number of confirmed cases, recoveries, and deaths across different states in India over a period of time. By transforming and visualizing this data, the objective was to identify trends, compare the situation across states, and present the information in a clear and interactive way.</w:t>
      </w:r>
    </w:p>
    <w:p w14:paraId="0799C9A6" w14:textId="77777777" w:rsidR="00F44235" w:rsidRPr="00F44235" w:rsidRDefault="00000000" w:rsidP="00F44235">
      <w:pPr>
        <w:rPr>
          <w:rFonts w:ascii="Times New Roman" w:hAnsi="Times New Roman" w:cs="Times New Roman"/>
        </w:rPr>
      </w:pPr>
      <w:r>
        <w:rPr>
          <w:rFonts w:ascii="Times New Roman" w:hAnsi="Times New Roman" w:cs="Times New Roman"/>
        </w:rPr>
        <w:pict w14:anchorId="138EB99D">
          <v:rect id="_x0000_i1025" style="width:0;height:1.5pt" o:hralign="center" o:hrstd="t" o:hr="t" fillcolor="#a0a0a0" stroked="f"/>
        </w:pict>
      </w:r>
    </w:p>
    <w:p w14:paraId="31D990B0" w14:textId="77777777" w:rsidR="00F44235" w:rsidRPr="00F44235" w:rsidRDefault="00F44235" w:rsidP="00F44235">
      <w:pPr>
        <w:rPr>
          <w:rFonts w:ascii="Times New Roman" w:hAnsi="Times New Roman" w:cs="Times New Roman"/>
        </w:rPr>
      </w:pPr>
      <w:r w:rsidRPr="00F44235">
        <w:rPr>
          <w:rFonts w:ascii="Times New Roman" w:hAnsi="Times New Roman" w:cs="Times New Roman"/>
          <w:b/>
          <w:bCs/>
        </w:rPr>
        <w:t>Data Preparation</w:t>
      </w:r>
    </w:p>
    <w:p w14:paraId="0290904D" w14:textId="6466C792" w:rsidR="00F44235" w:rsidRPr="00F44235" w:rsidRDefault="00F44235" w:rsidP="00F44235">
      <w:pPr>
        <w:rPr>
          <w:rFonts w:ascii="Times New Roman" w:hAnsi="Times New Roman" w:cs="Times New Roman"/>
        </w:rPr>
      </w:pPr>
      <w:r w:rsidRPr="00F44235">
        <w:rPr>
          <w:rFonts w:ascii="Times New Roman" w:hAnsi="Times New Roman" w:cs="Times New Roman"/>
        </w:rPr>
        <w:t xml:space="preserve">Before creating the visualizations, the dataset was first cleaned and prepared using Power Query in Power BI. This step was </w:t>
      </w:r>
      <w:r>
        <w:rPr>
          <w:rFonts w:ascii="Times New Roman" w:hAnsi="Times New Roman" w:cs="Times New Roman"/>
        </w:rPr>
        <w:t>important</w:t>
      </w:r>
      <w:r w:rsidRPr="00F44235">
        <w:rPr>
          <w:rFonts w:ascii="Times New Roman" w:hAnsi="Times New Roman" w:cs="Times New Roman"/>
        </w:rPr>
        <w:t xml:space="preserve"> for analysis.</w:t>
      </w:r>
    </w:p>
    <w:p w14:paraId="7EFC7DB6" w14:textId="540F3CD6" w:rsidR="00F44235" w:rsidRPr="00F44235" w:rsidRDefault="00F44235" w:rsidP="00F44235">
      <w:pPr>
        <w:rPr>
          <w:rFonts w:ascii="Times New Roman" w:hAnsi="Times New Roman" w:cs="Times New Roman"/>
        </w:rPr>
      </w:pPr>
      <w:r w:rsidRPr="00F44235">
        <w:rPr>
          <w:rFonts w:ascii="Times New Roman" w:hAnsi="Times New Roman" w:cs="Times New Roman"/>
        </w:rPr>
        <w:t xml:space="preserve">In the columns </w:t>
      </w:r>
      <w:r>
        <w:rPr>
          <w:rFonts w:ascii="Times New Roman" w:hAnsi="Times New Roman" w:cs="Times New Roman"/>
        </w:rPr>
        <w:t>‘</w:t>
      </w:r>
      <w:proofErr w:type="spellStart"/>
      <w:r w:rsidRPr="00F44235">
        <w:rPr>
          <w:rFonts w:ascii="Times New Roman" w:hAnsi="Times New Roman" w:cs="Times New Roman"/>
        </w:rPr>
        <w:t>ConfirmedIndianNational</w:t>
      </w:r>
      <w:proofErr w:type="spellEnd"/>
      <w:r>
        <w:rPr>
          <w:rFonts w:ascii="Times New Roman" w:hAnsi="Times New Roman" w:cs="Times New Roman"/>
        </w:rPr>
        <w:t>’</w:t>
      </w:r>
      <w:r w:rsidRPr="00F44235">
        <w:rPr>
          <w:rFonts w:ascii="Times New Roman" w:hAnsi="Times New Roman" w:cs="Times New Roman"/>
        </w:rPr>
        <w:t xml:space="preserve"> and </w:t>
      </w:r>
      <w:r>
        <w:rPr>
          <w:rFonts w:ascii="Times New Roman" w:hAnsi="Times New Roman" w:cs="Times New Roman"/>
        </w:rPr>
        <w:t>‘</w:t>
      </w:r>
      <w:proofErr w:type="spellStart"/>
      <w:r w:rsidRPr="00F44235">
        <w:rPr>
          <w:rFonts w:ascii="Times New Roman" w:hAnsi="Times New Roman" w:cs="Times New Roman"/>
        </w:rPr>
        <w:t>ConfirmedForeignNational</w:t>
      </w:r>
      <w:proofErr w:type="spellEnd"/>
      <w:r>
        <w:rPr>
          <w:rFonts w:ascii="Times New Roman" w:hAnsi="Times New Roman" w:cs="Times New Roman"/>
        </w:rPr>
        <w:t>’</w:t>
      </w:r>
      <w:r w:rsidRPr="00F44235">
        <w:rPr>
          <w:rFonts w:ascii="Times New Roman" w:hAnsi="Times New Roman" w:cs="Times New Roman"/>
        </w:rPr>
        <w:t xml:space="preserve">, some values were represented using the symbol “-”. These values were replaced with </w:t>
      </w:r>
      <w:r>
        <w:rPr>
          <w:rFonts w:ascii="Times New Roman" w:hAnsi="Times New Roman" w:cs="Times New Roman"/>
        </w:rPr>
        <w:t>‘0’.</w:t>
      </w:r>
    </w:p>
    <w:p w14:paraId="5097BD34" w14:textId="77777777" w:rsidR="00F44235" w:rsidRPr="00F44235" w:rsidRDefault="00000000" w:rsidP="00F44235">
      <w:pPr>
        <w:rPr>
          <w:rFonts w:ascii="Times New Roman" w:hAnsi="Times New Roman" w:cs="Times New Roman"/>
        </w:rPr>
      </w:pPr>
      <w:r>
        <w:rPr>
          <w:rFonts w:ascii="Times New Roman" w:hAnsi="Times New Roman" w:cs="Times New Roman"/>
        </w:rPr>
        <w:pict w14:anchorId="65737ECB">
          <v:rect id="_x0000_i1026" style="width:0;height:1.5pt" o:hralign="center" o:hrstd="t" o:hr="t" fillcolor="#a0a0a0" stroked="f"/>
        </w:pict>
      </w:r>
    </w:p>
    <w:p w14:paraId="6842646E" w14:textId="77777777" w:rsidR="00F44235" w:rsidRPr="00F44235" w:rsidRDefault="00F44235" w:rsidP="00F44235">
      <w:pPr>
        <w:jc w:val="center"/>
        <w:rPr>
          <w:rFonts w:ascii="Times New Roman" w:hAnsi="Times New Roman" w:cs="Times New Roman"/>
          <w:sz w:val="28"/>
          <w:szCs w:val="28"/>
        </w:rPr>
      </w:pPr>
      <w:r w:rsidRPr="00F44235">
        <w:rPr>
          <w:rFonts w:ascii="Times New Roman" w:hAnsi="Times New Roman" w:cs="Times New Roman"/>
          <w:b/>
          <w:bCs/>
          <w:sz w:val="28"/>
          <w:szCs w:val="28"/>
        </w:rPr>
        <w:t>Visualization Process</w:t>
      </w:r>
    </w:p>
    <w:p w14:paraId="5613C96B" w14:textId="77777777" w:rsidR="00F44235" w:rsidRPr="00F44235" w:rsidRDefault="00F44235" w:rsidP="00F44235">
      <w:pPr>
        <w:rPr>
          <w:rFonts w:ascii="Times New Roman" w:hAnsi="Times New Roman" w:cs="Times New Roman"/>
        </w:rPr>
      </w:pPr>
      <w:r w:rsidRPr="00F44235">
        <w:rPr>
          <w:rFonts w:ascii="Times New Roman" w:hAnsi="Times New Roman" w:cs="Times New Roman"/>
          <w:b/>
          <w:bCs/>
        </w:rPr>
        <w:t>Daily Case Trend</w:t>
      </w:r>
    </w:p>
    <w:p w14:paraId="5022F891" w14:textId="2F476CEC" w:rsidR="00F44235" w:rsidRPr="00F44235" w:rsidRDefault="00F44235" w:rsidP="00F44235">
      <w:pPr>
        <w:rPr>
          <w:rFonts w:ascii="Times New Roman" w:hAnsi="Times New Roman" w:cs="Times New Roman"/>
        </w:rPr>
      </w:pPr>
      <w:r>
        <w:rPr>
          <w:rFonts w:ascii="Times New Roman" w:hAnsi="Times New Roman" w:cs="Times New Roman"/>
        </w:rPr>
        <w:t>Created a</w:t>
      </w:r>
      <w:r w:rsidRPr="00F44235">
        <w:rPr>
          <w:rFonts w:ascii="Times New Roman" w:hAnsi="Times New Roman" w:cs="Times New Roman"/>
        </w:rPr>
        <w:t xml:space="preserve"> DAX measure that adds the number of confirmed cases among Indian nationals and foreign nationals. The Date field was placed on the X-axis and the calculated daily confirmed cases were used as the Y-axis values. This visualization clearly shows how the number of cases increased during different time periods.</w:t>
      </w:r>
    </w:p>
    <w:p w14:paraId="68A6C5B0" w14:textId="77777777" w:rsidR="00F44235" w:rsidRPr="00F44235" w:rsidRDefault="00000000" w:rsidP="00F44235">
      <w:pPr>
        <w:rPr>
          <w:rFonts w:ascii="Times New Roman" w:hAnsi="Times New Roman" w:cs="Times New Roman"/>
        </w:rPr>
      </w:pPr>
      <w:r>
        <w:rPr>
          <w:rFonts w:ascii="Times New Roman" w:hAnsi="Times New Roman" w:cs="Times New Roman"/>
        </w:rPr>
        <w:pict w14:anchorId="1AD42BE2">
          <v:rect id="_x0000_i1027" style="width:0;height:1.5pt" o:hralign="center" o:hrstd="t" o:hr="t" fillcolor="#a0a0a0" stroked="f"/>
        </w:pict>
      </w:r>
    </w:p>
    <w:p w14:paraId="60FAEA2B" w14:textId="77777777" w:rsidR="00F44235" w:rsidRPr="00F44235" w:rsidRDefault="00F44235" w:rsidP="00F44235">
      <w:pPr>
        <w:rPr>
          <w:rFonts w:ascii="Times New Roman" w:hAnsi="Times New Roman" w:cs="Times New Roman"/>
        </w:rPr>
      </w:pPr>
      <w:r w:rsidRPr="00F44235">
        <w:rPr>
          <w:rFonts w:ascii="Times New Roman" w:hAnsi="Times New Roman" w:cs="Times New Roman"/>
          <w:b/>
          <w:bCs/>
        </w:rPr>
        <w:t>Top 10 States by Confirmed Cases</w:t>
      </w:r>
    </w:p>
    <w:p w14:paraId="14F66FC8" w14:textId="679DB8B4" w:rsidR="00F44235" w:rsidRPr="00F44235" w:rsidRDefault="00F44235" w:rsidP="00F44235">
      <w:pPr>
        <w:rPr>
          <w:rFonts w:ascii="Times New Roman" w:hAnsi="Times New Roman" w:cs="Times New Roman"/>
        </w:rPr>
      </w:pPr>
      <w:r w:rsidRPr="00F44235">
        <w:rPr>
          <w:rFonts w:ascii="Times New Roman" w:hAnsi="Times New Roman" w:cs="Times New Roman"/>
        </w:rPr>
        <w:t>A bar chart was used to identify the states that recorded the highest number of confirmed COVID-19 cases. The State/Union Territory field was used as the axis and the Confirmed column was used as the value. A Top-N filter was applied to display only the top ten</w:t>
      </w:r>
      <w:r w:rsidRPr="00F44235">
        <w:rPr>
          <w:rFonts w:ascii="Times New Roman" w:hAnsi="Times New Roman" w:cs="Times New Roman"/>
          <w:b/>
          <w:bCs/>
        </w:rPr>
        <w:t xml:space="preserve"> states</w:t>
      </w:r>
      <w:r w:rsidRPr="00F44235">
        <w:rPr>
          <w:rFonts w:ascii="Times New Roman" w:hAnsi="Times New Roman" w:cs="Times New Roman"/>
        </w:rPr>
        <w:t xml:space="preserve"> with the highest confirmed cases. </w:t>
      </w:r>
    </w:p>
    <w:p w14:paraId="4D2AFE4F" w14:textId="77777777" w:rsidR="00F44235" w:rsidRPr="00F44235" w:rsidRDefault="00000000" w:rsidP="00F44235">
      <w:pPr>
        <w:rPr>
          <w:rFonts w:ascii="Times New Roman" w:hAnsi="Times New Roman" w:cs="Times New Roman"/>
        </w:rPr>
      </w:pPr>
      <w:r>
        <w:rPr>
          <w:rFonts w:ascii="Times New Roman" w:hAnsi="Times New Roman" w:cs="Times New Roman"/>
        </w:rPr>
        <w:pict w14:anchorId="58A4336C">
          <v:rect id="_x0000_i1028" style="width:0;height:1.5pt" o:hralign="center" o:hrstd="t" o:hr="t" fillcolor="#a0a0a0" stroked="f"/>
        </w:pict>
      </w:r>
    </w:p>
    <w:p w14:paraId="056AEE73" w14:textId="77777777" w:rsidR="00F44235" w:rsidRPr="00F44235" w:rsidRDefault="00F44235" w:rsidP="00F44235">
      <w:pPr>
        <w:rPr>
          <w:rFonts w:ascii="Times New Roman" w:hAnsi="Times New Roman" w:cs="Times New Roman"/>
        </w:rPr>
      </w:pPr>
      <w:r w:rsidRPr="00F44235">
        <w:rPr>
          <w:rFonts w:ascii="Times New Roman" w:hAnsi="Times New Roman" w:cs="Times New Roman"/>
          <w:b/>
          <w:bCs/>
        </w:rPr>
        <w:t>State-wise Death Count</w:t>
      </w:r>
    </w:p>
    <w:p w14:paraId="724A6BC5" w14:textId="185ECAA3" w:rsidR="00F44235" w:rsidRPr="00F44235" w:rsidRDefault="00F44235" w:rsidP="00F931F7">
      <w:pPr>
        <w:jc w:val="both"/>
        <w:rPr>
          <w:rFonts w:ascii="Times New Roman" w:hAnsi="Times New Roman" w:cs="Times New Roman"/>
        </w:rPr>
      </w:pPr>
      <w:r w:rsidRPr="00F44235">
        <w:rPr>
          <w:rFonts w:ascii="Times New Roman" w:hAnsi="Times New Roman" w:cs="Times New Roman"/>
        </w:rPr>
        <w:t xml:space="preserve">To </w:t>
      </w:r>
      <w:proofErr w:type="spellStart"/>
      <w:r w:rsidRPr="00F44235">
        <w:rPr>
          <w:rFonts w:ascii="Times New Roman" w:hAnsi="Times New Roman" w:cs="Times New Roman"/>
        </w:rPr>
        <w:t>analyze</w:t>
      </w:r>
      <w:proofErr w:type="spellEnd"/>
      <w:r w:rsidRPr="00F44235">
        <w:rPr>
          <w:rFonts w:ascii="Times New Roman" w:hAnsi="Times New Roman" w:cs="Times New Roman"/>
        </w:rPr>
        <w:t xml:space="preserve"> the number of deaths across different states, </w:t>
      </w:r>
      <w:r>
        <w:rPr>
          <w:rFonts w:ascii="Times New Roman" w:hAnsi="Times New Roman" w:cs="Times New Roman"/>
        </w:rPr>
        <w:t xml:space="preserve">I used </w:t>
      </w:r>
      <w:r w:rsidRPr="00F44235">
        <w:rPr>
          <w:rFonts w:ascii="Times New Roman" w:hAnsi="Times New Roman" w:cs="Times New Roman"/>
        </w:rPr>
        <w:t>a bar chart. The State/Union Territory This visualization helps highlight which states had higher death counts compared to others.</w:t>
      </w:r>
    </w:p>
    <w:p w14:paraId="6F243ACA" w14:textId="07907C7A" w:rsidR="00F44235" w:rsidRPr="00F931F7" w:rsidRDefault="00000000" w:rsidP="00F44235">
      <w:pPr>
        <w:rPr>
          <w:rFonts w:ascii="Times New Roman" w:hAnsi="Times New Roman" w:cs="Times New Roman"/>
        </w:rPr>
      </w:pPr>
      <w:r>
        <w:rPr>
          <w:rFonts w:ascii="Times New Roman" w:hAnsi="Times New Roman" w:cs="Times New Roman"/>
        </w:rPr>
        <w:pict w14:anchorId="2E55AA86">
          <v:rect id="_x0000_i1029" style="width:0;height:1.5pt" o:hralign="center" o:hrstd="t" o:hr="t" fillcolor="#a0a0a0" stroked="f"/>
        </w:pict>
      </w:r>
    </w:p>
    <w:p w14:paraId="496C0679" w14:textId="356141C0" w:rsidR="00F44235" w:rsidRPr="00F44235" w:rsidRDefault="00F44235" w:rsidP="00F44235">
      <w:pPr>
        <w:rPr>
          <w:rFonts w:ascii="Times New Roman" w:hAnsi="Times New Roman" w:cs="Times New Roman"/>
        </w:rPr>
      </w:pPr>
      <w:r w:rsidRPr="00F44235">
        <w:rPr>
          <w:rFonts w:ascii="Times New Roman" w:hAnsi="Times New Roman" w:cs="Times New Roman"/>
          <w:b/>
          <w:bCs/>
        </w:rPr>
        <w:t>Comparison of Indian and Foreign Cases</w:t>
      </w:r>
    </w:p>
    <w:p w14:paraId="50411F61" w14:textId="77777777" w:rsidR="00F44235" w:rsidRPr="00F44235" w:rsidRDefault="00F44235" w:rsidP="00F44235">
      <w:pPr>
        <w:rPr>
          <w:rFonts w:ascii="Times New Roman" w:hAnsi="Times New Roman" w:cs="Times New Roman"/>
        </w:rPr>
      </w:pPr>
      <w:r w:rsidRPr="00F44235">
        <w:rPr>
          <w:rFonts w:ascii="Times New Roman" w:hAnsi="Times New Roman" w:cs="Times New Roman"/>
        </w:rPr>
        <w:t>A stacked bar chart was created to compare the confirmed cases of Indian nationals and foreign nationals across different states. The state names were placed on the axis, and both confirmed case columns were used as values. This visualization allows a direct comparison between the two categories of cases for each state.</w:t>
      </w:r>
    </w:p>
    <w:p w14:paraId="6D5DBAC1" w14:textId="77777777" w:rsidR="00F44235" w:rsidRPr="00F44235" w:rsidRDefault="00000000" w:rsidP="00F44235">
      <w:pPr>
        <w:rPr>
          <w:rFonts w:ascii="Times New Roman" w:hAnsi="Times New Roman" w:cs="Times New Roman"/>
        </w:rPr>
      </w:pPr>
      <w:r>
        <w:rPr>
          <w:rFonts w:ascii="Times New Roman" w:hAnsi="Times New Roman" w:cs="Times New Roman"/>
        </w:rPr>
        <w:pict w14:anchorId="277BACED">
          <v:rect id="_x0000_i1030" style="width:0;height:1.5pt" o:hralign="center" o:hrstd="t" o:hr="t" fillcolor="#a0a0a0" stroked="f"/>
        </w:pict>
      </w:r>
    </w:p>
    <w:p w14:paraId="2317F6D1" w14:textId="77777777" w:rsidR="009C258B" w:rsidRDefault="009C258B" w:rsidP="00F44235">
      <w:pPr>
        <w:rPr>
          <w:rFonts w:ascii="Times New Roman" w:hAnsi="Times New Roman" w:cs="Times New Roman"/>
          <w:b/>
          <w:bCs/>
        </w:rPr>
      </w:pPr>
    </w:p>
    <w:p w14:paraId="3FD27B3E" w14:textId="2C0A52D1" w:rsidR="00F44235" w:rsidRPr="00F44235" w:rsidRDefault="00F44235" w:rsidP="00F44235">
      <w:pPr>
        <w:rPr>
          <w:rFonts w:ascii="Times New Roman" w:hAnsi="Times New Roman" w:cs="Times New Roman"/>
        </w:rPr>
      </w:pPr>
      <w:r w:rsidRPr="00F44235">
        <w:rPr>
          <w:rFonts w:ascii="Times New Roman" w:hAnsi="Times New Roman" w:cs="Times New Roman"/>
          <w:b/>
          <w:bCs/>
        </w:rPr>
        <w:t>Cumulative Deaths Over Time</w:t>
      </w:r>
    </w:p>
    <w:p w14:paraId="08CEE08E" w14:textId="199564B3" w:rsidR="00F44235" w:rsidRPr="00F44235" w:rsidRDefault="00F931F7" w:rsidP="00F931F7">
      <w:pPr>
        <w:jc w:val="both"/>
        <w:rPr>
          <w:rFonts w:ascii="Times New Roman" w:hAnsi="Times New Roman" w:cs="Times New Roman"/>
        </w:rPr>
      </w:pPr>
      <w:r>
        <w:rPr>
          <w:rFonts w:ascii="Times New Roman" w:hAnsi="Times New Roman" w:cs="Times New Roman"/>
        </w:rPr>
        <w:t>Created a</w:t>
      </w:r>
      <w:r w:rsidR="00F44235" w:rsidRPr="00F44235">
        <w:rPr>
          <w:rFonts w:ascii="Times New Roman" w:hAnsi="Times New Roman" w:cs="Times New Roman"/>
        </w:rPr>
        <w:t xml:space="preserve"> DAX measure to calculate the running total of deaths up to each date. The Date field was used on the X-axis and the cumulative deaths measure was placed on the Y-axis. </w:t>
      </w:r>
    </w:p>
    <w:p w14:paraId="038951B3" w14:textId="77777777" w:rsidR="00F44235" w:rsidRPr="00F44235" w:rsidRDefault="00000000" w:rsidP="00F44235">
      <w:pPr>
        <w:rPr>
          <w:rFonts w:ascii="Times New Roman" w:hAnsi="Times New Roman" w:cs="Times New Roman"/>
        </w:rPr>
      </w:pPr>
      <w:r>
        <w:rPr>
          <w:rFonts w:ascii="Times New Roman" w:hAnsi="Times New Roman" w:cs="Times New Roman"/>
        </w:rPr>
        <w:pict w14:anchorId="4EA5B632">
          <v:rect id="_x0000_i1031" style="width:0;height:1.5pt" o:hralign="center" o:hrstd="t" o:hr="t" fillcolor="#a0a0a0" stroked="f"/>
        </w:pict>
      </w:r>
    </w:p>
    <w:p w14:paraId="460FF6A6" w14:textId="77777777" w:rsidR="00F44235" w:rsidRPr="00F44235" w:rsidRDefault="00F44235" w:rsidP="00F44235">
      <w:pPr>
        <w:rPr>
          <w:rFonts w:ascii="Times New Roman" w:hAnsi="Times New Roman" w:cs="Times New Roman"/>
        </w:rPr>
      </w:pPr>
      <w:r w:rsidRPr="00F44235">
        <w:rPr>
          <w:rFonts w:ascii="Times New Roman" w:hAnsi="Times New Roman" w:cs="Times New Roman"/>
          <w:b/>
          <w:bCs/>
        </w:rPr>
        <w:t>State-wise Recovery Status</w:t>
      </w:r>
    </w:p>
    <w:p w14:paraId="6D76281A" w14:textId="1344F388" w:rsidR="00F44235" w:rsidRPr="00F44235" w:rsidRDefault="00F44235" w:rsidP="00F931F7">
      <w:pPr>
        <w:jc w:val="both"/>
        <w:rPr>
          <w:rFonts w:ascii="Times New Roman" w:hAnsi="Times New Roman" w:cs="Times New Roman"/>
        </w:rPr>
      </w:pPr>
      <w:r w:rsidRPr="00F44235">
        <w:rPr>
          <w:rFonts w:ascii="Times New Roman" w:hAnsi="Times New Roman" w:cs="Times New Roman"/>
        </w:rPr>
        <w:t xml:space="preserve">A clustered column chart was used to compare the number of recovered cases and deaths across states. The State/Union Territory field was placed on the axis, while the Cured and Deaths columns were used as values. </w:t>
      </w:r>
    </w:p>
    <w:p w14:paraId="68ED5991" w14:textId="77777777" w:rsidR="00F44235" w:rsidRPr="00F44235" w:rsidRDefault="00000000" w:rsidP="00F44235">
      <w:pPr>
        <w:rPr>
          <w:rFonts w:ascii="Times New Roman" w:hAnsi="Times New Roman" w:cs="Times New Roman"/>
        </w:rPr>
      </w:pPr>
      <w:r>
        <w:rPr>
          <w:rFonts w:ascii="Times New Roman" w:hAnsi="Times New Roman" w:cs="Times New Roman"/>
        </w:rPr>
        <w:pict w14:anchorId="464B7B8C">
          <v:rect id="_x0000_i1032" style="width:0;height:1.5pt" o:hralign="center" o:hrstd="t" o:hr="t" fillcolor="#a0a0a0" stroked="f"/>
        </w:pict>
      </w:r>
    </w:p>
    <w:p w14:paraId="7491EDB5" w14:textId="77777777" w:rsidR="00F44235" w:rsidRPr="00F44235" w:rsidRDefault="00F44235" w:rsidP="00F44235">
      <w:pPr>
        <w:rPr>
          <w:rFonts w:ascii="Times New Roman" w:hAnsi="Times New Roman" w:cs="Times New Roman"/>
        </w:rPr>
      </w:pPr>
      <w:r w:rsidRPr="00F44235">
        <w:rPr>
          <w:rFonts w:ascii="Times New Roman" w:hAnsi="Times New Roman" w:cs="Times New Roman"/>
          <w:b/>
          <w:bCs/>
        </w:rPr>
        <w:t>Trend of Recovered Cases</w:t>
      </w:r>
    </w:p>
    <w:p w14:paraId="1D593763" w14:textId="5D9AE022" w:rsidR="00F44235" w:rsidRPr="00F44235" w:rsidRDefault="00F44235" w:rsidP="00F931F7">
      <w:pPr>
        <w:jc w:val="both"/>
        <w:rPr>
          <w:rFonts w:ascii="Times New Roman" w:hAnsi="Times New Roman" w:cs="Times New Roman"/>
        </w:rPr>
      </w:pPr>
      <w:r w:rsidRPr="00F44235">
        <w:rPr>
          <w:rFonts w:ascii="Times New Roman" w:hAnsi="Times New Roman" w:cs="Times New Roman"/>
        </w:rPr>
        <w:t>A line chart was created to visualize the trend of recovered cases over time. The Date column was placed on the X-axis and the Cured column was used as the value. This chart shows how recovery numbers increased over time and reflects improvements in treatment and healthcare response.</w:t>
      </w:r>
    </w:p>
    <w:p w14:paraId="02AE838C" w14:textId="77777777" w:rsidR="00F44235" w:rsidRPr="00F44235" w:rsidRDefault="00000000" w:rsidP="00F44235">
      <w:pPr>
        <w:rPr>
          <w:rFonts w:ascii="Times New Roman" w:hAnsi="Times New Roman" w:cs="Times New Roman"/>
        </w:rPr>
      </w:pPr>
      <w:r>
        <w:rPr>
          <w:rFonts w:ascii="Times New Roman" w:hAnsi="Times New Roman" w:cs="Times New Roman"/>
        </w:rPr>
        <w:pict w14:anchorId="58CF8C77">
          <v:rect id="_x0000_i1033" style="width:0;height:1.5pt" o:hralign="center" o:hrstd="t" o:hr="t" fillcolor="#a0a0a0" stroked="f"/>
        </w:pict>
      </w:r>
    </w:p>
    <w:p w14:paraId="7BF93645" w14:textId="77777777" w:rsidR="00F44235" w:rsidRPr="00F44235" w:rsidRDefault="00F44235" w:rsidP="00F44235">
      <w:pPr>
        <w:rPr>
          <w:rFonts w:ascii="Times New Roman" w:hAnsi="Times New Roman" w:cs="Times New Roman"/>
        </w:rPr>
      </w:pPr>
      <w:r w:rsidRPr="00F44235">
        <w:rPr>
          <w:rFonts w:ascii="Times New Roman" w:hAnsi="Times New Roman" w:cs="Times New Roman"/>
          <w:b/>
          <w:bCs/>
        </w:rPr>
        <w:t>Cases Distribution by State</w:t>
      </w:r>
    </w:p>
    <w:p w14:paraId="22A3FFEA" w14:textId="1C7D2A69" w:rsidR="00F44235" w:rsidRPr="00F44235" w:rsidRDefault="00F931F7" w:rsidP="00F931F7">
      <w:pPr>
        <w:jc w:val="both"/>
        <w:rPr>
          <w:rFonts w:ascii="Times New Roman" w:hAnsi="Times New Roman" w:cs="Times New Roman"/>
        </w:rPr>
      </w:pPr>
      <w:r>
        <w:rPr>
          <w:rFonts w:ascii="Times New Roman" w:hAnsi="Times New Roman" w:cs="Times New Roman"/>
        </w:rPr>
        <w:t>A</w:t>
      </w:r>
      <w:r w:rsidR="00F44235" w:rsidRPr="00F44235">
        <w:rPr>
          <w:rFonts w:ascii="Times New Roman" w:hAnsi="Times New Roman" w:cs="Times New Roman"/>
        </w:rPr>
        <w:t xml:space="preserve"> donut chart was used to represent how confirmed cases were distributed across different states. The State/Union Territory column was used as the legend and the Confirmed column was used as the value. </w:t>
      </w:r>
    </w:p>
    <w:p w14:paraId="089D6E61" w14:textId="77777777" w:rsidR="00F44235" w:rsidRPr="00F44235" w:rsidRDefault="00000000" w:rsidP="00F44235">
      <w:pPr>
        <w:rPr>
          <w:rFonts w:ascii="Times New Roman" w:hAnsi="Times New Roman" w:cs="Times New Roman"/>
        </w:rPr>
      </w:pPr>
      <w:r>
        <w:rPr>
          <w:rFonts w:ascii="Times New Roman" w:hAnsi="Times New Roman" w:cs="Times New Roman"/>
        </w:rPr>
        <w:pict w14:anchorId="2D4C8C92">
          <v:rect id="_x0000_i1034" style="width:0;height:1.5pt" o:hralign="center" o:hrstd="t" o:hr="t" fillcolor="#a0a0a0" stroked="f"/>
        </w:pict>
      </w:r>
    </w:p>
    <w:p w14:paraId="1009BB8A" w14:textId="77777777" w:rsidR="008005B4" w:rsidRPr="00F44235" w:rsidRDefault="008005B4">
      <w:pPr>
        <w:rPr>
          <w:rFonts w:ascii="Times New Roman" w:hAnsi="Times New Roman" w:cs="Times New Roman"/>
        </w:rPr>
      </w:pPr>
    </w:p>
    <w:sectPr w:rsidR="008005B4" w:rsidRPr="00F44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35"/>
    <w:rsid w:val="00202C45"/>
    <w:rsid w:val="004E76E0"/>
    <w:rsid w:val="005C3611"/>
    <w:rsid w:val="008005B4"/>
    <w:rsid w:val="008C1D48"/>
    <w:rsid w:val="009C258B"/>
    <w:rsid w:val="00AD2D3A"/>
    <w:rsid w:val="00F44235"/>
    <w:rsid w:val="00F93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F1DF"/>
  <w15:chartTrackingRefBased/>
  <w15:docId w15:val="{75A6B385-B984-4DAA-AFF9-F802A3AEC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235"/>
    <w:rPr>
      <w:rFonts w:eastAsiaTheme="majorEastAsia" w:cstheme="majorBidi"/>
      <w:color w:val="272727" w:themeColor="text1" w:themeTint="D8"/>
    </w:rPr>
  </w:style>
  <w:style w:type="paragraph" w:styleId="Title">
    <w:name w:val="Title"/>
    <w:basedOn w:val="Normal"/>
    <w:next w:val="Normal"/>
    <w:link w:val="TitleChar"/>
    <w:uiPriority w:val="10"/>
    <w:qFormat/>
    <w:rsid w:val="00F44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235"/>
    <w:pPr>
      <w:spacing w:before="160"/>
      <w:jc w:val="center"/>
    </w:pPr>
    <w:rPr>
      <w:i/>
      <w:iCs/>
      <w:color w:val="404040" w:themeColor="text1" w:themeTint="BF"/>
    </w:rPr>
  </w:style>
  <w:style w:type="character" w:customStyle="1" w:styleId="QuoteChar">
    <w:name w:val="Quote Char"/>
    <w:basedOn w:val="DefaultParagraphFont"/>
    <w:link w:val="Quote"/>
    <w:uiPriority w:val="29"/>
    <w:rsid w:val="00F44235"/>
    <w:rPr>
      <w:i/>
      <w:iCs/>
      <w:color w:val="404040" w:themeColor="text1" w:themeTint="BF"/>
    </w:rPr>
  </w:style>
  <w:style w:type="paragraph" w:styleId="ListParagraph">
    <w:name w:val="List Paragraph"/>
    <w:basedOn w:val="Normal"/>
    <w:uiPriority w:val="34"/>
    <w:qFormat/>
    <w:rsid w:val="00F44235"/>
    <w:pPr>
      <w:ind w:left="720"/>
      <w:contextualSpacing/>
    </w:pPr>
  </w:style>
  <w:style w:type="character" w:styleId="IntenseEmphasis">
    <w:name w:val="Intense Emphasis"/>
    <w:basedOn w:val="DefaultParagraphFont"/>
    <w:uiPriority w:val="21"/>
    <w:qFormat/>
    <w:rsid w:val="00F44235"/>
    <w:rPr>
      <w:i/>
      <w:iCs/>
      <w:color w:val="2F5496" w:themeColor="accent1" w:themeShade="BF"/>
    </w:rPr>
  </w:style>
  <w:style w:type="paragraph" w:styleId="IntenseQuote">
    <w:name w:val="Intense Quote"/>
    <w:basedOn w:val="Normal"/>
    <w:next w:val="Normal"/>
    <w:link w:val="IntenseQuoteChar"/>
    <w:uiPriority w:val="30"/>
    <w:qFormat/>
    <w:rsid w:val="00F44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235"/>
    <w:rPr>
      <w:i/>
      <w:iCs/>
      <w:color w:val="2F5496" w:themeColor="accent1" w:themeShade="BF"/>
    </w:rPr>
  </w:style>
  <w:style w:type="character" w:styleId="IntenseReference">
    <w:name w:val="Intense Reference"/>
    <w:basedOn w:val="DefaultParagraphFont"/>
    <w:uiPriority w:val="32"/>
    <w:qFormat/>
    <w:rsid w:val="00F442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 JA</dc:creator>
  <cp:keywords/>
  <dc:description/>
  <cp:lastModifiedBy>Abishek JA</cp:lastModifiedBy>
  <cp:revision>2</cp:revision>
  <dcterms:created xsi:type="dcterms:W3CDTF">2026-03-14T06:46:00Z</dcterms:created>
  <dcterms:modified xsi:type="dcterms:W3CDTF">2026-03-16T13:29:00Z</dcterms:modified>
</cp:coreProperties>
</file>