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Leave Management Web Application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A modern, enterprise-grade SaaS web application built with </w:t>
      </w:r>
      <w:r>
        <w:rPr>
          <w:rFonts w:ascii="Calibri" w:hAnsi="Calibri"/>
          <w:b/>
          <w:color w:val="0F172A"/>
        </w:rPr>
        <w:t>React 18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0F172A"/>
        </w:rPr>
        <w:t>Vite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0F172A"/>
        </w:rPr>
        <w:t>Node.js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0F172A"/>
        </w:rPr>
        <w:t>Express.js</w:t>
      </w:r>
      <w:r>
        <w:rPr>
          <w:rFonts w:ascii="Calibri" w:hAnsi="Calibri"/>
          <w:color w:val="1E293B"/>
          <w:sz w:val="22"/>
        </w:rPr>
        <w:t xml:space="preserve">, and </w:t>
      </w:r>
      <w:r>
        <w:rPr>
          <w:rFonts w:ascii="Calibri" w:hAnsi="Calibri"/>
          <w:b/>
          <w:color w:val="0F172A"/>
        </w:rPr>
        <w:t>PostgreSQL</w:t>
      </w:r>
      <w:r>
        <w:rPr>
          <w:rFonts w:ascii="Calibri" w:hAnsi="Calibri"/>
          <w:color w:val="1E293B"/>
          <w:sz w:val="22"/>
        </w:rPr>
        <w:t xml:space="preserve"> for streamlined employee leave management, substitute handover tracking, department availability scheduling, and executive workforce oversight.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🌟 Key Features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🔐 </w:t>
      </w:r>
      <w:r>
        <w:rPr>
          <w:rFonts w:ascii="Calibri" w:hAnsi="Calibri"/>
          <w:b/>
          <w:color w:val="0F172A"/>
        </w:rPr>
        <w:t>Authentication &amp; Authorization</w:t>
      </w:r>
      <w:r>
        <w:rPr>
          <w:rFonts w:ascii="Calibri" w:hAnsi="Calibri"/>
          <w:color w:val="1E293B"/>
          <w:sz w:val="22"/>
        </w:rPr>
        <w:t xml:space="preserve">: Secure username/password authentication with </w:t>
      </w:r>
      <w:r>
        <w:rPr>
          <w:rFonts w:ascii="Consolas" w:hAnsi="Consolas"/>
          <w:color w:val="4F46E5"/>
          <w:sz w:val="19"/>
        </w:rPr>
        <w:t>bcryptjs</w:t>
      </w:r>
      <w:r>
        <w:rPr>
          <w:rFonts w:ascii="Calibri" w:hAnsi="Calibri"/>
          <w:color w:val="1E293B"/>
          <w:sz w:val="22"/>
        </w:rPr>
        <w:t xml:space="preserve"> password hashing, stateless JWT session tokens, and a </w:t>
      </w:r>
      <w:r>
        <w:rPr>
          <w:rFonts w:ascii="Calibri" w:hAnsi="Calibri"/>
          <w:b/>
          <w:color w:val="0F172A"/>
        </w:rPr>
        <w:t>Force Password Change Flow</w:t>
      </w:r>
      <w:r>
        <w:rPr>
          <w:rFonts w:ascii="Calibri" w:hAnsi="Calibri"/>
          <w:color w:val="1E293B"/>
          <w:sz w:val="22"/>
        </w:rPr>
        <w:t xml:space="preserve"> for new accounts and temporary password resets.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👥 </w:t>
      </w:r>
      <w:r>
        <w:rPr>
          <w:rFonts w:ascii="Calibri" w:hAnsi="Calibri"/>
          <w:b/>
          <w:color w:val="0F172A"/>
        </w:rPr>
        <w:t>Superior Admin User Provisioning</w:t>
      </w:r>
      <w:r>
        <w:rPr>
          <w:rFonts w:ascii="Calibri" w:hAnsi="Calibri"/>
          <w:color w:val="1E293B"/>
          <w:sz w:val="22"/>
        </w:rPr>
        <w:t>: Provision employees and team leads with auto-generated usernames and secure temporary passwords, reset passwords, and soft-deactivate user accounts.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⚙️ </w:t>
      </w:r>
      <w:r>
        <w:rPr>
          <w:rFonts w:ascii="Calibri" w:hAnsi="Calibri"/>
          <w:b/>
          <w:color w:val="0F172A"/>
        </w:rPr>
        <w:t>Configuration Management</w:t>
      </w:r>
      <w:r>
        <w:rPr>
          <w:rFonts w:ascii="Calibri" w:hAnsi="Calibri"/>
          <w:color w:val="1E293B"/>
          <w:sz w:val="22"/>
        </w:rPr>
        <w:t>: Manage company Teams, Leave Types (</w:t>
      </w:r>
      <w:r>
        <w:rPr>
          <w:rFonts w:ascii="Calibri" w:hAnsi="Calibri"/>
          <w:i/>
        </w:rPr>
        <w:t>Annual, Sick, Casual, Emergency, Half Day, Time Permission</w:t>
      </w:r>
      <w:r>
        <w:rPr>
          <w:rFonts w:ascii="Calibri" w:hAnsi="Calibri"/>
          <w:color w:val="1E293B"/>
          <w:sz w:val="22"/>
        </w:rPr>
        <w:t>), and individual Employee Leave Entitlements/Quotas.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🤝 </w:t>
      </w:r>
      <w:r>
        <w:rPr>
          <w:rFonts w:ascii="Calibri" w:hAnsi="Calibri"/>
          <w:b/>
          <w:color w:val="0F172A"/>
        </w:rPr>
        <w:t>Peer Substitute Handover Workflow</w:t>
      </w:r>
      <w:r>
        <w:rPr>
          <w:rFonts w:ascii="Calibri" w:hAnsi="Calibri"/>
          <w:color w:val="1E293B"/>
          <w:sz w:val="22"/>
        </w:rPr>
        <w:t>: Mandatory work assignment notes and substitute acceptance before requests advance to manager approval.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🛑 </w:t>
      </w:r>
      <w:r>
        <w:rPr>
          <w:rFonts w:ascii="Calibri" w:hAnsi="Calibri"/>
          <w:b/>
          <w:color w:val="0F172A"/>
        </w:rPr>
        <w:t>Overlapping Absence Prevention</w:t>
      </w:r>
      <w:r>
        <w:rPr>
          <w:rFonts w:ascii="Calibri" w:hAnsi="Calibri"/>
          <w:color w:val="1E293B"/>
          <w:sz w:val="22"/>
        </w:rPr>
        <w:t>: Automated blocking of duplicate or overlapping leave applications across active statuses.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⚠️ </w:t>
      </w:r>
      <w:r>
        <w:rPr>
          <w:rFonts w:ascii="Calibri" w:hAnsi="Calibri"/>
          <w:b/>
          <w:color w:val="0F172A"/>
        </w:rPr>
        <w:t>Paycut / No-Pay Leave Warning System</w:t>
      </w:r>
      <w:r>
        <w:rPr>
          <w:rFonts w:ascii="Calibri" w:hAnsi="Calibri"/>
          <w:color w:val="1E293B"/>
          <w:sz w:val="22"/>
        </w:rPr>
        <w:t xml:space="preserve">: Real-time quota calculation warning alert with a </w:t>
      </w:r>
      <w:r>
        <w:rPr>
          <w:rFonts w:ascii="Consolas" w:hAnsi="Consolas"/>
          <w:color w:val="4F46E5"/>
          <w:sz w:val="19"/>
        </w:rPr>
        <w:t>confirm_paycut</w:t>
      </w:r>
      <w:r>
        <w:rPr>
          <w:rFonts w:ascii="Calibri" w:hAnsi="Calibri"/>
          <w:color w:val="1E293B"/>
          <w:sz w:val="22"/>
        </w:rPr>
        <w:t xml:space="preserve"> override when an employee exceeds their allocated quota.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📅 </w:t>
      </w:r>
      <w:r>
        <w:rPr>
          <w:rFonts w:ascii="Calibri" w:hAnsi="Calibri"/>
          <w:b/>
          <w:color w:val="0F172A"/>
        </w:rPr>
        <w:t>Interactive Availability Calendar</w:t>
      </w:r>
      <w:r>
        <w:rPr>
          <w:rFonts w:ascii="Calibri" w:hAnsi="Calibri"/>
          <w:color w:val="1E293B"/>
          <w:sz w:val="22"/>
        </w:rPr>
        <w:t>: 7-column monthly grid with unique employee availability counting, and a centered date-click popup modal for department attendance breakdown and handover notes.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📊 </w:t>
      </w:r>
      <w:r>
        <w:rPr>
          <w:rFonts w:ascii="Calibri" w:hAnsi="Calibri"/>
          <w:b/>
          <w:color w:val="0F172A"/>
        </w:rPr>
        <w:t>Executive Superior Admin Dashboard</w:t>
      </w:r>
      <w:r>
        <w:rPr>
          <w:rFonts w:ascii="Calibri" w:hAnsi="Calibri"/>
          <w:color w:val="1E293B"/>
          <w:sz w:val="22"/>
        </w:rPr>
        <w:t>: Real-time snapshot grid (</w:t>
      </w:r>
      <w:r>
        <w:rPr>
          <w:rFonts w:ascii="Calibri" w:hAnsi="Calibri"/>
          <w:i/>
        </w:rPr>
        <w:t>Total Away Right Now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On Leave Today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Time Permission Today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Leave Calendar</w:t>
      </w:r>
      <w:r>
        <w:rPr>
          <w:rFonts w:ascii="Calibri" w:hAnsi="Calibri"/>
          <w:color w:val="1E293B"/>
          <w:sz w:val="22"/>
        </w:rPr>
        <w:t xml:space="preserve"> shortcut), request summaries, and rejected leaves table.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🚀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Technologies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**Frontend**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React 18, Vite 8, React Router DOM v6, Vanilla CSS3 (2026 SaaS Design Tokens), Lucide React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**Backend**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Node.js (ES Modules), Express.js 4.x, PostgreSQL (`pg` pool), JWT, BcryptJS, CORS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**Database**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PostgreSQL 14+ (UUIDs, Foreign Keys, Atomic Transactions, Triggers)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**Quality**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Oxlint (0 warnings, 0 errors enforced)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📚 Complete Project Documentation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Explore the detailed documentation in the [</w:t>
      </w:r>
      <w:r>
        <w:rPr>
          <w:rFonts w:ascii="Consolas" w:hAnsi="Consolas"/>
          <w:color w:val="4F46E5"/>
          <w:sz w:val="19"/>
        </w:rPr>
        <w:t>docs/</w:t>
      </w:r>
      <w:r>
        <w:rPr>
          <w:rFonts w:ascii="Calibri" w:hAnsi="Calibri"/>
          <w:color w:val="1E293B"/>
          <w:sz w:val="22"/>
        </w:rPr>
        <w:t>](./docs/) directory: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📋 [</w:t>
      </w:r>
      <w:r>
        <w:rPr>
          <w:rFonts w:ascii="Calibri" w:hAnsi="Calibri"/>
          <w:b/>
          <w:color w:val="0F172A"/>
        </w:rPr>
        <w:t>Product Requirements Document (PRD)</w:t>
      </w:r>
      <w:r>
        <w:rPr>
          <w:rFonts w:ascii="Calibri" w:hAnsi="Calibri"/>
          <w:color w:val="1E293B"/>
          <w:sz w:val="22"/>
        </w:rPr>
        <w:t>](./docs/PRODUCT_REQUIREMENTS.md) — Problem statement, user roles, core features, functional &amp; non-functional requirements.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🏗️ [</w:t>
      </w:r>
      <w:r>
        <w:rPr>
          <w:rFonts w:ascii="Calibri" w:hAnsi="Calibri"/>
          <w:b/>
          <w:color w:val="0F172A"/>
        </w:rPr>
        <w:t>Technical Architecture Documentation</w:t>
      </w:r>
      <w:r>
        <w:rPr>
          <w:rFonts w:ascii="Calibri" w:hAnsi="Calibri"/>
          <w:color w:val="1E293B"/>
          <w:sz w:val="22"/>
        </w:rPr>
        <w:t>](./docs/TECHNICAL_DOCUMENTATION.md) — System architecture diagram, stack specifications, directory layout, design patterns.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🗄️ [</w:t>
      </w:r>
      <w:r>
        <w:rPr>
          <w:rFonts w:ascii="Calibri" w:hAnsi="Calibri"/>
          <w:b/>
          <w:color w:val="0F172A"/>
        </w:rPr>
        <w:t>Database Design &amp; Schema Documentation</w:t>
      </w:r>
      <w:r>
        <w:rPr>
          <w:rFonts w:ascii="Calibri" w:hAnsi="Calibri"/>
          <w:color w:val="1E293B"/>
          <w:sz w:val="22"/>
        </w:rPr>
        <w:t>](./docs/DATABASE_DESIGN.md) — Entity-Relationship Diagram (ERD), table definitions, constraints, indices, migrations.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🔌 [</w:t>
      </w:r>
      <w:r>
        <w:rPr>
          <w:rFonts w:ascii="Calibri" w:hAnsi="Calibri"/>
          <w:b/>
          <w:color w:val="0F172A"/>
        </w:rPr>
        <w:t>Backend API Documentation</w:t>
      </w:r>
      <w:r>
        <w:rPr>
          <w:rFonts w:ascii="Calibri" w:hAnsi="Calibri"/>
          <w:color w:val="1E293B"/>
          <w:sz w:val="22"/>
        </w:rPr>
        <w:t>](./docs/API_DOCUMENTATION.md) — Endpoint reference for Auth, Leaves, Substitutes, Admin, Superior Admin, and Calendar modules.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🔄 [</w:t>
      </w:r>
      <w:r>
        <w:rPr>
          <w:rFonts w:ascii="Calibri" w:hAnsi="Calibri"/>
          <w:b/>
          <w:color w:val="0F172A"/>
        </w:rPr>
        <w:t>User Roles &amp; Business Workflows</w:t>
      </w:r>
      <w:r>
        <w:rPr>
          <w:rFonts w:ascii="Calibri" w:hAnsi="Calibri"/>
          <w:color w:val="1E293B"/>
          <w:sz w:val="22"/>
        </w:rPr>
        <w:t>](./docs/USER_ROLES_AND_WORKFLOWS.md) — End-to-end sequence diagrams, role responsibilities, calendar access rules, force password change flow.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🛠️ [</w:t>
      </w:r>
      <w:r>
        <w:rPr>
          <w:rFonts w:ascii="Calibri" w:hAnsi="Calibri"/>
          <w:b/>
          <w:color w:val="0F172A"/>
        </w:rPr>
        <w:t>Setup &amp; Installation Guide</w:t>
      </w:r>
      <w:r>
        <w:rPr>
          <w:rFonts w:ascii="Calibri" w:hAnsi="Calibri"/>
          <w:color w:val="1E293B"/>
          <w:sz w:val="22"/>
        </w:rPr>
        <w:t>](./docs/SETUP_GUIDE.md) — Prerequisites, database setup, environment variables, test account credentials, troubleshooting.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⚡ Quick Start Guide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1. Backend Server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cd backend</w:t>
        <w:br/>
        <w:t>npm install</w:t>
        <w:br/>
        <w:t>npm run dev</w:t>
        <w:br/>
        <w:t># Server running at http://localhost:5001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 Frontend Web Portal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cd frontend</w:t>
        <w:br/>
        <w:t>npm install</w:t>
        <w:br/>
        <w:t>npm run dev</w:t>
        <w:br/>
        <w:t># Portal running at http://localhost:5173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🔑 Pre-Configured Demo Test Credentials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Default Password for initial seeded accounts: </w:t>
      </w:r>
      <w:r>
        <w:rPr>
          <w:rFonts w:ascii="Calibri" w:hAnsi="Calibri"/>
          <w:b/>
          <w:color w:val="0F172A"/>
        </w:rPr>
        <w:t>`Password@123`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Username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 Portal Access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`alex.morgan`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Employee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`/` (Employee Dashboard &amp; Leave Portal)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`priya.fernando`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Team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`/admin` (Team Lead Approval Portal)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`nadia.perera`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Superior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Executive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`/superior` (Superior Admin Dashboard)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📄 License &amp; Attribution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Designed &amp; developed for enterprise workforce 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Leave Management System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