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widowControl w:val="1"/>
      </w:pPr>
      <w:r>
        <w:rPr>
          <w:rFonts w:ascii="Liberation Sans" w:hAnsi="Liberation Sans"/>
          <w:b/>
          <w:color w:val="24513B"/>
          <w:sz w:val="60"/>
        </w:rPr>
        <w:t>PÉPINIÈRE IA</w:t>
      </w:r>
    </w:p>
    <w:p>
      <w:pPr>
        <w:jc w:val="center"/>
        <w:widowControl w:val="1"/>
      </w:pPr>
      <w:r>
        <w:rPr>
          <w:rFonts w:ascii="Liberation Sans" w:hAnsi="Liberation Sans"/>
          <w:b/>
          <w:color w:val="3F7D57"/>
          <w:sz w:val="32"/>
        </w:rPr>
        <w:t>Gestion de catalogue et conseiller intelligent de plantes</w:t>
      </w:r>
    </w:p>
    <w:p>
      <w:pPr>
        <w:spacing w:before="400"/>
        <w:jc w:val="center"/>
        <w:widowControl w:val="1"/>
      </w:pPr>
      <w:r>
        <w:rPr>
          <w:rFonts w:ascii="Liberation Sans" w:hAnsi="Liberation Sans"/>
          <w:b/>
          <w:color w:val="C89B3C"/>
          <w:sz w:val="26"/>
        </w:rPr>
        <w:t>CAHIER DES CHARGES FONCTIONNEL ET TECHNIQUE</w:t>
      </w:r>
    </w:p>
    <w:tbl>
      <w:tblPr>
        <w:tblW w:type="auto" w:w="0"/>
        <w:jc w:val="center"/>
        <w:tblLayout w:type="fixed"/>
        <w:tblLook w:firstColumn="1" w:firstRow="1" w:lastColumn="0" w:lastRow="0" w:noHBand="0" w:noVBand="1" w:val="04A0"/>
        <w:tblBorders>
          <w:top w:val="single" w:sz="5" w:space="0" w:color="B8D1C0"/>
          <w:left w:val="single" w:sz="5" w:space="0" w:color="B8D1C0"/>
          <w:bottom w:val="single" w:sz="5" w:space="0" w:color="B8D1C0"/>
          <w:right w:val="single" w:sz="5" w:space="0" w:color="B8D1C0"/>
          <w:insideH w:val="single" w:sz="5" w:space="0" w:color="B8D1C0"/>
          <w:insideV w:val="single" w:sz="5" w:space="0" w:color="B8D1C0"/>
        </w:tblBorders>
      </w:tblPr>
      <w:tblGrid>
        <w:gridCol w:w="3175"/>
        <w:gridCol w:w="3175"/>
        <w:gridCol w:w="3175"/>
      </w:tblGrid>
      <w:tr>
        <w:tc>
          <w:tcPr>
            <w:tcW w:type="dxa" w:w="3061"/>
            <w:shd w:fill="EAF4ED"/>
            <w:tcMar>
              <w:top w:w="180" w:type="dxa"/>
              <w:start w:w="120" w:type="dxa"/>
              <w:bottom w:w="180" w:type="dxa"/>
              <w:end w:w="120" w:type="dxa"/>
            </w:tcMar>
            <w:vAlign w:val="center"/>
          </w:tcPr>
          <w:p>
            <w:pPr>
              <w:jc w:val="center"/>
            </w:pPr>
            <w:r>
              <w:rPr>
                <w:rFonts w:ascii="Liberation Sans" w:hAnsi="Liberation Sans"/>
                <w:b/>
                <w:color w:val="24513B"/>
                <w:sz w:val="20"/>
              </w:rPr>
              <w:t>Catalogue fiable</w:t>
            </w:r>
          </w:p>
        </w:tc>
        <w:tc>
          <w:tcPr>
            <w:tcW w:type="dxa" w:w="3061"/>
            <w:shd w:fill="DCEFE2"/>
            <w:tcMar>
              <w:top w:w="180" w:type="dxa"/>
              <w:start w:w="120" w:type="dxa"/>
              <w:bottom w:w="180" w:type="dxa"/>
              <w:end w:w="120" w:type="dxa"/>
            </w:tcMar>
            <w:vAlign w:val="center"/>
          </w:tcPr>
          <w:p>
            <w:pPr>
              <w:jc w:val="center"/>
            </w:pPr>
            <w:r>
              <w:rPr>
                <w:rFonts w:ascii="Liberation Sans" w:hAnsi="Liberation Sans"/>
                <w:b/>
                <w:color w:val="24513B"/>
                <w:sz w:val="20"/>
              </w:rPr>
              <w:t>Conseil IA contrôlé</w:t>
            </w:r>
          </w:p>
        </w:tc>
        <w:tc>
          <w:tcPr>
            <w:tcW w:type="dxa" w:w="3061"/>
            <w:shd w:fill="EAF4ED"/>
            <w:tcMar>
              <w:top w:w="180" w:type="dxa"/>
              <w:start w:w="120" w:type="dxa"/>
              <w:bottom w:w="180" w:type="dxa"/>
              <w:end w:w="120" w:type="dxa"/>
            </w:tcMar>
            <w:vAlign w:val="center"/>
          </w:tcPr>
          <w:p>
            <w:pPr>
              <w:jc w:val="center"/>
            </w:pPr>
            <w:r>
              <w:rPr>
                <w:rFonts w:ascii="Liberation Sans" w:hAnsi="Liberation Sans"/>
                <w:b/>
                <w:color w:val="24513B"/>
                <w:sz w:val="20"/>
              </w:rPr>
              <w:t>Stock réel vérifié</w:t>
            </w:r>
          </w:p>
        </w:tc>
      </w:tr>
    </w:tbl>
    <w:p>
      <w:pPr>
        <w:spacing w:before="640"/>
        <w:jc w:val="center"/>
        <w:widowControl w:val="1"/>
      </w:pPr>
      <w:r>
        <w:rPr>
          <w:rFonts w:ascii="Liberation Sans" w:hAnsi="Liberation Sans"/>
          <w:b/>
          <w:color w:val="33403A"/>
          <w:sz w:val="20"/>
        </w:rPr>
        <w:t>Version 1.1  •  27 juillet 2026</w:t>
      </w:r>
    </w:p>
    <w:p>
      <w:pPr>
        <w:jc w:val="center"/>
        <w:widowControl w:val="1"/>
      </w:pPr>
      <w:r>
        <w:rPr>
          <w:rFonts w:ascii="Liberation Sans" w:hAnsi="Liberation Sans"/>
          <w:color w:val="6B746F"/>
          <w:sz w:val="20"/>
        </w:rPr>
        <w:t>Porteur du projet : Abdallah Itouhar</w:t>
      </w:r>
    </w:p>
    <w:p>
      <w:pPr>
        <w:spacing w:before="1000"/>
        <w:jc w:val="center"/>
        <w:widowControl w:val="1"/>
      </w:pPr>
      <w:r>
        <w:rPr>
          <w:rFonts w:ascii="Liberation Sans" w:hAnsi="Liberation Sans"/>
          <w:i/>
          <w:color w:val="6B746F"/>
          <w:sz w:val="18"/>
        </w:rPr>
        <w:t>MVP Laravel • Blade • Queues • IA structurée • Pest • Docker • CI</w:t>
      </w:r>
    </w:p>
    <w:p>
      <w:pPr>
        <w:widowControl w:val="1"/>
      </w:pPr>
      <w:r>
        <w:br w:type="page"/>
      </w:r>
    </w:p>
    <w:p>
      <w:pPr>
        <w:pStyle w:val="Heading1"/>
        <w:spacing w:before="200" w:after="100"/>
        <w:keepNext w:val="1"/>
        <w:widowControl w:val="1"/>
      </w:pPr>
      <w:r>
        <w:rPr>
          <w:rFonts w:ascii="Liberation Sans" w:hAnsi="Liberation Sans"/>
          <w:b/>
          <w:color w:val="24513B"/>
          <w:sz w:val="32"/>
        </w:rPr>
        <w:t>Fiche du document</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762"/>
        <w:gridCol w:w="4762"/>
      </w:tblGrid>
      <w:tr>
        <w:trPr>
          <w:tblHeader w:val="true"/>
        </w:trPr>
        <w:tc>
          <w:tcPr>
            <w:tcW w:type="dxa" w:w="2381"/>
            <w:shd w:fill="24513B"/>
            <w:tcMar>
              <w:top w:w="90" w:type="dxa"/>
              <w:start w:w="100" w:type="dxa"/>
              <w:bottom w:w="90" w:type="dxa"/>
              <w:end w:w="100" w:type="dxa"/>
            </w:tcMar>
            <w:vAlign w:val="center"/>
          </w:tcPr>
          <w:p>
            <w:pPr>
              <w:jc w:val="left"/>
            </w:pPr>
            <w:r>
              <w:rPr>
                <w:rFonts w:ascii="Liberation Sans" w:hAnsi="Liberation Sans"/>
                <w:b/>
                <w:color w:val="FFFFFF"/>
                <w:sz w:val="18"/>
              </w:rPr>
              <w:t>Champ</w:t>
            </w:r>
          </w:p>
        </w:tc>
        <w:tc>
          <w:tcPr>
            <w:tcW w:type="dxa" w:w="6860"/>
            <w:shd w:fill="24513B"/>
            <w:tcMar>
              <w:top w:w="90" w:type="dxa"/>
              <w:start w:w="100" w:type="dxa"/>
              <w:bottom w:w="90" w:type="dxa"/>
              <w:end w:w="100" w:type="dxa"/>
            </w:tcMar>
            <w:vAlign w:val="center"/>
          </w:tcPr>
          <w:p>
            <w:pPr>
              <w:jc w:val="left"/>
            </w:pPr>
            <w:r>
              <w:rPr>
                <w:rFonts w:ascii="Liberation Sans" w:hAnsi="Liberation Sans"/>
                <w:b/>
                <w:color w:val="FFFFFF"/>
                <w:sz w:val="18"/>
              </w:rPr>
              <w:t>Valeur</w:t>
            </w:r>
          </w:p>
        </w:tc>
      </w:tr>
      <w:tr>
        <w:trPr>
          <w:cantSplit w:val="true"/>
        </w:trPr>
        <w:tc>
          <w:tcPr>
            <w:tcW w:type="dxa" w:w="2381"/>
            <w:tcMar>
              <w:top w:w="90" w:type="dxa"/>
              <w:start w:w="100" w:type="dxa"/>
              <w:bottom w:w="90" w:type="dxa"/>
              <w:end w:w="100" w:type="dxa"/>
            </w:tcMar>
            <w:vAlign w:val="top"/>
          </w:tcPr>
          <w:p>
            <w:pPr>
              <w:spacing w:after="0"/>
            </w:pPr>
            <w:r>
              <w:rPr>
                <w:rFonts w:ascii="Liberation Sans" w:hAnsi="Liberation Sans"/>
                <w:b/>
                <w:color w:val="33403A"/>
                <w:sz w:val="18"/>
              </w:rPr>
              <w:t>Titre</w:t>
            </w:r>
          </w:p>
        </w:tc>
        <w:tc>
          <w:tcPr>
            <w:tcW w:type="dxa" w:w="6860"/>
            <w:tcMar>
              <w:top w:w="90" w:type="dxa"/>
              <w:start w:w="100" w:type="dxa"/>
              <w:bottom w:w="90" w:type="dxa"/>
              <w:end w:w="100" w:type="dxa"/>
            </w:tcMar>
            <w:vAlign w:val="top"/>
          </w:tcPr>
          <w:p>
            <w:pPr>
              <w:spacing w:after="0"/>
            </w:pPr>
            <w:r>
              <w:rPr>
                <w:rFonts w:ascii="Liberation Sans" w:hAnsi="Liberation Sans"/>
                <w:b w:val="0"/>
                <w:color w:val="33403A"/>
                <w:sz w:val="18"/>
              </w:rPr>
              <w:t>Cahier des charges — Pépinière IA</w:t>
            </w:r>
          </w:p>
        </w:tc>
      </w:tr>
      <w:tr>
        <w:trPr>
          <w:cantSplit w:val="true"/>
        </w:trPr>
        <w:tc>
          <w:tcPr>
            <w:tcW w:type="dxa" w:w="2381"/>
            <w:shd w:fill="F5FAF6"/>
            <w:tcMar>
              <w:top w:w="90" w:type="dxa"/>
              <w:start w:w="100" w:type="dxa"/>
              <w:bottom w:w="90" w:type="dxa"/>
              <w:end w:w="100" w:type="dxa"/>
            </w:tcMar>
            <w:vAlign w:val="top"/>
          </w:tcPr>
          <w:p>
            <w:pPr>
              <w:spacing w:after="0"/>
            </w:pPr>
            <w:r>
              <w:rPr>
                <w:rFonts w:ascii="Liberation Sans" w:hAnsi="Liberation Sans"/>
                <w:b/>
                <w:color w:val="33403A"/>
                <w:sz w:val="18"/>
              </w:rPr>
              <w:t>Objet</w:t>
            </w:r>
          </w:p>
        </w:tc>
        <w:tc>
          <w:tcPr>
            <w:tcW w:type="dxa" w:w="6860"/>
            <w:shd w:fill="F5FAF6"/>
            <w:tcMar>
              <w:top w:w="90" w:type="dxa"/>
              <w:start w:w="100" w:type="dxa"/>
              <w:bottom w:w="90" w:type="dxa"/>
              <w:end w:w="100" w:type="dxa"/>
            </w:tcMar>
            <w:vAlign w:val="top"/>
          </w:tcPr>
          <w:p>
            <w:pPr>
              <w:spacing w:after="0"/>
            </w:pPr>
            <w:r>
              <w:rPr>
                <w:rFonts w:ascii="Liberation Sans" w:hAnsi="Liberation Sans"/>
                <w:b w:val="0"/>
                <w:color w:val="33403A"/>
                <w:sz w:val="18"/>
              </w:rPr>
              <w:t>Définir le MVP d’une application de gestion de pépinière avec conseiller intelligent fondé sur le catalogue et le stock réels.</w:t>
            </w:r>
          </w:p>
        </w:tc>
      </w:tr>
      <w:tr>
        <w:trPr>
          <w:cantSplit w:val="true"/>
        </w:trPr>
        <w:tc>
          <w:tcPr>
            <w:tcW w:type="dxa" w:w="2381"/>
            <w:tcMar>
              <w:top w:w="90" w:type="dxa"/>
              <w:start w:w="100" w:type="dxa"/>
              <w:bottom w:w="90" w:type="dxa"/>
              <w:end w:w="100" w:type="dxa"/>
            </w:tcMar>
            <w:vAlign w:val="top"/>
          </w:tcPr>
          <w:p>
            <w:pPr>
              <w:spacing w:after="0"/>
            </w:pPr>
            <w:r>
              <w:rPr>
                <w:rFonts w:ascii="Liberation Sans" w:hAnsi="Liberation Sans"/>
                <w:b/>
                <w:color w:val="33403A"/>
                <w:sz w:val="18"/>
              </w:rPr>
              <w:t>Version</w:t>
            </w:r>
          </w:p>
        </w:tc>
        <w:tc>
          <w:tcPr>
            <w:tcW w:type="dxa" w:w="6860"/>
            <w:tcMar>
              <w:top w:w="90" w:type="dxa"/>
              <w:start w:w="100" w:type="dxa"/>
              <w:bottom w:w="90" w:type="dxa"/>
              <w:end w:w="100" w:type="dxa"/>
            </w:tcMar>
            <w:vAlign w:val="top"/>
          </w:tcPr>
          <w:p>
            <w:pPr>
              <w:spacing w:after="0"/>
            </w:pPr>
            <w:r>
              <w:rPr>
                <w:rFonts w:ascii="Liberation Sans" w:hAnsi="Liberation Sans"/>
                <w:b w:val="0"/>
                <w:color w:val="33403A"/>
                <w:sz w:val="18"/>
              </w:rPr>
              <w:t>1.1</w:t>
            </w:r>
          </w:p>
        </w:tc>
      </w:tr>
      <w:tr>
        <w:trPr>
          <w:cantSplit w:val="true"/>
        </w:trPr>
        <w:tc>
          <w:tcPr>
            <w:tcW w:type="dxa" w:w="2381"/>
            <w:shd w:fill="F5FAF6"/>
            <w:tcMar>
              <w:top w:w="90" w:type="dxa"/>
              <w:start w:w="100" w:type="dxa"/>
              <w:bottom w:w="90" w:type="dxa"/>
              <w:end w:w="100" w:type="dxa"/>
            </w:tcMar>
            <w:vAlign w:val="top"/>
          </w:tcPr>
          <w:p>
            <w:pPr>
              <w:spacing w:after="0"/>
            </w:pPr>
            <w:r>
              <w:rPr>
                <w:rFonts w:ascii="Liberation Sans" w:hAnsi="Liberation Sans"/>
                <w:b/>
                <w:color w:val="33403A"/>
                <w:sz w:val="18"/>
              </w:rPr>
              <w:t>Date</w:t>
            </w:r>
          </w:p>
        </w:tc>
        <w:tc>
          <w:tcPr>
            <w:tcW w:type="dxa" w:w="6860"/>
            <w:shd w:fill="F5FAF6"/>
            <w:tcMar>
              <w:top w:w="90" w:type="dxa"/>
              <w:start w:w="100" w:type="dxa"/>
              <w:bottom w:w="90" w:type="dxa"/>
              <w:end w:w="100" w:type="dxa"/>
            </w:tcMar>
            <w:vAlign w:val="top"/>
          </w:tcPr>
          <w:p>
            <w:pPr>
              <w:spacing w:after="0"/>
            </w:pPr>
            <w:r>
              <w:rPr>
                <w:rFonts w:ascii="Liberation Sans" w:hAnsi="Liberation Sans"/>
                <w:b w:val="0"/>
                <w:color w:val="33403A"/>
                <w:sz w:val="18"/>
              </w:rPr>
              <w:t>27 juillet 2026</w:t>
            </w:r>
          </w:p>
        </w:tc>
      </w:tr>
      <w:tr>
        <w:trPr>
          <w:cantSplit w:val="true"/>
        </w:trPr>
        <w:tc>
          <w:tcPr>
            <w:tcW w:type="dxa" w:w="2381"/>
            <w:tcMar>
              <w:top w:w="90" w:type="dxa"/>
              <w:start w:w="100" w:type="dxa"/>
              <w:bottom w:w="90" w:type="dxa"/>
              <w:end w:w="100" w:type="dxa"/>
            </w:tcMar>
            <w:vAlign w:val="top"/>
          </w:tcPr>
          <w:p>
            <w:pPr>
              <w:spacing w:after="0"/>
            </w:pPr>
            <w:r>
              <w:rPr>
                <w:rFonts w:ascii="Liberation Sans" w:hAnsi="Liberation Sans"/>
                <w:b/>
                <w:color w:val="33403A"/>
                <w:sz w:val="18"/>
              </w:rPr>
              <w:t>Statut</w:t>
            </w:r>
          </w:p>
        </w:tc>
        <w:tc>
          <w:tcPr>
            <w:tcW w:type="dxa" w:w="6860"/>
            <w:tcMar>
              <w:top w:w="90" w:type="dxa"/>
              <w:start w:w="100" w:type="dxa"/>
              <w:bottom w:w="90" w:type="dxa"/>
              <w:end w:w="100" w:type="dxa"/>
            </w:tcMar>
            <w:vAlign w:val="top"/>
          </w:tcPr>
          <w:p>
            <w:pPr>
              <w:spacing w:after="0"/>
            </w:pPr>
            <w:r>
              <w:rPr>
                <w:rFonts w:ascii="Liberation Sans" w:hAnsi="Liberation Sans"/>
                <w:b w:val="0"/>
                <w:color w:val="33403A"/>
                <w:sz w:val="18"/>
              </w:rPr>
              <w:t>Prêt pour analyse, conception détaillée et implémentation</w:t>
            </w:r>
          </w:p>
        </w:tc>
      </w:tr>
      <w:tr>
        <w:trPr>
          <w:cantSplit w:val="true"/>
        </w:trPr>
        <w:tc>
          <w:tcPr>
            <w:tcW w:type="dxa" w:w="2381"/>
            <w:shd w:fill="F5FAF6"/>
            <w:tcMar>
              <w:top w:w="90" w:type="dxa"/>
              <w:start w:w="100" w:type="dxa"/>
              <w:bottom w:w="90" w:type="dxa"/>
              <w:end w:w="100" w:type="dxa"/>
            </w:tcMar>
            <w:vAlign w:val="top"/>
          </w:tcPr>
          <w:p>
            <w:pPr>
              <w:spacing w:after="0"/>
            </w:pPr>
            <w:r>
              <w:rPr>
                <w:rFonts w:ascii="Liberation Sans" w:hAnsi="Liberation Sans"/>
                <w:b/>
                <w:color w:val="33403A"/>
                <w:sz w:val="18"/>
              </w:rPr>
              <w:t>Périmètre</w:t>
            </w:r>
          </w:p>
        </w:tc>
        <w:tc>
          <w:tcPr>
            <w:tcW w:type="dxa" w:w="6860"/>
            <w:shd w:fill="F5FAF6"/>
            <w:tcMar>
              <w:top w:w="90" w:type="dxa"/>
              <w:start w:w="100" w:type="dxa"/>
              <w:bottom w:w="90" w:type="dxa"/>
              <w:end w:w="100" w:type="dxa"/>
            </w:tcMar>
            <w:vAlign w:val="top"/>
          </w:tcPr>
          <w:p>
            <w:pPr>
              <w:spacing w:after="0"/>
            </w:pPr>
            <w:r>
              <w:rPr>
                <w:rFonts w:ascii="Liberation Sans" w:hAnsi="Liberation Sans"/>
                <w:b w:val="0"/>
                <w:color w:val="33403A"/>
                <w:sz w:val="18"/>
              </w:rPr>
              <w:t>Application web monolithique Laravel, espace public de conseil et espace de gestion protégé.</w:t>
            </w:r>
          </w:p>
        </w:tc>
      </w:tr>
      <w:tr>
        <w:trPr>
          <w:cantSplit w:val="true"/>
        </w:trPr>
        <w:tc>
          <w:tcPr>
            <w:tcW w:type="dxa" w:w="2381"/>
            <w:tcMar>
              <w:top w:w="90" w:type="dxa"/>
              <w:start w:w="100" w:type="dxa"/>
              <w:bottom w:w="90" w:type="dxa"/>
              <w:end w:w="100" w:type="dxa"/>
            </w:tcMar>
            <w:vAlign w:val="top"/>
          </w:tcPr>
          <w:p>
            <w:pPr>
              <w:spacing w:after="0"/>
            </w:pPr>
            <w:r>
              <w:rPr>
                <w:rFonts w:ascii="Liberation Sans" w:hAnsi="Liberation Sans"/>
                <w:b/>
                <w:color w:val="33403A"/>
                <w:sz w:val="18"/>
              </w:rPr>
              <w:t>Public cible</w:t>
            </w:r>
          </w:p>
        </w:tc>
        <w:tc>
          <w:tcPr>
            <w:tcW w:type="dxa" w:w="6860"/>
            <w:tcMar>
              <w:top w:w="90" w:type="dxa"/>
              <w:start w:w="100" w:type="dxa"/>
              <w:bottom w:w="90" w:type="dxa"/>
              <w:end w:w="100" w:type="dxa"/>
            </w:tcMar>
            <w:vAlign w:val="top"/>
          </w:tcPr>
          <w:p>
            <w:pPr>
              <w:spacing w:after="0"/>
            </w:pPr>
            <w:r>
              <w:rPr>
                <w:rFonts w:ascii="Liberation Sans" w:hAnsi="Liberation Sans"/>
                <w:b w:val="0"/>
                <w:color w:val="33403A"/>
                <w:sz w:val="18"/>
              </w:rPr>
              <w:t>Développeurs, encadrants, futurs utilisateurs métier, recruteurs et parties prenantes.</w:t>
            </w:r>
          </w:p>
        </w:tc>
      </w:tr>
    </w:tbl>
    <w:p>
      <w:pPr>
        <w:spacing w:after="0"/>
        <w:widowControl w:val="1"/>
      </w:pPr>
    </w:p>
    <w:p>
      <w:pPr>
        <w:pStyle w:val="Heading2"/>
        <w:spacing w:before="120" w:after="60"/>
        <w:keepNext w:val="1"/>
        <w:widowControl w:val="1"/>
      </w:pPr>
      <w:r>
        <w:rPr>
          <w:rFonts w:ascii="Liberation Sans" w:hAnsi="Liberation Sans"/>
          <w:b/>
          <w:color w:val="24513B"/>
          <w:sz w:val="23"/>
        </w:rPr>
        <w:t>Historique des versions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2381"/>
        <w:gridCol w:w="2381"/>
        <w:gridCol w:w="2381"/>
        <w:gridCol w:w="2381"/>
      </w:tblGrid>
      <w:tr>
        <w:trPr>
          <w:tblHeader w:val="true"/>
        </w:trPr>
        <w:tc>
          <w:tcPr>
            <w:tcW w:type="dxa" w:w="1134"/>
            <w:shd w:fill="24513B"/>
            <w:tcMar>
              <w:top w:w="90" w:type="dxa"/>
              <w:start w:w="100" w:type="dxa"/>
              <w:bottom w:w="90" w:type="dxa"/>
              <w:end w:w="100" w:type="dxa"/>
            </w:tcMar>
            <w:vAlign w:val="center"/>
          </w:tcPr>
          <w:p>
            <w:pPr>
              <w:jc w:val="left"/>
            </w:pPr>
            <w:r>
              <w:rPr>
                <w:rFonts w:ascii="Liberation Sans" w:hAnsi="Liberation Sans"/>
                <w:b/>
                <w:color w:val="FFFFFF"/>
                <w:sz w:val="17"/>
              </w:rPr>
              <w:t>Version</w:t>
            </w:r>
          </w:p>
        </w:tc>
        <w:tc>
          <w:tcPr>
            <w:tcW w:type="dxa" w:w="1587"/>
            <w:shd w:fill="24513B"/>
            <w:tcMar>
              <w:top w:w="90" w:type="dxa"/>
              <w:start w:w="100" w:type="dxa"/>
              <w:bottom w:w="90" w:type="dxa"/>
              <w:end w:w="100" w:type="dxa"/>
            </w:tcMar>
            <w:vAlign w:val="center"/>
          </w:tcPr>
          <w:p>
            <w:pPr>
              <w:jc w:val="left"/>
            </w:pPr>
            <w:r>
              <w:rPr>
                <w:rFonts w:ascii="Liberation Sans" w:hAnsi="Liberation Sans"/>
                <w:b/>
                <w:color w:val="FFFFFF"/>
                <w:sz w:val="17"/>
              </w:rPr>
              <w:t>Date</w:t>
            </w:r>
          </w:p>
        </w:tc>
        <w:tc>
          <w:tcPr>
            <w:tcW w:type="dxa" w:w="2154"/>
            <w:shd w:fill="24513B"/>
            <w:tcMar>
              <w:top w:w="90" w:type="dxa"/>
              <w:start w:w="100" w:type="dxa"/>
              <w:bottom w:w="90" w:type="dxa"/>
              <w:end w:w="100" w:type="dxa"/>
            </w:tcMar>
            <w:vAlign w:val="center"/>
          </w:tcPr>
          <w:p>
            <w:pPr>
              <w:jc w:val="left"/>
            </w:pPr>
            <w:r>
              <w:rPr>
                <w:rFonts w:ascii="Liberation Sans" w:hAnsi="Liberation Sans"/>
                <w:b/>
                <w:color w:val="FFFFFF"/>
                <w:sz w:val="17"/>
              </w:rPr>
              <w:t>Auteur</w:t>
            </w:r>
          </w:p>
        </w:tc>
        <w:tc>
          <w:tcPr>
            <w:tcW w:type="dxa" w:w="4365"/>
            <w:shd w:fill="24513B"/>
            <w:tcMar>
              <w:top w:w="90" w:type="dxa"/>
              <w:start w:w="100" w:type="dxa"/>
              <w:bottom w:w="90" w:type="dxa"/>
              <w:end w:w="100" w:type="dxa"/>
            </w:tcMar>
            <w:vAlign w:val="center"/>
          </w:tcPr>
          <w:p>
            <w:pPr>
              <w:jc w:val="left"/>
            </w:pPr>
            <w:r>
              <w:rPr>
                <w:rFonts w:ascii="Liberation Sans" w:hAnsi="Liberation Sans"/>
                <w:b/>
                <w:color w:val="FFFFFF"/>
                <w:sz w:val="17"/>
              </w:rPr>
              <w:t>Modification</w:t>
            </w:r>
          </w:p>
        </w:tc>
      </w:tr>
      <w:tr>
        <w:trPr>
          <w:cantSplit w:val="true"/>
        </w:trPr>
        <w:tc>
          <w:tcPr>
            <w:tcW w:type="dxa" w:w="1134"/>
            <w:tcMar>
              <w:top w:w="90" w:type="dxa"/>
              <w:start w:w="100" w:type="dxa"/>
              <w:bottom w:w="90" w:type="dxa"/>
              <w:end w:w="100" w:type="dxa"/>
            </w:tcMar>
            <w:vAlign w:val="top"/>
          </w:tcPr>
          <w:p>
            <w:pPr>
              <w:spacing w:after="0"/>
            </w:pPr>
            <w:r>
              <w:rPr>
                <w:rFonts w:ascii="Liberation Sans" w:hAnsi="Liberation Sans"/>
                <w:b w:val="0"/>
                <w:color w:val="33403A"/>
                <w:sz w:val="17"/>
              </w:rPr>
              <w:t>1.0</w:t>
            </w:r>
          </w:p>
        </w:tc>
        <w:tc>
          <w:tcPr>
            <w:tcW w:type="dxa" w:w="1587"/>
            <w:tcMar>
              <w:top w:w="90" w:type="dxa"/>
              <w:start w:w="100" w:type="dxa"/>
              <w:bottom w:w="90" w:type="dxa"/>
              <w:end w:w="100" w:type="dxa"/>
            </w:tcMar>
            <w:vAlign w:val="top"/>
          </w:tcPr>
          <w:p>
            <w:pPr>
              <w:spacing w:after="0"/>
            </w:pPr>
            <w:r>
              <w:rPr>
                <w:rFonts w:ascii="Liberation Sans" w:hAnsi="Liberation Sans"/>
                <w:b w:val="0"/>
                <w:color w:val="33403A"/>
                <w:sz w:val="17"/>
              </w:rPr>
              <w:t>24/07/2026</w:t>
            </w:r>
          </w:p>
        </w:tc>
        <w:tc>
          <w:tcPr>
            <w:tcW w:type="dxa" w:w="2154"/>
            <w:tcMar>
              <w:top w:w="90" w:type="dxa"/>
              <w:start w:w="100" w:type="dxa"/>
              <w:bottom w:w="90" w:type="dxa"/>
              <w:end w:w="100" w:type="dxa"/>
            </w:tcMar>
            <w:vAlign w:val="top"/>
          </w:tcPr>
          <w:p>
            <w:pPr>
              <w:spacing w:after="0"/>
            </w:pPr>
            <w:r>
              <w:rPr>
                <w:rFonts w:ascii="Liberation Sans" w:hAnsi="Liberation Sans"/>
                <w:b w:val="0"/>
                <w:color w:val="33403A"/>
                <w:sz w:val="17"/>
              </w:rPr>
              <w:t>Abdallah Itouhar</w:t>
            </w:r>
          </w:p>
        </w:tc>
        <w:tc>
          <w:tcPr>
            <w:tcW w:type="dxa" w:w="4365"/>
            <w:tcMar>
              <w:top w:w="90" w:type="dxa"/>
              <w:start w:w="100" w:type="dxa"/>
              <w:bottom w:w="90" w:type="dxa"/>
              <w:end w:w="100" w:type="dxa"/>
            </w:tcMar>
            <w:vAlign w:val="top"/>
          </w:tcPr>
          <w:p>
            <w:pPr>
              <w:spacing w:after="0"/>
            </w:pPr>
            <w:r>
              <w:rPr>
                <w:rFonts w:ascii="Liberation Sans" w:hAnsi="Liberation Sans"/>
                <w:b w:val="0"/>
                <w:color w:val="33403A"/>
                <w:sz w:val="17"/>
              </w:rPr>
              <w:t>Création du cahier des charges complet et intégration des recommandations fonctionnelles, IA et qualité.</w:t>
            </w:r>
          </w:p>
        </w:tc>
      </w:tr>
      <w:tr>
        <w:trPr>
          <w:cantSplit w:val="true"/>
        </w:trPr>
        <w:tc>
          <w:tcPr>
            <w:tcW w:type="dxa" w:w="1134"/>
            <w:tcMar>
              <w:top w:w="90" w:type="dxa"/>
              <w:start w:w="100" w:type="dxa"/>
              <w:bottom w:w="90" w:type="dxa"/>
              <w:end w:w="100" w:type="dxa"/>
            </w:tcMar>
            <w:vAlign w:val="top"/>
          </w:tcPr>
          <w:p>
            <w:pPr>
              <w:spacing w:after="0"/>
            </w:pPr>
            <w:r>
              <w:rPr>
                <w:rFonts w:ascii="Liberation Sans" w:hAnsi="Liberation Sans"/>
                <w:b w:val="0"/>
                <w:color w:val="33403A"/>
                <w:sz w:val="17"/>
              </w:rPr>
              <w:t>1.1</w:t>
            </w:r>
          </w:p>
        </w:tc>
        <w:tc>
          <w:tcPr>
            <w:tcW w:type="dxa" w:w="1587"/>
            <w:tcMar>
              <w:top w:w="90" w:type="dxa"/>
              <w:start w:w="100" w:type="dxa"/>
              <w:bottom w:w="90" w:type="dxa"/>
              <w:end w:w="100" w:type="dxa"/>
            </w:tcMar>
            <w:vAlign w:val="top"/>
          </w:tcPr>
          <w:p>
            <w:pPr>
              <w:spacing w:after="0"/>
            </w:pPr>
            <w:r>
              <w:rPr>
                <w:rFonts w:ascii="Liberation Sans" w:hAnsi="Liberation Sans"/>
                <w:b w:val="0"/>
                <w:color w:val="33403A"/>
                <w:sz w:val="17"/>
              </w:rPr>
              <w:t>27/07/2026</w:t>
            </w:r>
          </w:p>
        </w:tc>
        <w:tc>
          <w:tcPr>
            <w:tcW w:type="dxa" w:w="2154"/>
            <w:tcMar>
              <w:top w:w="90" w:type="dxa"/>
              <w:start w:w="100" w:type="dxa"/>
              <w:bottom w:w="90" w:type="dxa"/>
              <w:end w:w="100" w:type="dxa"/>
            </w:tcMar>
            <w:vAlign w:val="top"/>
          </w:tcPr>
          <w:p>
            <w:pPr>
              <w:spacing w:after="0"/>
            </w:pPr>
            <w:r>
              <w:rPr>
                <w:rFonts w:ascii="Liberation Sans" w:hAnsi="Liberation Sans"/>
                <w:b w:val="0"/>
                <w:color w:val="33403A"/>
                <w:sz w:val="17"/>
              </w:rPr>
              <w:t>Abdallah Itouhar</w:t>
            </w:r>
          </w:p>
        </w:tc>
        <w:tc>
          <w:tcPr>
            <w:tcW w:type="dxa" w:w="4365"/>
            <w:tcMar>
              <w:top w:w="90" w:type="dxa"/>
              <w:start w:w="100" w:type="dxa"/>
              <w:bottom w:w="90" w:type="dxa"/>
              <w:end w:w="100" w:type="dxa"/>
            </w:tcMar>
            <w:vAlign w:val="top"/>
          </w:tcPr>
          <w:p>
            <w:pPr>
              <w:spacing w:after="0"/>
            </w:pPr>
            <w:r>
              <w:rPr>
                <w:rFonts w:ascii="Liberation Sans" w:hAnsi="Liberation Sans"/>
                <w:b w:val="0"/>
                <w:color w:val="33403A"/>
                <w:sz w:val="17"/>
              </w:rPr>
              <w:t>Simplification de l’architecture : rendu Laravel Blade/Tailwind/Alpine, queue database, cache et sessions sur fichiers.</w:t>
            </w:r>
          </w:p>
        </w:tc>
      </w:tr>
    </w:tbl>
    <w:p>
      <w:pPr>
        <w:spacing w:after="0"/>
        <w:widowControl w:val="1"/>
      </w:pPr>
    </w:p>
    <w:p>
      <w:pPr>
        <w:pStyle w:val="Heading2"/>
        <w:spacing w:before="120" w:after="60"/>
        <w:keepNext w:val="1"/>
        <w:widowControl w:val="1"/>
      </w:pPr>
      <w:r>
        <w:rPr>
          <w:rFonts w:ascii="Liberation Sans" w:hAnsi="Liberation Sans"/>
          <w:b/>
          <w:color w:val="24513B"/>
          <w:sz w:val="23"/>
        </w:rPr>
        <w:t>Principes directeurs</w:t>
      </w:r>
    </w:p>
    <w:p>
      <w:pPr>
        <w:pStyle w:val="ListBullet"/>
        <w:spacing w:after="50" w:line="252" w:lineRule="auto"/>
        <w:ind w:left="340" w:hanging="170"/>
        <w:widowControl w:val="1"/>
      </w:pPr>
      <w:r>
        <w:rPr>
          <w:rFonts w:ascii="Liberation Sans" w:hAnsi="Liberation Sans"/>
          <w:color w:val="33403A"/>
          <w:sz w:val="19"/>
        </w:rPr>
        <w:t>La base de données est la source de vérité : l’IA ne peut ni inventer le catalogue ni contourner le stock.</w:t>
      </w:r>
    </w:p>
    <w:p>
      <w:pPr>
        <w:pStyle w:val="ListBullet"/>
        <w:spacing w:after="50" w:line="252" w:lineRule="auto"/>
        <w:ind w:left="340" w:hanging="170"/>
        <w:widowControl w:val="1"/>
      </w:pPr>
      <w:r>
        <w:rPr>
          <w:rFonts w:ascii="Liberation Sans" w:hAnsi="Liberation Sans"/>
          <w:color w:val="33403A"/>
          <w:sz w:val="19"/>
        </w:rPr>
        <w:t>Laravel filtre d’abord les plantes éligibles selon les contraintes strictes ; l’IA les classe et explique les recommandations.</w:t>
      </w:r>
    </w:p>
    <w:p>
      <w:pPr>
        <w:pStyle w:val="ListBullet"/>
        <w:spacing w:after="50" w:line="252" w:lineRule="auto"/>
        <w:ind w:left="340" w:hanging="170"/>
        <w:widowControl w:val="1"/>
      </w:pPr>
      <w:r>
        <w:rPr>
          <w:rFonts w:ascii="Liberation Sans" w:hAnsi="Liberation Sans"/>
          <w:color w:val="33403A"/>
          <w:sz w:val="19"/>
        </w:rPr>
        <w:t>Une réponse IA n’est jamais enregistrée comme résultat final sans validation structurelle et vérification métier.</w:t>
      </w:r>
    </w:p>
    <w:p>
      <w:pPr>
        <w:pStyle w:val="ListBullet"/>
        <w:spacing w:after="50" w:line="252" w:lineRule="auto"/>
        <w:ind w:left="340" w:hanging="170"/>
        <w:widowControl w:val="1"/>
      </w:pPr>
      <w:r>
        <w:rPr>
          <w:rFonts w:ascii="Liberation Sans" w:hAnsi="Liberation Sans"/>
          <w:color w:val="33403A"/>
          <w:sz w:val="19"/>
        </w:rPr>
        <w:t>Le projet doit rester réalisable par une seule personne et démontrable de bout en bout.</w:t>
      </w:r>
    </w:p>
    <w:p>
      <w:pPr>
        <w:pStyle w:val="ListBullet"/>
        <w:spacing w:after="50" w:line="252" w:lineRule="auto"/>
        <w:ind w:left="340" w:hanging="170"/>
        <w:widowControl w:val="1"/>
      </w:pPr>
      <w:r>
        <w:rPr>
          <w:rFonts w:ascii="Liberation Sans" w:hAnsi="Liberation Sans"/>
          <w:color w:val="33403A"/>
          <w:sz w:val="19"/>
        </w:rPr>
        <w:t>Le MVP privilégie une architecture simple, testable et maintenable plutôt qu’une surarchitecture.</w:t>
      </w:r>
    </w:p>
    <w:p>
      <w:pPr>
        <w:pStyle w:val="Heading1"/>
        <w:spacing w:before="200" w:after="100"/>
        <w:keepNext w:val="1"/>
        <w:widowControl w:val="1"/>
      </w:pPr>
      <w:r>
        <w:rPr>
          <w:rFonts w:ascii="Liberation Sans" w:hAnsi="Liberation Sans"/>
          <w:b/>
          <w:color w:val="24513B"/>
          <w:sz w:val="32"/>
        </w:rPr>
        <w:t>Sommaire</w:t>
      </w:r>
    </w:p>
    <w:p>
      <w:pPr>
        <w:spacing w:after="40"/>
        <w:ind w:left="227"/>
        <w:widowControl w:val="1"/>
      </w:pPr>
      <w:r>
        <w:rPr>
          <w:rFonts w:ascii="Liberation Sans" w:hAnsi="Liberation Sans"/>
          <w:color w:val="33403A"/>
          <w:sz w:val="19"/>
        </w:rPr>
        <w:t>1. Résumé exécutif</w:t>
      </w:r>
    </w:p>
    <w:p>
      <w:pPr>
        <w:spacing w:after="40"/>
        <w:ind w:left="227"/>
        <w:widowControl w:val="1"/>
      </w:pPr>
      <w:r>
        <w:rPr>
          <w:rFonts w:ascii="Liberation Sans" w:hAnsi="Liberation Sans"/>
          <w:color w:val="33403A"/>
          <w:sz w:val="19"/>
        </w:rPr>
        <w:t>2. Contexte et problématique</w:t>
      </w:r>
    </w:p>
    <w:p>
      <w:pPr>
        <w:spacing w:after="40"/>
        <w:ind w:left="227"/>
        <w:widowControl w:val="1"/>
      </w:pPr>
      <w:r>
        <w:rPr>
          <w:rFonts w:ascii="Liberation Sans" w:hAnsi="Liberation Sans"/>
          <w:color w:val="33403A"/>
          <w:sz w:val="19"/>
        </w:rPr>
        <w:t>3. Vision, objectifs et indicateurs de réussite</w:t>
      </w:r>
    </w:p>
    <w:p>
      <w:pPr>
        <w:spacing w:after="40"/>
        <w:ind w:left="227"/>
        <w:widowControl w:val="1"/>
      </w:pPr>
      <w:r>
        <w:rPr>
          <w:rFonts w:ascii="Liberation Sans" w:hAnsi="Liberation Sans"/>
          <w:color w:val="33403A"/>
          <w:sz w:val="19"/>
        </w:rPr>
        <w:t>4. Périmètre du MVP et exclusions</w:t>
      </w:r>
    </w:p>
    <w:p>
      <w:pPr>
        <w:spacing w:after="40"/>
        <w:ind w:left="227"/>
        <w:widowControl w:val="1"/>
      </w:pPr>
      <w:r>
        <w:rPr>
          <w:rFonts w:ascii="Liberation Sans" w:hAnsi="Liberation Sans"/>
          <w:color w:val="33403A"/>
          <w:sz w:val="19"/>
        </w:rPr>
        <w:t>5. Parties prenantes, rôles et personas</w:t>
      </w:r>
    </w:p>
    <w:p>
      <w:pPr>
        <w:spacing w:after="40"/>
        <w:ind w:left="227"/>
        <w:widowControl w:val="1"/>
      </w:pPr>
      <w:r>
        <w:rPr>
          <w:rFonts w:ascii="Liberation Sans" w:hAnsi="Liberation Sans"/>
          <w:color w:val="33403A"/>
          <w:sz w:val="19"/>
        </w:rPr>
        <w:t>6. Parcours utilisateurs</w:t>
      </w:r>
    </w:p>
    <w:p>
      <w:pPr>
        <w:spacing w:after="40"/>
        <w:ind w:left="227"/>
        <w:widowControl w:val="1"/>
      </w:pPr>
      <w:r>
        <w:rPr>
          <w:rFonts w:ascii="Liberation Sans" w:hAnsi="Liberation Sans"/>
          <w:color w:val="33403A"/>
          <w:sz w:val="19"/>
        </w:rPr>
        <w:t>7. Exigences fonctionnelles</w:t>
      </w:r>
    </w:p>
    <w:p>
      <w:pPr>
        <w:spacing w:after="40"/>
        <w:ind w:left="227"/>
        <w:widowControl w:val="1"/>
      </w:pPr>
      <w:r>
        <w:rPr>
          <w:rFonts w:ascii="Liberation Sans" w:hAnsi="Liberation Sans"/>
          <w:color w:val="33403A"/>
          <w:sz w:val="19"/>
        </w:rPr>
        <w:t>8. Règles métier</w:t>
      </w:r>
    </w:p>
    <w:p>
      <w:pPr>
        <w:spacing w:after="40"/>
        <w:ind w:left="227"/>
        <w:widowControl w:val="1"/>
      </w:pPr>
      <w:r>
        <w:rPr>
          <w:rFonts w:ascii="Liberation Sans" w:hAnsi="Liberation Sans"/>
          <w:color w:val="33403A"/>
          <w:sz w:val="19"/>
        </w:rPr>
        <w:t>9. Conception du conseiller IA</w:t>
      </w:r>
    </w:p>
    <w:p>
      <w:pPr>
        <w:spacing w:after="40"/>
        <w:ind w:left="227"/>
        <w:widowControl w:val="1"/>
      </w:pPr>
      <w:r>
        <w:rPr>
          <w:rFonts w:ascii="Liberation Sans" w:hAnsi="Liberation Sans"/>
          <w:color w:val="33403A"/>
          <w:sz w:val="19"/>
        </w:rPr>
        <w:t>10. Modèle de données — MCD et MLD</w:t>
      </w:r>
    </w:p>
    <w:p>
      <w:pPr>
        <w:spacing w:after="40"/>
        <w:ind w:left="227"/>
        <w:widowControl w:val="1"/>
      </w:pPr>
      <w:r>
        <w:rPr>
          <w:rFonts w:ascii="Liberation Sans" w:hAnsi="Liberation Sans"/>
          <w:color w:val="33403A"/>
          <w:sz w:val="19"/>
        </w:rPr>
        <w:t>11. États, traitements asynchrones et gestion des erreurs</w:t>
      </w:r>
    </w:p>
    <w:p>
      <w:pPr>
        <w:spacing w:after="40"/>
        <w:ind w:left="227"/>
        <w:widowControl w:val="1"/>
      </w:pPr>
      <w:r>
        <w:rPr>
          <w:rFonts w:ascii="Liberation Sans" w:hAnsi="Liberation Sans"/>
          <w:color w:val="33403A"/>
          <w:sz w:val="19"/>
        </w:rPr>
        <w:t>12. Interfaces et expérience utilisateur</w:t>
      </w:r>
    </w:p>
    <w:p>
      <w:pPr>
        <w:spacing w:after="40"/>
        <w:ind w:left="227"/>
        <w:widowControl w:val="1"/>
      </w:pPr>
      <w:r>
        <w:rPr>
          <w:rFonts w:ascii="Liberation Sans" w:hAnsi="Liberation Sans"/>
          <w:color w:val="33403A"/>
          <w:sz w:val="19"/>
        </w:rPr>
        <w:t>13. Architecture technique</w:t>
      </w:r>
    </w:p>
    <w:p>
      <w:pPr>
        <w:spacing w:after="40"/>
        <w:ind w:left="227"/>
        <w:widowControl w:val="1"/>
      </w:pPr>
      <w:r>
        <w:rPr>
          <w:rFonts w:ascii="Liberation Sans" w:hAnsi="Liberation Sans"/>
          <w:color w:val="33403A"/>
          <w:sz w:val="19"/>
        </w:rPr>
        <w:t>14. Sécurité et protection des données</w:t>
      </w:r>
    </w:p>
    <w:p>
      <w:pPr>
        <w:spacing w:after="40"/>
        <w:ind w:left="227"/>
        <w:widowControl w:val="1"/>
      </w:pPr>
      <w:r>
        <w:rPr>
          <w:rFonts w:ascii="Liberation Sans" w:hAnsi="Liberation Sans"/>
          <w:color w:val="33403A"/>
          <w:sz w:val="19"/>
        </w:rPr>
        <w:t>15. Exigences non fonctionnelles</w:t>
      </w:r>
    </w:p>
    <w:p>
      <w:pPr>
        <w:spacing w:after="40"/>
        <w:ind w:left="227"/>
        <w:widowControl w:val="1"/>
      </w:pPr>
      <w:r>
        <w:rPr>
          <w:rFonts w:ascii="Liberation Sans" w:hAnsi="Liberation Sans"/>
          <w:color w:val="33403A"/>
          <w:sz w:val="19"/>
        </w:rPr>
        <w:t>16. Stratégie de tests</w:t>
      </w:r>
    </w:p>
    <w:p>
      <w:pPr>
        <w:spacing w:after="40"/>
        <w:ind w:left="227"/>
        <w:widowControl w:val="1"/>
      </w:pPr>
      <w:r>
        <w:rPr>
          <w:rFonts w:ascii="Liberation Sans" w:hAnsi="Liberation Sans"/>
          <w:color w:val="33403A"/>
          <w:sz w:val="19"/>
        </w:rPr>
        <w:t>17. Environnement local, Docker et CI</w:t>
      </w:r>
    </w:p>
    <w:p>
      <w:pPr>
        <w:spacing w:after="40"/>
        <w:ind w:left="227"/>
        <w:widowControl w:val="1"/>
      </w:pPr>
      <w:r>
        <w:rPr>
          <w:rFonts w:ascii="Liberation Sans" w:hAnsi="Liberation Sans"/>
          <w:color w:val="33403A"/>
          <w:sz w:val="19"/>
        </w:rPr>
        <w:t>18. Critères d’acceptation</w:t>
      </w:r>
    </w:p>
    <w:p>
      <w:pPr>
        <w:spacing w:after="40"/>
        <w:ind w:left="227"/>
        <w:widowControl w:val="1"/>
      </w:pPr>
      <w:r>
        <w:rPr>
          <w:rFonts w:ascii="Liberation Sans" w:hAnsi="Liberation Sans"/>
          <w:color w:val="33403A"/>
          <w:sz w:val="19"/>
        </w:rPr>
        <w:t>19. Plan de réalisation</w:t>
      </w:r>
    </w:p>
    <w:p>
      <w:pPr>
        <w:spacing w:after="40"/>
        <w:ind w:left="227"/>
        <w:widowControl w:val="1"/>
      </w:pPr>
      <w:r>
        <w:rPr>
          <w:rFonts w:ascii="Liberation Sans" w:hAnsi="Liberation Sans"/>
          <w:color w:val="33403A"/>
          <w:sz w:val="19"/>
        </w:rPr>
        <w:t>20. Risques et mesures de réduction</w:t>
      </w:r>
    </w:p>
    <w:p>
      <w:pPr>
        <w:spacing w:after="40"/>
        <w:ind w:left="227"/>
        <w:widowControl w:val="1"/>
      </w:pPr>
      <w:r>
        <w:rPr>
          <w:rFonts w:ascii="Liberation Sans" w:hAnsi="Liberation Sans"/>
          <w:color w:val="33403A"/>
          <w:sz w:val="19"/>
        </w:rPr>
        <w:t>21. Livrables</w:t>
      </w:r>
    </w:p>
    <w:p>
      <w:pPr>
        <w:spacing w:after="40"/>
        <w:ind w:left="227"/>
        <w:widowControl w:val="1"/>
      </w:pPr>
      <w:r>
        <w:rPr>
          <w:rFonts w:ascii="Liberation Sans" w:hAnsi="Liberation Sans"/>
          <w:color w:val="33403A"/>
          <w:sz w:val="19"/>
        </w:rPr>
        <w:t>22. Évolutions après MVP</w:t>
      </w:r>
    </w:p>
    <w:p>
      <w:pPr>
        <w:spacing w:after="40"/>
        <w:ind w:left="227"/>
        <w:widowControl w:val="1"/>
      </w:pPr>
      <w:r>
        <w:rPr>
          <w:rFonts w:ascii="Liberation Sans" w:hAnsi="Liberation Sans"/>
          <w:color w:val="33403A"/>
          <w:sz w:val="19"/>
        </w:rPr>
        <w:t>Annexes</w:t>
      </w:r>
    </w:p>
    <w:p>
      <w:pPr>
        <w:widowControl w:val="1"/>
      </w:pPr>
      <w:r>
        <w:br w:type="page"/>
      </w:r>
    </w:p>
    <w:p>
      <w:pPr>
        <w:pStyle w:val="Heading1"/>
        <w:spacing w:before="200" w:after="100"/>
        <w:keepNext w:val="1"/>
        <w:widowControl w:val="1"/>
      </w:pPr>
      <w:r>
        <w:rPr>
          <w:rFonts w:ascii="Liberation Sans" w:hAnsi="Liberation Sans"/>
          <w:b/>
          <w:color w:val="24513B"/>
          <w:sz w:val="32"/>
        </w:rPr>
        <w:t>1. Résumé exécutif</w:t>
      </w:r>
    </w:p>
    <w:p>
      <w:pPr>
        <w:spacing w:after="100" w:line="259" w:lineRule="auto"/>
        <w:widowControl w:val="1"/>
      </w:pPr>
      <w:r>
        <w:rPr>
          <w:rFonts w:ascii="Liberation Sans" w:hAnsi="Liberation Sans"/>
          <w:i w:val="0"/>
          <w:color w:val="33403A"/>
          <w:sz w:val="20"/>
        </w:rPr>
        <w:t>Pépinière IA est une application web destinée à une pépinière qui souhaite gérer son catalogue et fournir un conseil personnalisé aux visiteurs. Le client décrit son espace, ses préférences et ses contraintes. L’application sélectionne d’abord les plantes réellement compatibles et disponibles, puis un conseiller IA classe les meilleures options et explique ses choix.</w:t>
      </w:r>
    </w:p>
    <w:p>
      <w:pPr>
        <w:spacing w:after="100" w:line="259" w:lineRule="auto"/>
        <w:widowControl w:val="1"/>
      </w:pPr>
      <w:r>
        <w:rPr>
          <w:rFonts w:ascii="Liberation Sans" w:hAnsi="Liberation Sans"/>
          <w:i w:val="0"/>
          <w:color w:val="33403A"/>
          <w:sz w:val="20"/>
        </w:rPr>
        <w:t>La valeur du produit repose sur une séparation nette entre les règles fiables et l’interprétation souple : Laravel applique les contraintes vérifiables — exposition, environnement, dimensions, entretien, sécurité animale, disponibilité — tandis que l’IA interprète le texte libre, hiérarchise les plantes éligibles et rédige un conseil compréhensible.</w:t>
      </w:r>
    </w:p>
    <w:tbl>
      <w:tblPr>
        <w:tblW w:type="auto" w:w="0"/>
        <w:jc w:val="center"/>
        <w:tblLayout w:type="fixed"/>
        <w:tblLook w:firstColumn="1" w:firstRow="1" w:lastColumn="0" w:lastRow="0" w:noHBand="0" w:noVBand="1" w:val="04A0"/>
      </w:tblPr>
      <w:tblGrid>
        <w:gridCol w:w="9354"/>
      </w:tblGrid>
      <w:tr>
        <w:tc>
          <w:tcPr>
            <w:tcW w:type="dxa" w:w="9524"/>
            <w:shd w:fill="EAF4ED"/>
            <w:tcMar>
              <w:top w:w="140" w:type="dxa"/>
              <w:start w:w="180" w:type="dxa"/>
              <w:bottom w:w="140" w:type="dxa"/>
              <w:end w:w="180" w:type="dxa"/>
            </w:tcMar>
            <w:tcBorders>
              <w:top w:val="single" w:sz="4" w:color="3F7D57"/>
              <w:left w:val="single" w:sz="8" w:color="3F7D57"/>
              <w:bottom w:val="single" w:sz="4" w:color="3F7D57"/>
              <w:right w:val="single" w:sz="4" w:color="3F7D57"/>
            </w:tcBorders>
          </w:tcPr>
          <w:p>
            <w:pPr>
              <w:spacing w:after="80"/>
            </w:pPr>
            <w:r>
              <w:rPr>
                <w:rFonts w:ascii="Liberation Sans" w:hAnsi="Liberation Sans"/>
                <w:b/>
                <w:color w:val="24513B"/>
                <w:sz w:val="20"/>
              </w:rPr>
              <w:t>✓  Promesse produit</w:t>
            </w:r>
          </w:p>
          <w:p>
            <w:pPr>
              <w:spacing w:after="0"/>
            </w:pPr>
            <w:r>
              <w:rPr>
                <w:rFonts w:ascii="Liberation Sans" w:hAnsi="Liberation Sans"/>
                <w:color w:val="33403A"/>
                <w:sz w:val="18"/>
              </w:rPr>
              <w:t>Obtenir en quelques instants une recommandation personnalisée, explicable et limitée aux plantes réellement vendues par la pépinière.</w:t>
            </w:r>
          </w:p>
        </w:tc>
      </w:tr>
    </w:tbl>
    <w:p>
      <w:pPr>
        <w:spacing w:after="0"/>
        <w:widowControl w:val="1"/>
      </w:pPr>
    </w:p>
    <w:p>
      <w:pPr>
        <w:pStyle w:val="Heading2"/>
        <w:spacing w:before="120" w:after="60"/>
        <w:keepNext w:val="1"/>
        <w:widowControl w:val="1"/>
      </w:pPr>
      <w:r>
        <w:rPr>
          <w:rFonts w:ascii="Liberation Sans" w:hAnsi="Liberation Sans"/>
          <w:b/>
          <w:color w:val="24513B"/>
          <w:sz w:val="23"/>
        </w:rPr>
        <w:t>Résultat attendu du MVP</w:t>
      </w:r>
    </w:p>
    <w:p>
      <w:pPr>
        <w:pStyle w:val="ListBullet"/>
        <w:spacing w:after="50" w:line="252" w:lineRule="auto"/>
        <w:ind w:left="340" w:hanging="170"/>
        <w:widowControl w:val="1"/>
      </w:pPr>
      <w:r>
        <w:rPr>
          <w:rFonts w:ascii="Liberation Sans" w:hAnsi="Liberation Sans"/>
          <w:color w:val="33403A"/>
          <w:sz w:val="19"/>
        </w:rPr>
        <w:t>Un gérant authentifié peut administrer les plantes et leur stock.</w:t>
      </w:r>
    </w:p>
    <w:p>
      <w:pPr>
        <w:pStyle w:val="ListBullet"/>
        <w:spacing w:after="50" w:line="252" w:lineRule="auto"/>
        <w:ind w:left="340" w:hanging="170"/>
        <w:widowControl w:val="1"/>
      </w:pPr>
      <w:r>
        <w:rPr>
          <w:rFonts w:ascii="Liberation Sans" w:hAnsi="Liberation Sans"/>
          <w:color w:val="33403A"/>
          <w:sz w:val="19"/>
        </w:rPr>
        <w:t>Un visiteur sans compte peut soumettre une demande de conseil.</w:t>
      </w:r>
    </w:p>
    <w:p>
      <w:pPr>
        <w:pStyle w:val="ListBullet"/>
        <w:spacing w:after="50" w:line="252" w:lineRule="auto"/>
        <w:ind w:left="340" w:hanging="170"/>
        <w:widowControl w:val="1"/>
      </w:pPr>
      <w:r>
        <w:rPr>
          <w:rFonts w:ascii="Liberation Sans" w:hAnsi="Liberation Sans"/>
          <w:color w:val="33403A"/>
          <w:sz w:val="19"/>
        </w:rPr>
        <w:t>La demande est traitée en arrière-plan sans bloquer l’interface.</w:t>
      </w:r>
    </w:p>
    <w:p>
      <w:pPr>
        <w:pStyle w:val="ListBullet"/>
        <w:spacing w:after="50" w:line="252" w:lineRule="auto"/>
        <w:ind w:left="340" w:hanging="170"/>
        <w:widowControl w:val="1"/>
      </w:pPr>
      <w:r>
        <w:rPr>
          <w:rFonts w:ascii="Liberation Sans" w:hAnsi="Liberation Sans"/>
          <w:color w:val="33403A"/>
          <w:sz w:val="19"/>
        </w:rPr>
        <w:t>Le résultat ne contient que des plantes actives et disponibles du catalogue.</w:t>
      </w:r>
    </w:p>
    <w:p>
      <w:pPr>
        <w:pStyle w:val="ListBullet"/>
        <w:spacing w:after="50" w:line="252" w:lineRule="auto"/>
        <w:ind w:left="340" w:hanging="170"/>
        <w:widowControl w:val="1"/>
      </w:pPr>
      <w:r>
        <w:rPr>
          <w:rFonts w:ascii="Liberation Sans" w:hAnsi="Liberation Sans"/>
          <w:color w:val="33403A"/>
          <w:sz w:val="19"/>
        </w:rPr>
        <w:t>Le visiteur consulte le résultat grâce à une URL publique non prédictible.</w:t>
      </w:r>
    </w:p>
    <w:p>
      <w:pPr>
        <w:pStyle w:val="ListBullet"/>
        <w:spacing w:after="50" w:line="252" w:lineRule="auto"/>
        <w:ind w:left="340" w:hanging="170"/>
        <w:widowControl w:val="1"/>
      </w:pPr>
      <w:r>
        <w:rPr>
          <w:rFonts w:ascii="Liberation Sans" w:hAnsi="Liberation Sans"/>
          <w:color w:val="33403A"/>
          <w:sz w:val="19"/>
        </w:rPr>
        <w:t>Le gérant dispose d’un historique complet des demandes et de leurs résultats.</w:t>
      </w:r>
    </w:p>
    <w:p>
      <w:pPr>
        <w:pStyle w:val="ListBullet"/>
        <w:spacing w:after="50" w:line="252" w:lineRule="auto"/>
        <w:ind w:left="340" w:hanging="170"/>
        <w:widowControl w:val="1"/>
      </w:pPr>
      <w:r>
        <w:rPr>
          <w:rFonts w:ascii="Liberation Sans" w:hAnsi="Liberation Sans"/>
          <w:color w:val="33403A"/>
          <w:sz w:val="19"/>
        </w:rPr>
        <w:t>Le projet fonctionne avec un fournisseur IA réel ou un fournisseur factice déterministe.</w:t>
      </w:r>
    </w:p>
    <w:p>
      <w:pPr>
        <w:pStyle w:val="Heading1"/>
        <w:spacing w:before="200" w:after="100"/>
        <w:keepNext w:val="1"/>
        <w:widowControl w:val="1"/>
      </w:pPr>
      <w:r>
        <w:rPr>
          <w:rFonts w:ascii="Liberation Sans" w:hAnsi="Liberation Sans"/>
          <w:b/>
          <w:color w:val="24513B"/>
          <w:sz w:val="32"/>
        </w:rPr>
        <w:t>2. Contexte et problématique</w:t>
      </w:r>
    </w:p>
    <w:p>
      <w:pPr>
        <w:pStyle w:val="Heading2"/>
        <w:spacing w:before="120" w:after="60"/>
        <w:keepNext w:val="1"/>
        <w:widowControl w:val="1"/>
      </w:pPr>
      <w:r>
        <w:rPr>
          <w:rFonts w:ascii="Liberation Sans" w:hAnsi="Liberation Sans"/>
          <w:b/>
          <w:color w:val="24513B"/>
          <w:sz w:val="23"/>
        </w:rPr>
        <w:t>2.1 Constat métier</w:t>
      </w:r>
    </w:p>
    <w:p>
      <w:pPr>
        <w:spacing w:after="100" w:line="259" w:lineRule="auto"/>
        <w:widowControl w:val="1"/>
      </w:pPr>
      <w:r>
        <w:rPr>
          <w:rFonts w:ascii="Liberation Sans" w:hAnsi="Liberation Sans"/>
          <w:i w:val="0"/>
          <w:color w:val="33403A"/>
          <w:sz w:val="20"/>
        </w:rPr>
        <w:t>Le conseil en pépinière demande de croiser plusieurs informations : exposition, luminosité, intérieur ou extérieur, espace disponible, fréquence d’arrosage acceptable, climat, préférences esthétiques, présence d’animaux et stock réel. Une grande partie de ces demandes est répétitive, mais les réponses doivent rester personnalisées.</w:t>
      </w:r>
    </w:p>
    <w:p>
      <w:pPr>
        <w:spacing w:after="100" w:line="259" w:lineRule="auto"/>
        <w:widowControl w:val="1"/>
      </w:pPr>
      <w:r>
        <w:rPr>
          <w:rFonts w:ascii="Liberation Sans" w:hAnsi="Liberation Sans"/>
          <w:i w:val="0"/>
          <w:color w:val="33403A"/>
          <w:sz w:val="20"/>
        </w:rPr>
        <w:t>Un simple filtre sur l’exposition ne suffit pas lorsque le client s’exprime librement : « je voyage souvent », « mon salon est assez sombre », « je veux quelque chose qui fleurit », « j’ai un chat » ou « mon balcon chauffe beaucoup l’après-midi ». Ces formulations doivent être interprétées avant d’être rapprochées des caractéristiques du catalogue.</w:t>
      </w:r>
    </w:p>
    <w:p>
      <w:pPr>
        <w:pStyle w:val="Heading2"/>
        <w:spacing w:before="120" w:after="60"/>
        <w:keepNext w:val="1"/>
        <w:widowControl w:val="1"/>
      </w:pPr>
      <w:r>
        <w:rPr>
          <w:rFonts w:ascii="Liberation Sans" w:hAnsi="Liberation Sans"/>
          <w:b/>
          <w:color w:val="24513B"/>
          <w:sz w:val="23"/>
        </w:rPr>
        <w:t>2.2 Problèmes à résoudre</w:t>
      </w:r>
    </w:p>
    <w:p>
      <w:pPr>
        <w:pStyle w:val="ListBullet"/>
        <w:spacing w:after="50" w:line="252" w:lineRule="auto"/>
        <w:ind w:left="340" w:hanging="170"/>
        <w:widowControl w:val="1"/>
      </w:pPr>
      <w:r>
        <w:rPr>
          <w:rFonts w:ascii="Liberation Sans" w:hAnsi="Liberation Sans"/>
          <w:color w:val="33403A"/>
          <w:sz w:val="19"/>
        </w:rPr>
        <w:t>Temps important consacré par le vendeur à des demandes similaires.</w:t>
      </w:r>
    </w:p>
    <w:p>
      <w:pPr>
        <w:pStyle w:val="ListBullet"/>
        <w:spacing w:after="50" w:line="252" w:lineRule="auto"/>
        <w:ind w:left="340" w:hanging="170"/>
        <w:widowControl w:val="1"/>
      </w:pPr>
      <w:r>
        <w:rPr>
          <w:rFonts w:ascii="Liberation Sans" w:hAnsi="Liberation Sans"/>
          <w:color w:val="33403A"/>
          <w:sz w:val="19"/>
        </w:rPr>
        <w:t>Risque de recommander une plante en rupture ou absente du catalogue.</w:t>
      </w:r>
    </w:p>
    <w:p>
      <w:pPr>
        <w:pStyle w:val="ListBullet"/>
        <w:spacing w:after="50" w:line="252" w:lineRule="auto"/>
        <w:ind w:left="340" w:hanging="170"/>
        <w:widowControl w:val="1"/>
      </w:pPr>
      <w:r>
        <w:rPr>
          <w:rFonts w:ascii="Liberation Sans" w:hAnsi="Liberation Sans"/>
          <w:color w:val="33403A"/>
          <w:sz w:val="19"/>
        </w:rPr>
        <w:t>Difficulté à capitaliser sur les demandes fréquentes et les préférences des clients.</w:t>
      </w:r>
    </w:p>
    <w:p>
      <w:pPr>
        <w:pStyle w:val="ListBullet"/>
        <w:spacing w:after="50" w:line="252" w:lineRule="auto"/>
        <w:ind w:left="340" w:hanging="170"/>
        <w:widowControl w:val="1"/>
      </w:pPr>
      <w:r>
        <w:rPr>
          <w:rFonts w:ascii="Liberation Sans" w:hAnsi="Liberation Sans"/>
          <w:color w:val="33403A"/>
          <w:sz w:val="19"/>
        </w:rPr>
        <w:t>Conseils variables selon la disponibilité du vendeur et son niveau d’expérience.</w:t>
      </w:r>
    </w:p>
    <w:p>
      <w:pPr>
        <w:pStyle w:val="ListBullet"/>
        <w:spacing w:after="50" w:line="252" w:lineRule="auto"/>
        <w:ind w:left="340" w:hanging="170"/>
        <w:widowControl w:val="1"/>
      </w:pPr>
      <w:r>
        <w:rPr>
          <w:rFonts w:ascii="Liberation Sans" w:hAnsi="Liberation Sans"/>
          <w:color w:val="33403A"/>
          <w:sz w:val="19"/>
        </w:rPr>
        <w:t>Absence d’un historique exploitable des conseils demandés et fournis.</w:t>
      </w:r>
    </w:p>
    <w:p>
      <w:pPr>
        <w:pStyle w:val="Heading2"/>
        <w:spacing w:before="120" w:after="60"/>
        <w:keepNext w:val="1"/>
        <w:widowControl w:val="1"/>
      </w:pPr>
      <w:r>
        <w:rPr>
          <w:rFonts w:ascii="Liberation Sans" w:hAnsi="Liberation Sans"/>
          <w:b/>
          <w:color w:val="24513B"/>
          <w:sz w:val="23"/>
        </w:rPr>
        <w:t>2.3 Opportunité</w:t>
      </w:r>
    </w:p>
    <w:p>
      <w:pPr>
        <w:spacing w:after="100" w:line="259" w:lineRule="auto"/>
        <w:widowControl w:val="1"/>
      </w:pPr>
      <w:r>
        <w:rPr>
          <w:rFonts w:ascii="Liberation Sans" w:hAnsi="Liberation Sans"/>
          <w:i w:val="0"/>
          <w:color w:val="33403A"/>
          <w:sz w:val="20"/>
        </w:rPr>
        <w:t>L’application permet de standardiser le premier niveau de conseil sans remplacer le professionnel. Elle prépare une recommandation cohérente, facilite la décision du client et fournit au gérant une base de suivi. L’humain reste responsable du catalogue, des caractéristiques botaniques, du stock et de toute validation commerciale.</w:t>
      </w:r>
    </w:p>
    <w:p>
      <w:pPr>
        <w:pStyle w:val="Heading1"/>
        <w:spacing w:before="200" w:after="100"/>
        <w:keepNext w:val="1"/>
        <w:widowControl w:val="1"/>
      </w:pPr>
      <w:r>
        <w:rPr>
          <w:rFonts w:ascii="Liberation Sans" w:hAnsi="Liberation Sans"/>
          <w:b/>
          <w:color w:val="24513B"/>
          <w:sz w:val="32"/>
        </w:rPr>
        <w:t>3. Vision, objectifs et indicateurs de réussite</w:t>
      </w:r>
    </w:p>
    <w:p>
      <w:pPr>
        <w:pStyle w:val="Heading2"/>
        <w:spacing w:before="120" w:after="60"/>
        <w:keepNext w:val="1"/>
        <w:widowControl w:val="1"/>
      </w:pPr>
      <w:r>
        <w:rPr>
          <w:rFonts w:ascii="Liberation Sans" w:hAnsi="Liberation Sans"/>
          <w:b/>
          <w:color w:val="24513B"/>
          <w:sz w:val="23"/>
        </w:rPr>
        <w:t>3.1 Vision</w:t>
      </w:r>
    </w:p>
    <w:p>
      <w:pPr>
        <w:spacing w:after="100" w:line="259" w:lineRule="auto"/>
        <w:widowControl w:val="1"/>
      </w:pPr>
      <w:r>
        <w:rPr>
          <w:rFonts w:ascii="Liberation Sans" w:hAnsi="Liberation Sans"/>
          <w:i w:val="0"/>
          <w:color w:val="33403A"/>
          <w:sz w:val="20"/>
        </w:rPr>
        <w:t>Créer un assistant de vente fiable qui valorise le catalogue réel d’une pépinière et transforme une description naturelle en propositions pertinentes, sans laisser l’IA devenir la source de vérité métier.</w:t>
      </w:r>
    </w:p>
    <w:p>
      <w:pPr>
        <w:pStyle w:val="Heading2"/>
        <w:spacing w:before="120" w:after="60"/>
        <w:keepNext w:val="1"/>
        <w:widowControl w:val="1"/>
      </w:pPr>
      <w:r>
        <w:rPr>
          <w:rFonts w:ascii="Liberation Sans" w:hAnsi="Liberation Sans"/>
          <w:b/>
          <w:color w:val="24513B"/>
          <w:sz w:val="23"/>
        </w:rPr>
        <w:t>3.2 Objectifs fonctionnels</w:t>
      </w:r>
    </w:p>
    <w:p>
      <w:pPr>
        <w:spacing w:after="50" w:line="252" w:lineRule="auto"/>
        <w:ind w:left="312" w:hanging="255"/>
        <w:widowControl w:val="1"/>
      </w:pPr>
      <w:r>
        <w:rPr>
          <w:rFonts w:ascii="Liberation Sans" w:hAnsi="Liberation Sans"/>
          <w:b/>
          <w:color w:val="24513B"/>
          <w:sz w:val="19"/>
        </w:rPr>
        <w:t xml:space="preserve">1. </w:t>
      </w:r>
      <w:r>
        <w:rPr>
          <w:rFonts w:ascii="Liberation Sans" w:hAnsi="Liberation Sans"/>
          <w:color w:val="33403A"/>
          <w:sz w:val="19"/>
        </w:rPr>
        <w:t>Centraliser le catalogue des plantes et les quantités disponibles.</w:t>
      </w:r>
    </w:p>
    <w:p>
      <w:pPr>
        <w:spacing w:after="50" w:line="252" w:lineRule="auto"/>
        <w:ind w:left="312" w:hanging="255"/>
        <w:widowControl w:val="1"/>
      </w:pPr>
      <w:r>
        <w:rPr>
          <w:rFonts w:ascii="Liberation Sans" w:hAnsi="Liberation Sans"/>
          <w:b/>
          <w:color w:val="24513B"/>
          <w:sz w:val="19"/>
        </w:rPr>
        <w:t xml:space="preserve">2. </w:t>
      </w:r>
      <w:r>
        <w:rPr>
          <w:rFonts w:ascii="Liberation Sans" w:hAnsi="Liberation Sans"/>
          <w:color w:val="33403A"/>
          <w:sz w:val="19"/>
        </w:rPr>
        <w:t>Permettre au gérant de gérer les données métier dans un espace sécurisé.</w:t>
      </w:r>
    </w:p>
    <w:p>
      <w:pPr>
        <w:spacing w:after="50" w:line="252" w:lineRule="auto"/>
        <w:ind w:left="312" w:hanging="255"/>
        <w:widowControl w:val="1"/>
      </w:pPr>
      <w:r>
        <w:rPr>
          <w:rFonts w:ascii="Liberation Sans" w:hAnsi="Liberation Sans"/>
          <w:b/>
          <w:color w:val="24513B"/>
          <w:sz w:val="19"/>
        </w:rPr>
        <w:t xml:space="preserve">3. </w:t>
      </w:r>
      <w:r>
        <w:rPr>
          <w:rFonts w:ascii="Liberation Sans" w:hAnsi="Liberation Sans"/>
          <w:color w:val="33403A"/>
          <w:sz w:val="19"/>
        </w:rPr>
        <w:t>Recueillir les besoins du client avec des champs structurés et une description libre.</w:t>
      </w:r>
    </w:p>
    <w:p>
      <w:pPr>
        <w:spacing w:after="50" w:line="252" w:lineRule="auto"/>
        <w:ind w:left="312" w:hanging="255"/>
        <w:widowControl w:val="1"/>
      </w:pPr>
      <w:r>
        <w:rPr>
          <w:rFonts w:ascii="Liberation Sans" w:hAnsi="Liberation Sans"/>
          <w:b/>
          <w:color w:val="24513B"/>
          <w:sz w:val="19"/>
        </w:rPr>
        <w:t xml:space="preserve">4. </w:t>
      </w:r>
      <w:r>
        <w:rPr>
          <w:rFonts w:ascii="Liberation Sans" w:hAnsi="Liberation Sans"/>
          <w:color w:val="33403A"/>
          <w:sz w:val="19"/>
        </w:rPr>
        <w:t>Préfiltrer les plantes selon des règles déterministes avant tout appel IA.</w:t>
      </w:r>
    </w:p>
    <w:p>
      <w:pPr>
        <w:spacing w:after="50" w:line="252" w:lineRule="auto"/>
        <w:ind w:left="312" w:hanging="255"/>
        <w:widowControl w:val="1"/>
      </w:pPr>
      <w:r>
        <w:rPr>
          <w:rFonts w:ascii="Liberation Sans" w:hAnsi="Liberation Sans"/>
          <w:b/>
          <w:color w:val="24513B"/>
          <w:sz w:val="19"/>
        </w:rPr>
        <w:t xml:space="preserve">5. </w:t>
      </w:r>
      <w:r>
        <w:rPr>
          <w:rFonts w:ascii="Liberation Sans" w:hAnsi="Liberation Sans"/>
          <w:color w:val="33403A"/>
          <w:sz w:val="19"/>
        </w:rPr>
        <w:t>Obtenir une réponse IA structurée, explicable et validable.</w:t>
      </w:r>
    </w:p>
    <w:p>
      <w:pPr>
        <w:spacing w:after="50" w:line="252" w:lineRule="auto"/>
        <w:ind w:left="312" w:hanging="255"/>
        <w:widowControl w:val="1"/>
      </w:pPr>
      <w:r>
        <w:rPr>
          <w:rFonts w:ascii="Liberation Sans" w:hAnsi="Liberation Sans"/>
          <w:b/>
          <w:color w:val="24513B"/>
          <w:sz w:val="19"/>
        </w:rPr>
        <w:t xml:space="preserve">6. </w:t>
      </w:r>
      <w:r>
        <w:rPr>
          <w:rFonts w:ascii="Liberation Sans" w:hAnsi="Liberation Sans"/>
          <w:color w:val="33403A"/>
          <w:sz w:val="19"/>
        </w:rPr>
        <w:t>Garantir que chaque recommandation référence une plante réelle et disponible.</w:t>
      </w:r>
    </w:p>
    <w:p>
      <w:pPr>
        <w:spacing w:after="50" w:line="252" w:lineRule="auto"/>
        <w:ind w:left="312" w:hanging="255"/>
        <w:widowControl w:val="1"/>
      </w:pPr>
      <w:r>
        <w:rPr>
          <w:rFonts w:ascii="Liberation Sans" w:hAnsi="Liberation Sans"/>
          <w:b/>
          <w:color w:val="24513B"/>
          <w:sz w:val="19"/>
        </w:rPr>
        <w:t xml:space="preserve">7. </w:t>
      </w:r>
      <w:r>
        <w:rPr>
          <w:rFonts w:ascii="Liberation Sans" w:hAnsi="Liberation Sans"/>
          <w:color w:val="33403A"/>
          <w:sz w:val="19"/>
        </w:rPr>
        <w:t>Conserver l’historique des demandes et recommandations.</w:t>
      </w:r>
    </w:p>
    <w:p>
      <w:pPr>
        <w:spacing w:after="50" w:line="252" w:lineRule="auto"/>
        <w:ind w:left="312" w:hanging="255"/>
        <w:widowControl w:val="1"/>
      </w:pPr>
      <w:r>
        <w:rPr>
          <w:rFonts w:ascii="Liberation Sans" w:hAnsi="Liberation Sans"/>
          <w:b/>
          <w:color w:val="24513B"/>
          <w:sz w:val="19"/>
        </w:rPr>
        <w:t xml:space="preserve">8. </w:t>
      </w:r>
      <w:r>
        <w:rPr>
          <w:rFonts w:ascii="Liberation Sans" w:hAnsi="Liberation Sans"/>
          <w:color w:val="33403A"/>
          <w:sz w:val="19"/>
        </w:rPr>
        <w:t>Assurer une expérience locale complète, testable et reproductible.</w:t>
      </w:r>
    </w:p>
    <w:p>
      <w:pPr>
        <w:pStyle w:val="Heading2"/>
        <w:spacing w:before="120" w:after="60"/>
        <w:keepNext w:val="1"/>
        <w:widowControl w:val="1"/>
      </w:pPr>
      <w:r>
        <w:rPr>
          <w:rFonts w:ascii="Liberation Sans" w:hAnsi="Liberation Sans"/>
          <w:b/>
          <w:color w:val="24513B"/>
          <w:sz w:val="23"/>
        </w:rPr>
        <w:t>3.3 Indicateurs de réussite du MVP</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175"/>
        <w:gridCol w:w="3175"/>
        <w:gridCol w:w="3175"/>
      </w:tblGrid>
      <w:tr>
        <w:trPr>
          <w:tblHeader w:val="true"/>
        </w:trPr>
        <w:tc>
          <w:tcPr>
            <w:tcW w:type="dxa" w:w="907"/>
            <w:shd w:fill="24513B"/>
            <w:tcMar>
              <w:top w:w="90" w:type="dxa"/>
              <w:start w:w="100" w:type="dxa"/>
              <w:bottom w:w="90" w:type="dxa"/>
              <w:end w:w="100" w:type="dxa"/>
            </w:tcMar>
            <w:vAlign w:val="center"/>
          </w:tcPr>
          <w:p>
            <w:pPr>
              <w:jc w:val="left"/>
            </w:pPr>
            <w:r>
              <w:rPr>
                <w:rFonts w:ascii="Liberation Sans" w:hAnsi="Liberation Sans"/>
                <w:b/>
                <w:color w:val="FFFFFF"/>
                <w:sz w:val="16"/>
              </w:rPr>
              <w:t>ID</w:t>
            </w:r>
          </w:p>
        </w:tc>
        <w:tc>
          <w:tcPr>
            <w:tcW w:type="dxa" w:w="2381"/>
            <w:shd w:fill="24513B"/>
            <w:tcMar>
              <w:top w:w="90" w:type="dxa"/>
              <w:start w:w="100" w:type="dxa"/>
              <w:bottom w:w="90" w:type="dxa"/>
              <w:end w:w="100" w:type="dxa"/>
            </w:tcMar>
            <w:vAlign w:val="center"/>
          </w:tcPr>
          <w:p>
            <w:pPr>
              <w:jc w:val="left"/>
            </w:pPr>
            <w:r>
              <w:rPr>
                <w:rFonts w:ascii="Liberation Sans" w:hAnsi="Liberation Sans"/>
                <w:b/>
                <w:color w:val="FFFFFF"/>
                <w:sz w:val="16"/>
              </w:rPr>
              <w:t>Indicateur</w:t>
            </w:r>
          </w:p>
        </w:tc>
        <w:tc>
          <w:tcPr>
            <w:tcW w:type="dxa" w:w="5953"/>
            <w:shd w:fill="24513B"/>
            <w:tcMar>
              <w:top w:w="90" w:type="dxa"/>
              <w:start w:w="100" w:type="dxa"/>
              <w:bottom w:w="90" w:type="dxa"/>
              <w:end w:w="100" w:type="dxa"/>
            </w:tcMar>
            <w:vAlign w:val="center"/>
          </w:tcPr>
          <w:p>
            <w:pPr>
              <w:jc w:val="left"/>
            </w:pPr>
            <w:r>
              <w:rPr>
                <w:rFonts w:ascii="Liberation Sans" w:hAnsi="Liberation Sans"/>
                <w:b/>
                <w:color w:val="FFFFFF"/>
                <w:sz w:val="16"/>
              </w:rPr>
              <w:t>Cible</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6"/>
              </w:rPr>
              <w:t>SC-01</w:t>
            </w:r>
          </w:p>
        </w:tc>
        <w:tc>
          <w:tcPr>
            <w:tcW w:type="dxa" w:w="2381"/>
            <w:tcMar>
              <w:top w:w="90" w:type="dxa"/>
              <w:start w:w="100" w:type="dxa"/>
              <w:bottom w:w="90" w:type="dxa"/>
              <w:end w:w="100" w:type="dxa"/>
            </w:tcMar>
            <w:vAlign w:val="top"/>
          </w:tcPr>
          <w:p>
            <w:pPr>
              <w:spacing w:after="0"/>
            </w:pPr>
            <w:r>
              <w:rPr>
                <w:rFonts w:ascii="Liberation Sans" w:hAnsi="Liberation Sans"/>
                <w:b w:val="0"/>
                <w:color w:val="33403A"/>
                <w:sz w:val="16"/>
              </w:rPr>
              <w:t>Validité du catalogue recommandé</w:t>
            </w:r>
          </w:p>
        </w:tc>
        <w:tc>
          <w:tcPr>
            <w:tcW w:type="dxa" w:w="5953"/>
            <w:tcMar>
              <w:top w:w="90" w:type="dxa"/>
              <w:start w:w="100" w:type="dxa"/>
              <w:bottom w:w="90" w:type="dxa"/>
              <w:end w:w="100" w:type="dxa"/>
            </w:tcMar>
            <w:vAlign w:val="top"/>
          </w:tcPr>
          <w:p>
            <w:pPr>
              <w:spacing w:after="0"/>
            </w:pPr>
            <w:r>
              <w:rPr>
                <w:rFonts w:ascii="Liberation Sans" w:hAnsi="Liberation Sans"/>
                <w:b w:val="0"/>
                <w:color w:val="33403A"/>
                <w:sz w:val="16"/>
              </w:rPr>
              <w:t>100 % des recommandations finales référencent une plante existante, active et éligible au moment du traitement.</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6"/>
              </w:rPr>
              <w:t>SC-02</w:t>
            </w:r>
          </w:p>
        </w:tc>
        <w:tc>
          <w:tcPr>
            <w:tcW w:type="dxa" w:w="2381"/>
            <w:shd w:fill="F5FAF6"/>
            <w:tcMar>
              <w:top w:w="90" w:type="dxa"/>
              <w:start w:w="100" w:type="dxa"/>
              <w:bottom w:w="90" w:type="dxa"/>
              <w:end w:w="100" w:type="dxa"/>
            </w:tcMar>
            <w:vAlign w:val="top"/>
          </w:tcPr>
          <w:p>
            <w:pPr>
              <w:spacing w:after="0"/>
            </w:pPr>
            <w:r>
              <w:rPr>
                <w:rFonts w:ascii="Liberation Sans" w:hAnsi="Liberation Sans"/>
                <w:b w:val="0"/>
                <w:color w:val="33403A"/>
                <w:sz w:val="16"/>
              </w:rPr>
              <w:t>Disponibilité</w:t>
            </w:r>
          </w:p>
        </w:tc>
        <w:tc>
          <w:tcPr>
            <w:tcW w:type="dxa" w:w="5953"/>
            <w:shd w:fill="F5FAF6"/>
            <w:tcMar>
              <w:top w:w="90" w:type="dxa"/>
              <w:start w:w="100" w:type="dxa"/>
              <w:bottom w:w="90" w:type="dxa"/>
              <w:end w:w="100" w:type="dxa"/>
            </w:tcMar>
            <w:vAlign w:val="top"/>
          </w:tcPr>
          <w:p>
            <w:pPr>
              <w:spacing w:after="0"/>
            </w:pPr>
            <w:r>
              <w:rPr>
                <w:rFonts w:ascii="Liberation Sans" w:hAnsi="Liberation Sans"/>
                <w:b w:val="0"/>
                <w:color w:val="33403A"/>
                <w:sz w:val="16"/>
              </w:rPr>
              <w:t>Aucune plante avec stock nul n’est ajoutée au résultat final.</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6"/>
              </w:rPr>
              <w:t>SC-03</w:t>
            </w:r>
          </w:p>
        </w:tc>
        <w:tc>
          <w:tcPr>
            <w:tcW w:type="dxa" w:w="2381"/>
            <w:tcMar>
              <w:top w:w="90" w:type="dxa"/>
              <w:start w:w="100" w:type="dxa"/>
              <w:bottom w:w="90" w:type="dxa"/>
              <w:end w:w="100" w:type="dxa"/>
            </w:tcMar>
            <w:vAlign w:val="top"/>
          </w:tcPr>
          <w:p>
            <w:pPr>
              <w:spacing w:after="0"/>
            </w:pPr>
            <w:r>
              <w:rPr>
                <w:rFonts w:ascii="Liberation Sans" w:hAnsi="Liberation Sans"/>
                <w:b w:val="0"/>
                <w:color w:val="33403A"/>
                <w:sz w:val="16"/>
              </w:rPr>
              <w:t>Traitement asynchrone</w:t>
            </w:r>
          </w:p>
        </w:tc>
        <w:tc>
          <w:tcPr>
            <w:tcW w:type="dxa" w:w="5953"/>
            <w:tcMar>
              <w:top w:w="90" w:type="dxa"/>
              <w:start w:w="100" w:type="dxa"/>
              <w:bottom w:w="90" w:type="dxa"/>
              <w:end w:w="100" w:type="dxa"/>
            </w:tcMar>
            <w:vAlign w:val="top"/>
          </w:tcPr>
          <w:p>
            <w:pPr>
              <w:spacing w:after="0"/>
            </w:pPr>
            <w:r>
              <w:rPr>
                <w:rFonts w:ascii="Liberation Sans" w:hAnsi="Liberation Sans"/>
                <w:b w:val="0"/>
                <w:color w:val="33403A"/>
                <w:sz w:val="16"/>
              </w:rPr>
              <w:t>La soumission retourne immédiatement une page de suivi sans attendre l’appel IA.</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6"/>
              </w:rPr>
              <w:t>SC-04</w:t>
            </w:r>
          </w:p>
        </w:tc>
        <w:tc>
          <w:tcPr>
            <w:tcW w:type="dxa" w:w="2381"/>
            <w:shd w:fill="F5FAF6"/>
            <w:tcMar>
              <w:top w:w="90" w:type="dxa"/>
              <w:start w:w="100" w:type="dxa"/>
              <w:bottom w:w="90" w:type="dxa"/>
              <w:end w:w="100" w:type="dxa"/>
            </w:tcMar>
            <w:vAlign w:val="top"/>
          </w:tcPr>
          <w:p>
            <w:pPr>
              <w:spacing w:after="0"/>
            </w:pPr>
            <w:r>
              <w:rPr>
                <w:rFonts w:ascii="Liberation Sans" w:hAnsi="Liberation Sans"/>
                <w:b w:val="0"/>
                <w:color w:val="33403A"/>
                <w:sz w:val="16"/>
              </w:rPr>
              <w:t>Résilience IA</w:t>
            </w:r>
          </w:p>
        </w:tc>
        <w:tc>
          <w:tcPr>
            <w:tcW w:type="dxa" w:w="5953"/>
            <w:shd w:fill="F5FAF6"/>
            <w:tcMar>
              <w:top w:w="90" w:type="dxa"/>
              <w:start w:w="100" w:type="dxa"/>
              <w:bottom w:w="90" w:type="dxa"/>
              <w:end w:w="100" w:type="dxa"/>
            </w:tcMar>
            <w:vAlign w:val="top"/>
          </w:tcPr>
          <w:p>
            <w:pPr>
              <w:spacing w:after="0"/>
            </w:pPr>
            <w:r>
              <w:rPr>
                <w:rFonts w:ascii="Liberation Sans" w:hAnsi="Liberation Sans"/>
                <w:b w:val="0"/>
                <w:color w:val="33403A"/>
                <w:sz w:val="16"/>
              </w:rPr>
              <w:t>Une panne, un timeout ou un JSON invalide produit un état maîtrisé et un message utilisateur compréhensible.</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6"/>
              </w:rPr>
              <w:t>SC-05</w:t>
            </w:r>
          </w:p>
        </w:tc>
        <w:tc>
          <w:tcPr>
            <w:tcW w:type="dxa" w:w="2381"/>
            <w:tcMar>
              <w:top w:w="90" w:type="dxa"/>
              <w:start w:w="100" w:type="dxa"/>
              <w:bottom w:w="90" w:type="dxa"/>
              <w:end w:w="100" w:type="dxa"/>
            </w:tcMar>
            <w:vAlign w:val="top"/>
          </w:tcPr>
          <w:p>
            <w:pPr>
              <w:spacing w:after="0"/>
            </w:pPr>
            <w:r>
              <w:rPr>
                <w:rFonts w:ascii="Liberation Sans" w:hAnsi="Liberation Sans"/>
                <w:b w:val="0"/>
                <w:color w:val="33403A"/>
                <w:sz w:val="16"/>
              </w:rPr>
              <w:t>Sécurité administration</w:t>
            </w:r>
          </w:p>
        </w:tc>
        <w:tc>
          <w:tcPr>
            <w:tcW w:type="dxa" w:w="5953"/>
            <w:tcMar>
              <w:top w:w="90" w:type="dxa"/>
              <w:start w:w="100" w:type="dxa"/>
              <w:bottom w:w="90" w:type="dxa"/>
              <w:end w:w="100" w:type="dxa"/>
            </w:tcMar>
            <w:vAlign w:val="top"/>
          </w:tcPr>
          <w:p>
            <w:pPr>
              <w:spacing w:after="0"/>
            </w:pPr>
            <w:r>
              <w:rPr>
                <w:rFonts w:ascii="Liberation Sans" w:hAnsi="Liberation Sans"/>
                <w:b w:val="0"/>
                <w:color w:val="33403A"/>
                <w:sz w:val="16"/>
              </w:rPr>
              <w:t>Aucune route de gestion du catalogue n’est accessible à un visiteur non authentifié.</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6"/>
              </w:rPr>
              <w:t>SC-06</w:t>
            </w:r>
          </w:p>
        </w:tc>
        <w:tc>
          <w:tcPr>
            <w:tcW w:type="dxa" w:w="2381"/>
            <w:shd w:fill="F5FAF6"/>
            <w:tcMar>
              <w:top w:w="90" w:type="dxa"/>
              <w:start w:w="100" w:type="dxa"/>
              <w:bottom w:w="90" w:type="dxa"/>
              <w:end w:w="100" w:type="dxa"/>
            </w:tcMar>
            <w:vAlign w:val="top"/>
          </w:tcPr>
          <w:p>
            <w:pPr>
              <w:spacing w:after="0"/>
            </w:pPr>
            <w:r>
              <w:rPr>
                <w:rFonts w:ascii="Liberation Sans" w:hAnsi="Liberation Sans"/>
                <w:b w:val="0"/>
                <w:color w:val="33403A"/>
                <w:sz w:val="16"/>
              </w:rPr>
              <w:t>Qualité logicielle</w:t>
            </w:r>
          </w:p>
        </w:tc>
        <w:tc>
          <w:tcPr>
            <w:tcW w:type="dxa" w:w="5953"/>
            <w:shd w:fill="F5FAF6"/>
            <w:tcMar>
              <w:top w:w="90" w:type="dxa"/>
              <w:start w:w="100" w:type="dxa"/>
              <w:bottom w:w="90" w:type="dxa"/>
              <w:end w:w="100" w:type="dxa"/>
            </w:tcMar>
            <w:vAlign w:val="top"/>
          </w:tcPr>
          <w:p>
            <w:pPr>
              <w:spacing w:after="0"/>
            </w:pPr>
            <w:r>
              <w:rPr>
                <w:rFonts w:ascii="Liberation Sans" w:hAnsi="Liberation Sans"/>
                <w:b w:val="0"/>
                <w:color w:val="33403A"/>
                <w:sz w:val="16"/>
              </w:rPr>
              <w:t>Les règles métier critiques sont couvertes par des tests automatisés.</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6"/>
              </w:rPr>
              <w:t>SC-07</w:t>
            </w:r>
          </w:p>
        </w:tc>
        <w:tc>
          <w:tcPr>
            <w:tcW w:type="dxa" w:w="2381"/>
            <w:tcMar>
              <w:top w:w="90" w:type="dxa"/>
              <w:start w:w="100" w:type="dxa"/>
              <w:bottom w:w="90" w:type="dxa"/>
              <w:end w:w="100" w:type="dxa"/>
            </w:tcMar>
            <w:vAlign w:val="top"/>
          </w:tcPr>
          <w:p>
            <w:pPr>
              <w:spacing w:after="0"/>
            </w:pPr>
            <w:r>
              <w:rPr>
                <w:rFonts w:ascii="Liberation Sans" w:hAnsi="Liberation Sans"/>
                <w:b w:val="0"/>
                <w:color w:val="33403A"/>
                <w:sz w:val="16"/>
              </w:rPr>
              <w:t>Démonstration</w:t>
            </w:r>
          </w:p>
        </w:tc>
        <w:tc>
          <w:tcPr>
            <w:tcW w:type="dxa" w:w="5953"/>
            <w:tcMar>
              <w:top w:w="90" w:type="dxa"/>
              <w:start w:w="100" w:type="dxa"/>
              <w:bottom w:w="90" w:type="dxa"/>
              <w:end w:w="100" w:type="dxa"/>
            </w:tcMar>
            <w:vAlign w:val="top"/>
          </w:tcPr>
          <w:p>
            <w:pPr>
              <w:spacing w:after="0"/>
            </w:pPr>
            <w:r>
              <w:rPr>
                <w:rFonts w:ascii="Liberation Sans" w:hAnsi="Liberation Sans"/>
                <w:b w:val="0"/>
                <w:color w:val="33403A"/>
                <w:sz w:val="16"/>
              </w:rPr>
              <w:t>Un parcours complet catalogue → demande → traitement → résultat est exécutable localement.</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6"/>
              </w:rPr>
              <w:t>SC-08</w:t>
            </w:r>
          </w:p>
        </w:tc>
        <w:tc>
          <w:tcPr>
            <w:tcW w:type="dxa" w:w="2381"/>
            <w:shd w:fill="F5FAF6"/>
            <w:tcMar>
              <w:top w:w="90" w:type="dxa"/>
              <w:start w:w="100" w:type="dxa"/>
              <w:bottom w:w="90" w:type="dxa"/>
              <w:end w:w="100" w:type="dxa"/>
            </w:tcMar>
            <w:vAlign w:val="top"/>
          </w:tcPr>
          <w:p>
            <w:pPr>
              <w:spacing w:after="0"/>
            </w:pPr>
            <w:r>
              <w:rPr>
                <w:rFonts w:ascii="Liberation Sans" w:hAnsi="Liberation Sans"/>
                <w:b w:val="0"/>
                <w:color w:val="33403A"/>
                <w:sz w:val="16"/>
              </w:rPr>
              <w:t>Performance perçue</w:t>
            </w:r>
          </w:p>
        </w:tc>
        <w:tc>
          <w:tcPr>
            <w:tcW w:type="dxa" w:w="5953"/>
            <w:shd w:fill="F5FAF6"/>
            <w:tcMar>
              <w:top w:w="90" w:type="dxa"/>
              <w:start w:w="100" w:type="dxa"/>
              <w:bottom w:w="90" w:type="dxa"/>
              <w:end w:w="100" w:type="dxa"/>
            </w:tcMar>
            <w:vAlign w:val="top"/>
          </w:tcPr>
          <w:p>
            <w:pPr>
              <w:spacing w:after="0"/>
            </w:pPr>
            <w:r>
              <w:rPr>
                <w:rFonts w:ascii="Liberation Sans" w:hAnsi="Liberation Sans"/>
                <w:b w:val="0"/>
                <w:color w:val="33403A"/>
                <w:sz w:val="16"/>
              </w:rPr>
              <w:t>Les pages hors appel IA répondent normalement en moins de 2 secondes dans l’environnement local de démonstration.</w:t>
            </w:r>
          </w:p>
        </w:tc>
      </w:tr>
    </w:tbl>
    <w:p>
      <w:pPr>
        <w:spacing w:after="0"/>
        <w:widowControl w:val="1"/>
      </w:pPr>
    </w:p>
    <w:p>
      <w:pPr>
        <w:pStyle w:val="Heading1"/>
        <w:spacing w:before="200" w:after="100"/>
        <w:keepNext w:val="1"/>
        <w:widowControl w:val="1"/>
      </w:pPr>
      <w:r>
        <w:rPr>
          <w:rFonts w:ascii="Liberation Sans" w:hAnsi="Liberation Sans"/>
          <w:b/>
          <w:color w:val="24513B"/>
          <w:sz w:val="32"/>
        </w:rPr>
        <w:t>4. Périmètre du MVP et exclusions</w:t>
      </w:r>
    </w:p>
    <w:p>
      <w:pPr>
        <w:pStyle w:val="Heading2"/>
        <w:spacing w:before="120" w:after="60"/>
        <w:keepNext w:val="1"/>
        <w:widowControl w:val="1"/>
      </w:pPr>
      <w:r>
        <w:rPr>
          <w:rFonts w:ascii="Liberation Sans" w:hAnsi="Liberation Sans"/>
          <w:b/>
          <w:color w:val="24513B"/>
          <w:sz w:val="23"/>
        </w:rPr>
        <w:t>4.1 Inclus dans le MVP</w:t>
      </w:r>
    </w:p>
    <w:p>
      <w:pPr>
        <w:pStyle w:val="ListBullet"/>
        <w:spacing w:after="50" w:line="252" w:lineRule="auto"/>
        <w:ind w:left="340" w:hanging="170"/>
        <w:widowControl w:val="1"/>
      </w:pPr>
      <w:r>
        <w:rPr>
          <w:rFonts w:ascii="Liberation Sans" w:hAnsi="Liberation Sans"/>
          <w:color w:val="33403A"/>
          <w:sz w:val="19"/>
        </w:rPr>
        <w:t>Authentification du gérant avec Laravel Breeze.</w:t>
      </w:r>
    </w:p>
    <w:p>
      <w:pPr>
        <w:pStyle w:val="ListBullet"/>
        <w:spacing w:after="50" w:line="252" w:lineRule="auto"/>
        <w:ind w:left="340" w:hanging="170"/>
        <w:widowControl w:val="1"/>
      </w:pPr>
      <w:r>
        <w:rPr>
          <w:rFonts w:ascii="Liberation Sans" w:hAnsi="Liberation Sans"/>
          <w:color w:val="33403A"/>
          <w:sz w:val="19"/>
        </w:rPr>
        <w:t>CRUD complet des plantes.</w:t>
      </w:r>
    </w:p>
    <w:p>
      <w:pPr>
        <w:pStyle w:val="ListBullet"/>
        <w:spacing w:after="50" w:line="252" w:lineRule="auto"/>
        <w:ind w:left="340" w:hanging="170"/>
        <w:widowControl w:val="1"/>
      </w:pPr>
      <w:r>
        <w:rPr>
          <w:rFonts w:ascii="Liberation Sans" w:hAnsi="Liberation Sans"/>
          <w:color w:val="33403A"/>
          <w:sz w:val="19"/>
        </w:rPr>
        <w:t>Gestion des principales caractéristiques de conseil et du stock.</w:t>
      </w:r>
    </w:p>
    <w:p>
      <w:pPr>
        <w:pStyle w:val="ListBullet"/>
        <w:spacing w:after="50" w:line="252" w:lineRule="auto"/>
        <w:ind w:left="340" w:hanging="170"/>
        <w:widowControl w:val="1"/>
      </w:pPr>
      <w:r>
        <w:rPr>
          <w:rFonts w:ascii="Liberation Sans" w:hAnsi="Liberation Sans"/>
          <w:color w:val="33403A"/>
          <w:sz w:val="19"/>
        </w:rPr>
        <w:t>Formulaire public de demande, incluant des champs structurés et un texte libre.</w:t>
      </w:r>
    </w:p>
    <w:p>
      <w:pPr>
        <w:pStyle w:val="ListBullet"/>
        <w:spacing w:after="50" w:line="252" w:lineRule="auto"/>
        <w:ind w:left="340" w:hanging="170"/>
        <w:widowControl w:val="1"/>
      </w:pPr>
      <w:r>
        <w:rPr>
          <w:rFonts w:ascii="Liberation Sans" w:hAnsi="Liberation Sans"/>
          <w:color w:val="33403A"/>
          <w:sz w:val="19"/>
        </w:rPr>
        <w:t>Préfiltrage déterministe des plantes éligibles.</w:t>
      </w:r>
    </w:p>
    <w:p>
      <w:pPr>
        <w:pStyle w:val="ListBullet"/>
        <w:spacing w:after="50" w:line="252" w:lineRule="auto"/>
        <w:ind w:left="340" w:hanging="170"/>
        <w:widowControl w:val="1"/>
      </w:pPr>
      <w:r>
        <w:rPr>
          <w:rFonts w:ascii="Liberation Sans" w:hAnsi="Liberation Sans"/>
          <w:color w:val="33403A"/>
          <w:sz w:val="19"/>
        </w:rPr>
        <w:t>Traitement asynchrone par Job Laravel.</w:t>
      </w:r>
    </w:p>
    <w:p>
      <w:pPr>
        <w:pStyle w:val="ListBullet"/>
        <w:spacing w:after="50" w:line="252" w:lineRule="auto"/>
        <w:ind w:left="340" w:hanging="170"/>
        <w:widowControl w:val="1"/>
      </w:pPr>
      <w:r>
        <w:rPr>
          <w:rFonts w:ascii="Liberation Sans" w:hAnsi="Liberation Sans"/>
          <w:color w:val="33403A"/>
          <w:sz w:val="19"/>
        </w:rPr>
        <w:t>Structured output de la réponse IA.</w:t>
      </w:r>
    </w:p>
    <w:p>
      <w:pPr>
        <w:pStyle w:val="ListBullet"/>
        <w:spacing w:after="50" w:line="252" w:lineRule="auto"/>
        <w:ind w:left="340" w:hanging="170"/>
        <w:widowControl w:val="1"/>
      </w:pPr>
      <w:r>
        <w:rPr>
          <w:rFonts w:ascii="Liberation Sans" w:hAnsi="Liberation Sans"/>
          <w:color w:val="33403A"/>
          <w:sz w:val="19"/>
        </w:rPr>
        <w:t>Validation applicative de la réponse et suppression des recommandations invalides.</w:t>
      </w:r>
    </w:p>
    <w:p>
      <w:pPr>
        <w:pStyle w:val="ListBullet"/>
        <w:spacing w:after="50" w:line="252" w:lineRule="auto"/>
        <w:ind w:left="340" w:hanging="170"/>
        <w:widowControl w:val="1"/>
      </w:pPr>
      <w:r>
        <w:rPr>
          <w:rFonts w:ascii="Liberation Sans" w:hAnsi="Liberation Sans"/>
          <w:color w:val="33403A"/>
          <w:sz w:val="19"/>
        </w:rPr>
        <w:t>Historique des demandes dans l’administration.</w:t>
      </w:r>
    </w:p>
    <w:p>
      <w:pPr>
        <w:pStyle w:val="ListBullet"/>
        <w:spacing w:after="50" w:line="252" w:lineRule="auto"/>
        <w:ind w:left="340" w:hanging="170"/>
        <w:widowControl w:val="1"/>
      </w:pPr>
      <w:r>
        <w:rPr>
          <w:rFonts w:ascii="Liberation Sans" w:hAnsi="Liberation Sans"/>
          <w:color w:val="33403A"/>
          <w:sz w:val="19"/>
        </w:rPr>
        <w:t>Page publique de résultat protégée par un token aléatoire.</w:t>
      </w:r>
    </w:p>
    <w:p>
      <w:pPr>
        <w:pStyle w:val="ListBullet"/>
        <w:spacing w:after="50" w:line="252" w:lineRule="auto"/>
        <w:ind w:left="340" w:hanging="170"/>
        <w:widowControl w:val="1"/>
      </w:pPr>
      <w:r>
        <w:rPr>
          <w:rFonts w:ascii="Liberation Sans" w:hAnsi="Liberation Sans"/>
          <w:color w:val="33403A"/>
          <w:sz w:val="19"/>
        </w:rPr>
        <w:t>Fournisseur IA réel configurable et fournisseur factice pour les tests.</w:t>
      </w:r>
    </w:p>
    <w:p>
      <w:pPr>
        <w:pStyle w:val="ListBullet"/>
        <w:spacing w:after="50" w:line="252" w:lineRule="auto"/>
        <w:ind w:left="340" w:hanging="170"/>
        <w:widowControl w:val="1"/>
      </w:pPr>
      <w:r>
        <w:rPr>
          <w:rFonts w:ascii="Liberation Sans" w:hAnsi="Liberation Sans"/>
          <w:color w:val="33403A"/>
          <w:sz w:val="19"/>
        </w:rPr>
        <w:t>Tests Pest, Docker Compose et workflow CI.</w:t>
      </w:r>
    </w:p>
    <w:p>
      <w:pPr>
        <w:pStyle w:val="Heading2"/>
        <w:spacing w:before="120" w:after="60"/>
        <w:keepNext w:val="1"/>
        <w:widowControl w:val="1"/>
      </w:pPr>
      <w:r>
        <w:rPr>
          <w:rFonts w:ascii="Liberation Sans" w:hAnsi="Liberation Sans"/>
          <w:b/>
          <w:color w:val="24513B"/>
          <w:sz w:val="23"/>
        </w:rPr>
        <w:t>4.2 Hors périmètre</w:t>
      </w:r>
    </w:p>
    <w:p>
      <w:pPr>
        <w:pStyle w:val="ListBullet"/>
        <w:spacing w:after="50" w:line="252" w:lineRule="auto"/>
        <w:ind w:left="340" w:hanging="170"/>
        <w:widowControl w:val="1"/>
      </w:pPr>
      <w:r>
        <w:rPr>
          <w:rFonts w:ascii="Liberation Sans" w:hAnsi="Liberation Sans"/>
          <w:color w:val="33403A"/>
          <w:sz w:val="19"/>
        </w:rPr>
        <w:t>Comptes clients et authentification des visiteurs.</w:t>
      </w:r>
    </w:p>
    <w:p>
      <w:pPr>
        <w:pStyle w:val="ListBullet"/>
        <w:spacing w:after="50" w:line="252" w:lineRule="auto"/>
        <w:ind w:left="340" w:hanging="170"/>
        <w:widowControl w:val="1"/>
      </w:pPr>
      <w:r>
        <w:rPr>
          <w:rFonts w:ascii="Liberation Sans" w:hAnsi="Liberation Sans"/>
          <w:color w:val="33403A"/>
          <w:sz w:val="19"/>
        </w:rPr>
        <w:t>Panier, commande, paiement ou réservation en ligne.</w:t>
      </w:r>
    </w:p>
    <w:p>
      <w:pPr>
        <w:pStyle w:val="ListBullet"/>
        <w:spacing w:after="50" w:line="252" w:lineRule="auto"/>
        <w:ind w:left="340" w:hanging="170"/>
        <w:widowControl w:val="1"/>
      </w:pPr>
      <w:r>
        <w:rPr>
          <w:rFonts w:ascii="Liberation Sans" w:hAnsi="Liberation Sans"/>
          <w:color w:val="33403A"/>
          <w:sz w:val="19"/>
        </w:rPr>
        <w:t>Photothèque avancée et reconnaissance d’image.</w:t>
      </w:r>
    </w:p>
    <w:p>
      <w:pPr>
        <w:pStyle w:val="ListBullet"/>
        <w:spacing w:after="50" w:line="252" w:lineRule="auto"/>
        <w:ind w:left="340" w:hanging="170"/>
        <w:widowControl w:val="1"/>
      </w:pPr>
      <w:r>
        <w:rPr>
          <w:rFonts w:ascii="Liberation Sans" w:hAnsi="Liberation Sans"/>
          <w:color w:val="33403A"/>
          <w:sz w:val="19"/>
        </w:rPr>
        <w:t>Alertes automatiques de stock bas.</w:t>
      </w:r>
    </w:p>
    <w:p>
      <w:pPr>
        <w:pStyle w:val="ListBullet"/>
        <w:spacing w:after="50" w:line="252" w:lineRule="auto"/>
        <w:ind w:left="340" w:hanging="170"/>
        <w:widowControl w:val="1"/>
      </w:pPr>
      <w:r>
        <w:rPr>
          <w:rFonts w:ascii="Liberation Sans" w:hAnsi="Liberation Sans"/>
          <w:color w:val="33403A"/>
          <w:sz w:val="19"/>
        </w:rPr>
        <w:t>Calendrier d’entretien personnalisé après achat.</w:t>
      </w:r>
    </w:p>
    <w:p>
      <w:pPr>
        <w:pStyle w:val="ListBullet"/>
        <w:spacing w:after="50" w:line="252" w:lineRule="auto"/>
        <w:ind w:left="340" w:hanging="170"/>
        <w:widowControl w:val="1"/>
      </w:pPr>
      <w:r>
        <w:rPr>
          <w:rFonts w:ascii="Liberation Sans" w:hAnsi="Liberation Sans"/>
          <w:color w:val="33403A"/>
          <w:sz w:val="19"/>
        </w:rPr>
        <w:t>Livraison et gestion logistique.</w:t>
      </w:r>
    </w:p>
    <w:p>
      <w:pPr>
        <w:pStyle w:val="ListBullet"/>
        <w:spacing w:after="50" w:line="252" w:lineRule="auto"/>
        <w:ind w:left="340" w:hanging="170"/>
        <w:widowControl w:val="1"/>
      </w:pPr>
      <w:r>
        <w:rPr>
          <w:rFonts w:ascii="Liberation Sans" w:hAnsi="Liberation Sans"/>
          <w:color w:val="33403A"/>
          <w:sz w:val="19"/>
        </w:rPr>
        <w:t>Marketplace multi-pépinières ou architecture multi-tenant.</w:t>
      </w:r>
    </w:p>
    <w:p>
      <w:pPr>
        <w:pStyle w:val="ListBullet"/>
        <w:spacing w:after="50" w:line="252" w:lineRule="auto"/>
        <w:ind w:left="340" w:hanging="170"/>
        <w:widowControl w:val="1"/>
      </w:pPr>
      <w:r>
        <w:rPr>
          <w:rFonts w:ascii="Liberation Sans" w:hAnsi="Liberation Sans"/>
          <w:color w:val="33403A"/>
          <w:sz w:val="19"/>
        </w:rPr>
        <w:t>Diagnostic de maladies végétales.</w:t>
      </w:r>
    </w:p>
    <w:p>
      <w:pPr>
        <w:pStyle w:val="ListBullet"/>
        <w:spacing w:after="50" w:line="252" w:lineRule="auto"/>
        <w:ind w:left="340" w:hanging="170"/>
        <w:widowControl w:val="1"/>
      </w:pPr>
      <w:r>
        <w:rPr>
          <w:rFonts w:ascii="Liberation Sans" w:hAnsi="Liberation Sans"/>
          <w:color w:val="33403A"/>
          <w:sz w:val="19"/>
        </w:rPr>
        <w:t>Conseil médical, vétérinaire ou toxicologique garanti.</w:t>
      </w:r>
    </w:p>
    <w:p>
      <w:pPr>
        <w:pStyle w:val="ListBullet"/>
        <w:spacing w:after="50" w:line="252" w:lineRule="auto"/>
        <w:ind w:left="340" w:hanging="170"/>
        <w:widowControl w:val="1"/>
      </w:pPr>
      <w:r>
        <w:rPr>
          <w:rFonts w:ascii="Liberation Sans" w:hAnsi="Liberation Sans"/>
          <w:color w:val="33403A"/>
          <w:sz w:val="19"/>
        </w:rPr>
        <w:t>Application mobile native.</w:t>
      </w:r>
    </w:p>
    <w:p>
      <w:pPr>
        <w:pStyle w:val="ListBullet"/>
        <w:spacing w:after="50" w:line="252" w:lineRule="auto"/>
        <w:ind w:left="340" w:hanging="170"/>
        <w:widowControl w:val="1"/>
      </w:pPr>
      <w:r>
        <w:rPr>
          <w:rFonts w:ascii="Liberation Sans" w:hAnsi="Liberation Sans"/>
          <w:color w:val="33403A"/>
          <w:sz w:val="19"/>
        </w:rPr>
        <w:t>Déploiement cloud imposé dans le MVP.</w:t>
      </w:r>
    </w:p>
    <w:tbl>
      <w:tblPr>
        <w:tblW w:type="auto" w:w="0"/>
        <w:jc w:val="center"/>
        <w:tblLayout w:type="fixed"/>
        <w:tblLook w:firstColumn="1" w:firstRow="1" w:lastColumn="0" w:lastRow="0" w:noHBand="0" w:noVBand="1" w:val="04A0"/>
      </w:tblPr>
      <w:tblGrid>
        <w:gridCol w:w="9354"/>
      </w:tblGrid>
      <w:tr>
        <w:tc>
          <w:tcPr>
            <w:tcW w:type="dxa" w:w="9524"/>
            <w:shd w:fill="EAF2F8"/>
            <w:tcMar>
              <w:top w:w="140" w:type="dxa"/>
              <w:start w:w="180" w:type="dxa"/>
              <w:bottom w:w="140" w:type="dxa"/>
              <w:end w:w="180" w:type="dxa"/>
            </w:tcMar>
            <w:tcBorders>
              <w:top w:val="single" w:sz="4" w:color="4E7B9C"/>
              <w:left w:val="single" w:sz="8" w:color="4E7B9C"/>
              <w:bottom w:val="single" w:sz="4" w:color="4E7B9C"/>
              <w:right w:val="single" w:sz="4" w:color="4E7B9C"/>
            </w:tcBorders>
          </w:tcPr>
          <w:p>
            <w:pPr>
              <w:spacing w:after="80"/>
            </w:pPr>
            <w:r>
              <w:rPr>
                <w:rFonts w:ascii="Liberation Sans" w:hAnsi="Liberation Sans"/>
                <w:b/>
                <w:color w:val="24513B"/>
                <w:sz w:val="20"/>
              </w:rPr>
              <w:t>!  Frontière de responsabilité</w:t>
            </w:r>
          </w:p>
          <w:p>
            <w:pPr>
              <w:spacing w:after="0"/>
            </w:pPr>
            <w:r>
              <w:rPr>
                <w:rFonts w:ascii="Liberation Sans" w:hAnsi="Liberation Sans"/>
                <w:color w:val="33403A"/>
                <w:sz w:val="18"/>
              </w:rPr>
              <w:t>Les informations relatives à la toxicité, au climat et à l’entretien sont des données renseignées et maintenues par le gérant. L’IA ne doit pas inventer une propriété botanique absente du catalogue.</w:t>
            </w:r>
          </w:p>
        </w:tc>
      </w:tr>
    </w:tbl>
    <w:p>
      <w:pPr>
        <w:spacing w:after="0"/>
        <w:widowControl w:val="1"/>
      </w:pPr>
    </w:p>
    <w:p>
      <w:pPr>
        <w:pStyle w:val="Heading1"/>
        <w:spacing w:before="200" w:after="100"/>
        <w:keepNext w:val="1"/>
        <w:widowControl w:val="1"/>
      </w:pPr>
      <w:r>
        <w:rPr>
          <w:rFonts w:ascii="Liberation Sans" w:hAnsi="Liberation Sans"/>
          <w:b/>
          <w:color w:val="24513B"/>
          <w:sz w:val="32"/>
        </w:rPr>
        <w:t>5. Parties prenantes, rôles et personas</w:t>
      </w:r>
    </w:p>
    <w:p>
      <w:pPr>
        <w:pStyle w:val="Heading2"/>
        <w:spacing w:before="120" w:after="60"/>
        <w:keepNext w:val="1"/>
        <w:widowControl w:val="1"/>
      </w:pPr>
      <w:r>
        <w:rPr>
          <w:rFonts w:ascii="Liberation Sans" w:hAnsi="Liberation Sans"/>
          <w:b/>
          <w:color w:val="24513B"/>
          <w:sz w:val="23"/>
        </w:rPr>
        <w:t>5.1 Parties prenantes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175"/>
        <w:gridCol w:w="3175"/>
        <w:gridCol w:w="3175"/>
      </w:tblGrid>
      <w:tr>
        <w:trPr>
          <w:tblHeader w:val="true"/>
        </w:trPr>
        <w:tc>
          <w:tcPr>
            <w:tcW w:type="dxa" w:w="1701"/>
            <w:shd w:fill="24513B"/>
            <w:tcMar>
              <w:top w:w="90" w:type="dxa"/>
              <w:start w:w="100" w:type="dxa"/>
              <w:bottom w:w="90" w:type="dxa"/>
              <w:end w:w="100" w:type="dxa"/>
            </w:tcMar>
            <w:vAlign w:val="center"/>
          </w:tcPr>
          <w:p>
            <w:pPr>
              <w:jc w:val="left"/>
            </w:pPr>
            <w:r>
              <w:rPr>
                <w:rFonts w:ascii="Liberation Sans" w:hAnsi="Liberation Sans"/>
                <w:b/>
                <w:color w:val="FFFFFF"/>
                <w:sz w:val="17"/>
              </w:rPr>
              <w:t>Acteur</w:t>
            </w:r>
          </w:p>
        </w:tc>
        <w:tc>
          <w:tcPr>
            <w:tcW w:type="dxa" w:w="4422"/>
            <w:shd w:fill="24513B"/>
            <w:tcMar>
              <w:top w:w="90" w:type="dxa"/>
              <w:start w:w="100" w:type="dxa"/>
              <w:bottom w:w="90" w:type="dxa"/>
              <w:end w:w="100" w:type="dxa"/>
            </w:tcMar>
            <w:vAlign w:val="center"/>
          </w:tcPr>
          <w:p>
            <w:pPr>
              <w:jc w:val="left"/>
            </w:pPr>
            <w:r>
              <w:rPr>
                <w:rFonts w:ascii="Liberation Sans" w:hAnsi="Liberation Sans"/>
                <w:b/>
                <w:color w:val="FFFFFF"/>
                <w:sz w:val="17"/>
              </w:rPr>
              <w:t>Responsabilité</w:t>
            </w:r>
          </w:p>
        </w:tc>
        <w:tc>
          <w:tcPr>
            <w:tcW w:type="dxa" w:w="3118"/>
            <w:shd w:fill="24513B"/>
            <w:tcMar>
              <w:top w:w="90" w:type="dxa"/>
              <w:start w:w="100" w:type="dxa"/>
              <w:bottom w:w="90" w:type="dxa"/>
              <w:end w:w="100" w:type="dxa"/>
            </w:tcMar>
            <w:vAlign w:val="center"/>
          </w:tcPr>
          <w:p>
            <w:pPr>
              <w:jc w:val="left"/>
            </w:pPr>
            <w:r>
              <w:rPr>
                <w:rFonts w:ascii="Liberation Sans" w:hAnsi="Liberation Sans"/>
                <w:b/>
                <w:color w:val="FFFFFF"/>
                <w:sz w:val="17"/>
              </w:rPr>
              <w:t>Accès</w:t>
            </w:r>
          </w:p>
        </w:tc>
      </w:tr>
      <w:tr>
        <w:trPr>
          <w:cantSplit w:val="true"/>
        </w:trPr>
        <w:tc>
          <w:tcPr>
            <w:tcW w:type="dxa" w:w="1701"/>
            <w:tcMar>
              <w:top w:w="90" w:type="dxa"/>
              <w:start w:w="100" w:type="dxa"/>
              <w:bottom w:w="90" w:type="dxa"/>
              <w:end w:w="100" w:type="dxa"/>
            </w:tcMar>
            <w:vAlign w:val="top"/>
          </w:tcPr>
          <w:p>
            <w:pPr>
              <w:spacing w:after="0"/>
            </w:pPr>
            <w:r>
              <w:rPr>
                <w:rFonts w:ascii="Liberation Sans" w:hAnsi="Liberation Sans"/>
                <w:b w:val="0"/>
                <w:color w:val="33403A"/>
                <w:sz w:val="17"/>
              </w:rPr>
              <w:t>Gérant</w:t>
            </w:r>
          </w:p>
        </w:tc>
        <w:tc>
          <w:tcPr>
            <w:tcW w:type="dxa" w:w="4422"/>
            <w:tcMar>
              <w:top w:w="90" w:type="dxa"/>
              <w:start w:w="100" w:type="dxa"/>
              <w:bottom w:w="90" w:type="dxa"/>
              <w:end w:w="100" w:type="dxa"/>
            </w:tcMar>
            <w:vAlign w:val="top"/>
          </w:tcPr>
          <w:p>
            <w:pPr>
              <w:spacing w:after="0"/>
            </w:pPr>
            <w:r>
              <w:rPr>
                <w:rFonts w:ascii="Liberation Sans" w:hAnsi="Liberation Sans"/>
                <w:b w:val="0"/>
                <w:color w:val="33403A"/>
                <w:sz w:val="17"/>
              </w:rPr>
              <w:t>Maintient le catalogue, le stock et consulte l’historique.</w:t>
            </w:r>
          </w:p>
        </w:tc>
        <w:tc>
          <w:tcPr>
            <w:tcW w:type="dxa" w:w="3118"/>
            <w:tcMar>
              <w:top w:w="90" w:type="dxa"/>
              <w:start w:w="100" w:type="dxa"/>
              <w:bottom w:w="90" w:type="dxa"/>
              <w:end w:w="100" w:type="dxa"/>
            </w:tcMar>
            <w:vAlign w:val="top"/>
          </w:tcPr>
          <w:p>
            <w:pPr>
              <w:spacing w:after="0"/>
            </w:pPr>
            <w:r>
              <w:rPr>
                <w:rFonts w:ascii="Liberation Sans" w:hAnsi="Liberation Sans"/>
                <w:b w:val="0"/>
                <w:color w:val="33403A"/>
                <w:sz w:val="17"/>
              </w:rPr>
              <w:t>Espace d’administration authentifié.</w:t>
            </w:r>
          </w:p>
        </w:tc>
      </w:tr>
      <w:tr>
        <w:trPr>
          <w:cantSplit w:val="true"/>
        </w:trPr>
        <w:tc>
          <w:tcPr>
            <w:tcW w:type="dxa" w:w="1701"/>
            <w:shd w:fill="F5FAF6"/>
            <w:tcMar>
              <w:top w:w="90" w:type="dxa"/>
              <w:start w:w="100" w:type="dxa"/>
              <w:bottom w:w="90" w:type="dxa"/>
              <w:end w:w="100" w:type="dxa"/>
            </w:tcMar>
            <w:vAlign w:val="top"/>
          </w:tcPr>
          <w:p>
            <w:pPr>
              <w:spacing w:after="0"/>
            </w:pPr>
            <w:r>
              <w:rPr>
                <w:rFonts w:ascii="Liberation Sans" w:hAnsi="Liberation Sans"/>
                <w:b w:val="0"/>
                <w:color w:val="33403A"/>
                <w:sz w:val="17"/>
              </w:rPr>
              <w:t>Visiteur / client</w:t>
            </w:r>
          </w:p>
        </w:tc>
        <w:tc>
          <w:tcPr>
            <w:tcW w:type="dxa" w:w="4422"/>
            <w:shd w:fill="F5FAF6"/>
            <w:tcMar>
              <w:top w:w="90" w:type="dxa"/>
              <w:start w:w="100" w:type="dxa"/>
              <w:bottom w:w="90" w:type="dxa"/>
              <w:end w:w="100" w:type="dxa"/>
            </w:tcMar>
            <w:vAlign w:val="top"/>
          </w:tcPr>
          <w:p>
            <w:pPr>
              <w:spacing w:after="0"/>
            </w:pPr>
            <w:r>
              <w:rPr>
                <w:rFonts w:ascii="Liberation Sans" w:hAnsi="Liberation Sans"/>
                <w:b w:val="0"/>
                <w:color w:val="33403A"/>
                <w:sz w:val="17"/>
              </w:rPr>
              <w:t>Décrit son espace et consulte sa recommandation.</w:t>
            </w:r>
          </w:p>
        </w:tc>
        <w:tc>
          <w:tcPr>
            <w:tcW w:type="dxa" w:w="3118"/>
            <w:shd w:fill="F5FAF6"/>
            <w:tcMar>
              <w:top w:w="90" w:type="dxa"/>
              <w:start w:w="100" w:type="dxa"/>
              <w:bottom w:w="90" w:type="dxa"/>
              <w:end w:w="100" w:type="dxa"/>
            </w:tcMar>
            <w:vAlign w:val="top"/>
          </w:tcPr>
          <w:p>
            <w:pPr>
              <w:spacing w:after="0"/>
            </w:pPr>
            <w:r>
              <w:rPr>
                <w:rFonts w:ascii="Liberation Sans" w:hAnsi="Liberation Sans"/>
                <w:b w:val="0"/>
                <w:color w:val="33403A"/>
                <w:sz w:val="17"/>
              </w:rPr>
              <w:t>Formulaire public et lien public sécurisé.</w:t>
            </w:r>
          </w:p>
        </w:tc>
      </w:tr>
      <w:tr>
        <w:trPr>
          <w:cantSplit w:val="true"/>
        </w:trPr>
        <w:tc>
          <w:tcPr>
            <w:tcW w:type="dxa" w:w="1701"/>
            <w:tcMar>
              <w:top w:w="90" w:type="dxa"/>
              <w:start w:w="100" w:type="dxa"/>
              <w:bottom w:w="90" w:type="dxa"/>
              <w:end w:w="100" w:type="dxa"/>
            </w:tcMar>
            <w:vAlign w:val="top"/>
          </w:tcPr>
          <w:p>
            <w:pPr>
              <w:spacing w:after="0"/>
            </w:pPr>
            <w:r>
              <w:rPr>
                <w:rFonts w:ascii="Liberation Sans" w:hAnsi="Liberation Sans"/>
                <w:b w:val="0"/>
                <w:color w:val="33403A"/>
                <w:sz w:val="17"/>
              </w:rPr>
              <w:t>Application Laravel</w:t>
            </w:r>
          </w:p>
        </w:tc>
        <w:tc>
          <w:tcPr>
            <w:tcW w:type="dxa" w:w="4422"/>
            <w:tcMar>
              <w:top w:w="90" w:type="dxa"/>
              <w:start w:w="100" w:type="dxa"/>
              <w:bottom w:w="90" w:type="dxa"/>
              <w:end w:w="100" w:type="dxa"/>
            </w:tcMar>
            <w:vAlign w:val="top"/>
          </w:tcPr>
          <w:p>
            <w:pPr>
              <w:spacing w:after="0"/>
            </w:pPr>
            <w:r>
              <w:rPr>
                <w:rFonts w:ascii="Liberation Sans" w:hAnsi="Liberation Sans"/>
                <w:b w:val="0"/>
                <w:color w:val="33403A"/>
                <w:sz w:val="17"/>
              </w:rPr>
              <w:t>Applique les règles, filtre, valide et persiste.</w:t>
            </w:r>
          </w:p>
        </w:tc>
        <w:tc>
          <w:tcPr>
            <w:tcW w:type="dxa" w:w="3118"/>
            <w:tcMar>
              <w:top w:w="90" w:type="dxa"/>
              <w:start w:w="100" w:type="dxa"/>
              <w:bottom w:w="90" w:type="dxa"/>
              <w:end w:w="100" w:type="dxa"/>
            </w:tcMar>
            <w:vAlign w:val="top"/>
          </w:tcPr>
          <w:p>
            <w:pPr>
              <w:spacing w:after="0"/>
            </w:pPr>
            <w:r>
              <w:rPr>
                <w:rFonts w:ascii="Liberation Sans" w:hAnsi="Liberation Sans"/>
                <w:b w:val="0"/>
                <w:color w:val="33403A"/>
                <w:sz w:val="17"/>
              </w:rPr>
              <w:t>Accès à la base, la queue et au fournisseur IA.</w:t>
            </w:r>
          </w:p>
        </w:tc>
      </w:tr>
      <w:tr>
        <w:trPr>
          <w:cantSplit w:val="true"/>
        </w:trPr>
        <w:tc>
          <w:tcPr>
            <w:tcW w:type="dxa" w:w="1701"/>
            <w:shd w:fill="F5FAF6"/>
            <w:tcMar>
              <w:top w:w="90" w:type="dxa"/>
              <w:start w:w="100" w:type="dxa"/>
              <w:bottom w:w="90" w:type="dxa"/>
              <w:end w:w="100" w:type="dxa"/>
            </w:tcMar>
            <w:vAlign w:val="top"/>
          </w:tcPr>
          <w:p>
            <w:pPr>
              <w:spacing w:after="0"/>
            </w:pPr>
            <w:r>
              <w:rPr>
                <w:rFonts w:ascii="Liberation Sans" w:hAnsi="Liberation Sans"/>
                <w:b w:val="0"/>
                <w:color w:val="33403A"/>
                <w:sz w:val="17"/>
              </w:rPr>
              <w:t>Fournisseur IA</w:t>
            </w:r>
          </w:p>
        </w:tc>
        <w:tc>
          <w:tcPr>
            <w:tcW w:type="dxa" w:w="4422"/>
            <w:shd w:fill="F5FAF6"/>
            <w:tcMar>
              <w:top w:w="90" w:type="dxa"/>
              <w:start w:w="100" w:type="dxa"/>
              <w:bottom w:w="90" w:type="dxa"/>
              <w:end w:w="100" w:type="dxa"/>
            </w:tcMar>
            <w:vAlign w:val="top"/>
          </w:tcPr>
          <w:p>
            <w:pPr>
              <w:spacing w:after="0"/>
            </w:pPr>
            <w:r>
              <w:rPr>
                <w:rFonts w:ascii="Liberation Sans" w:hAnsi="Liberation Sans"/>
                <w:b w:val="0"/>
                <w:color w:val="33403A"/>
                <w:sz w:val="17"/>
              </w:rPr>
              <w:t>Interprète le texte libre, classe et explique.</w:t>
            </w:r>
          </w:p>
        </w:tc>
        <w:tc>
          <w:tcPr>
            <w:tcW w:type="dxa" w:w="3118"/>
            <w:shd w:fill="F5FAF6"/>
            <w:tcMar>
              <w:top w:w="90" w:type="dxa"/>
              <w:start w:w="100" w:type="dxa"/>
              <w:bottom w:w="90" w:type="dxa"/>
              <w:end w:w="100" w:type="dxa"/>
            </w:tcMar>
            <w:vAlign w:val="top"/>
          </w:tcPr>
          <w:p>
            <w:pPr>
              <w:spacing w:after="0"/>
            </w:pPr>
            <w:r>
              <w:rPr>
                <w:rFonts w:ascii="Liberation Sans" w:hAnsi="Liberation Sans"/>
                <w:b w:val="0"/>
                <w:color w:val="33403A"/>
                <w:sz w:val="17"/>
              </w:rPr>
              <w:t>Reçoit uniquement les données nécessaires et un sous-ensemble éligible.</w:t>
            </w:r>
          </w:p>
        </w:tc>
      </w:tr>
      <w:tr>
        <w:trPr>
          <w:cantSplit w:val="true"/>
        </w:trPr>
        <w:tc>
          <w:tcPr>
            <w:tcW w:type="dxa" w:w="1701"/>
            <w:tcMar>
              <w:top w:w="90" w:type="dxa"/>
              <w:start w:w="100" w:type="dxa"/>
              <w:bottom w:w="90" w:type="dxa"/>
              <w:end w:w="100" w:type="dxa"/>
            </w:tcMar>
            <w:vAlign w:val="top"/>
          </w:tcPr>
          <w:p>
            <w:pPr>
              <w:spacing w:after="0"/>
            </w:pPr>
            <w:r>
              <w:rPr>
                <w:rFonts w:ascii="Liberation Sans" w:hAnsi="Liberation Sans"/>
                <w:b w:val="0"/>
                <w:color w:val="33403A"/>
                <w:sz w:val="17"/>
              </w:rPr>
              <w:t>Développeur / administrateur technique</w:t>
            </w:r>
          </w:p>
        </w:tc>
        <w:tc>
          <w:tcPr>
            <w:tcW w:type="dxa" w:w="4422"/>
            <w:tcMar>
              <w:top w:w="90" w:type="dxa"/>
              <w:start w:w="100" w:type="dxa"/>
              <w:bottom w:w="90" w:type="dxa"/>
              <w:end w:w="100" w:type="dxa"/>
            </w:tcMar>
            <w:vAlign w:val="top"/>
          </w:tcPr>
          <w:p>
            <w:pPr>
              <w:spacing w:after="0"/>
            </w:pPr>
            <w:r>
              <w:rPr>
                <w:rFonts w:ascii="Liberation Sans" w:hAnsi="Liberation Sans"/>
                <w:b w:val="0"/>
                <w:color w:val="33403A"/>
                <w:sz w:val="17"/>
              </w:rPr>
              <w:t>Configure les services, supervise les jobs et les logs.</w:t>
            </w:r>
          </w:p>
        </w:tc>
        <w:tc>
          <w:tcPr>
            <w:tcW w:type="dxa" w:w="3118"/>
            <w:tcMar>
              <w:top w:w="90" w:type="dxa"/>
              <w:start w:w="100" w:type="dxa"/>
              <w:bottom w:w="90" w:type="dxa"/>
              <w:end w:w="100" w:type="dxa"/>
            </w:tcMar>
            <w:vAlign w:val="top"/>
          </w:tcPr>
          <w:p>
            <w:pPr>
              <w:spacing w:after="0"/>
            </w:pPr>
            <w:r>
              <w:rPr>
                <w:rFonts w:ascii="Liberation Sans" w:hAnsi="Liberation Sans"/>
                <w:b w:val="0"/>
                <w:color w:val="33403A"/>
                <w:sz w:val="17"/>
              </w:rPr>
              <w:t>Environnement technique, hors interface métier.</w:t>
            </w:r>
          </w:p>
        </w:tc>
      </w:tr>
    </w:tbl>
    <w:p>
      <w:pPr>
        <w:spacing w:after="0"/>
        <w:widowControl w:val="1"/>
      </w:pPr>
    </w:p>
    <w:p>
      <w:pPr>
        <w:pStyle w:val="Heading2"/>
        <w:spacing w:before="120" w:after="60"/>
        <w:keepNext w:val="1"/>
        <w:widowControl w:val="1"/>
      </w:pPr>
      <w:r>
        <w:rPr>
          <w:rFonts w:ascii="Liberation Sans" w:hAnsi="Liberation Sans"/>
          <w:b/>
          <w:color w:val="24513B"/>
          <w:sz w:val="23"/>
        </w:rPr>
        <w:t>5.2 Persona principal — gérant</w:t>
      </w:r>
    </w:p>
    <w:p>
      <w:pPr>
        <w:spacing w:after="100" w:line="259" w:lineRule="auto"/>
        <w:widowControl w:val="1"/>
      </w:pPr>
      <w:r>
        <w:rPr>
          <w:rFonts w:ascii="Liberation Sans" w:hAnsi="Liberation Sans"/>
          <w:i w:val="0"/>
          <w:color w:val="33403A"/>
          <w:sz w:val="20"/>
        </w:rPr>
        <w:t>Le gérant connaît les plantes vendues mais souhaite réduire le temps passé sur les demandes répétitives. Il veut une interface simple, des données fiables et la possibilité de vérifier ce qui a été conseillé. Il n’a pas besoin de comprendre les détails du modèle IA.</w:t>
      </w:r>
    </w:p>
    <w:p>
      <w:pPr>
        <w:pStyle w:val="Heading2"/>
        <w:spacing w:before="120" w:after="60"/>
        <w:keepNext w:val="1"/>
        <w:widowControl w:val="1"/>
      </w:pPr>
      <w:r>
        <w:rPr>
          <w:rFonts w:ascii="Liberation Sans" w:hAnsi="Liberation Sans"/>
          <w:b/>
          <w:color w:val="24513B"/>
          <w:sz w:val="23"/>
        </w:rPr>
        <w:t>5.3 Persona principal — visiteur</w:t>
      </w:r>
    </w:p>
    <w:p>
      <w:pPr>
        <w:spacing w:after="100" w:line="259" w:lineRule="auto"/>
        <w:widowControl w:val="1"/>
      </w:pPr>
      <w:r>
        <w:rPr>
          <w:rFonts w:ascii="Liberation Sans" w:hAnsi="Liberation Sans"/>
          <w:i w:val="0"/>
          <w:color w:val="33403A"/>
          <w:sz w:val="20"/>
        </w:rPr>
        <w:t>Le visiteur n’est pas nécessairement expert. Il veut exprimer ses contraintes avec des mots simples, recevoir peu de recommandations mais bien expliquées, et savoir si les plantes sont réellement disponibles.</w:t>
      </w:r>
    </w:p>
    <w:p>
      <w:pPr>
        <w:pStyle w:val="Heading1"/>
        <w:spacing w:before="200" w:after="100"/>
        <w:keepNext w:val="1"/>
        <w:widowControl w:val="1"/>
      </w:pPr>
      <w:r>
        <w:rPr>
          <w:rFonts w:ascii="Liberation Sans" w:hAnsi="Liberation Sans"/>
          <w:b/>
          <w:color w:val="24513B"/>
          <w:sz w:val="32"/>
        </w:rPr>
        <w:t>6. Parcours utilisateurs</w:t>
      </w:r>
    </w:p>
    <w:p>
      <w:pPr>
        <w:pStyle w:val="Heading2"/>
        <w:spacing w:before="120" w:after="60"/>
        <w:keepNext w:val="1"/>
        <w:widowControl w:val="1"/>
      </w:pPr>
      <w:r>
        <w:rPr>
          <w:rFonts w:ascii="Liberation Sans" w:hAnsi="Liberation Sans"/>
          <w:b/>
          <w:color w:val="24513B"/>
          <w:sz w:val="23"/>
        </w:rPr>
        <w:t>6.1 Administration du catalogue</w:t>
      </w:r>
    </w:p>
    <w:p>
      <w:pPr>
        <w:spacing w:after="50" w:line="252" w:lineRule="auto"/>
        <w:ind w:left="312" w:hanging="255"/>
        <w:widowControl w:val="1"/>
      </w:pPr>
      <w:r>
        <w:rPr>
          <w:rFonts w:ascii="Liberation Sans" w:hAnsi="Liberation Sans"/>
          <w:b/>
          <w:color w:val="24513B"/>
          <w:sz w:val="19"/>
        </w:rPr>
        <w:t xml:space="preserve">1. </w:t>
      </w:r>
      <w:r>
        <w:rPr>
          <w:rFonts w:ascii="Liberation Sans" w:hAnsi="Liberation Sans"/>
          <w:color w:val="33403A"/>
          <w:sz w:val="19"/>
        </w:rPr>
        <w:t>Le gérant se connecte.</w:t>
      </w:r>
    </w:p>
    <w:p>
      <w:pPr>
        <w:spacing w:after="50" w:line="252" w:lineRule="auto"/>
        <w:ind w:left="312" w:hanging="255"/>
        <w:widowControl w:val="1"/>
      </w:pPr>
      <w:r>
        <w:rPr>
          <w:rFonts w:ascii="Liberation Sans" w:hAnsi="Liberation Sans"/>
          <w:b/>
          <w:color w:val="24513B"/>
          <w:sz w:val="19"/>
        </w:rPr>
        <w:t xml:space="preserve">2. </w:t>
      </w:r>
      <w:r>
        <w:rPr>
          <w:rFonts w:ascii="Liberation Sans" w:hAnsi="Liberation Sans"/>
          <w:color w:val="33403A"/>
          <w:sz w:val="19"/>
        </w:rPr>
        <w:t>Il consulte la liste des plantes avec recherche et filtres.</w:t>
      </w:r>
    </w:p>
    <w:p>
      <w:pPr>
        <w:spacing w:after="50" w:line="252" w:lineRule="auto"/>
        <w:ind w:left="312" w:hanging="255"/>
        <w:widowControl w:val="1"/>
      </w:pPr>
      <w:r>
        <w:rPr>
          <w:rFonts w:ascii="Liberation Sans" w:hAnsi="Liberation Sans"/>
          <w:b/>
          <w:color w:val="24513B"/>
          <w:sz w:val="19"/>
        </w:rPr>
        <w:t xml:space="preserve">3. </w:t>
      </w:r>
      <w:r>
        <w:rPr>
          <w:rFonts w:ascii="Liberation Sans" w:hAnsi="Liberation Sans"/>
          <w:color w:val="33403A"/>
          <w:sz w:val="19"/>
        </w:rPr>
        <w:t>Il ajoute ou modifie les caractéristiques d’une plante.</w:t>
      </w:r>
    </w:p>
    <w:p>
      <w:pPr>
        <w:spacing w:after="50" w:line="252" w:lineRule="auto"/>
        <w:ind w:left="312" w:hanging="255"/>
        <w:widowControl w:val="1"/>
      </w:pPr>
      <w:r>
        <w:rPr>
          <w:rFonts w:ascii="Liberation Sans" w:hAnsi="Liberation Sans"/>
          <w:b/>
          <w:color w:val="24513B"/>
          <w:sz w:val="19"/>
        </w:rPr>
        <w:t xml:space="preserve">4. </w:t>
      </w:r>
      <w:r>
        <w:rPr>
          <w:rFonts w:ascii="Liberation Sans" w:hAnsi="Liberation Sans"/>
          <w:color w:val="33403A"/>
          <w:sz w:val="19"/>
        </w:rPr>
        <w:t>Il met à jour le prix, le stock et l’état actif/inactif.</w:t>
      </w:r>
    </w:p>
    <w:p>
      <w:pPr>
        <w:spacing w:after="50" w:line="252" w:lineRule="auto"/>
        <w:ind w:left="312" w:hanging="255"/>
        <w:widowControl w:val="1"/>
      </w:pPr>
      <w:r>
        <w:rPr>
          <w:rFonts w:ascii="Liberation Sans" w:hAnsi="Liberation Sans"/>
          <w:b/>
          <w:color w:val="24513B"/>
          <w:sz w:val="19"/>
        </w:rPr>
        <w:t xml:space="preserve">5. </w:t>
      </w:r>
      <w:r>
        <w:rPr>
          <w:rFonts w:ascii="Liberation Sans" w:hAnsi="Liberation Sans"/>
          <w:color w:val="33403A"/>
          <w:sz w:val="19"/>
        </w:rPr>
        <w:t>L’application valide les données puis enregistre l’action.</w:t>
      </w:r>
    </w:p>
    <w:p>
      <w:pPr>
        <w:pStyle w:val="Heading2"/>
        <w:spacing w:before="120" w:after="60"/>
        <w:keepNext w:val="1"/>
        <w:widowControl w:val="1"/>
      </w:pPr>
      <w:r>
        <w:rPr>
          <w:rFonts w:ascii="Liberation Sans" w:hAnsi="Liberation Sans"/>
          <w:b/>
          <w:color w:val="24513B"/>
          <w:sz w:val="23"/>
        </w:rPr>
        <w:t>6.2 Demande de conseil</w:t>
      </w:r>
    </w:p>
    <w:p>
      <w:pPr>
        <w:spacing w:after="50" w:line="252" w:lineRule="auto"/>
        <w:ind w:left="312" w:hanging="255"/>
        <w:widowControl w:val="1"/>
      </w:pPr>
      <w:r>
        <w:rPr>
          <w:rFonts w:ascii="Liberation Sans" w:hAnsi="Liberation Sans"/>
          <w:b/>
          <w:color w:val="24513B"/>
          <w:sz w:val="19"/>
        </w:rPr>
        <w:t xml:space="preserve">1. </w:t>
      </w:r>
      <w:r>
        <w:rPr>
          <w:rFonts w:ascii="Liberation Sans" w:hAnsi="Liberation Sans"/>
          <w:color w:val="33403A"/>
          <w:sz w:val="19"/>
        </w:rPr>
        <w:t>Le visiteur ouvre le formulaire public.</w:t>
      </w:r>
    </w:p>
    <w:p>
      <w:pPr>
        <w:spacing w:after="50" w:line="252" w:lineRule="auto"/>
        <w:ind w:left="312" w:hanging="255"/>
        <w:widowControl w:val="1"/>
      </w:pPr>
      <w:r>
        <w:rPr>
          <w:rFonts w:ascii="Liberation Sans" w:hAnsi="Liberation Sans"/>
          <w:b/>
          <w:color w:val="24513B"/>
          <w:sz w:val="19"/>
        </w:rPr>
        <w:t xml:space="preserve">2. </w:t>
      </w:r>
      <w:r>
        <w:rPr>
          <w:rFonts w:ascii="Liberation Sans" w:hAnsi="Liberation Sans"/>
          <w:color w:val="33403A"/>
          <w:sz w:val="19"/>
        </w:rPr>
        <w:t>Il renseigne l’environnement, l’exposition, l’espace, l’entretien disponible et un texte libre.</w:t>
      </w:r>
    </w:p>
    <w:p>
      <w:pPr>
        <w:spacing w:after="50" w:line="252" w:lineRule="auto"/>
        <w:ind w:left="312" w:hanging="255"/>
        <w:widowControl w:val="1"/>
      </w:pPr>
      <w:r>
        <w:rPr>
          <w:rFonts w:ascii="Liberation Sans" w:hAnsi="Liberation Sans"/>
          <w:b/>
          <w:color w:val="24513B"/>
          <w:sz w:val="19"/>
        </w:rPr>
        <w:t xml:space="preserve">3. </w:t>
      </w:r>
      <w:r>
        <w:rPr>
          <w:rFonts w:ascii="Liberation Sans" w:hAnsi="Liberation Sans"/>
          <w:color w:val="33403A"/>
          <w:sz w:val="19"/>
        </w:rPr>
        <w:t>L’application valide la demande et crée un enregistrement PENDING.</w:t>
      </w:r>
    </w:p>
    <w:p>
      <w:pPr>
        <w:spacing w:after="50" w:line="252" w:lineRule="auto"/>
        <w:ind w:left="312" w:hanging="255"/>
        <w:widowControl w:val="1"/>
      </w:pPr>
      <w:r>
        <w:rPr>
          <w:rFonts w:ascii="Liberation Sans" w:hAnsi="Liberation Sans"/>
          <w:b/>
          <w:color w:val="24513B"/>
          <w:sz w:val="19"/>
        </w:rPr>
        <w:t xml:space="preserve">4. </w:t>
      </w:r>
      <w:r>
        <w:rPr>
          <w:rFonts w:ascii="Liberation Sans" w:hAnsi="Liberation Sans"/>
          <w:color w:val="33403A"/>
          <w:sz w:val="19"/>
        </w:rPr>
        <w:t>Un Job est envoyé dans la queue.</w:t>
      </w:r>
    </w:p>
    <w:p>
      <w:pPr>
        <w:spacing w:after="50" w:line="252" w:lineRule="auto"/>
        <w:ind w:left="312" w:hanging="255"/>
        <w:widowControl w:val="1"/>
      </w:pPr>
      <w:r>
        <w:rPr>
          <w:rFonts w:ascii="Liberation Sans" w:hAnsi="Liberation Sans"/>
          <w:b/>
          <w:color w:val="24513B"/>
          <w:sz w:val="19"/>
        </w:rPr>
        <w:t xml:space="preserve">5. </w:t>
      </w:r>
      <w:r>
        <w:rPr>
          <w:rFonts w:ascii="Liberation Sans" w:hAnsi="Liberation Sans"/>
          <w:color w:val="33403A"/>
          <w:sz w:val="19"/>
        </w:rPr>
        <w:t>Le visiteur est redirigé vers une URL contenant un token non prédictible.</w:t>
      </w:r>
    </w:p>
    <w:p>
      <w:pPr>
        <w:spacing w:after="50" w:line="252" w:lineRule="auto"/>
        <w:ind w:left="312" w:hanging="255"/>
        <w:widowControl w:val="1"/>
      </w:pPr>
      <w:r>
        <w:rPr>
          <w:rFonts w:ascii="Liberation Sans" w:hAnsi="Liberation Sans"/>
          <w:b/>
          <w:color w:val="24513B"/>
          <w:sz w:val="19"/>
        </w:rPr>
        <w:t xml:space="preserve">6. </w:t>
      </w:r>
      <w:r>
        <w:rPr>
          <w:rFonts w:ascii="Liberation Sans" w:hAnsi="Liberation Sans"/>
          <w:color w:val="33403A"/>
          <w:sz w:val="19"/>
        </w:rPr>
        <w:t>La page interroge périodiquement l’état jusqu’à COMPLETED ou FAILED.</w:t>
      </w:r>
    </w:p>
    <w:p>
      <w:pPr>
        <w:pStyle w:val="Heading2"/>
        <w:spacing w:before="120" w:after="60"/>
        <w:keepNext w:val="1"/>
        <w:widowControl w:val="1"/>
      </w:pPr>
      <w:r>
        <w:rPr>
          <w:rFonts w:ascii="Liberation Sans" w:hAnsi="Liberation Sans"/>
          <w:b/>
          <w:color w:val="24513B"/>
          <w:sz w:val="23"/>
        </w:rPr>
        <w:t>6.3 Traitement de recommandation</w:t>
      </w:r>
    </w:p>
    <w:p>
      <w:pPr>
        <w:spacing w:after="50" w:line="252" w:lineRule="auto"/>
        <w:ind w:left="312" w:hanging="255"/>
        <w:widowControl w:val="1"/>
      </w:pPr>
      <w:r>
        <w:rPr>
          <w:rFonts w:ascii="Liberation Sans" w:hAnsi="Liberation Sans"/>
          <w:b/>
          <w:color w:val="24513B"/>
          <w:sz w:val="19"/>
        </w:rPr>
        <w:t xml:space="preserve">1. </w:t>
      </w:r>
      <w:r>
        <w:rPr>
          <w:rFonts w:ascii="Liberation Sans" w:hAnsi="Liberation Sans"/>
          <w:color w:val="33403A"/>
          <w:sz w:val="19"/>
        </w:rPr>
        <w:t>Le Job passe la demande à PROCESSING.</w:t>
      </w:r>
    </w:p>
    <w:p>
      <w:pPr>
        <w:spacing w:after="50" w:line="252" w:lineRule="auto"/>
        <w:ind w:left="312" w:hanging="255"/>
        <w:widowControl w:val="1"/>
      </w:pPr>
      <w:r>
        <w:rPr>
          <w:rFonts w:ascii="Liberation Sans" w:hAnsi="Liberation Sans"/>
          <w:b/>
          <w:color w:val="24513B"/>
          <w:sz w:val="19"/>
        </w:rPr>
        <w:t xml:space="preserve">2. </w:t>
      </w:r>
      <w:r>
        <w:rPr>
          <w:rFonts w:ascii="Liberation Sans" w:hAnsi="Liberation Sans"/>
          <w:color w:val="33403A"/>
          <w:sz w:val="19"/>
        </w:rPr>
        <w:t>Laravel détermine les plantes strictement éligibles et disponibles.</w:t>
      </w:r>
    </w:p>
    <w:p>
      <w:pPr>
        <w:spacing w:after="50" w:line="252" w:lineRule="auto"/>
        <w:ind w:left="312" w:hanging="255"/>
        <w:widowControl w:val="1"/>
      </w:pPr>
      <w:r>
        <w:rPr>
          <w:rFonts w:ascii="Liberation Sans" w:hAnsi="Liberation Sans"/>
          <w:b/>
          <w:color w:val="24513B"/>
          <w:sz w:val="19"/>
        </w:rPr>
        <w:t xml:space="preserve">3. </w:t>
      </w:r>
      <w:r>
        <w:rPr>
          <w:rFonts w:ascii="Liberation Sans" w:hAnsi="Liberation Sans"/>
          <w:color w:val="33403A"/>
          <w:sz w:val="19"/>
        </w:rPr>
        <w:t>Si aucune plante n’est éligible, l’application produit un résultat sans appel IA.</w:t>
      </w:r>
    </w:p>
    <w:p>
      <w:pPr>
        <w:spacing w:after="50" w:line="252" w:lineRule="auto"/>
        <w:ind w:left="312" w:hanging="255"/>
        <w:widowControl w:val="1"/>
      </w:pPr>
      <w:r>
        <w:rPr>
          <w:rFonts w:ascii="Liberation Sans" w:hAnsi="Liberation Sans"/>
          <w:b/>
          <w:color w:val="24513B"/>
          <w:sz w:val="19"/>
        </w:rPr>
        <w:t xml:space="preserve">4. </w:t>
      </w:r>
      <w:r>
        <w:rPr>
          <w:rFonts w:ascii="Liberation Sans" w:hAnsi="Liberation Sans"/>
          <w:color w:val="33403A"/>
          <w:sz w:val="19"/>
        </w:rPr>
        <w:t>Sinon, le fournisseur IA reçoit la demande et uniquement les candidates éligibles.</w:t>
      </w:r>
    </w:p>
    <w:p>
      <w:pPr>
        <w:spacing w:after="50" w:line="252" w:lineRule="auto"/>
        <w:ind w:left="312" w:hanging="255"/>
        <w:widowControl w:val="1"/>
      </w:pPr>
      <w:r>
        <w:rPr>
          <w:rFonts w:ascii="Liberation Sans" w:hAnsi="Liberation Sans"/>
          <w:b/>
          <w:color w:val="24513B"/>
          <w:sz w:val="19"/>
        </w:rPr>
        <w:t xml:space="preserve">5. </w:t>
      </w:r>
      <w:r>
        <w:rPr>
          <w:rFonts w:ascii="Liberation Sans" w:hAnsi="Liberation Sans"/>
          <w:color w:val="33403A"/>
          <w:sz w:val="19"/>
        </w:rPr>
        <w:t>La réponse JSON est validée par le schéma attendu.</w:t>
      </w:r>
    </w:p>
    <w:p>
      <w:pPr>
        <w:spacing w:after="50" w:line="252" w:lineRule="auto"/>
        <w:ind w:left="312" w:hanging="255"/>
        <w:widowControl w:val="1"/>
      </w:pPr>
      <w:r>
        <w:rPr>
          <w:rFonts w:ascii="Liberation Sans" w:hAnsi="Liberation Sans"/>
          <w:b/>
          <w:color w:val="24513B"/>
          <w:sz w:val="19"/>
        </w:rPr>
        <w:t xml:space="preserve">6. </w:t>
      </w:r>
      <w:r>
        <w:rPr>
          <w:rFonts w:ascii="Liberation Sans" w:hAnsi="Liberation Sans"/>
          <w:color w:val="33403A"/>
          <w:sz w:val="19"/>
        </w:rPr>
        <w:t>Chaque recommandation est reliée à une plante candidate par identifiant.</w:t>
      </w:r>
    </w:p>
    <w:p>
      <w:pPr>
        <w:spacing w:after="50" w:line="252" w:lineRule="auto"/>
        <w:ind w:left="312" w:hanging="255"/>
        <w:widowControl w:val="1"/>
      </w:pPr>
      <w:r>
        <w:rPr>
          <w:rFonts w:ascii="Liberation Sans" w:hAnsi="Liberation Sans"/>
          <w:b/>
          <w:color w:val="24513B"/>
          <w:sz w:val="19"/>
        </w:rPr>
        <w:t xml:space="preserve">7. </w:t>
      </w:r>
      <w:r>
        <w:rPr>
          <w:rFonts w:ascii="Liberation Sans" w:hAnsi="Liberation Sans"/>
          <w:color w:val="33403A"/>
          <w:sz w:val="19"/>
        </w:rPr>
        <w:t>Les éléments invalides, dupliqués ou en rupture sont supprimés.</w:t>
      </w:r>
    </w:p>
    <w:p>
      <w:pPr>
        <w:spacing w:after="50" w:line="252" w:lineRule="auto"/>
        <w:ind w:left="312" w:hanging="255"/>
        <w:widowControl w:val="1"/>
      </w:pPr>
      <w:r>
        <w:rPr>
          <w:rFonts w:ascii="Liberation Sans" w:hAnsi="Liberation Sans"/>
          <w:b/>
          <w:color w:val="24513B"/>
          <w:sz w:val="19"/>
        </w:rPr>
        <w:t xml:space="preserve">8. </w:t>
      </w:r>
      <w:r>
        <w:rPr>
          <w:rFonts w:ascii="Liberation Sans" w:hAnsi="Liberation Sans"/>
          <w:color w:val="33403A"/>
          <w:sz w:val="19"/>
        </w:rPr>
        <w:t>Le résultat final et les snapshots de stock sont enregistrés.</w:t>
      </w:r>
    </w:p>
    <w:p>
      <w:pPr>
        <w:spacing w:after="50" w:line="252" w:lineRule="auto"/>
        <w:ind w:left="312" w:hanging="255"/>
        <w:widowControl w:val="1"/>
      </w:pPr>
      <w:r>
        <w:rPr>
          <w:rFonts w:ascii="Liberation Sans" w:hAnsi="Liberation Sans"/>
          <w:b/>
          <w:color w:val="24513B"/>
          <w:sz w:val="19"/>
        </w:rPr>
        <w:t xml:space="preserve">9. </w:t>
      </w:r>
      <w:r>
        <w:rPr>
          <w:rFonts w:ascii="Liberation Sans" w:hAnsi="Liberation Sans"/>
          <w:color w:val="33403A"/>
          <w:sz w:val="19"/>
        </w:rPr>
        <w:t>La demande passe à COMPLETED ; en cas d’erreur maîtrisée, elle passe à FAILED.</w:t>
      </w:r>
    </w:p>
    <w:p>
      <w:pPr>
        <w:pStyle w:val="Heading1"/>
        <w:spacing w:before="200" w:after="100"/>
        <w:keepNext w:val="1"/>
        <w:widowControl w:val="1"/>
      </w:pPr>
      <w:r>
        <w:rPr>
          <w:rFonts w:ascii="Liberation Sans" w:hAnsi="Liberation Sans"/>
          <w:b/>
          <w:color w:val="24513B"/>
          <w:sz w:val="32"/>
        </w:rPr>
        <w:t>7. Exigences fonctionnelles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2381"/>
        <w:gridCol w:w="2381"/>
        <w:gridCol w:w="2381"/>
        <w:gridCol w:w="2381"/>
      </w:tblGrid>
      <w:tr>
        <w:trPr>
          <w:tblHeader w:val="true"/>
        </w:trPr>
        <w:tc>
          <w:tcPr>
            <w:tcW w:type="dxa" w:w="907"/>
            <w:shd w:fill="24513B"/>
            <w:tcMar>
              <w:top w:w="90" w:type="dxa"/>
              <w:start w:w="100" w:type="dxa"/>
              <w:bottom w:w="90" w:type="dxa"/>
              <w:end w:w="100" w:type="dxa"/>
            </w:tcMar>
            <w:vAlign w:val="center"/>
          </w:tcPr>
          <w:p>
            <w:pPr>
              <w:jc w:val="left"/>
            </w:pPr>
            <w:r>
              <w:rPr>
                <w:rFonts w:ascii="Liberation Sans" w:hAnsi="Liberation Sans"/>
                <w:b/>
                <w:color w:val="FFFFFF"/>
                <w:sz w:val="15"/>
              </w:rPr>
              <w:t>ID</w:t>
            </w:r>
          </w:p>
        </w:tc>
        <w:tc>
          <w:tcPr>
            <w:tcW w:type="dxa" w:w="5272"/>
            <w:shd w:fill="24513B"/>
            <w:tcMar>
              <w:top w:w="90" w:type="dxa"/>
              <w:start w:w="100" w:type="dxa"/>
              <w:bottom w:w="90" w:type="dxa"/>
              <w:end w:w="100" w:type="dxa"/>
            </w:tcMar>
            <w:vAlign w:val="center"/>
          </w:tcPr>
          <w:p>
            <w:pPr>
              <w:jc w:val="left"/>
            </w:pPr>
            <w:r>
              <w:rPr>
                <w:rFonts w:ascii="Liberation Sans" w:hAnsi="Liberation Sans"/>
                <w:b/>
                <w:color w:val="FFFFFF"/>
                <w:sz w:val="15"/>
              </w:rPr>
              <w:t>Exigence</w:t>
            </w:r>
          </w:p>
        </w:tc>
        <w:tc>
          <w:tcPr>
            <w:tcW w:type="dxa" w:w="964"/>
            <w:shd w:fill="24513B"/>
            <w:tcMar>
              <w:top w:w="90" w:type="dxa"/>
              <w:start w:w="100" w:type="dxa"/>
              <w:bottom w:w="90" w:type="dxa"/>
              <w:end w:w="100" w:type="dxa"/>
            </w:tcMar>
            <w:vAlign w:val="center"/>
          </w:tcPr>
          <w:p>
            <w:pPr>
              <w:jc w:val="left"/>
            </w:pPr>
            <w:r>
              <w:rPr>
                <w:rFonts w:ascii="Liberation Sans" w:hAnsi="Liberation Sans"/>
                <w:b/>
                <w:color w:val="FFFFFF"/>
                <w:sz w:val="15"/>
              </w:rPr>
              <w:t>Priorité</w:t>
            </w:r>
          </w:p>
        </w:tc>
        <w:tc>
          <w:tcPr>
            <w:tcW w:type="dxa" w:w="2098"/>
            <w:shd w:fill="24513B"/>
            <w:tcMar>
              <w:top w:w="90" w:type="dxa"/>
              <w:start w:w="100" w:type="dxa"/>
              <w:bottom w:w="90" w:type="dxa"/>
              <w:end w:w="100" w:type="dxa"/>
            </w:tcMar>
            <w:vAlign w:val="center"/>
          </w:tcPr>
          <w:p>
            <w:pPr>
              <w:jc w:val="left"/>
            </w:pPr>
            <w:r>
              <w:rPr>
                <w:rFonts w:ascii="Liberation Sans" w:hAnsi="Liberation Sans"/>
                <w:b/>
                <w:color w:val="FFFFFF"/>
                <w:sz w:val="15"/>
              </w:rPr>
              <w:t>Validation</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FR-001</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système doit permettre au gérant de se connecter et de se déconnecter.</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Test d’accès authentifié.</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FR-002</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Les routes d’administration doivent être protégées par le middleware d’authentification.</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Visiteur redirigé vers la connexion.</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FR-003</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L’inscription publique de nouveaux gérants doit être désactivable en production.</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Should</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Configuration vérifiée.</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FR-004</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Le gérant doit pouvoir afficher, rechercher, filtrer et paginer le catalogue.</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Tests fonctionnels et démonstration.</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FR-005</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gérant doit pouvoir créer une plante avec ses caractéristiques obligatoires.</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Création validée.</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FR-006</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Le gérant doit pouvoir modifier une plante existante.</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Mise à jour persistée.</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FR-007</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gérant doit pouvoir désactiver une plante sans supprimer son historique.</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La plante inactive est exclue des conseils.</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FR-008</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La suppression physique d’une plante déjà recommandée doit être interdite ou remplacée par une suppression logique.</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Intégrité référentielle conservée.</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FR-009</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Chaque plante doit disposer d’un nom, d’une espèce, d’une exposition, d’un niveau d’arrosage et d’un environnement.</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Validation Form Request.</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FR-010</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Chaque plante doit stocker une taille adulte, un niveau d’entretien, un prix et une quantité en stock.</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Validation et contraintes SQL.</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FR-011</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catalogue doit pouvoir indiquer si une plante est adaptée aux animaux selon les données validées par le gérant.</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Should</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Filtre et affichage.</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FR-012</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Une plante avec un stock nul doit être exclue des candidates.</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Test métier.</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FR-013</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Une plante inactive doit être exclue des candidates.</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Test métier.</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FR-014</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Le visiteur doit pouvoir envoyer une demande sans créer de compte.</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Soumission publique.</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FR-015</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formulaire doit contenir des champs structurés et une description libre.</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Validation du formulaire.</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FR-016</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La demande doit enregistrer un token public aléatoire et unique.</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Token non prédictible.</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FR-017</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visiteur ne doit jamais accéder au résultat par un identifiant numérique devinable.</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Route par token seulement.</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FR-018</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La soumission doit créer une demande au statut PENDING et dispatcher un Job.</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Queue::fake.</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FR-019</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Job doit passer la demande à PROCESSING avant l’analyse.</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Test du Job.</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FR-020</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Laravel doit préfiltrer les plantes selon les contraintes strictes avant l’appel IA.</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Test du service de sélection.</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FR-021</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L’IA ne doit recevoir que les plantes candidates éligibles et les données nécessaires.</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Test du payload.</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FR-022</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Le fournisseur IA doit retourner un format structuré conforme au contrat.</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Validation JSON/DTO.</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FR-023</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résultat IA doit référencer les candidates par identifiant stable et non seulement par nom.</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Résolution par ID.</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FR-024</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Toute plante inconnue, inactive, non candidate ou en rupture doit être rejetée du résultat final.</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Tests anti-hallucination.</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FR-025</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Les recommandations dupliquées doivent être dédupliquées.</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Test métier.</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FR-026</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L’application doit limiter le nombre final de recommandations à une valeur configurable, par défaut 3.</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Should</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Configuration et test.</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FR-027</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Chaque recommandation doit contenir une raison et un conseil d’entretien.</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Validation structurée.</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FR-028</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L’application doit enregistrer un résumé de l’espace, un conseil général et les éléments à éviter.</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Résultat persisté.</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FR-029</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Chaque recommandation doit conserver la quantité en stock observée au moment du traitement.</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Should</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Snapshot persisté.</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FR-030</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La page de résultat doit afficher aussi la disponibilité actuelle de la plante.</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Should</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Comparaison snapshot/stock courant.</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FR-031</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Si aucune candidate n’est éligible, le système doit produire un résultat explicite sans appeler l’IA.</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Test sans candidate.</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FR-032</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Un JSON invalide, un timeout ou une panne doit conduire à un état FAILED contrôlé.</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Tests d’échec.</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FR-033</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motif d’échec technique doit être journalisé sans exposer de secret au visiteur.</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Logs contrôlés.</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FR-034</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La page publique doit afficher les états PENDING, PROCESSING, COMPLETED et FAILED.</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Tests d’interface.</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FR-035</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gérant doit pouvoir consulter l’historique des demandes.</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Liste paginée.</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FR-036</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Le gérant doit pouvoir ouvrir le détail d’une demande et de ses recommandations.</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Page détail.</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FR-037</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L’historique doit être filtrable par statut et période.</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Should</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Filtres.</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FR-038</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Le système doit fournir un fournisseur IA factice déterministe.</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Tests sans réseau.</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FR-039</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choix du fournisseur IA doit être piloté par configuration.</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Configuration de service.</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FR-040</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Le Job doit être idempotent et ne pas créer deux ensembles de recommandations pour la même demande terminée.</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Test de rejouabilité.</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FR-041</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gérant doit pouvoir relancer manuellement une demande échouée.</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Could</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Action contrôlée.</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FR-042</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Les données brutes utiles de la réponse IA peuvent être conservées à des fins de diagnostic, sans secret.</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Could</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Champ JSON protégé.</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FR-043</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système doit empêcher l’exposition des clés API dans les vues, logs publics et dépôts Git.</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Audit de configuration.</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5"/>
              </w:rPr>
              <w:t>FR-044</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5"/>
              </w:rPr>
              <w:t>Le système doit conserver les dates de création, début de traitement et fin de traitement.</w:t>
            </w:r>
          </w:p>
        </w:tc>
        <w:tc>
          <w:tcPr>
            <w:tcW w:type="dxa" w:w="964"/>
            <w:shd w:fill="F5FAF6"/>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shd w:fill="F5FAF6"/>
            <w:tcMar>
              <w:top w:w="90" w:type="dxa"/>
              <w:start w:w="100" w:type="dxa"/>
              <w:bottom w:w="90" w:type="dxa"/>
              <w:end w:w="100" w:type="dxa"/>
            </w:tcMar>
            <w:vAlign w:val="top"/>
          </w:tcPr>
          <w:p>
            <w:pPr>
              <w:spacing w:after="0"/>
            </w:pPr>
            <w:r>
              <w:rPr>
                <w:rFonts w:ascii="Liberation Sans" w:hAnsi="Liberation Sans"/>
                <w:b w:val="0"/>
                <w:color w:val="33403A"/>
                <w:sz w:val="15"/>
              </w:rPr>
              <w:t>Timestamps persistés.</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5"/>
              </w:rPr>
              <w:t>FR-045</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5"/>
              </w:rPr>
              <w:t>Le résultat doit signaler clairement qu’il s’agit d’un conseil indicatif fondé sur les données du catalogue.</w:t>
            </w:r>
          </w:p>
        </w:tc>
        <w:tc>
          <w:tcPr>
            <w:tcW w:type="dxa" w:w="964"/>
            <w:tcMar>
              <w:top w:w="90" w:type="dxa"/>
              <w:start w:w="100" w:type="dxa"/>
              <w:bottom w:w="90" w:type="dxa"/>
              <w:end w:w="100" w:type="dxa"/>
            </w:tcMar>
            <w:vAlign w:val="top"/>
          </w:tcPr>
          <w:p>
            <w:pPr>
              <w:spacing w:after="0"/>
            </w:pPr>
            <w:r>
              <w:rPr>
                <w:rFonts w:ascii="Liberation Sans" w:hAnsi="Liberation Sans"/>
                <w:b w:val="0"/>
                <w:color w:val="33403A"/>
                <w:sz w:val="15"/>
              </w:rPr>
              <w:t>Must</w:t>
            </w:r>
          </w:p>
        </w:tc>
        <w:tc>
          <w:tcPr>
            <w:tcW w:type="dxa" w:w="2098"/>
            <w:tcMar>
              <w:top w:w="90" w:type="dxa"/>
              <w:start w:w="100" w:type="dxa"/>
              <w:bottom w:w="90" w:type="dxa"/>
              <w:end w:w="100" w:type="dxa"/>
            </w:tcMar>
            <w:vAlign w:val="top"/>
          </w:tcPr>
          <w:p>
            <w:pPr>
              <w:spacing w:after="0"/>
            </w:pPr>
            <w:r>
              <w:rPr>
                <w:rFonts w:ascii="Liberation Sans" w:hAnsi="Liberation Sans"/>
                <w:b w:val="0"/>
                <w:color w:val="33403A"/>
                <w:sz w:val="15"/>
              </w:rPr>
              <w:t>Texte visible.</w:t>
            </w:r>
          </w:p>
        </w:tc>
      </w:tr>
    </w:tbl>
    <w:p>
      <w:pPr>
        <w:spacing w:after="0"/>
        <w:widowControl w:val="1"/>
      </w:pPr>
    </w:p>
    <w:p>
      <w:pPr>
        <w:pStyle w:val="Heading1"/>
        <w:spacing w:before="200" w:after="100"/>
        <w:keepNext w:val="1"/>
        <w:widowControl w:val="1"/>
      </w:pPr>
      <w:r>
        <w:rPr>
          <w:rFonts w:ascii="Liberation Sans" w:hAnsi="Liberation Sans"/>
          <w:b/>
          <w:color w:val="24513B"/>
          <w:sz w:val="32"/>
        </w:rPr>
        <w:t>8. Règles métier</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762"/>
        <w:gridCol w:w="4762"/>
      </w:tblGrid>
      <w:tr>
        <w:trPr>
          <w:tblHeader w:val="true"/>
        </w:trPr>
        <w:tc>
          <w:tcPr>
            <w:tcW w:type="dxa" w:w="1134"/>
            <w:shd w:fill="24513B"/>
            <w:tcMar>
              <w:top w:w="90" w:type="dxa"/>
              <w:start w:w="100" w:type="dxa"/>
              <w:bottom w:w="90" w:type="dxa"/>
              <w:end w:w="100" w:type="dxa"/>
            </w:tcMar>
            <w:vAlign w:val="center"/>
          </w:tcPr>
          <w:p>
            <w:pPr>
              <w:jc w:val="left"/>
            </w:pPr>
            <w:r>
              <w:rPr>
                <w:rFonts w:ascii="Liberation Sans" w:hAnsi="Liberation Sans"/>
                <w:b/>
                <w:color w:val="FFFFFF"/>
                <w:sz w:val="17"/>
              </w:rPr>
              <w:t>ID</w:t>
            </w:r>
          </w:p>
        </w:tc>
        <w:tc>
          <w:tcPr>
            <w:tcW w:type="dxa" w:w="8107"/>
            <w:shd w:fill="24513B"/>
            <w:tcMar>
              <w:top w:w="90" w:type="dxa"/>
              <w:start w:w="100" w:type="dxa"/>
              <w:bottom w:w="90" w:type="dxa"/>
              <w:end w:w="100" w:type="dxa"/>
            </w:tcMar>
            <w:vAlign w:val="center"/>
          </w:tcPr>
          <w:p>
            <w:pPr>
              <w:jc w:val="left"/>
            </w:pPr>
            <w:r>
              <w:rPr>
                <w:rFonts w:ascii="Liberation Sans" w:hAnsi="Liberation Sans"/>
                <w:b/>
                <w:color w:val="FFFFFF"/>
                <w:sz w:val="17"/>
              </w:rPr>
              <w:t>Règle métier</w:t>
            </w:r>
          </w:p>
        </w:tc>
      </w:tr>
      <w:tr>
        <w:trPr>
          <w:cantSplit w:val="true"/>
        </w:trPr>
        <w:tc>
          <w:tcPr>
            <w:tcW w:type="dxa" w:w="1134"/>
            <w:tcMar>
              <w:top w:w="90" w:type="dxa"/>
              <w:start w:w="100" w:type="dxa"/>
              <w:bottom w:w="90" w:type="dxa"/>
              <w:end w:w="100" w:type="dxa"/>
            </w:tcMar>
            <w:vAlign w:val="top"/>
          </w:tcPr>
          <w:p>
            <w:pPr>
              <w:spacing w:after="0"/>
            </w:pPr>
            <w:r>
              <w:rPr>
                <w:rFonts w:ascii="Liberation Sans" w:hAnsi="Liberation Sans"/>
                <w:b/>
                <w:color w:val="33403A"/>
                <w:sz w:val="17"/>
              </w:rPr>
              <w:t>BR-01</w:t>
            </w:r>
          </w:p>
        </w:tc>
        <w:tc>
          <w:tcPr>
            <w:tcW w:type="dxa" w:w="8107"/>
            <w:tcMar>
              <w:top w:w="90" w:type="dxa"/>
              <w:start w:w="100" w:type="dxa"/>
              <w:bottom w:w="90" w:type="dxa"/>
              <w:end w:w="100" w:type="dxa"/>
            </w:tcMar>
            <w:vAlign w:val="top"/>
          </w:tcPr>
          <w:p>
            <w:pPr>
              <w:spacing w:after="0"/>
            </w:pPr>
            <w:r>
              <w:rPr>
                <w:rFonts w:ascii="Liberation Sans" w:hAnsi="Liberation Sans"/>
                <w:b w:val="0"/>
                <w:color w:val="33403A"/>
                <w:sz w:val="17"/>
              </w:rPr>
              <w:t>Une plante n’est candidate que si elle est active et si stock_quantity &gt; 0.</w:t>
            </w:r>
          </w:p>
        </w:tc>
      </w:tr>
      <w:tr>
        <w:trPr>
          <w:cantSplit w:val="true"/>
        </w:trPr>
        <w:tc>
          <w:tcPr>
            <w:tcW w:type="dxa" w:w="1134"/>
            <w:shd w:fill="F5FAF6"/>
            <w:tcMar>
              <w:top w:w="90" w:type="dxa"/>
              <w:start w:w="100" w:type="dxa"/>
              <w:bottom w:w="90" w:type="dxa"/>
              <w:end w:w="100" w:type="dxa"/>
            </w:tcMar>
            <w:vAlign w:val="top"/>
          </w:tcPr>
          <w:p>
            <w:pPr>
              <w:spacing w:after="0"/>
            </w:pPr>
            <w:r>
              <w:rPr>
                <w:rFonts w:ascii="Liberation Sans" w:hAnsi="Liberation Sans"/>
                <w:b/>
                <w:color w:val="33403A"/>
                <w:sz w:val="17"/>
              </w:rPr>
              <w:t>BR-02</w:t>
            </w:r>
          </w:p>
        </w:tc>
        <w:tc>
          <w:tcPr>
            <w:tcW w:type="dxa" w:w="8107"/>
            <w:shd w:fill="F5FAF6"/>
            <w:tcMar>
              <w:top w:w="90" w:type="dxa"/>
              <w:start w:w="100" w:type="dxa"/>
              <w:bottom w:w="90" w:type="dxa"/>
              <w:end w:w="100" w:type="dxa"/>
            </w:tcMar>
            <w:vAlign w:val="top"/>
          </w:tcPr>
          <w:p>
            <w:pPr>
              <w:spacing w:after="0"/>
            </w:pPr>
            <w:r>
              <w:rPr>
                <w:rFonts w:ascii="Liberation Sans" w:hAnsi="Liberation Sans"/>
                <w:b w:val="0"/>
                <w:color w:val="33403A"/>
                <w:sz w:val="17"/>
              </w:rPr>
              <w:t>L’environnement demandé doit être compatible avec la plante : intérieur, extérieur ou les deux.</w:t>
            </w:r>
          </w:p>
        </w:tc>
      </w:tr>
      <w:tr>
        <w:trPr>
          <w:cantSplit w:val="true"/>
        </w:trPr>
        <w:tc>
          <w:tcPr>
            <w:tcW w:type="dxa" w:w="1134"/>
            <w:tcMar>
              <w:top w:w="90" w:type="dxa"/>
              <w:start w:w="100" w:type="dxa"/>
              <w:bottom w:w="90" w:type="dxa"/>
              <w:end w:w="100" w:type="dxa"/>
            </w:tcMar>
            <w:vAlign w:val="top"/>
          </w:tcPr>
          <w:p>
            <w:pPr>
              <w:spacing w:after="0"/>
            </w:pPr>
            <w:r>
              <w:rPr>
                <w:rFonts w:ascii="Liberation Sans" w:hAnsi="Liberation Sans"/>
                <w:b/>
                <w:color w:val="33403A"/>
                <w:sz w:val="17"/>
              </w:rPr>
              <w:t>BR-03</w:t>
            </w:r>
          </w:p>
        </w:tc>
        <w:tc>
          <w:tcPr>
            <w:tcW w:type="dxa" w:w="8107"/>
            <w:tcMar>
              <w:top w:w="90" w:type="dxa"/>
              <w:start w:w="100" w:type="dxa"/>
              <w:bottom w:w="90" w:type="dxa"/>
              <w:end w:w="100" w:type="dxa"/>
            </w:tcMar>
            <w:vAlign w:val="top"/>
          </w:tcPr>
          <w:p>
            <w:pPr>
              <w:spacing w:after="0"/>
            </w:pPr>
            <w:r>
              <w:rPr>
                <w:rFonts w:ascii="Liberation Sans" w:hAnsi="Liberation Sans"/>
                <w:b w:val="0"/>
                <w:color w:val="33403A"/>
                <w:sz w:val="17"/>
              </w:rPr>
              <w:t>L’exposition déclarée doit appartenir à l’ensemble des expositions supportées par la plante.</w:t>
            </w:r>
          </w:p>
        </w:tc>
      </w:tr>
      <w:tr>
        <w:trPr>
          <w:cantSplit w:val="true"/>
        </w:trPr>
        <w:tc>
          <w:tcPr>
            <w:tcW w:type="dxa" w:w="1134"/>
            <w:shd w:fill="F5FAF6"/>
            <w:tcMar>
              <w:top w:w="90" w:type="dxa"/>
              <w:start w:w="100" w:type="dxa"/>
              <w:bottom w:w="90" w:type="dxa"/>
              <w:end w:w="100" w:type="dxa"/>
            </w:tcMar>
            <w:vAlign w:val="top"/>
          </w:tcPr>
          <w:p>
            <w:pPr>
              <w:spacing w:after="0"/>
            </w:pPr>
            <w:r>
              <w:rPr>
                <w:rFonts w:ascii="Liberation Sans" w:hAnsi="Liberation Sans"/>
                <w:b/>
                <w:color w:val="33403A"/>
                <w:sz w:val="17"/>
              </w:rPr>
              <w:t>BR-04</w:t>
            </w:r>
          </w:p>
        </w:tc>
        <w:tc>
          <w:tcPr>
            <w:tcW w:type="dxa" w:w="8107"/>
            <w:shd w:fill="F5FAF6"/>
            <w:tcMar>
              <w:top w:w="90" w:type="dxa"/>
              <w:start w:w="100" w:type="dxa"/>
              <w:bottom w:w="90" w:type="dxa"/>
              <w:end w:w="100" w:type="dxa"/>
            </w:tcMar>
            <w:vAlign w:val="top"/>
          </w:tcPr>
          <w:p>
            <w:pPr>
              <w:spacing w:after="0"/>
            </w:pPr>
            <w:r>
              <w:rPr>
                <w:rFonts w:ascii="Liberation Sans" w:hAnsi="Liberation Sans"/>
                <w:b w:val="0"/>
                <w:color w:val="33403A"/>
                <w:sz w:val="17"/>
              </w:rPr>
              <w:t>La taille adulte de la plante doit rester compatible avec l’espace disponible selon les seuils définis.</w:t>
            </w:r>
          </w:p>
        </w:tc>
      </w:tr>
      <w:tr>
        <w:trPr>
          <w:cantSplit w:val="true"/>
        </w:trPr>
        <w:tc>
          <w:tcPr>
            <w:tcW w:type="dxa" w:w="1134"/>
            <w:tcMar>
              <w:top w:w="90" w:type="dxa"/>
              <w:start w:w="100" w:type="dxa"/>
              <w:bottom w:w="90" w:type="dxa"/>
              <w:end w:w="100" w:type="dxa"/>
            </w:tcMar>
            <w:vAlign w:val="top"/>
          </w:tcPr>
          <w:p>
            <w:pPr>
              <w:spacing w:after="0"/>
            </w:pPr>
            <w:r>
              <w:rPr>
                <w:rFonts w:ascii="Liberation Sans" w:hAnsi="Liberation Sans"/>
                <w:b/>
                <w:color w:val="33403A"/>
                <w:sz w:val="17"/>
              </w:rPr>
              <w:t>BR-05</w:t>
            </w:r>
          </w:p>
        </w:tc>
        <w:tc>
          <w:tcPr>
            <w:tcW w:type="dxa" w:w="8107"/>
            <w:tcMar>
              <w:top w:w="90" w:type="dxa"/>
              <w:start w:w="100" w:type="dxa"/>
              <w:bottom w:w="90" w:type="dxa"/>
              <w:end w:w="100" w:type="dxa"/>
            </w:tcMar>
            <w:vAlign w:val="top"/>
          </w:tcPr>
          <w:p>
            <w:pPr>
              <w:spacing w:after="0"/>
            </w:pPr>
            <w:r>
              <w:rPr>
                <w:rFonts w:ascii="Liberation Sans" w:hAnsi="Liberation Sans"/>
                <w:b w:val="0"/>
                <w:color w:val="33403A"/>
                <w:sz w:val="17"/>
              </w:rPr>
              <w:t>Le niveau d’entretien de la plante ne doit pas dépasser la disponibilité déclarée du visiteur.</w:t>
            </w:r>
          </w:p>
        </w:tc>
      </w:tr>
      <w:tr>
        <w:trPr>
          <w:cantSplit w:val="true"/>
        </w:trPr>
        <w:tc>
          <w:tcPr>
            <w:tcW w:type="dxa" w:w="1134"/>
            <w:shd w:fill="F5FAF6"/>
            <w:tcMar>
              <w:top w:w="90" w:type="dxa"/>
              <w:start w:w="100" w:type="dxa"/>
              <w:bottom w:w="90" w:type="dxa"/>
              <w:end w:w="100" w:type="dxa"/>
            </w:tcMar>
            <w:vAlign w:val="top"/>
          </w:tcPr>
          <w:p>
            <w:pPr>
              <w:spacing w:after="0"/>
            </w:pPr>
            <w:r>
              <w:rPr>
                <w:rFonts w:ascii="Liberation Sans" w:hAnsi="Liberation Sans"/>
                <w:b/>
                <w:color w:val="33403A"/>
                <w:sz w:val="17"/>
              </w:rPr>
              <w:t>BR-06</w:t>
            </w:r>
          </w:p>
        </w:tc>
        <w:tc>
          <w:tcPr>
            <w:tcW w:type="dxa" w:w="8107"/>
            <w:shd w:fill="F5FAF6"/>
            <w:tcMar>
              <w:top w:w="90" w:type="dxa"/>
              <w:start w:w="100" w:type="dxa"/>
              <w:bottom w:w="90" w:type="dxa"/>
              <w:end w:w="100" w:type="dxa"/>
            </w:tcMar>
            <w:vAlign w:val="top"/>
          </w:tcPr>
          <w:p>
            <w:pPr>
              <w:spacing w:after="0"/>
            </w:pPr>
            <w:r>
              <w:rPr>
                <w:rFonts w:ascii="Liberation Sans" w:hAnsi="Liberation Sans"/>
                <w:b w:val="0"/>
                <w:color w:val="33403A"/>
                <w:sz w:val="17"/>
              </w:rPr>
              <w:t>Lorsque le visiteur signale un animal, seules les plantes marquées sûres peuvent être proposées automatiquement.</w:t>
            </w:r>
          </w:p>
        </w:tc>
      </w:tr>
      <w:tr>
        <w:trPr>
          <w:cantSplit w:val="true"/>
        </w:trPr>
        <w:tc>
          <w:tcPr>
            <w:tcW w:type="dxa" w:w="1134"/>
            <w:tcMar>
              <w:top w:w="90" w:type="dxa"/>
              <w:start w:w="100" w:type="dxa"/>
              <w:bottom w:w="90" w:type="dxa"/>
              <w:end w:w="100" w:type="dxa"/>
            </w:tcMar>
            <w:vAlign w:val="top"/>
          </w:tcPr>
          <w:p>
            <w:pPr>
              <w:spacing w:after="0"/>
            </w:pPr>
            <w:r>
              <w:rPr>
                <w:rFonts w:ascii="Liberation Sans" w:hAnsi="Liberation Sans"/>
                <w:b/>
                <w:color w:val="33403A"/>
                <w:sz w:val="17"/>
              </w:rPr>
              <w:t>BR-07</w:t>
            </w:r>
          </w:p>
        </w:tc>
        <w:tc>
          <w:tcPr>
            <w:tcW w:type="dxa" w:w="8107"/>
            <w:tcMar>
              <w:top w:w="90" w:type="dxa"/>
              <w:start w:w="100" w:type="dxa"/>
              <w:bottom w:w="90" w:type="dxa"/>
              <w:end w:w="100" w:type="dxa"/>
            </w:tcMar>
            <w:vAlign w:val="top"/>
          </w:tcPr>
          <w:p>
            <w:pPr>
              <w:spacing w:after="0"/>
            </w:pPr>
            <w:r>
              <w:rPr>
                <w:rFonts w:ascii="Liberation Sans" w:hAnsi="Liberation Sans"/>
                <w:b w:val="0"/>
                <w:color w:val="33403A"/>
                <w:sz w:val="17"/>
              </w:rPr>
              <w:t>Les contraintes strictes sont appliquées par Laravel ; l’IA ne peut pas les assouplir.</w:t>
            </w:r>
          </w:p>
        </w:tc>
      </w:tr>
      <w:tr>
        <w:trPr>
          <w:cantSplit w:val="true"/>
        </w:trPr>
        <w:tc>
          <w:tcPr>
            <w:tcW w:type="dxa" w:w="1134"/>
            <w:shd w:fill="F5FAF6"/>
            <w:tcMar>
              <w:top w:w="90" w:type="dxa"/>
              <w:start w:w="100" w:type="dxa"/>
              <w:bottom w:w="90" w:type="dxa"/>
              <w:end w:w="100" w:type="dxa"/>
            </w:tcMar>
            <w:vAlign w:val="top"/>
          </w:tcPr>
          <w:p>
            <w:pPr>
              <w:spacing w:after="0"/>
            </w:pPr>
            <w:r>
              <w:rPr>
                <w:rFonts w:ascii="Liberation Sans" w:hAnsi="Liberation Sans"/>
                <w:b/>
                <w:color w:val="33403A"/>
                <w:sz w:val="17"/>
              </w:rPr>
              <w:t>BR-08</w:t>
            </w:r>
          </w:p>
        </w:tc>
        <w:tc>
          <w:tcPr>
            <w:tcW w:type="dxa" w:w="8107"/>
            <w:shd w:fill="F5FAF6"/>
            <w:tcMar>
              <w:top w:w="90" w:type="dxa"/>
              <w:start w:w="100" w:type="dxa"/>
              <w:bottom w:w="90" w:type="dxa"/>
              <w:end w:w="100" w:type="dxa"/>
            </w:tcMar>
            <w:vAlign w:val="top"/>
          </w:tcPr>
          <w:p>
            <w:pPr>
              <w:spacing w:after="0"/>
            </w:pPr>
            <w:r>
              <w:rPr>
                <w:rFonts w:ascii="Liberation Sans" w:hAnsi="Liberation Sans"/>
                <w:b w:val="0"/>
                <w:color w:val="33403A"/>
                <w:sz w:val="17"/>
              </w:rPr>
              <w:t>L’IA ne peut classer que les identifiants fournis dans la liste candidate.</w:t>
            </w:r>
          </w:p>
        </w:tc>
      </w:tr>
      <w:tr>
        <w:trPr>
          <w:cantSplit w:val="true"/>
        </w:trPr>
        <w:tc>
          <w:tcPr>
            <w:tcW w:type="dxa" w:w="1134"/>
            <w:tcMar>
              <w:top w:w="90" w:type="dxa"/>
              <w:start w:w="100" w:type="dxa"/>
              <w:bottom w:w="90" w:type="dxa"/>
              <w:end w:w="100" w:type="dxa"/>
            </w:tcMar>
            <w:vAlign w:val="top"/>
          </w:tcPr>
          <w:p>
            <w:pPr>
              <w:spacing w:after="0"/>
            </w:pPr>
            <w:r>
              <w:rPr>
                <w:rFonts w:ascii="Liberation Sans" w:hAnsi="Liberation Sans"/>
                <w:b/>
                <w:color w:val="33403A"/>
                <w:sz w:val="17"/>
              </w:rPr>
              <w:t>BR-09</w:t>
            </w:r>
          </w:p>
        </w:tc>
        <w:tc>
          <w:tcPr>
            <w:tcW w:type="dxa" w:w="8107"/>
            <w:tcMar>
              <w:top w:w="90" w:type="dxa"/>
              <w:start w:w="100" w:type="dxa"/>
              <w:bottom w:w="90" w:type="dxa"/>
              <w:end w:w="100" w:type="dxa"/>
            </w:tcMar>
            <w:vAlign w:val="top"/>
          </w:tcPr>
          <w:p>
            <w:pPr>
              <w:spacing w:after="0"/>
            </w:pPr>
            <w:r>
              <w:rPr>
                <w:rFonts w:ascii="Liberation Sans" w:hAnsi="Liberation Sans"/>
                <w:b w:val="0"/>
                <w:color w:val="33403A"/>
                <w:sz w:val="17"/>
              </w:rPr>
              <w:t>Le résultat final contient au maximum trois recommandations par défaut.</w:t>
            </w:r>
          </w:p>
        </w:tc>
      </w:tr>
      <w:tr>
        <w:trPr>
          <w:cantSplit w:val="true"/>
        </w:trPr>
        <w:tc>
          <w:tcPr>
            <w:tcW w:type="dxa" w:w="1134"/>
            <w:shd w:fill="F5FAF6"/>
            <w:tcMar>
              <w:top w:w="90" w:type="dxa"/>
              <w:start w:w="100" w:type="dxa"/>
              <w:bottom w:w="90" w:type="dxa"/>
              <w:end w:w="100" w:type="dxa"/>
            </w:tcMar>
            <w:vAlign w:val="top"/>
          </w:tcPr>
          <w:p>
            <w:pPr>
              <w:spacing w:after="0"/>
            </w:pPr>
            <w:r>
              <w:rPr>
                <w:rFonts w:ascii="Liberation Sans" w:hAnsi="Liberation Sans"/>
                <w:b/>
                <w:color w:val="33403A"/>
                <w:sz w:val="17"/>
              </w:rPr>
              <w:t>BR-10</w:t>
            </w:r>
          </w:p>
        </w:tc>
        <w:tc>
          <w:tcPr>
            <w:tcW w:type="dxa" w:w="8107"/>
            <w:shd w:fill="F5FAF6"/>
            <w:tcMar>
              <w:top w:w="90" w:type="dxa"/>
              <w:start w:w="100" w:type="dxa"/>
              <w:bottom w:w="90" w:type="dxa"/>
              <w:end w:w="100" w:type="dxa"/>
            </w:tcMar>
            <w:vAlign w:val="top"/>
          </w:tcPr>
          <w:p>
            <w:pPr>
              <w:spacing w:after="0"/>
            </w:pPr>
            <w:r>
              <w:rPr>
                <w:rFonts w:ascii="Liberation Sans" w:hAnsi="Liberation Sans"/>
                <w:b w:val="0"/>
                <w:color w:val="33403A"/>
                <w:sz w:val="17"/>
              </w:rPr>
              <w:t>Deux recommandations vers la même plante sont fusionnées ou rejetées.</w:t>
            </w:r>
          </w:p>
        </w:tc>
      </w:tr>
      <w:tr>
        <w:trPr>
          <w:cantSplit w:val="true"/>
        </w:trPr>
        <w:tc>
          <w:tcPr>
            <w:tcW w:type="dxa" w:w="1134"/>
            <w:tcMar>
              <w:top w:w="90" w:type="dxa"/>
              <w:start w:w="100" w:type="dxa"/>
              <w:bottom w:w="90" w:type="dxa"/>
              <w:end w:w="100" w:type="dxa"/>
            </w:tcMar>
            <w:vAlign w:val="top"/>
          </w:tcPr>
          <w:p>
            <w:pPr>
              <w:spacing w:after="0"/>
            </w:pPr>
            <w:r>
              <w:rPr>
                <w:rFonts w:ascii="Liberation Sans" w:hAnsi="Liberation Sans"/>
                <w:b/>
                <w:color w:val="33403A"/>
                <w:sz w:val="17"/>
              </w:rPr>
              <w:t>BR-11</w:t>
            </w:r>
          </w:p>
        </w:tc>
        <w:tc>
          <w:tcPr>
            <w:tcW w:type="dxa" w:w="8107"/>
            <w:tcMar>
              <w:top w:w="90" w:type="dxa"/>
              <w:start w:w="100" w:type="dxa"/>
              <w:bottom w:w="90" w:type="dxa"/>
              <w:end w:w="100" w:type="dxa"/>
            </w:tcMar>
            <w:vAlign w:val="top"/>
          </w:tcPr>
          <w:p>
            <w:pPr>
              <w:spacing w:after="0"/>
            </w:pPr>
            <w:r>
              <w:rPr>
                <w:rFonts w:ascii="Liberation Sans" w:hAnsi="Liberation Sans"/>
                <w:b w:val="0"/>
                <w:color w:val="33403A"/>
                <w:sz w:val="17"/>
              </w:rPr>
              <w:t>Le stock utilisé pour valider la recommandation est celui observé au moment de la finalisation.</w:t>
            </w:r>
          </w:p>
        </w:tc>
      </w:tr>
      <w:tr>
        <w:trPr>
          <w:cantSplit w:val="true"/>
        </w:trPr>
        <w:tc>
          <w:tcPr>
            <w:tcW w:type="dxa" w:w="1134"/>
            <w:shd w:fill="F5FAF6"/>
            <w:tcMar>
              <w:top w:w="90" w:type="dxa"/>
              <w:start w:w="100" w:type="dxa"/>
              <w:bottom w:w="90" w:type="dxa"/>
              <w:end w:w="100" w:type="dxa"/>
            </w:tcMar>
            <w:vAlign w:val="top"/>
          </w:tcPr>
          <w:p>
            <w:pPr>
              <w:spacing w:after="0"/>
            </w:pPr>
            <w:r>
              <w:rPr>
                <w:rFonts w:ascii="Liberation Sans" w:hAnsi="Liberation Sans"/>
                <w:b/>
                <w:color w:val="33403A"/>
                <w:sz w:val="17"/>
              </w:rPr>
              <w:t>BR-12</w:t>
            </w:r>
          </w:p>
        </w:tc>
        <w:tc>
          <w:tcPr>
            <w:tcW w:type="dxa" w:w="8107"/>
            <w:shd w:fill="F5FAF6"/>
            <w:tcMar>
              <w:top w:w="90" w:type="dxa"/>
              <w:start w:w="100" w:type="dxa"/>
              <w:bottom w:w="90" w:type="dxa"/>
              <w:end w:w="100" w:type="dxa"/>
            </w:tcMar>
            <w:vAlign w:val="top"/>
          </w:tcPr>
          <w:p>
            <w:pPr>
              <w:spacing w:after="0"/>
            </w:pPr>
            <w:r>
              <w:rPr>
                <w:rFonts w:ascii="Liberation Sans" w:hAnsi="Liberation Sans"/>
                <w:b w:val="0"/>
                <w:color w:val="33403A"/>
                <w:sz w:val="17"/>
              </w:rPr>
              <w:t>La quantité observée est enregistrée comme snapshot ; l’affichage peut signaler un changement ultérieur.</w:t>
            </w:r>
          </w:p>
        </w:tc>
      </w:tr>
      <w:tr>
        <w:trPr>
          <w:cantSplit w:val="true"/>
        </w:trPr>
        <w:tc>
          <w:tcPr>
            <w:tcW w:type="dxa" w:w="1134"/>
            <w:tcMar>
              <w:top w:w="90" w:type="dxa"/>
              <w:start w:w="100" w:type="dxa"/>
              <w:bottom w:w="90" w:type="dxa"/>
              <w:end w:w="100" w:type="dxa"/>
            </w:tcMar>
            <w:vAlign w:val="top"/>
          </w:tcPr>
          <w:p>
            <w:pPr>
              <w:spacing w:after="0"/>
            </w:pPr>
            <w:r>
              <w:rPr>
                <w:rFonts w:ascii="Liberation Sans" w:hAnsi="Liberation Sans"/>
                <w:b/>
                <w:color w:val="33403A"/>
                <w:sz w:val="17"/>
              </w:rPr>
              <w:t>BR-13</w:t>
            </w:r>
          </w:p>
        </w:tc>
        <w:tc>
          <w:tcPr>
            <w:tcW w:type="dxa" w:w="8107"/>
            <w:tcMar>
              <w:top w:w="90" w:type="dxa"/>
              <w:start w:w="100" w:type="dxa"/>
              <w:bottom w:w="90" w:type="dxa"/>
              <w:end w:w="100" w:type="dxa"/>
            </w:tcMar>
            <w:vAlign w:val="top"/>
          </w:tcPr>
          <w:p>
            <w:pPr>
              <w:spacing w:after="0"/>
            </w:pPr>
            <w:r>
              <w:rPr>
                <w:rFonts w:ascii="Liberation Sans" w:hAnsi="Liberation Sans"/>
                <w:b w:val="0"/>
                <w:color w:val="33403A"/>
                <w:sz w:val="17"/>
              </w:rPr>
              <w:t>Une demande COMPLETED ne doit pas être retraitée sans action de relance explicite.</w:t>
            </w:r>
          </w:p>
        </w:tc>
      </w:tr>
      <w:tr>
        <w:trPr>
          <w:cantSplit w:val="true"/>
        </w:trPr>
        <w:tc>
          <w:tcPr>
            <w:tcW w:type="dxa" w:w="1134"/>
            <w:shd w:fill="F5FAF6"/>
            <w:tcMar>
              <w:top w:w="90" w:type="dxa"/>
              <w:start w:w="100" w:type="dxa"/>
              <w:bottom w:w="90" w:type="dxa"/>
              <w:end w:w="100" w:type="dxa"/>
            </w:tcMar>
            <w:vAlign w:val="top"/>
          </w:tcPr>
          <w:p>
            <w:pPr>
              <w:spacing w:after="0"/>
            </w:pPr>
            <w:r>
              <w:rPr>
                <w:rFonts w:ascii="Liberation Sans" w:hAnsi="Liberation Sans"/>
                <w:b/>
                <w:color w:val="33403A"/>
                <w:sz w:val="17"/>
              </w:rPr>
              <w:t>BR-14</w:t>
            </w:r>
          </w:p>
        </w:tc>
        <w:tc>
          <w:tcPr>
            <w:tcW w:type="dxa" w:w="8107"/>
            <w:shd w:fill="F5FAF6"/>
            <w:tcMar>
              <w:top w:w="90" w:type="dxa"/>
              <w:start w:w="100" w:type="dxa"/>
              <w:bottom w:w="90" w:type="dxa"/>
              <w:end w:w="100" w:type="dxa"/>
            </w:tcMar>
            <w:vAlign w:val="top"/>
          </w:tcPr>
          <w:p>
            <w:pPr>
              <w:spacing w:after="0"/>
            </w:pPr>
            <w:r>
              <w:rPr>
                <w:rFonts w:ascii="Liberation Sans" w:hAnsi="Liberation Sans"/>
                <w:b w:val="0"/>
                <w:color w:val="33403A"/>
                <w:sz w:val="17"/>
              </w:rPr>
              <w:t>Un Job rejoué après achèvement doit s’arrêter sans dupliquer les recommandations.</w:t>
            </w:r>
          </w:p>
        </w:tc>
      </w:tr>
      <w:tr>
        <w:trPr>
          <w:cantSplit w:val="true"/>
        </w:trPr>
        <w:tc>
          <w:tcPr>
            <w:tcW w:type="dxa" w:w="1134"/>
            <w:tcMar>
              <w:top w:w="90" w:type="dxa"/>
              <w:start w:w="100" w:type="dxa"/>
              <w:bottom w:w="90" w:type="dxa"/>
              <w:end w:w="100" w:type="dxa"/>
            </w:tcMar>
            <w:vAlign w:val="top"/>
          </w:tcPr>
          <w:p>
            <w:pPr>
              <w:spacing w:after="0"/>
            </w:pPr>
            <w:r>
              <w:rPr>
                <w:rFonts w:ascii="Liberation Sans" w:hAnsi="Liberation Sans"/>
                <w:b/>
                <w:color w:val="33403A"/>
                <w:sz w:val="17"/>
              </w:rPr>
              <w:t>BR-15</w:t>
            </w:r>
          </w:p>
        </w:tc>
        <w:tc>
          <w:tcPr>
            <w:tcW w:type="dxa" w:w="8107"/>
            <w:tcMar>
              <w:top w:w="90" w:type="dxa"/>
              <w:start w:w="100" w:type="dxa"/>
              <w:bottom w:w="90" w:type="dxa"/>
              <w:end w:w="100" w:type="dxa"/>
            </w:tcMar>
            <w:vAlign w:val="top"/>
          </w:tcPr>
          <w:p>
            <w:pPr>
              <w:spacing w:after="0"/>
            </w:pPr>
            <w:r>
              <w:rPr>
                <w:rFonts w:ascii="Liberation Sans" w:hAnsi="Liberation Sans"/>
                <w:b w:val="0"/>
                <w:color w:val="33403A"/>
                <w:sz w:val="17"/>
              </w:rPr>
              <w:t>Une plante déjà référencée par l’historique ne peut pas être supprimée physiquement.</w:t>
            </w:r>
          </w:p>
        </w:tc>
      </w:tr>
      <w:tr>
        <w:trPr>
          <w:cantSplit w:val="true"/>
        </w:trPr>
        <w:tc>
          <w:tcPr>
            <w:tcW w:type="dxa" w:w="1134"/>
            <w:shd w:fill="F5FAF6"/>
            <w:tcMar>
              <w:top w:w="90" w:type="dxa"/>
              <w:start w:w="100" w:type="dxa"/>
              <w:bottom w:w="90" w:type="dxa"/>
              <w:end w:w="100" w:type="dxa"/>
            </w:tcMar>
            <w:vAlign w:val="top"/>
          </w:tcPr>
          <w:p>
            <w:pPr>
              <w:spacing w:after="0"/>
            </w:pPr>
            <w:r>
              <w:rPr>
                <w:rFonts w:ascii="Liberation Sans" w:hAnsi="Liberation Sans"/>
                <w:b/>
                <w:color w:val="33403A"/>
                <w:sz w:val="17"/>
              </w:rPr>
              <w:t>BR-16</w:t>
            </w:r>
          </w:p>
        </w:tc>
        <w:tc>
          <w:tcPr>
            <w:tcW w:type="dxa" w:w="8107"/>
            <w:shd w:fill="F5FAF6"/>
            <w:tcMar>
              <w:top w:w="90" w:type="dxa"/>
              <w:start w:w="100" w:type="dxa"/>
              <w:bottom w:w="90" w:type="dxa"/>
              <w:end w:w="100" w:type="dxa"/>
            </w:tcMar>
            <w:vAlign w:val="top"/>
          </w:tcPr>
          <w:p>
            <w:pPr>
              <w:spacing w:after="0"/>
            </w:pPr>
            <w:r>
              <w:rPr>
                <w:rFonts w:ascii="Liberation Sans" w:hAnsi="Liberation Sans"/>
                <w:b w:val="0"/>
                <w:color w:val="33403A"/>
                <w:sz w:val="17"/>
              </w:rPr>
              <w:t>Les descriptions et conseils IA restent indicatifs ; les propriétés critiques proviennent du catalogue.</w:t>
            </w:r>
          </w:p>
        </w:tc>
      </w:tr>
    </w:tbl>
    <w:p>
      <w:pPr>
        <w:spacing w:after="0"/>
        <w:widowControl w:val="1"/>
      </w:pPr>
    </w:p>
    <w:p>
      <w:pPr>
        <w:widowControl w:val="1"/>
      </w:pPr>
      <w:r>
        <w:br w:type="page"/>
      </w:r>
    </w:p>
    <w:p>
      <w:pPr>
        <w:pStyle w:val="Heading2"/>
        <w:spacing w:before="120" w:after="60"/>
        <w:keepNext w:val="1"/>
        <w:widowControl w:val="1"/>
      </w:pPr>
      <w:r>
        <w:rPr>
          <w:rFonts w:ascii="Liberation Sans" w:hAnsi="Liberation Sans"/>
          <w:b/>
          <w:color w:val="24513B"/>
          <w:sz w:val="23"/>
        </w:rPr>
        <w:t>8.1 Stratégie de présélection</w:t>
      </w:r>
    </w:p>
    <w:p>
      <w:pPr>
        <w:spacing w:after="100" w:line="259" w:lineRule="auto"/>
        <w:widowControl w:val="1"/>
      </w:pPr>
      <w:r>
        <w:rPr>
          <w:rFonts w:ascii="Liberation Sans" w:hAnsi="Liberation Sans"/>
          <w:i w:val="0"/>
          <w:color w:val="33403A"/>
          <w:sz w:val="20"/>
        </w:rPr>
        <w:t>La présélection s’effectue avant l’appel IA. Elle peut être implémentée dans un service PlantEligibilityService qui construit une requête Eloquent puis applique les règles nécessitant des calculs supplémentaires. L’objectif n’est pas de remplacer le conseil, mais de garantir un ensemble de candidates sûr et pertinent.</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9524"/>
      </w:tblGrid>
      <w:tr>
        <w:trPr>
          <w:cantSplit w:val="true"/>
        </w:trPr>
        <w:tc>
          <w:tcPr>
            <w:tcW w:type="dxa" w:w="9524"/>
            <w:shd w:fill="F3F5F4"/>
            <w:tcMar>
              <w:top w:w="120" w:type="dxa"/>
              <w:start w:w="150" w:type="dxa"/>
              <w:bottom w:w="120" w:type="dxa"/>
              <w:end w:w="150" w:type="dxa"/>
            </w:tcMar>
          </w:tcPr>
          <w:p>
            <w:pPr>
              <w:spacing w:after="0"/>
            </w:pPr>
            <w:r>
              <w:rPr>
                <w:rFonts w:ascii="Liberation Mono" w:hAnsi="Liberation Mono"/>
                <w:color w:val="26332D"/>
                <w:sz w:val="16"/>
              </w:rPr>
              <w:t>Demande client</w:t>
            </w:r>
            <w:r>
              <w:br/>
            </w:r>
            <w:r>
              <w:rPr>
                <w:rFonts w:ascii="Liberation Mono" w:hAnsi="Liberation Mono"/>
                <w:color w:val="26332D"/>
                <w:sz w:val="16"/>
              </w:rPr>
              <w:t xml:space="preserve">   ↓</w:t>
            </w:r>
            <w:r>
              <w:br/>
            </w:r>
            <w:r>
              <w:rPr>
                <w:rFonts w:ascii="Liberation Mono" w:hAnsi="Liberation Mono"/>
                <w:color w:val="26332D"/>
                <w:sz w:val="16"/>
              </w:rPr>
              <w:t>Validation des champs</w:t>
            </w:r>
            <w:r>
              <w:br/>
            </w:r>
            <w:r>
              <w:rPr>
                <w:rFonts w:ascii="Liberation Mono" w:hAnsi="Liberation Mono"/>
                <w:color w:val="26332D"/>
                <w:sz w:val="16"/>
              </w:rPr>
              <w:t xml:space="preserve">   ↓</w:t>
            </w:r>
            <w:r>
              <w:br/>
            </w:r>
            <w:r>
              <w:rPr>
                <w:rFonts w:ascii="Liberation Mono" w:hAnsi="Liberation Mono"/>
                <w:color w:val="26332D"/>
                <w:sz w:val="16"/>
              </w:rPr>
              <w:t>Filtrage Laravel : actif + stock + environnement + exposition + espace + entretien + sécurité</w:t>
            </w:r>
            <w:r>
              <w:br/>
            </w:r>
            <w:r>
              <w:rPr>
                <w:rFonts w:ascii="Liberation Mono" w:hAnsi="Liberation Mono"/>
                <w:color w:val="26332D"/>
                <w:sz w:val="16"/>
              </w:rPr>
              <w:t xml:space="preserve">   ↓</w:t>
            </w:r>
            <w:r>
              <w:br/>
            </w:r>
            <w:r>
              <w:rPr>
                <w:rFonts w:ascii="Liberation Mono" w:hAnsi="Liberation Mono"/>
                <w:color w:val="26332D"/>
                <w:sz w:val="16"/>
              </w:rPr>
              <w:t>Liste de candidates éligibles</w:t>
            </w:r>
            <w:r>
              <w:br/>
            </w:r>
            <w:r>
              <w:rPr>
                <w:rFonts w:ascii="Liberation Mono" w:hAnsi="Liberation Mono"/>
                <w:color w:val="26332D"/>
                <w:sz w:val="16"/>
              </w:rPr>
              <w:t xml:space="preserve">   ↓</w:t>
            </w:r>
            <w:r>
              <w:br/>
            </w:r>
            <w:r>
              <w:rPr>
                <w:rFonts w:ascii="Liberation Mono" w:hAnsi="Liberation Mono"/>
                <w:color w:val="26332D"/>
                <w:sz w:val="16"/>
              </w:rPr>
              <w:t>Classement et explication par l’IA</w:t>
            </w:r>
            <w:r>
              <w:br/>
            </w:r>
            <w:r>
              <w:rPr>
                <w:rFonts w:ascii="Liberation Mono" w:hAnsi="Liberation Mono"/>
                <w:color w:val="26332D"/>
                <w:sz w:val="16"/>
              </w:rPr>
              <w:t xml:space="preserve">   ↓</w:t>
            </w:r>
            <w:r>
              <w:br/>
            </w:r>
            <w:r>
              <w:rPr>
                <w:rFonts w:ascii="Liberation Mono" w:hAnsi="Liberation Mono"/>
                <w:color w:val="26332D"/>
                <w:sz w:val="16"/>
              </w:rPr>
              <w:t>Validation Laravel du JSON et des identifiants</w:t>
            </w:r>
            <w:r>
              <w:br/>
            </w:r>
            <w:r>
              <w:rPr>
                <w:rFonts w:ascii="Liberation Mono" w:hAnsi="Liberation Mono"/>
                <w:color w:val="26332D"/>
                <w:sz w:val="16"/>
              </w:rPr>
              <w:t xml:space="preserve">   ↓</w:t>
            </w:r>
            <w:r>
              <w:br/>
            </w:r>
            <w:r>
              <w:rPr>
                <w:rFonts w:ascii="Liberation Mono" w:hAnsi="Liberation Mono"/>
                <w:color w:val="26332D"/>
                <w:sz w:val="16"/>
              </w:rPr>
              <w:t>Résultat final persisté</w:t>
            </w:r>
          </w:p>
        </w:tc>
      </w:tr>
    </w:tbl>
    <w:p>
      <w:pPr>
        <w:spacing w:after="0"/>
        <w:widowControl w:val="1"/>
      </w:pPr>
    </w:p>
    <w:p>
      <w:pPr>
        <w:pStyle w:val="Heading1"/>
        <w:spacing w:before="200" w:after="100"/>
        <w:keepNext w:val="1"/>
        <w:widowControl w:val="1"/>
      </w:pPr>
      <w:r>
        <w:rPr>
          <w:rFonts w:ascii="Liberation Sans" w:hAnsi="Liberation Sans"/>
          <w:b/>
          <w:color w:val="24513B"/>
          <w:sz w:val="32"/>
        </w:rPr>
        <w:t>9. Conception du conseiller IA</w:t>
      </w:r>
    </w:p>
    <w:p>
      <w:pPr>
        <w:pStyle w:val="Heading2"/>
        <w:spacing w:before="120" w:after="60"/>
        <w:keepNext w:val="1"/>
        <w:widowControl w:val="1"/>
      </w:pPr>
      <w:r>
        <w:rPr>
          <w:rFonts w:ascii="Liberation Sans" w:hAnsi="Liberation Sans"/>
          <w:b/>
          <w:color w:val="24513B"/>
          <w:sz w:val="23"/>
        </w:rPr>
        <w:t>9.1 Responsabilités de l’IA</w:t>
      </w:r>
    </w:p>
    <w:p>
      <w:pPr>
        <w:pStyle w:val="ListBullet"/>
        <w:spacing w:after="50" w:line="252" w:lineRule="auto"/>
        <w:ind w:left="340" w:hanging="170"/>
        <w:widowControl w:val="1"/>
      </w:pPr>
      <w:r>
        <w:rPr>
          <w:rFonts w:ascii="Liberation Sans" w:hAnsi="Liberation Sans"/>
          <w:color w:val="33403A"/>
          <w:sz w:val="19"/>
        </w:rPr>
        <w:t>Interpréter la description libre du visiteur.</w:t>
      </w:r>
    </w:p>
    <w:p>
      <w:pPr>
        <w:pStyle w:val="ListBullet"/>
        <w:spacing w:after="50" w:line="252" w:lineRule="auto"/>
        <w:ind w:left="340" w:hanging="170"/>
        <w:widowControl w:val="1"/>
      </w:pPr>
      <w:r>
        <w:rPr>
          <w:rFonts w:ascii="Liberation Sans" w:hAnsi="Liberation Sans"/>
          <w:color w:val="33403A"/>
          <w:sz w:val="19"/>
        </w:rPr>
        <w:t>Résumer le contexte de l’espace.</w:t>
      </w:r>
    </w:p>
    <w:p>
      <w:pPr>
        <w:pStyle w:val="ListBullet"/>
        <w:spacing w:after="50" w:line="252" w:lineRule="auto"/>
        <w:ind w:left="340" w:hanging="170"/>
        <w:widowControl w:val="1"/>
      </w:pPr>
      <w:r>
        <w:rPr>
          <w:rFonts w:ascii="Liberation Sans" w:hAnsi="Liberation Sans"/>
          <w:color w:val="33403A"/>
          <w:sz w:val="19"/>
        </w:rPr>
        <w:t>Classer les plantes candidates selon la demande et les préférences.</w:t>
      </w:r>
    </w:p>
    <w:p>
      <w:pPr>
        <w:pStyle w:val="ListBullet"/>
        <w:spacing w:after="50" w:line="252" w:lineRule="auto"/>
        <w:ind w:left="340" w:hanging="170"/>
        <w:widowControl w:val="1"/>
      </w:pPr>
      <w:r>
        <w:rPr>
          <w:rFonts w:ascii="Liberation Sans" w:hAnsi="Liberation Sans"/>
          <w:color w:val="33403A"/>
          <w:sz w:val="19"/>
        </w:rPr>
        <w:t>Rédiger une raison concise et un conseil d’entretien fondé sur les données fournies.</w:t>
      </w:r>
    </w:p>
    <w:p>
      <w:pPr>
        <w:pStyle w:val="ListBullet"/>
        <w:spacing w:after="50" w:line="252" w:lineRule="auto"/>
        <w:ind w:left="340" w:hanging="170"/>
        <w:widowControl w:val="1"/>
      </w:pPr>
      <w:r>
        <w:rPr>
          <w:rFonts w:ascii="Liberation Sans" w:hAnsi="Liberation Sans"/>
          <w:color w:val="33403A"/>
          <w:sz w:val="19"/>
        </w:rPr>
        <w:t>Signaler les éléments à éviter parmi les candidates ou catégories connues.</w:t>
      </w:r>
    </w:p>
    <w:p>
      <w:pPr>
        <w:pStyle w:val="ListBullet"/>
        <w:spacing w:after="50" w:line="252" w:lineRule="auto"/>
        <w:ind w:left="340" w:hanging="170"/>
        <w:widowControl w:val="1"/>
      </w:pPr>
      <w:r>
        <w:rPr>
          <w:rFonts w:ascii="Liberation Sans" w:hAnsi="Liberation Sans"/>
          <w:color w:val="33403A"/>
          <w:sz w:val="19"/>
        </w:rPr>
        <w:t>Produire un conseil général non contractuel.</w:t>
      </w:r>
    </w:p>
    <w:p>
      <w:pPr>
        <w:pStyle w:val="Heading2"/>
        <w:spacing w:before="120" w:after="60"/>
        <w:keepNext w:val="1"/>
        <w:widowControl w:val="1"/>
      </w:pPr>
      <w:r>
        <w:rPr>
          <w:rFonts w:ascii="Liberation Sans" w:hAnsi="Liberation Sans"/>
          <w:b/>
          <w:color w:val="24513B"/>
          <w:sz w:val="23"/>
        </w:rPr>
        <w:t>9.2 Responsabilités interdites</w:t>
      </w:r>
    </w:p>
    <w:p>
      <w:pPr>
        <w:pStyle w:val="ListBullet"/>
        <w:spacing w:after="50" w:line="252" w:lineRule="auto"/>
        <w:ind w:left="340" w:hanging="170"/>
        <w:widowControl w:val="1"/>
      </w:pPr>
      <w:r>
        <w:rPr>
          <w:rFonts w:ascii="Liberation Sans" w:hAnsi="Liberation Sans"/>
          <w:color w:val="33403A"/>
          <w:sz w:val="19"/>
        </w:rPr>
        <w:t>Inventer une plante ou une propriété non fournie.</w:t>
      </w:r>
    </w:p>
    <w:p>
      <w:pPr>
        <w:pStyle w:val="ListBullet"/>
        <w:spacing w:after="50" w:line="252" w:lineRule="auto"/>
        <w:ind w:left="340" w:hanging="170"/>
        <w:widowControl w:val="1"/>
      </w:pPr>
      <w:r>
        <w:rPr>
          <w:rFonts w:ascii="Liberation Sans" w:hAnsi="Liberation Sans"/>
          <w:color w:val="33403A"/>
          <w:sz w:val="19"/>
        </w:rPr>
        <w:t>Modifier le stock, le catalogue ou le statut d’une plante.</w:t>
      </w:r>
    </w:p>
    <w:p>
      <w:pPr>
        <w:pStyle w:val="ListBullet"/>
        <w:spacing w:after="50" w:line="252" w:lineRule="auto"/>
        <w:ind w:left="340" w:hanging="170"/>
        <w:widowControl w:val="1"/>
      </w:pPr>
      <w:r>
        <w:rPr>
          <w:rFonts w:ascii="Liberation Sans" w:hAnsi="Liberation Sans"/>
          <w:color w:val="33403A"/>
          <w:sz w:val="19"/>
        </w:rPr>
        <w:t>Recommander un identifiant absent de la liste candidate.</w:t>
      </w:r>
    </w:p>
    <w:p>
      <w:pPr>
        <w:pStyle w:val="ListBullet"/>
        <w:spacing w:after="50" w:line="252" w:lineRule="auto"/>
        <w:ind w:left="340" w:hanging="170"/>
        <w:widowControl w:val="1"/>
      </w:pPr>
      <w:r>
        <w:rPr>
          <w:rFonts w:ascii="Liberation Sans" w:hAnsi="Liberation Sans"/>
          <w:color w:val="33403A"/>
          <w:sz w:val="19"/>
        </w:rPr>
        <w:t>Contourner les règles de sécurité, d’environnement ou de disponibilité.</w:t>
      </w:r>
    </w:p>
    <w:p>
      <w:pPr>
        <w:pStyle w:val="ListBullet"/>
        <w:spacing w:after="50" w:line="252" w:lineRule="auto"/>
        <w:ind w:left="340" w:hanging="170"/>
        <w:widowControl w:val="1"/>
      </w:pPr>
      <w:r>
        <w:rPr>
          <w:rFonts w:ascii="Liberation Sans" w:hAnsi="Liberation Sans"/>
          <w:color w:val="33403A"/>
          <w:sz w:val="19"/>
        </w:rPr>
        <w:t>Présenter un diagnostic médical, vétérinaire ou phytosanitaire comme certain.</w:t>
      </w:r>
    </w:p>
    <w:p>
      <w:pPr>
        <w:pStyle w:val="ListBullet"/>
        <w:spacing w:after="50" w:line="252" w:lineRule="auto"/>
        <w:ind w:left="340" w:hanging="170"/>
        <w:widowControl w:val="1"/>
      </w:pPr>
      <w:r>
        <w:rPr>
          <w:rFonts w:ascii="Liberation Sans" w:hAnsi="Liberation Sans"/>
          <w:color w:val="33403A"/>
          <w:sz w:val="19"/>
        </w:rPr>
        <w:t>Accéder directement à la base de données.</w:t>
      </w:r>
    </w:p>
    <w:p>
      <w:pPr>
        <w:pStyle w:val="Heading2"/>
        <w:spacing w:before="120" w:after="60"/>
        <w:keepNext w:val="1"/>
        <w:widowControl w:val="1"/>
      </w:pPr>
      <w:r>
        <w:rPr>
          <w:rFonts w:ascii="Liberation Sans" w:hAnsi="Liberation Sans"/>
          <w:b/>
          <w:color w:val="24513B"/>
          <w:sz w:val="23"/>
        </w:rPr>
        <w:t>9.3 Contrat de sortie</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9524"/>
      </w:tblGrid>
      <w:tr>
        <w:trPr>
          <w:cantSplit w:val="true"/>
        </w:trPr>
        <w:tc>
          <w:tcPr>
            <w:tcW w:type="dxa" w:w="9524"/>
            <w:shd w:fill="F3F5F4"/>
            <w:tcMar>
              <w:top w:w="120" w:type="dxa"/>
              <w:start w:w="150" w:type="dxa"/>
              <w:bottom w:w="120" w:type="dxa"/>
              <w:end w:w="150" w:type="dxa"/>
            </w:tcMar>
          </w:tcPr>
          <w:p>
            <w:pPr>
              <w:spacing w:after="0"/>
            </w:pPr>
            <w:r>
              <w:rPr>
                <w:rFonts w:ascii="Liberation Mono" w:hAnsi="Liberation Mono"/>
                <w:color w:val="26332D"/>
                <w:sz w:val="15"/>
              </w:rPr>
              <w:t>{</w:t>
            </w:r>
            <w:r>
              <w:br/>
            </w:r>
            <w:r>
              <w:rPr>
                <w:rFonts w:ascii="Liberation Mono" w:hAnsi="Liberation Mono"/>
                <w:color w:val="26332D"/>
                <w:sz w:val="15"/>
              </w:rPr>
              <w:t xml:space="preserve">  "space_summary": "Petit balcon très ensoleillé, entretien limité et présence d’un chat.",</w:t>
            </w:r>
            <w:r>
              <w:br/>
            </w:r>
            <w:r>
              <w:rPr>
                <w:rFonts w:ascii="Liberation Mono" w:hAnsi="Liberation Mono"/>
                <w:color w:val="26332D"/>
                <w:sz w:val="15"/>
              </w:rPr>
              <w:t xml:space="preserve">  "recommended_plants": [</w:t>
            </w:r>
            <w:r>
              <w:br/>
            </w:r>
            <w:r>
              <w:rPr>
                <w:rFonts w:ascii="Liberation Mono" w:hAnsi="Liberation Mono"/>
                <w:color w:val="26332D"/>
                <w:sz w:val="15"/>
              </w:rPr>
              <w:t xml:space="preserve">    {</w:t>
            </w:r>
            <w:r>
              <w:br/>
            </w:r>
            <w:r>
              <w:rPr>
                <w:rFonts w:ascii="Liberation Mono" w:hAnsi="Liberation Mono"/>
                <w:color w:val="26332D"/>
                <w:sz w:val="15"/>
              </w:rPr>
              <w:t xml:space="preserve">      "plant_id": 42,</w:t>
            </w:r>
            <w:r>
              <w:br/>
            </w:r>
            <w:r>
              <w:rPr>
                <w:rFonts w:ascii="Liberation Mono" w:hAnsi="Liberation Mono"/>
                <w:color w:val="26332D"/>
                <w:sz w:val="15"/>
              </w:rPr>
              <w:t xml:space="preserve">      "reason": "Compatible avec le plein soleil, le faible entretien et l’espace disponible.",</w:t>
            </w:r>
            <w:r>
              <w:br/>
            </w:r>
            <w:r>
              <w:rPr>
                <w:rFonts w:ascii="Liberation Mono" w:hAnsi="Liberation Mono"/>
                <w:color w:val="26332D"/>
                <w:sz w:val="15"/>
              </w:rPr>
              <w:t xml:space="preserve">      "maintenance_advice": "Laisser sécher légèrement le substrat entre deux arrosages.",</w:t>
            </w:r>
            <w:r>
              <w:br/>
            </w:r>
            <w:r>
              <w:rPr>
                <w:rFonts w:ascii="Liberation Mono" w:hAnsi="Liberation Mono"/>
                <w:color w:val="26332D"/>
                <w:sz w:val="15"/>
              </w:rPr>
              <w:t xml:space="preserve">      "rank": 1</w:t>
            </w:r>
            <w:r>
              <w:br/>
            </w:r>
            <w:r>
              <w:rPr>
                <w:rFonts w:ascii="Liberation Mono" w:hAnsi="Liberation Mono"/>
                <w:color w:val="26332D"/>
                <w:sz w:val="15"/>
              </w:rPr>
              <w:t xml:space="preserve">    }</w:t>
            </w:r>
            <w:r>
              <w:br/>
            </w:r>
            <w:r>
              <w:rPr>
                <w:rFonts w:ascii="Liberation Mono" w:hAnsi="Liberation Mono"/>
                <w:color w:val="26332D"/>
                <w:sz w:val="15"/>
              </w:rPr>
              <w:t xml:space="preserve">  ],</w:t>
            </w:r>
            <w:r>
              <w:br/>
            </w:r>
            <w:r>
              <w:rPr>
                <w:rFonts w:ascii="Liberation Mono" w:hAnsi="Liberation Mono"/>
                <w:color w:val="26332D"/>
                <w:sz w:val="15"/>
              </w:rPr>
              <w:t xml:space="preserve">  "avoid": ["Plantes demandant une humidité constante"],</w:t>
            </w:r>
            <w:r>
              <w:br/>
            </w:r>
            <w:r>
              <w:rPr>
                <w:rFonts w:ascii="Liberation Mono" w:hAnsi="Liberation Mono"/>
                <w:color w:val="26332D"/>
                <w:sz w:val="15"/>
              </w:rPr>
              <w:t xml:space="preserve">  "general_advice": "Utiliser des pots drainés et vérifier régulièrement la chaleur du substrat."</w:t>
            </w:r>
            <w:r>
              <w:br/>
            </w:r>
            <w:r>
              <w:rPr>
                <w:rFonts w:ascii="Liberation Mono" w:hAnsi="Liberation Mono"/>
                <w:color w:val="26332D"/>
                <w:sz w:val="15"/>
              </w:rPr>
              <w:t>}</w:t>
            </w:r>
          </w:p>
        </w:tc>
      </w:tr>
    </w:tbl>
    <w:p>
      <w:pPr>
        <w:spacing w:after="0"/>
        <w:widowControl w:val="1"/>
      </w:pPr>
    </w:p>
    <w:p>
      <w:pPr>
        <w:pStyle w:val="Heading2"/>
        <w:spacing w:before="120" w:after="60"/>
        <w:keepNext w:val="1"/>
        <w:widowControl w:val="1"/>
      </w:pPr>
      <w:r>
        <w:rPr>
          <w:rFonts w:ascii="Liberation Sans" w:hAnsi="Liberation Sans"/>
          <w:b/>
          <w:color w:val="24513B"/>
          <w:sz w:val="23"/>
        </w:rPr>
        <w:t>9.4 Interface applicative</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9524"/>
      </w:tblGrid>
      <w:tr>
        <w:trPr>
          <w:cantSplit w:val="true"/>
        </w:trPr>
        <w:tc>
          <w:tcPr>
            <w:tcW w:type="dxa" w:w="9524"/>
            <w:shd w:fill="F3F5F4"/>
            <w:tcMar>
              <w:top w:w="120" w:type="dxa"/>
              <w:start w:w="150" w:type="dxa"/>
              <w:bottom w:w="120" w:type="dxa"/>
              <w:end w:w="150" w:type="dxa"/>
            </w:tcMar>
          </w:tcPr>
          <w:p>
            <w:pPr>
              <w:spacing w:after="0"/>
            </w:pPr>
            <w:r>
              <w:rPr>
                <w:rFonts w:ascii="Liberation Mono" w:hAnsi="Liberation Mono"/>
                <w:color w:val="26332D"/>
                <w:sz w:val="16"/>
              </w:rPr>
              <w:t>interface PlantAdvisor</w:t>
            </w:r>
            <w:r>
              <w:br/>
            </w:r>
            <w:r>
              <w:rPr>
                <w:rFonts w:ascii="Liberation Mono" w:hAnsi="Liberation Mono"/>
                <w:color w:val="26332D"/>
                <w:sz w:val="16"/>
              </w:rPr>
              <w:t>{</w:t>
            </w:r>
            <w:r>
              <w:br/>
            </w:r>
            <w:r>
              <w:rPr>
                <w:rFonts w:ascii="Liberation Mono" w:hAnsi="Liberation Mono"/>
                <w:color w:val="26332D"/>
                <w:sz w:val="16"/>
              </w:rPr>
              <w:t xml:space="preserve">    public function recommend(AdviceContext $context): AdviceResult;</w:t>
            </w:r>
            <w:r>
              <w:br/>
            </w:r>
            <w:r>
              <w:rPr>
                <w:rFonts w:ascii="Liberation Mono" w:hAnsi="Liberation Mono"/>
                <w:color w:val="26332D"/>
                <w:sz w:val="16"/>
              </w:rPr>
              <w:t>}</w:t>
            </w:r>
            <w:r>
              <w:br/>
            </w:r>
            <w:r>
              <w:rPr>
                <w:rFonts w:ascii="Liberation Mono" w:hAnsi="Liberation Mono"/>
                <w:color w:val="26332D"/>
                <w:sz w:val="16"/>
              </w:rPr>
            </w:r>
            <w:r>
              <w:br/>
            </w:r>
            <w:r>
              <w:rPr>
                <w:rFonts w:ascii="Liberation Mono" w:hAnsi="Liberation Mono"/>
                <w:color w:val="26332D"/>
                <w:sz w:val="16"/>
              </w:rPr>
              <w:t>Implementations :</w:t>
            </w:r>
            <w:r>
              <w:br/>
            </w:r>
            <w:r>
              <w:rPr>
                <w:rFonts w:ascii="Liberation Mono" w:hAnsi="Liberation Mono"/>
                <w:color w:val="26332D"/>
                <w:sz w:val="16"/>
              </w:rPr>
              <w:t>- GroqPlantAdvisor ou fournisseur configuré</w:t>
            </w:r>
            <w:r>
              <w:br/>
            </w:r>
            <w:r>
              <w:rPr>
                <w:rFonts w:ascii="Liberation Mono" w:hAnsi="Liberation Mono"/>
                <w:color w:val="26332D"/>
                <w:sz w:val="16"/>
              </w:rPr>
              <w:t>- FakePlantAdvisor pour tests et démonstration</w:t>
            </w:r>
          </w:p>
        </w:tc>
      </w:tr>
    </w:tbl>
    <w:p>
      <w:pPr>
        <w:spacing w:after="0"/>
        <w:widowControl w:val="1"/>
      </w:pPr>
    </w:p>
    <w:p>
      <w:pPr>
        <w:pStyle w:val="Heading2"/>
        <w:spacing w:before="120" w:after="60"/>
        <w:keepNext w:val="1"/>
        <w:widowControl w:val="1"/>
      </w:pPr>
      <w:r>
        <w:rPr>
          <w:rFonts w:ascii="Liberation Sans" w:hAnsi="Liberation Sans"/>
          <w:b/>
          <w:color w:val="24513B"/>
          <w:sz w:val="23"/>
        </w:rPr>
        <w:t>9.5 Validation défensive</w:t>
      </w:r>
    </w:p>
    <w:p>
      <w:pPr>
        <w:spacing w:after="50" w:line="252" w:lineRule="auto"/>
        <w:ind w:left="312" w:hanging="255"/>
        <w:widowControl w:val="1"/>
      </w:pPr>
      <w:r>
        <w:rPr>
          <w:rFonts w:ascii="Liberation Sans" w:hAnsi="Liberation Sans"/>
          <w:b/>
          <w:color w:val="24513B"/>
          <w:sz w:val="19"/>
        </w:rPr>
        <w:t xml:space="preserve">1. </w:t>
      </w:r>
      <w:r>
        <w:rPr>
          <w:rFonts w:ascii="Liberation Sans" w:hAnsi="Liberation Sans"/>
          <w:color w:val="33403A"/>
          <w:sz w:val="19"/>
        </w:rPr>
        <w:t>Valider le structured output ou JSON Schema.</w:t>
      </w:r>
    </w:p>
    <w:p>
      <w:pPr>
        <w:spacing w:after="50" w:line="252" w:lineRule="auto"/>
        <w:ind w:left="312" w:hanging="255"/>
        <w:widowControl w:val="1"/>
      </w:pPr>
      <w:r>
        <w:rPr>
          <w:rFonts w:ascii="Liberation Sans" w:hAnsi="Liberation Sans"/>
          <w:b/>
          <w:color w:val="24513B"/>
          <w:sz w:val="19"/>
        </w:rPr>
        <w:t xml:space="preserve">2. </w:t>
      </w:r>
      <w:r>
        <w:rPr>
          <w:rFonts w:ascii="Liberation Sans" w:hAnsi="Liberation Sans"/>
          <w:color w:val="33403A"/>
          <w:sz w:val="19"/>
        </w:rPr>
        <w:t>Rejeter tout plant_id absent des candidates transmises.</w:t>
      </w:r>
    </w:p>
    <w:p>
      <w:pPr>
        <w:spacing w:after="50" w:line="252" w:lineRule="auto"/>
        <w:ind w:left="312" w:hanging="255"/>
        <w:widowControl w:val="1"/>
      </w:pPr>
      <w:r>
        <w:rPr>
          <w:rFonts w:ascii="Liberation Sans" w:hAnsi="Liberation Sans"/>
          <w:b/>
          <w:color w:val="24513B"/>
          <w:sz w:val="19"/>
        </w:rPr>
        <w:t xml:space="preserve">3. </w:t>
      </w:r>
      <w:r>
        <w:rPr>
          <w:rFonts w:ascii="Liberation Sans" w:hAnsi="Liberation Sans"/>
          <w:color w:val="33403A"/>
          <w:sz w:val="19"/>
        </w:rPr>
        <w:t>Recharger les plantes depuis la base.</w:t>
      </w:r>
    </w:p>
    <w:p>
      <w:pPr>
        <w:spacing w:after="50" w:line="252" w:lineRule="auto"/>
        <w:ind w:left="312" w:hanging="255"/>
        <w:widowControl w:val="1"/>
      </w:pPr>
      <w:r>
        <w:rPr>
          <w:rFonts w:ascii="Liberation Sans" w:hAnsi="Liberation Sans"/>
          <w:b/>
          <w:color w:val="24513B"/>
          <w:sz w:val="19"/>
        </w:rPr>
        <w:t xml:space="preserve">4. </w:t>
      </w:r>
      <w:r>
        <w:rPr>
          <w:rFonts w:ascii="Liberation Sans" w:hAnsi="Liberation Sans"/>
          <w:color w:val="33403A"/>
          <w:sz w:val="19"/>
        </w:rPr>
        <w:t>Revalider active, stock et contraintes critiques.</w:t>
      </w:r>
    </w:p>
    <w:p>
      <w:pPr>
        <w:spacing w:after="50" w:line="252" w:lineRule="auto"/>
        <w:ind w:left="312" w:hanging="255"/>
        <w:widowControl w:val="1"/>
      </w:pPr>
      <w:r>
        <w:rPr>
          <w:rFonts w:ascii="Liberation Sans" w:hAnsi="Liberation Sans"/>
          <w:b/>
          <w:color w:val="24513B"/>
          <w:sz w:val="19"/>
        </w:rPr>
        <w:t xml:space="preserve">5. </w:t>
      </w:r>
      <w:r>
        <w:rPr>
          <w:rFonts w:ascii="Liberation Sans" w:hAnsi="Liberation Sans"/>
          <w:color w:val="33403A"/>
          <w:sz w:val="19"/>
        </w:rPr>
        <w:t>Dédupliquer les identifiants.</w:t>
      </w:r>
    </w:p>
    <w:p>
      <w:pPr>
        <w:spacing w:after="50" w:line="252" w:lineRule="auto"/>
        <w:ind w:left="312" w:hanging="255"/>
        <w:widowControl w:val="1"/>
      </w:pPr>
      <w:r>
        <w:rPr>
          <w:rFonts w:ascii="Liberation Sans" w:hAnsi="Liberation Sans"/>
          <w:b/>
          <w:color w:val="24513B"/>
          <w:sz w:val="19"/>
        </w:rPr>
        <w:t xml:space="preserve">6. </w:t>
      </w:r>
      <w:r>
        <w:rPr>
          <w:rFonts w:ascii="Liberation Sans" w:hAnsi="Liberation Sans"/>
          <w:color w:val="33403A"/>
          <w:sz w:val="19"/>
        </w:rPr>
        <w:t>Limiter le nombre de résultats.</w:t>
      </w:r>
    </w:p>
    <w:p>
      <w:pPr>
        <w:spacing w:after="50" w:line="252" w:lineRule="auto"/>
        <w:ind w:left="312" w:hanging="255"/>
        <w:widowControl w:val="1"/>
      </w:pPr>
      <w:r>
        <w:rPr>
          <w:rFonts w:ascii="Liberation Sans" w:hAnsi="Liberation Sans"/>
          <w:b/>
          <w:color w:val="24513B"/>
          <w:sz w:val="19"/>
        </w:rPr>
        <w:t xml:space="preserve">7. </w:t>
      </w:r>
      <w:r>
        <w:rPr>
          <w:rFonts w:ascii="Liberation Sans" w:hAnsi="Liberation Sans"/>
          <w:color w:val="33403A"/>
          <w:sz w:val="19"/>
        </w:rPr>
        <w:t>Persister les recommandations valides dans une transaction.</w:t>
      </w:r>
    </w:p>
    <w:p>
      <w:pPr>
        <w:spacing w:after="50" w:line="252" w:lineRule="auto"/>
        <w:ind w:left="312" w:hanging="255"/>
        <w:widowControl w:val="1"/>
      </w:pPr>
      <w:r>
        <w:rPr>
          <w:rFonts w:ascii="Liberation Sans" w:hAnsi="Liberation Sans"/>
          <w:b/>
          <w:color w:val="24513B"/>
          <w:sz w:val="19"/>
        </w:rPr>
        <w:t xml:space="preserve">8. </w:t>
      </w:r>
      <w:r>
        <w:rPr>
          <w:rFonts w:ascii="Liberation Sans" w:hAnsi="Liberation Sans"/>
          <w:color w:val="33403A"/>
          <w:sz w:val="19"/>
        </w:rPr>
        <w:t>Passer la demande à COMPLETED uniquement après persistance réussie.</w:t>
      </w:r>
    </w:p>
    <w:p>
      <w:pPr>
        <w:pStyle w:val="Heading2"/>
        <w:spacing w:before="120" w:after="60"/>
        <w:keepNext w:val="1"/>
        <w:widowControl w:val="1"/>
      </w:pPr>
      <w:r>
        <w:rPr>
          <w:rFonts w:ascii="Liberation Sans" w:hAnsi="Liberation Sans"/>
          <w:b/>
          <w:color w:val="24513B"/>
          <w:sz w:val="23"/>
        </w:rPr>
        <w:t>9.6 Gestion des échecs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762"/>
        <w:gridCol w:w="4762"/>
      </w:tblGrid>
      <w:tr>
        <w:trPr>
          <w:tblHeader w:val="true"/>
        </w:trPr>
        <w:tc>
          <w:tcPr>
            <w:tcW w:type="dxa" w:w="2551"/>
            <w:shd w:fill="24513B"/>
            <w:tcMar>
              <w:top w:w="90" w:type="dxa"/>
              <w:start w:w="100" w:type="dxa"/>
              <w:bottom w:w="90" w:type="dxa"/>
              <w:end w:w="100" w:type="dxa"/>
            </w:tcMar>
            <w:vAlign w:val="center"/>
          </w:tcPr>
          <w:p>
            <w:pPr>
              <w:jc w:val="left"/>
            </w:pPr>
            <w:r>
              <w:rPr>
                <w:rFonts w:ascii="Liberation Sans" w:hAnsi="Liberation Sans"/>
                <w:b/>
                <w:color w:val="FFFFFF"/>
                <w:sz w:val="17"/>
              </w:rPr>
              <w:t>Incident</w:t>
            </w:r>
          </w:p>
        </w:tc>
        <w:tc>
          <w:tcPr>
            <w:tcW w:type="dxa" w:w="6690"/>
            <w:shd w:fill="24513B"/>
            <w:tcMar>
              <w:top w:w="90" w:type="dxa"/>
              <w:start w:w="100" w:type="dxa"/>
              <w:bottom w:w="90" w:type="dxa"/>
              <w:end w:w="100" w:type="dxa"/>
            </w:tcMar>
            <w:vAlign w:val="center"/>
          </w:tcPr>
          <w:p>
            <w:pPr>
              <w:jc w:val="left"/>
            </w:pPr>
            <w:r>
              <w:rPr>
                <w:rFonts w:ascii="Liberation Sans" w:hAnsi="Liberation Sans"/>
                <w:b/>
                <w:color w:val="FFFFFF"/>
                <w:sz w:val="17"/>
              </w:rPr>
              <w:t>Comportement attendu</w:t>
            </w:r>
          </w:p>
        </w:tc>
      </w:tr>
      <w:tr>
        <w:trPr>
          <w:cantSplit w:val="true"/>
        </w:trPr>
        <w:tc>
          <w:tcPr>
            <w:tcW w:type="dxa" w:w="2551"/>
            <w:tcMar>
              <w:top w:w="90" w:type="dxa"/>
              <w:start w:w="100" w:type="dxa"/>
              <w:bottom w:w="90" w:type="dxa"/>
              <w:end w:w="100" w:type="dxa"/>
            </w:tcMar>
            <w:vAlign w:val="top"/>
          </w:tcPr>
          <w:p>
            <w:pPr>
              <w:spacing w:after="0"/>
            </w:pPr>
            <w:r>
              <w:rPr>
                <w:rFonts w:ascii="Liberation Sans" w:hAnsi="Liberation Sans"/>
                <w:b w:val="0"/>
                <w:color w:val="33403A"/>
                <w:sz w:val="17"/>
              </w:rPr>
              <w:t>Timeout fournisseur</w:t>
            </w:r>
          </w:p>
        </w:tc>
        <w:tc>
          <w:tcPr>
            <w:tcW w:type="dxa" w:w="6690"/>
            <w:tcMar>
              <w:top w:w="90" w:type="dxa"/>
              <w:start w:w="100" w:type="dxa"/>
              <w:bottom w:w="90" w:type="dxa"/>
              <w:end w:w="100" w:type="dxa"/>
            </w:tcMar>
            <w:vAlign w:val="top"/>
          </w:tcPr>
          <w:p>
            <w:pPr>
              <w:spacing w:after="0"/>
            </w:pPr>
            <w:r>
              <w:rPr>
                <w:rFonts w:ascii="Liberation Sans" w:hAnsi="Liberation Sans"/>
                <w:b w:val="0"/>
                <w:color w:val="33403A"/>
                <w:sz w:val="17"/>
              </w:rPr>
              <w:t>Retry borné selon configuration, puis FAILED.</w:t>
            </w:r>
          </w:p>
        </w:tc>
      </w:tr>
      <w:tr>
        <w:trPr>
          <w:cantSplit w:val="true"/>
        </w:trPr>
        <w:tc>
          <w:tcPr>
            <w:tcW w:type="dxa" w:w="2551"/>
            <w:shd w:fill="F5FAF6"/>
            <w:tcMar>
              <w:top w:w="90" w:type="dxa"/>
              <w:start w:w="100" w:type="dxa"/>
              <w:bottom w:w="90" w:type="dxa"/>
              <w:end w:w="100" w:type="dxa"/>
            </w:tcMar>
            <w:vAlign w:val="top"/>
          </w:tcPr>
          <w:p>
            <w:pPr>
              <w:spacing w:after="0"/>
            </w:pPr>
            <w:r>
              <w:rPr>
                <w:rFonts w:ascii="Liberation Sans" w:hAnsi="Liberation Sans"/>
                <w:b w:val="0"/>
                <w:color w:val="33403A"/>
                <w:sz w:val="17"/>
              </w:rPr>
              <w:t>Erreur réseau</w:t>
            </w:r>
          </w:p>
        </w:tc>
        <w:tc>
          <w:tcPr>
            <w:tcW w:type="dxa" w:w="6690"/>
            <w:shd w:fill="F5FAF6"/>
            <w:tcMar>
              <w:top w:w="90" w:type="dxa"/>
              <w:start w:w="100" w:type="dxa"/>
              <w:bottom w:w="90" w:type="dxa"/>
              <w:end w:w="100" w:type="dxa"/>
            </w:tcMar>
            <w:vAlign w:val="top"/>
          </w:tcPr>
          <w:p>
            <w:pPr>
              <w:spacing w:after="0"/>
            </w:pPr>
            <w:r>
              <w:rPr>
                <w:rFonts w:ascii="Liberation Sans" w:hAnsi="Liberation Sans"/>
                <w:b w:val="0"/>
                <w:color w:val="33403A"/>
                <w:sz w:val="17"/>
              </w:rPr>
              <w:t>Journalisation technique, retry si pertinent, puis FAILED.</w:t>
            </w:r>
          </w:p>
        </w:tc>
      </w:tr>
      <w:tr>
        <w:trPr>
          <w:cantSplit w:val="true"/>
        </w:trPr>
        <w:tc>
          <w:tcPr>
            <w:tcW w:type="dxa" w:w="2551"/>
            <w:tcMar>
              <w:top w:w="90" w:type="dxa"/>
              <w:start w:w="100" w:type="dxa"/>
              <w:bottom w:w="90" w:type="dxa"/>
              <w:end w:w="100" w:type="dxa"/>
            </w:tcMar>
            <w:vAlign w:val="top"/>
          </w:tcPr>
          <w:p>
            <w:pPr>
              <w:spacing w:after="0"/>
            </w:pPr>
            <w:r>
              <w:rPr>
                <w:rFonts w:ascii="Liberation Sans" w:hAnsi="Liberation Sans"/>
                <w:b w:val="0"/>
                <w:color w:val="33403A"/>
                <w:sz w:val="17"/>
              </w:rPr>
              <w:t>JSON invalide</w:t>
            </w:r>
          </w:p>
        </w:tc>
        <w:tc>
          <w:tcPr>
            <w:tcW w:type="dxa" w:w="6690"/>
            <w:tcMar>
              <w:top w:w="90" w:type="dxa"/>
              <w:start w:w="100" w:type="dxa"/>
              <w:bottom w:w="90" w:type="dxa"/>
              <w:end w:w="100" w:type="dxa"/>
            </w:tcMar>
            <w:vAlign w:val="top"/>
          </w:tcPr>
          <w:p>
            <w:pPr>
              <w:spacing w:after="0"/>
            </w:pPr>
            <w:r>
              <w:rPr>
                <w:rFonts w:ascii="Liberation Sans" w:hAnsi="Liberation Sans"/>
                <w:b w:val="0"/>
                <w:color w:val="33403A"/>
                <w:sz w:val="17"/>
              </w:rPr>
              <w:t>Aucune recommandation persistée ; FAILED.</w:t>
            </w:r>
          </w:p>
        </w:tc>
      </w:tr>
      <w:tr>
        <w:trPr>
          <w:cantSplit w:val="true"/>
        </w:trPr>
        <w:tc>
          <w:tcPr>
            <w:tcW w:type="dxa" w:w="2551"/>
            <w:shd w:fill="F5FAF6"/>
            <w:tcMar>
              <w:top w:w="90" w:type="dxa"/>
              <w:start w:w="100" w:type="dxa"/>
              <w:bottom w:w="90" w:type="dxa"/>
              <w:end w:w="100" w:type="dxa"/>
            </w:tcMar>
            <w:vAlign w:val="top"/>
          </w:tcPr>
          <w:p>
            <w:pPr>
              <w:spacing w:after="0"/>
            </w:pPr>
            <w:r>
              <w:rPr>
                <w:rFonts w:ascii="Liberation Sans" w:hAnsi="Liberation Sans"/>
                <w:b w:val="0"/>
                <w:color w:val="33403A"/>
                <w:sz w:val="17"/>
              </w:rPr>
              <w:t>Aucun identifiant valide</w:t>
            </w:r>
          </w:p>
        </w:tc>
        <w:tc>
          <w:tcPr>
            <w:tcW w:type="dxa" w:w="6690"/>
            <w:shd w:fill="F5FAF6"/>
            <w:tcMar>
              <w:top w:w="90" w:type="dxa"/>
              <w:start w:w="100" w:type="dxa"/>
              <w:bottom w:w="90" w:type="dxa"/>
              <w:end w:w="100" w:type="dxa"/>
            </w:tcMar>
            <w:vAlign w:val="top"/>
          </w:tcPr>
          <w:p>
            <w:pPr>
              <w:spacing w:after="0"/>
            </w:pPr>
            <w:r>
              <w:rPr>
                <w:rFonts w:ascii="Liberation Sans" w:hAnsi="Liberation Sans"/>
                <w:b w:val="0"/>
                <w:color w:val="33403A"/>
                <w:sz w:val="17"/>
              </w:rPr>
              <w:t>Résultat contrôlé indiquant qu’aucune recommandation fiable n’a été obtenue.</w:t>
            </w:r>
          </w:p>
        </w:tc>
      </w:tr>
      <w:tr>
        <w:trPr>
          <w:cantSplit w:val="true"/>
        </w:trPr>
        <w:tc>
          <w:tcPr>
            <w:tcW w:type="dxa" w:w="2551"/>
            <w:tcMar>
              <w:top w:w="90" w:type="dxa"/>
              <w:start w:w="100" w:type="dxa"/>
              <w:bottom w:w="90" w:type="dxa"/>
              <w:end w:w="100" w:type="dxa"/>
            </w:tcMar>
            <w:vAlign w:val="top"/>
          </w:tcPr>
          <w:p>
            <w:pPr>
              <w:spacing w:after="0"/>
            </w:pPr>
            <w:r>
              <w:rPr>
                <w:rFonts w:ascii="Liberation Sans" w:hAnsi="Liberation Sans"/>
                <w:b w:val="0"/>
                <w:color w:val="33403A"/>
                <w:sz w:val="17"/>
              </w:rPr>
              <w:t>Aucune candidate avant IA</w:t>
            </w:r>
          </w:p>
        </w:tc>
        <w:tc>
          <w:tcPr>
            <w:tcW w:type="dxa" w:w="6690"/>
            <w:tcMar>
              <w:top w:w="90" w:type="dxa"/>
              <w:start w:w="100" w:type="dxa"/>
              <w:bottom w:w="90" w:type="dxa"/>
              <w:end w:w="100" w:type="dxa"/>
            </w:tcMar>
            <w:vAlign w:val="top"/>
          </w:tcPr>
          <w:p>
            <w:pPr>
              <w:spacing w:after="0"/>
            </w:pPr>
            <w:r>
              <w:rPr>
                <w:rFonts w:ascii="Liberation Sans" w:hAnsi="Liberation Sans"/>
                <w:b w:val="0"/>
                <w:color w:val="33403A"/>
                <w:sz w:val="17"/>
              </w:rPr>
              <w:t>Résultat métier sans appel externe.</w:t>
            </w:r>
          </w:p>
        </w:tc>
      </w:tr>
      <w:tr>
        <w:trPr>
          <w:cantSplit w:val="true"/>
        </w:trPr>
        <w:tc>
          <w:tcPr>
            <w:tcW w:type="dxa" w:w="2551"/>
            <w:shd w:fill="F5FAF6"/>
            <w:tcMar>
              <w:top w:w="90" w:type="dxa"/>
              <w:start w:w="100" w:type="dxa"/>
              <w:bottom w:w="90" w:type="dxa"/>
              <w:end w:w="100" w:type="dxa"/>
            </w:tcMar>
            <w:vAlign w:val="top"/>
          </w:tcPr>
          <w:p>
            <w:pPr>
              <w:spacing w:after="0"/>
            </w:pPr>
            <w:r>
              <w:rPr>
                <w:rFonts w:ascii="Liberation Sans" w:hAnsi="Liberation Sans"/>
                <w:b w:val="0"/>
                <w:color w:val="33403A"/>
                <w:sz w:val="17"/>
              </w:rPr>
              <w:t>Job rejoué</w:t>
            </w:r>
          </w:p>
        </w:tc>
        <w:tc>
          <w:tcPr>
            <w:tcW w:type="dxa" w:w="6690"/>
            <w:shd w:fill="F5FAF6"/>
            <w:tcMar>
              <w:top w:w="90" w:type="dxa"/>
              <w:start w:w="100" w:type="dxa"/>
              <w:bottom w:w="90" w:type="dxa"/>
              <w:end w:w="100" w:type="dxa"/>
            </w:tcMar>
            <w:vAlign w:val="top"/>
          </w:tcPr>
          <w:p>
            <w:pPr>
              <w:spacing w:after="0"/>
            </w:pPr>
            <w:r>
              <w:rPr>
                <w:rFonts w:ascii="Liberation Sans" w:hAnsi="Liberation Sans"/>
                <w:b w:val="0"/>
                <w:color w:val="33403A"/>
                <w:sz w:val="17"/>
              </w:rPr>
              <w:t>Arrêt immédiat si la demande est déjà COMPLETED.</w:t>
            </w:r>
          </w:p>
        </w:tc>
      </w:tr>
    </w:tbl>
    <w:p>
      <w:pPr>
        <w:spacing w:after="0"/>
        <w:widowControl w:val="1"/>
      </w:pPr>
    </w:p>
    <w:p>
      <w:pPr>
        <w:pStyle w:val="Heading1"/>
        <w:spacing w:before="200" w:after="100"/>
        <w:keepNext w:val="1"/>
        <w:widowControl w:val="1"/>
      </w:pPr>
      <w:r>
        <w:rPr>
          <w:rFonts w:ascii="Liberation Sans" w:hAnsi="Liberation Sans"/>
          <w:b/>
          <w:color w:val="24513B"/>
          <w:sz w:val="32"/>
        </w:rPr>
        <w:t>10. Modèle de données — MCD et MLD</w:t>
      </w:r>
    </w:p>
    <w:p>
      <w:pPr>
        <w:pStyle w:val="Heading2"/>
        <w:spacing w:before="120" w:after="60"/>
        <w:keepNext w:val="1"/>
        <w:widowControl w:val="1"/>
      </w:pPr>
      <w:r>
        <w:rPr>
          <w:rFonts w:ascii="Liberation Sans" w:hAnsi="Liberation Sans"/>
          <w:b/>
          <w:color w:val="24513B"/>
          <w:sz w:val="23"/>
        </w:rPr>
        <w:t>10.1 Entités principales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762"/>
        <w:gridCol w:w="4762"/>
      </w:tblGrid>
      <w:tr>
        <w:trPr>
          <w:tblHeader w:val="true"/>
        </w:trPr>
        <w:tc>
          <w:tcPr>
            <w:tcW w:type="dxa" w:w="2494"/>
            <w:shd w:fill="24513B"/>
            <w:tcMar>
              <w:top w:w="90" w:type="dxa"/>
              <w:start w:w="100" w:type="dxa"/>
              <w:bottom w:w="90" w:type="dxa"/>
              <w:end w:w="100" w:type="dxa"/>
            </w:tcMar>
            <w:vAlign w:val="center"/>
          </w:tcPr>
          <w:p>
            <w:pPr>
              <w:jc w:val="left"/>
            </w:pPr>
            <w:r>
              <w:rPr>
                <w:rFonts w:ascii="Liberation Sans" w:hAnsi="Liberation Sans"/>
                <w:b/>
                <w:color w:val="FFFFFF"/>
                <w:sz w:val="17"/>
              </w:rPr>
              <w:t>Entité</w:t>
            </w:r>
          </w:p>
        </w:tc>
        <w:tc>
          <w:tcPr>
            <w:tcW w:type="dxa" w:w="6746"/>
            <w:shd w:fill="24513B"/>
            <w:tcMar>
              <w:top w:w="90" w:type="dxa"/>
              <w:start w:w="100" w:type="dxa"/>
              <w:bottom w:w="90" w:type="dxa"/>
              <w:end w:w="100" w:type="dxa"/>
            </w:tcMar>
            <w:vAlign w:val="center"/>
          </w:tcPr>
          <w:p>
            <w:pPr>
              <w:jc w:val="left"/>
            </w:pPr>
            <w:r>
              <w:rPr>
                <w:rFonts w:ascii="Liberation Sans" w:hAnsi="Liberation Sans"/>
                <w:b/>
                <w:color w:val="FFFFFF"/>
                <w:sz w:val="17"/>
              </w:rPr>
              <w:t>Rôle</w:t>
            </w:r>
          </w:p>
        </w:tc>
      </w:tr>
      <w:tr>
        <w:trPr>
          <w:cantSplit w:val="true"/>
        </w:trPr>
        <w:tc>
          <w:tcPr>
            <w:tcW w:type="dxa" w:w="2494"/>
            <w:tcMar>
              <w:top w:w="90" w:type="dxa"/>
              <w:start w:w="100" w:type="dxa"/>
              <w:bottom w:w="90" w:type="dxa"/>
              <w:end w:w="100" w:type="dxa"/>
            </w:tcMar>
            <w:vAlign w:val="top"/>
          </w:tcPr>
          <w:p>
            <w:pPr>
              <w:spacing w:after="0"/>
            </w:pPr>
            <w:r>
              <w:rPr>
                <w:rFonts w:ascii="Liberation Sans" w:hAnsi="Liberation Sans"/>
                <w:b w:val="0"/>
                <w:color w:val="33403A"/>
                <w:sz w:val="17"/>
              </w:rPr>
              <w:t>users</w:t>
            </w:r>
          </w:p>
        </w:tc>
        <w:tc>
          <w:tcPr>
            <w:tcW w:type="dxa" w:w="6746"/>
            <w:tcMar>
              <w:top w:w="90" w:type="dxa"/>
              <w:start w:w="100" w:type="dxa"/>
              <w:bottom w:w="90" w:type="dxa"/>
              <w:end w:w="100" w:type="dxa"/>
            </w:tcMar>
            <w:vAlign w:val="top"/>
          </w:tcPr>
          <w:p>
            <w:pPr>
              <w:spacing w:after="0"/>
            </w:pPr>
            <w:r>
              <w:rPr>
                <w:rFonts w:ascii="Liberation Sans" w:hAnsi="Liberation Sans"/>
                <w:b w:val="0"/>
                <w:color w:val="33403A"/>
                <w:sz w:val="17"/>
              </w:rPr>
              <w:t>Comptes des gérants authentifiés.</w:t>
            </w:r>
          </w:p>
        </w:tc>
      </w:tr>
      <w:tr>
        <w:trPr>
          <w:cantSplit w:val="true"/>
        </w:trPr>
        <w:tc>
          <w:tcPr>
            <w:tcW w:type="dxa" w:w="2494"/>
            <w:shd w:fill="F5FAF6"/>
            <w:tcMar>
              <w:top w:w="90" w:type="dxa"/>
              <w:start w:w="100" w:type="dxa"/>
              <w:bottom w:w="90" w:type="dxa"/>
              <w:end w:w="100" w:type="dxa"/>
            </w:tcMar>
            <w:vAlign w:val="top"/>
          </w:tcPr>
          <w:p>
            <w:pPr>
              <w:spacing w:after="0"/>
            </w:pPr>
            <w:r>
              <w:rPr>
                <w:rFonts w:ascii="Liberation Sans" w:hAnsi="Liberation Sans"/>
                <w:b w:val="0"/>
                <w:color w:val="33403A"/>
                <w:sz w:val="17"/>
              </w:rPr>
              <w:t>plants</w:t>
            </w:r>
          </w:p>
        </w:tc>
        <w:tc>
          <w:tcPr>
            <w:tcW w:type="dxa" w:w="6746"/>
            <w:shd w:fill="F5FAF6"/>
            <w:tcMar>
              <w:top w:w="90" w:type="dxa"/>
              <w:start w:w="100" w:type="dxa"/>
              <w:bottom w:w="90" w:type="dxa"/>
              <w:end w:w="100" w:type="dxa"/>
            </w:tcMar>
            <w:vAlign w:val="top"/>
          </w:tcPr>
          <w:p>
            <w:pPr>
              <w:spacing w:after="0"/>
            </w:pPr>
            <w:r>
              <w:rPr>
                <w:rFonts w:ascii="Liberation Sans" w:hAnsi="Liberation Sans"/>
                <w:b w:val="0"/>
                <w:color w:val="33403A"/>
                <w:sz w:val="17"/>
              </w:rPr>
              <w:t>Catalogue, caractéristiques métier, prix, stock et état actif.</w:t>
            </w:r>
          </w:p>
        </w:tc>
      </w:tr>
      <w:tr>
        <w:trPr>
          <w:cantSplit w:val="true"/>
        </w:trPr>
        <w:tc>
          <w:tcPr>
            <w:tcW w:type="dxa" w:w="2494"/>
            <w:tcMar>
              <w:top w:w="90" w:type="dxa"/>
              <w:start w:w="100" w:type="dxa"/>
              <w:bottom w:w="90" w:type="dxa"/>
              <w:end w:w="100" w:type="dxa"/>
            </w:tcMar>
            <w:vAlign w:val="top"/>
          </w:tcPr>
          <w:p>
            <w:pPr>
              <w:spacing w:after="0"/>
            </w:pPr>
            <w:r>
              <w:rPr>
                <w:rFonts w:ascii="Liberation Sans" w:hAnsi="Liberation Sans"/>
                <w:b w:val="0"/>
                <w:color w:val="33403A"/>
                <w:sz w:val="17"/>
              </w:rPr>
              <w:t>advice_requests</w:t>
            </w:r>
          </w:p>
        </w:tc>
        <w:tc>
          <w:tcPr>
            <w:tcW w:type="dxa" w:w="6746"/>
            <w:tcMar>
              <w:top w:w="90" w:type="dxa"/>
              <w:start w:w="100" w:type="dxa"/>
              <w:bottom w:w="90" w:type="dxa"/>
              <w:end w:w="100" w:type="dxa"/>
            </w:tcMar>
            <w:vAlign w:val="top"/>
          </w:tcPr>
          <w:p>
            <w:pPr>
              <w:spacing w:after="0"/>
            </w:pPr>
            <w:r>
              <w:rPr>
                <w:rFonts w:ascii="Liberation Sans" w:hAnsi="Liberation Sans"/>
                <w:b w:val="0"/>
                <w:color w:val="33403A"/>
                <w:sz w:val="17"/>
              </w:rPr>
              <w:t>Demande publique, contraintes, statut, résumé, conseil général, erreurs et token.</w:t>
            </w:r>
          </w:p>
        </w:tc>
      </w:tr>
      <w:tr>
        <w:trPr>
          <w:cantSplit w:val="true"/>
        </w:trPr>
        <w:tc>
          <w:tcPr>
            <w:tcW w:type="dxa" w:w="2494"/>
            <w:shd w:fill="F5FAF6"/>
            <w:tcMar>
              <w:top w:w="90" w:type="dxa"/>
              <w:start w:w="100" w:type="dxa"/>
              <w:bottom w:w="90" w:type="dxa"/>
              <w:end w:w="100" w:type="dxa"/>
            </w:tcMar>
            <w:vAlign w:val="top"/>
          </w:tcPr>
          <w:p>
            <w:pPr>
              <w:spacing w:after="0"/>
            </w:pPr>
            <w:r>
              <w:rPr>
                <w:rFonts w:ascii="Liberation Sans" w:hAnsi="Liberation Sans"/>
                <w:b w:val="0"/>
                <w:color w:val="33403A"/>
                <w:sz w:val="17"/>
              </w:rPr>
              <w:t>advice_recommendations</w:t>
            </w:r>
          </w:p>
        </w:tc>
        <w:tc>
          <w:tcPr>
            <w:tcW w:type="dxa" w:w="6746"/>
            <w:shd w:fill="F5FAF6"/>
            <w:tcMar>
              <w:top w:w="90" w:type="dxa"/>
              <w:start w:w="100" w:type="dxa"/>
              <w:bottom w:w="90" w:type="dxa"/>
              <w:end w:w="100" w:type="dxa"/>
            </w:tcMar>
            <w:vAlign w:val="top"/>
          </w:tcPr>
          <w:p>
            <w:pPr>
              <w:spacing w:after="0"/>
            </w:pPr>
            <w:r>
              <w:rPr>
                <w:rFonts w:ascii="Liberation Sans" w:hAnsi="Liberation Sans"/>
                <w:b w:val="0"/>
                <w:color w:val="33403A"/>
                <w:sz w:val="17"/>
              </w:rPr>
              <w:t>Association persistante entre une demande et une plante recommandée, avec explication et snapshot.</w:t>
            </w:r>
          </w:p>
        </w:tc>
      </w:tr>
    </w:tbl>
    <w:p>
      <w:pPr>
        <w:spacing w:after="0"/>
        <w:widowControl w:val="1"/>
      </w:pPr>
    </w:p>
    <w:p>
      <w:pPr>
        <w:pStyle w:val="Heading2"/>
        <w:spacing w:before="120" w:after="60"/>
        <w:keepNext w:val="1"/>
        <w:widowControl w:val="1"/>
      </w:pPr>
      <w:r>
        <w:rPr>
          <w:rFonts w:ascii="Liberation Sans" w:hAnsi="Liberation Sans"/>
          <w:b/>
          <w:color w:val="24513B"/>
          <w:sz w:val="23"/>
        </w:rPr>
        <w:t>10.2 MCD textuel</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9524"/>
      </w:tblGrid>
      <w:tr>
        <w:trPr>
          <w:cantSplit w:val="true"/>
        </w:trPr>
        <w:tc>
          <w:tcPr>
            <w:tcW w:type="dxa" w:w="9524"/>
            <w:shd w:fill="F3F5F4"/>
            <w:tcMar>
              <w:top w:w="120" w:type="dxa"/>
              <w:start w:w="150" w:type="dxa"/>
              <w:bottom w:w="120" w:type="dxa"/>
              <w:end w:w="150" w:type="dxa"/>
            </w:tcMar>
          </w:tcPr>
          <w:p>
            <w:pPr>
              <w:spacing w:after="0"/>
            </w:pPr>
            <w:r>
              <w:rPr>
                <w:rFonts w:ascii="Liberation Mono" w:hAnsi="Liberation Mono"/>
                <w:color w:val="26332D"/>
                <w:sz w:val="18"/>
              </w:rPr>
              <w:t>USER (1) ───── gère ───── (N) PLANT</w:t>
            </w:r>
            <w:r>
              <w:br/>
            </w:r>
            <w:r>
              <w:rPr>
                <w:rFonts w:ascii="Liberation Mono" w:hAnsi="Liberation Mono"/>
                <w:color w:val="26332D"/>
                <w:sz w:val="18"/>
              </w:rPr>
            </w:r>
            <w:r>
              <w:br/>
            </w:r>
            <w:r>
              <w:rPr>
                <w:rFonts w:ascii="Liberation Mono" w:hAnsi="Liberation Mono"/>
                <w:color w:val="26332D"/>
                <w:sz w:val="18"/>
              </w:rPr>
              <w:t>ADVICE_REQUEST (1) ───── contient ───── (N) ADVICE_RECOMMENDATION</w:t>
            </w:r>
            <w:r>
              <w:br/>
            </w:r>
            <w:r>
              <w:rPr>
                <w:rFonts w:ascii="Liberation Mono" w:hAnsi="Liberation Mono"/>
                <w:color w:val="26332D"/>
                <w:sz w:val="18"/>
              </w:rPr>
            </w:r>
            <w:r>
              <w:br/>
            </w:r>
            <w:r>
              <w:rPr>
                <w:rFonts w:ascii="Liberation Mono" w:hAnsi="Liberation Mono"/>
                <w:color w:val="26332D"/>
                <w:sz w:val="18"/>
              </w:rPr>
              <w:t>PLANT (1) ───── apparaît dans ───── (N) ADVICE_RECOMMENDATION</w:t>
            </w:r>
          </w:p>
        </w:tc>
      </w:tr>
    </w:tbl>
    <w:p>
      <w:pPr>
        <w:spacing w:after="0"/>
        <w:widowControl w:val="1"/>
      </w:pPr>
    </w:p>
    <w:p>
      <w:pPr>
        <w:pStyle w:val="Heading2"/>
        <w:spacing w:before="120" w:after="60"/>
        <w:keepNext w:val="1"/>
        <w:widowControl w:val="1"/>
      </w:pPr>
      <w:r>
        <w:rPr>
          <w:rFonts w:ascii="Liberation Sans" w:hAnsi="Liberation Sans"/>
          <w:b/>
          <w:color w:val="24513B"/>
          <w:sz w:val="23"/>
        </w:rPr>
        <w:t>10.3 Table users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175"/>
        <w:gridCol w:w="3175"/>
        <w:gridCol w:w="3175"/>
      </w:tblGrid>
      <w:tr>
        <w:trPr>
          <w:tblHeader w:val="true"/>
        </w:trPr>
        <w:tc>
          <w:tcPr>
            <w:tcW w:type="dxa" w:w="2551"/>
            <w:shd w:fill="24513B"/>
            <w:tcMar>
              <w:top w:w="90" w:type="dxa"/>
              <w:start w:w="100" w:type="dxa"/>
              <w:bottom w:w="90" w:type="dxa"/>
              <w:end w:w="100" w:type="dxa"/>
            </w:tcMar>
            <w:vAlign w:val="center"/>
          </w:tcPr>
          <w:p>
            <w:pPr>
              <w:jc w:val="left"/>
            </w:pPr>
            <w:r>
              <w:rPr>
                <w:rFonts w:ascii="Liberation Sans" w:hAnsi="Liberation Sans"/>
                <w:b/>
                <w:color w:val="FFFFFF"/>
                <w:sz w:val="16"/>
              </w:rPr>
              <w:t>Champ</w:t>
            </w:r>
          </w:p>
        </w:tc>
        <w:tc>
          <w:tcPr>
            <w:tcW w:type="dxa" w:w="2154"/>
            <w:shd w:fill="24513B"/>
            <w:tcMar>
              <w:top w:w="90" w:type="dxa"/>
              <w:start w:w="100" w:type="dxa"/>
              <w:bottom w:w="90" w:type="dxa"/>
              <w:end w:w="100" w:type="dxa"/>
            </w:tcMar>
            <w:vAlign w:val="center"/>
          </w:tcPr>
          <w:p>
            <w:pPr>
              <w:jc w:val="left"/>
            </w:pPr>
            <w:r>
              <w:rPr>
                <w:rFonts w:ascii="Liberation Sans" w:hAnsi="Liberation Sans"/>
                <w:b/>
                <w:color w:val="FFFFFF"/>
                <w:sz w:val="16"/>
              </w:rPr>
              <w:t>Type</w:t>
            </w:r>
          </w:p>
        </w:tc>
        <w:tc>
          <w:tcPr>
            <w:tcW w:type="dxa" w:w="4535"/>
            <w:shd w:fill="24513B"/>
            <w:tcMar>
              <w:top w:w="90" w:type="dxa"/>
              <w:start w:w="100" w:type="dxa"/>
              <w:bottom w:w="90" w:type="dxa"/>
              <w:end w:w="100" w:type="dxa"/>
            </w:tcMar>
            <w:vAlign w:val="center"/>
          </w:tcPr>
          <w:p>
            <w:pPr>
              <w:jc w:val="left"/>
            </w:pPr>
            <w:r>
              <w:rPr>
                <w:rFonts w:ascii="Liberation Sans" w:hAnsi="Liberation Sans"/>
                <w:b/>
                <w:color w:val="FFFFFF"/>
                <w:sz w:val="16"/>
              </w:rPr>
              <w:t>Contraintes / rôle</w:t>
            </w:r>
          </w:p>
        </w:tc>
      </w:tr>
      <w:tr>
        <w:trPr>
          <w:cantSplit w:val="true"/>
        </w:trPr>
        <w:tc>
          <w:tcPr>
            <w:tcW w:type="dxa" w:w="2551"/>
            <w:tcMar>
              <w:top w:w="90" w:type="dxa"/>
              <w:start w:w="100" w:type="dxa"/>
              <w:bottom w:w="90" w:type="dxa"/>
              <w:end w:w="100" w:type="dxa"/>
            </w:tcMar>
            <w:vAlign w:val="top"/>
          </w:tcPr>
          <w:p>
            <w:pPr>
              <w:spacing w:after="0"/>
            </w:pPr>
            <w:r>
              <w:rPr>
                <w:rFonts w:ascii="Liberation Sans" w:hAnsi="Liberation Sans"/>
                <w:b w:val="0"/>
                <w:color w:val="33403A"/>
                <w:sz w:val="16"/>
              </w:rPr>
              <w:t>id</w:t>
            </w:r>
          </w:p>
        </w:tc>
        <w:tc>
          <w:tcPr>
            <w:tcW w:type="dxa" w:w="2154"/>
            <w:tcMar>
              <w:top w:w="90" w:type="dxa"/>
              <w:start w:w="100" w:type="dxa"/>
              <w:bottom w:w="90" w:type="dxa"/>
              <w:end w:w="100" w:type="dxa"/>
            </w:tcMar>
            <w:vAlign w:val="top"/>
          </w:tcPr>
          <w:p>
            <w:pPr>
              <w:spacing w:after="0"/>
            </w:pPr>
            <w:r>
              <w:rPr>
                <w:rFonts w:ascii="Liberation Sans" w:hAnsi="Liberation Sans"/>
                <w:b w:val="0"/>
                <w:color w:val="33403A"/>
                <w:sz w:val="16"/>
              </w:rPr>
              <w:t>BIGINT</w:t>
            </w:r>
          </w:p>
        </w:tc>
        <w:tc>
          <w:tcPr>
            <w:tcW w:type="dxa" w:w="4535"/>
            <w:tcMar>
              <w:top w:w="90" w:type="dxa"/>
              <w:start w:w="100" w:type="dxa"/>
              <w:bottom w:w="90" w:type="dxa"/>
              <w:end w:w="100" w:type="dxa"/>
            </w:tcMar>
            <w:vAlign w:val="top"/>
          </w:tcPr>
          <w:p>
            <w:pPr>
              <w:spacing w:after="0"/>
            </w:pPr>
            <w:r>
              <w:rPr>
                <w:rFonts w:ascii="Liberation Sans" w:hAnsi="Liberation Sans"/>
                <w:b w:val="0"/>
                <w:color w:val="33403A"/>
                <w:sz w:val="16"/>
              </w:rPr>
              <w:t>Clé primaire.</w:t>
            </w:r>
          </w:p>
        </w:tc>
      </w:tr>
      <w:tr>
        <w:trPr>
          <w:cantSplit w:val="true"/>
        </w:trPr>
        <w:tc>
          <w:tcPr>
            <w:tcW w:type="dxa" w:w="2551"/>
            <w:shd w:fill="F5FAF6"/>
            <w:tcMar>
              <w:top w:w="90" w:type="dxa"/>
              <w:start w:w="100" w:type="dxa"/>
              <w:bottom w:w="90" w:type="dxa"/>
              <w:end w:w="100" w:type="dxa"/>
            </w:tcMar>
            <w:vAlign w:val="top"/>
          </w:tcPr>
          <w:p>
            <w:pPr>
              <w:spacing w:after="0"/>
            </w:pPr>
            <w:r>
              <w:rPr>
                <w:rFonts w:ascii="Liberation Sans" w:hAnsi="Liberation Sans"/>
                <w:b w:val="0"/>
                <w:color w:val="33403A"/>
                <w:sz w:val="16"/>
              </w:rPr>
              <w:t>name</w:t>
            </w:r>
          </w:p>
        </w:tc>
        <w:tc>
          <w:tcPr>
            <w:tcW w:type="dxa" w:w="2154"/>
            <w:shd w:fill="F5FAF6"/>
            <w:tcMar>
              <w:top w:w="90" w:type="dxa"/>
              <w:start w:w="100" w:type="dxa"/>
              <w:bottom w:w="90" w:type="dxa"/>
              <w:end w:w="100" w:type="dxa"/>
            </w:tcMar>
            <w:vAlign w:val="top"/>
          </w:tcPr>
          <w:p>
            <w:pPr>
              <w:spacing w:after="0"/>
            </w:pPr>
            <w:r>
              <w:rPr>
                <w:rFonts w:ascii="Liberation Sans" w:hAnsi="Liberation Sans"/>
                <w:b w:val="0"/>
                <w:color w:val="33403A"/>
                <w:sz w:val="16"/>
              </w:rPr>
              <w:t>VARCHAR(255)</w:t>
            </w:r>
          </w:p>
        </w:tc>
        <w:tc>
          <w:tcPr>
            <w:tcW w:type="dxa" w:w="4535"/>
            <w:shd w:fill="F5FAF6"/>
            <w:tcMar>
              <w:top w:w="90" w:type="dxa"/>
              <w:start w:w="100" w:type="dxa"/>
              <w:bottom w:w="90" w:type="dxa"/>
              <w:end w:w="100" w:type="dxa"/>
            </w:tcMar>
            <w:vAlign w:val="top"/>
          </w:tcPr>
          <w:p>
            <w:pPr>
              <w:spacing w:after="0"/>
            </w:pPr>
            <w:r>
              <w:rPr>
                <w:rFonts w:ascii="Liberation Sans" w:hAnsi="Liberation Sans"/>
                <w:b w:val="0"/>
                <w:color w:val="33403A"/>
                <w:sz w:val="16"/>
              </w:rPr>
              <w:t>Obligatoire.</w:t>
            </w:r>
          </w:p>
        </w:tc>
      </w:tr>
      <w:tr>
        <w:trPr>
          <w:cantSplit w:val="true"/>
        </w:trPr>
        <w:tc>
          <w:tcPr>
            <w:tcW w:type="dxa" w:w="2551"/>
            <w:tcMar>
              <w:top w:w="90" w:type="dxa"/>
              <w:start w:w="100" w:type="dxa"/>
              <w:bottom w:w="90" w:type="dxa"/>
              <w:end w:w="100" w:type="dxa"/>
            </w:tcMar>
            <w:vAlign w:val="top"/>
          </w:tcPr>
          <w:p>
            <w:pPr>
              <w:spacing w:after="0"/>
            </w:pPr>
            <w:r>
              <w:rPr>
                <w:rFonts w:ascii="Liberation Sans" w:hAnsi="Liberation Sans"/>
                <w:b w:val="0"/>
                <w:color w:val="33403A"/>
                <w:sz w:val="16"/>
              </w:rPr>
              <w:t>email</w:t>
            </w:r>
          </w:p>
        </w:tc>
        <w:tc>
          <w:tcPr>
            <w:tcW w:type="dxa" w:w="2154"/>
            <w:tcMar>
              <w:top w:w="90" w:type="dxa"/>
              <w:start w:w="100" w:type="dxa"/>
              <w:bottom w:w="90" w:type="dxa"/>
              <w:end w:w="100" w:type="dxa"/>
            </w:tcMar>
            <w:vAlign w:val="top"/>
          </w:tcPr>
          <w:p>
            <w:pPr>
              <w:spacing w:after="0"/>
            </w:pPr>
            <w:r>
              <w:rPr>
                <w:rFonts w:ascii="Liberation Sans" w:hAnsi="Liberation Sans"/>
                <w:b w:val="0"/>
                <w:color w:val="33403A"/>
                <w:sz w:val="16"/>
              </w:rPr>
              <w:t>VARCHAR(255)</w:t>
            </w:r>
          </w:p>
        </w:tc>
        <w:tc>
          <w:tcPr>
            <w:tcW w:type="dxa" w:w="4535"/>
            <w:tcMar>
              <w:top w:w="90" w:type="dxa"/>
              <w:start w:w="100" w:type="dxa"/>
              <w:bottom w:w="90" w:type="dxa"/>
              <w:end w:w="100" w:type="dxa"/>
            </w:tcMar>
            <w:vAlign w:val="top"/>
          </w:tcPr>
          <w:p>
            <w:pPr>
              <w:spacing w:after="0"/>
            </w:pPr>
            <w:r>
              <w:rPr>
                <w:rFonts w:ascii="Liberation Sans" w:hAnsi="Liberation Sans"/>
                <w:b w:val="0"/>
                <w:color w:val="33403A"/>
                <w:sz w:val="16"/>
              </w:rPr>
              <w:t>Unique, obligatoire.</w:t>
            </w:r>
          </w:p>
        </w:tc>
      </w:tr>
      <w:tr>
        <w:trPr>
          <w:cantSplit w:val="true"/>
        </w:trPr>
        <w:tc>
          <w:tcPr>
            <w:tcW w:type="dxa" w:w="2551"/>
            <w:shd w:fill="F5FAF6"/>
            <w:tcMar>
              <w:top w:w="90" w:type="dxa"/>
              <w:start w:w="100" w:type="dxa"/>
              <w:bottom w:w="90" w:type="dxa"/>
              <w:end w:w="100" w:type="dxa"/>
            </w:tcMar>
            <w:vAlign w:val="top"/>
          </w:tcPr>
          <w:p>
            <w:pPr>
              <w:spacing w:after="0"/>
            </w:pPr>
            <w:r>
              <w:rPr>
                <w:rFonts w:ascii="Liberation Sans" w:hAnsi="Liberation Sans"/>
                <w:b w:val="0"/>
                <w:color w:val="33403A"/>
                <w:sz w:val="16"/>
              </w:rPr>
              <w:t>password</w:t>
            </w:r>
          </w:p>
        </w:tc>
        <w:tc>
          <w:tcPr>
            <w:tcW w:type="dxa" w:w="2154"/>
            <w:shd w:fill="F5FAF6"/>
            <w:tcMar>
              <w:top w:w="90" w:type="dxa"/>
              <w:start w:w="100" w:type="dxa"/>
              <w:bottom w:w="90" w:type="dxa"/>
              <w:end w:w="100" w:type="dxa"/>
            </w:tcMar>
            <w:vAlign w:val="top"/>
          </w:tcPr>
          <w:p>
            <w:pPr>
              <w:spacing w:after="0"/>
            </w:pPr>
            <w:r>
              <w:rPr>
                <w:rFonts w:ascii="Liberation Sans" w:hAnsi="Liberation Sans"/>
                <w:b w:val="0"/>
                <w:color w:val="33403A"/>
                <w:sz w:val="16"/>
              </w:rPr>
              <w:t>VARCHAR(255)</w:t>
            </w:r>
          </w:p>
        </w:tc>
        <w:tc>
          <w:tcPr>
            <w:tcW w:type="dxa" w:w="4535"/>
            <w:shd w:fill="F5FAF6"/>
            <w:tcMar>
              <w:top w:w="90" w:type="dxa"/>
              <w:start w:w="100" w:type="dxa"/>
              <w:bottom w:w="90" w:type="dxa"/>
              <w:end w:w="100" w:type="dxa"/>
            </w:tcMar>
            <w:vAlign w:val="top"/>
          </w:tcPr>
          <w:p>
            <w:pPr>
              <w:spacing w:after="0"/>
            </w:pPr>
            <w:r>
              <w:rPr>
                <w:rFonts w:ascii="Liberation Sans" w:hAnsi="Liberation Sans"/>
                <w:b w:val="0"/>
                <w:color w:val="33403A"/>
                <w:sz w:val="16"/>
              </w:rPr>
              <w:t>Hash Laravel.</w:t>
            </w:r>
          </w:p>
        </w:tc>
      </w:tr>
      <w:tr>
        <w:trPr>
          <w:cantSplit w:val="true"/>
        </w:trPr>
        <w:tc>
          <w:tcPr>
            <w:tcW w:type="dxa" w:w="2551"/>
            <w:tcMar>
              <w:top w:w="90" w:type="dxa"/>
              <w:start w:w="100" w:type="dxa"/>
              <w:bottom w:w="90" w:type="dxa"/>
              <w:end w:w="100" w:type="dxa"/>
            </w:tcMar>
            <w:vAlign w:val="top"/>
          </w:tcPr>
          <w:p>
            <w:pPr>
              <w:spacing w:after="0"/>
            </w:pPr>
            <w:r>
              <w:rPr>
                <w:rFonts w:ascii="Liberation Sans" w:hAnsi="Liberation Sans"/>
                <w:b w:val="0"/>
                <w:color w:val="33403A"/>
                <w:sz w:val="16"/>
              </w:rPr>
              <w:t>email_verified_at</w:t>
            </w:r>
          </w:p>
        </w:tc>
        <w:tc>
          <w:tcPr>
            <w:tcW w:type="dxa" w:w="2154"/>
            <w:tcMar>
              <w:top w:w="90" w:type="dxa"/>
              <w:start w:w="100" w:type="dxa"/>
              <w:bottom w:w="90" w:type="dxa"/>
              <w:end w:w="100" w:type="dxa"/>
            </w:tcMar>
            <w:vAlign w:val="top"/>
          </w:tcPr>
          <w:p>
            <w:pPr>
              <w:spacing w:after="0"/>
            </w:pPr>
            <w:r>
              <w:rPr>
                <w:rFonts w:ascii="Liberation Sans" w:hAnsi="Liberation Sans"/>
                <w:b w:val="0"/>
                <w:color w:val="33403A"/>
                <w:sz w:val="16"/>
              </w:rPr>
              <w:t>TIMESTAMP nullable</w:t>
            </w:r>
          </w:p>
        </w:tc>
        <w:tc>
          <w:tcPr>
            <w:tcW w:type="dxa" w:w="4535"/>
            <w:tcMar>
              <w:top w:w="90" w:type="dxa"/>
              <w:start w:w="100" w:type="dxa"/>
              <w:bottom w:w="90" w:type="dxa"/>
              <w:end w:w="100" w:type="dxa"/>
            </w:tcMar>
            <w:vAlign w:val="top"/>
          </w:tcPr>
          <w:p>
            <w:pPr>
              <w:spacing w:after="0"/>
            </w:pPr>
            <w:r>
              <w:rPr>
                <w:rFonts w:ascii="Liberation Sans" w:hAnsi="Liberation Sans"/>
                <w:b w:val="0"/>
                <w:color w:val="33403A"/>
                <w:sz w:val="16"/>
              </w:rPr>
              <w:t>Selon configuration Breeze.</w:t>
            </w:r>
          </w:p>
        </w:tc>
      </w:tr>
      <w:tr>
        <w:trPr>
          <w:cantSplit w:val="true"/>
        </w:trPr>
        <w:tc>
          <w:tcPr>
            <w:tcW w:type="dxa" w:w="2551"/>
            <w:shd w:fill="F5FAF6"/>
            <w:tcMar>
              <w:top w:w="90" w:type="dxa"/>
              <w:start w:w="100" w:type="dxa"/>
              <w:bottom w:w="90" w:type="dxa"/>
              <w:end w:w="100" w:type="dxa"/>
            </w:tcMar>
            <w:vAlign w:val="top"/>
          </w:tcPr>
          <w:p>
            <w:pPr>
              <w:spacing w:after="0"/>
            </w:pPr>
            <w:r>
              <w:rPr>
                <w:rFonts w:ascii="Liberation Sans" w:hAnsi="Liberation Sans"/>
                <w:b w:val="0"/>
                <w:color w:val="33403A"/>
                <w:sz w:val="16"/>
              </w:rPr>
              <w:t>created_at / updated_at</w:t>
            </w:r>
          </w:p>
        </w:tc>
        <w:tc>
          <w:tcPr>
            <w:tcW w:type="dxa" w:w="2154"/>
            <w:shd w:fill="F5FAF6"/>
            <w:tcMar>
              <w:top w:w="90" w:type="dxa"/>
              <w:start w:w="100" w:type="dxa"/>
              <w:bottom w:w="90" w:type="dxa"/>
              <w:end w:w="100" w:type="dxa"/>
            </w:tcMar>
            <w:vAlign w:val="top"/>
          </w:tcPr>
          <w:p>
            <w:pPr>
              <w:spacing w:after="0"/>
            </w:pPr>
            <w:r>
              <w:rPr>
                <w:rFonts w:ascii="Liberation Sans" w:hAnsi="Liberation Sans"/>
                <w:b w:val="0"/>
                <w:color w:val="33403A"/>
                <w:sz w:val="16"/>
              </w:rPr>
              <w:t>TIMESTAMP</w:t>
            </w:r>
          </w:p>
        </w:tc>
        <w:tc>
          <w:tcPr>
            <w:tcW w:type="dxa" w:w="4535"/>
            <w:shd w:fill="F5FAF6"/>
            <w:tcMar>
              <w:top w:w="90" w:type="dxa"/>
              <w:start w:w="100" w:type="dxa"/>
              <w:bottom w:w="90" w:type="dxa"/>
              <w:end w:w="100" w:type="dxa"/>
            </w:tcMar>
            <w:vAlign w:val="top"/>
          </w:tcPr>
          <w:p>
            <w:pPr>
              <w:spacing w:after="0"/>
            </w:pPr>
            <w:r>
              <w:rPr>
                <w:rFonts w:ascii="Liberation Sans" w:hAnsi="Liberation Sans"/>
                <w:b w:val="0"/>
                <w:color w:val="33403A"/>
                <w:sz w:val="16"/>
              </w:rPr>
              <w:t>Timestamps Laravel.</w:t>
            </w:r>
          </w:p>
        </w:tc>
      </w:tr>
    </w:tbl>
    <w:p>
      <w:pPr>
        <w:spacing w:after="0"/>
        <w:widowControl w:val="1"/>
      </w:pPr>
    </w:p>
    <w:p>
      <w:pPr>
        <w:pStyle w:val="Heading2"/>
        <w:spacing w:before="120" w:after="60"/>
        <w:keepNext w:val="1"/>
        <w:widowControl w:val="1"/>
      </w:pPr>
      <w:r>
        <w:rPr>
          <w:rFonts w:ascii="Liberation Sans" w:hAnsi="Liberation Sans"/>
          <w:b/>
          <w:color w:val="24513B"/>
          <w:sz w:val="23"/>
        </w:rPr>
        <w:t>10.4 Table plants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175"/>
        <w:gridCol w:w="3175"/>
        <w:gridCol w:w="3175"/>
      </w:tblGrid>
      <w:tr>
        <w:trPr>
          <w:tblHeader w:val="true"/>
        </w:trPr>
        <w:tc>
          <w:tcPr>
            <w:tcW w:type="dxa" w:w="2438"/>
            <w:shd w:fill="24513B"/>
            <w:tcMar>
              <w:top w:w="90" w:type="dxa"/>
              <w:start w:w="100" w:type="dxa"/>
              <w:bottom w:w="90" w:type="dxa"/>
              <w:end w:w="100" w:type="dxa"/>
            </w:tcMar>
            <w:vAlign w:val="center"/>
          </w:tcPr>
          <w:p>
            <w:pPr>
              <w:jc w:val="left"/>
            </w:pPr>
            <w:r>
              <w:rPr>
                <w:rFonts w:ascii="Liberation Sans" w:hAnsi="Liberation Sans"/>
                <w:b/>
                <w:color w:val="FFFFFF"/>
                <w:sz w:val="15"/>
              </w:rPr>
              <w:t>Champ</w:t>
            </w:r>
          </w:p>
        </w:tc>
        <w:tc>
          <w:tcPr>
            <w:tcW w:type="dxa" w:w="2324"/>
            <w:shd w:fill="24513B"/>
            <w:tcMar>
              <w:top w:w="90" w:type="dxa"/>
              <w:start w:w="100" w:type="dxa"/>
              <w:bottom w:w="90" w:type="dxa"/>
              <w:end w:w="100" w:type="dxa"/>
            </w:tcMar>
            <w:vAlign w:val="center"/>
          </w:tcPr>
          <w:p>
            <w:pPr>
              <w:jc w:val="left"/>
            </w:pPr>
            <w:r>
              <w:rPr>
                <w:rFonts w:ascii="Liberation Sans" w:hAnsi="Liberation Sans"/>
                <w:b/>
                <w:color w:val="FFFFFF"/>
                <w:sz w:val="15"/>
              </w:rPr>
              <w:t>Type</w:t>
            </w:r>
          </w:p>
        </w:tc>
        <w:tc>
          <w:tcPr>
            <w:tcW w:type="dxa" w:w="4479"/>
            <w:shd w:fill="24513B"/>
            <w:tcMar>
              <w:top w:w="90" w:type="dxa"/>
              <w:start w:w="100" w:type="dxa"/>
              <w:bottom w:w="90" w:type="dxa"/>
              <w:end w:w="100" w:type="dxa"/>
            </w:tcMar>
            <w:vAlign w:val="center"/>
          </w:tcPr>
          <w:p>
            <w:pPr>
              <w:jc w:val="left"/>
            </w:pPr>
            <w:r>
              <w:rPr>
                <w:rFonts w:ascii="Liberation Sans" w:hAnsi="Liberation Sans"/>
                <w:b/>
                <w:color w:val="FFFFFF"/>
                <w:sz w:val="15"/>
              </w:rPr>
              <w:t>Contraintes / rôle</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id</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BIGINT</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PK.</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name</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VARCHAR(150)</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Nom commercial obligatoire.</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species</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VARCHAR(180)</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Espèce ou nom botanique.</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description</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TEXT nullable</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Description validée par le gérant.</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environment</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ENUM</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INDOOR, OUTDOOR, BOTH.</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exposure</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JSON ou SET métier</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SUN, PARTIAL_SHADE, SHADE ; plusieurs valeurs possibles.</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watering_level</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ENUM</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LOW, MEDIUM, HIGH.</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maintenance_level</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ENUM</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LOW, MEDIUM, HIGH.</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adult_height_cm</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UNSIGNED SMALLINT nullable</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Hauteur adulte indicative.</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adult_width_cm</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UNSIGNED SMALLINT nullable</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Largeur adulte indicative.</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pet_safe</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BOOLEAN nullable</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true, false ou inconnu.</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price</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DECIMAL(10,2)</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&gt;= 0.</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stock_quantity</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UNSIGNED INTEGER</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&gt;= 0.</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is_active</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BOOLEAN</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true par défaut.</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deleted_at</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TIMESTAMP nullable</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Suppression logique.</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created_at / updated_at</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TIMESTAMP</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Timestamps Laravel.</w:t>
            </w:r>
          </w:p>
        </w:tc>
      </w:tr>
    </w:tbl>
    <w:p>
      <w:pPr>
        <w:spacing w:after="0"/>
        <w:widowControl w:val="1"/>
      </w:pPr>
    </w:p>
    <w:p>
      <w:pPr>
        <w:pStyle w:val="Heading2"/>
        <w:spacing w:before="120" w:after="60"/>
        <w:keepNext w:val="1"/>
        <w:widowControl w:val="1"/>
      </w:pPr>
      <w:r>
        <w:rPr>
          <w:rFonts w:ascii="Liberation Sans" w:hAnsi="Liberation Sans"/>
          <w:b/>
          <w:color w:val="24513B"/>
          <w:sz w:val="23"/>
        </w:rPr>
        <w:t>10.5 Table advice_requests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175"/>
        <w:gridCol w:w="3175"/>
        <w:gridCol w:w="3175"/>
      </w:tblGrid>
      <w:tr>
        <w:trPr>
          <w:tblHeader w:val="true"/>
        </w:trPr>
        <w:tc>
          <w:tcPr>
            <w:tcW w:type="dxa" w:w="2438"/>
            <w:shd w:fill="24513B"/>
            <w:tcMar>
              <w:top w:w="90" w:type="dxa"/>
              <w:start w:w="100" w:type="dxa"/>
              <w:bottom w:w="90" w:type="dxa"/>
              <w:end w:w="100" w:type="dxa"/>
            </w:tcMar>
            <w:vAlign w:val="center"/>
          </w:tcPr>
          <w:p>
            <w:pPr>
              <w:jc w:val="left"/>
            </w:pPr>
            <w:r>
              <w:rPr>
                <w:rFonts w:ascii="Liberation Sans" w:hAnsi="Liberation Sans"/>
                <w:b/>
                <w:color w:val="FFFFFF"/>
                <w:sz w:val="15"/>
              </w:rPr>
              <w:t>Champ</w:t>
            </w:r>
          </w:p>
        </w:tc>
        <w:tc>
          <w:tcPr>
            <w:tcW w:type="dxa" w:w="2324"/>
            <w:shd w:fill="24513B"/>
            <w:tcMar>
              <w:top w:w="90" w:type="dxa"/>
              <w:start w:w="100" w:type="dxa"/>
              <w:bottom w:w="90" w:type="dxa"/>
              <w:end w:w="100" w:type="dxa"/>
            </w:tcMar>
            <w:vAlign w:val="center"/>
          </w:tcPr>
          <w:p>
            <w:pPr>
              <w:jc w:val="left"/>
            </w:pPr>
            <w:r>
              <w:rPr>
                <w:rFonts w:ascii="Liberation Sans" w:hAnsi="Liberation Sans"/>
                <w:b/>
                <w:color w:val="FFFFFF"/>
                <w:sz w:val="15"/>
              </w:rPr>
              <w:t>Type</w:t>
            </w:r>
          </w:p>
        </w:tc>
        <w:tc>
          <w:tcPr>
            <w:tcW w:type="dxa" w:w="4479"/>
            <w:shd w:fill="24513B"/>
            <w:tcMar>
              <w:top w:w="90" w:type="dxa"/>
              <w:start w:w="100" w:type="dxa"/>
              <w:bottom w:w="90" w:type="dxa"/>
              <w:end w:w="100" w:type="dxa"/>
            </w:tcMar>
            <w:vAlign w:val="center"/>
          </w:tcPr>
          <w:p>
            <w:pPr>
              <w:jc w:val="left"/>
            </w:pPr>
            <w:r>
              <w:rPr>
                <w:rFonts w:ascii="Liberation Sans" w:hAnsi="Liberation Sans"/>
                <w:b/>
                <w:color w:val="FFFFFF"/>
                <w:sz w:val="15"/>
              </w:rPr>
              <w:t>Contraintes / rôle</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id</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BIGINT</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PK.</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public_token</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CHAR(36) ou ULID</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Unique, utilisé pour la consultation publique.</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customer_name</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VARCHAR(120) nullable</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Facultatif dans le MVP.</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customer_email</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VARCHAR(255) nullable</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Facultatif ; aucune connexion créée.</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environment</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ENUM</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INDOOR ou OUTDOOR.</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exposure</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ENUM</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SUN, PARTIAL_SHADE, SHADE.</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space_size</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ENUM</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SMALL, MEDIUM, LARGE.</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maintenance_availability</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ENUM</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LOW, MEDIUM, HIGH.</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has_pets</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BOOLEAN</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Contrainte de sécurité déclarée.</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free_text_description</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TEXT</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Description libre obligatoire ou fortement recommandée.</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status</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ENUM</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PENDING, PROCESSING, COMPLETED, FAILED.</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space_summary</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TEXT nullable</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Résumé produit après traitement.</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avoid_items</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JSON nullable</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Conseils sur les éléments à éviter.</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general_advice</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TEXT nullable</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Conseil général.</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failure_code</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VARCHAR(80) nullable</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Code technique ou métier stable.</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failure_message</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TEXT nullable</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Message interne nettoyé.</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raw_ai_response</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JSON nullable</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Optionnel, sans secret.</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processing_started_at</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TIMESTAMP nullable</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Début du Job.</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processed_at</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TIMESTAMP nullable</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Fin du traitement.</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created_at / updated_at</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TIMESTAMP</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Timestamps Laravel.</w:t>
            </w:r>
          </w:p>
        </w:tc>
      </w:tr>
    </w:tbl>
    <w:p>
      <w:pPr>
        <w:spacing w:after="0"/>
        <w:widowControl w:val="1"/>
      </w:pPr>
    </w:p>
    <w:p>
      <w:pPr>
        <w:pStyle w:val="Heading2"/>
        <w:spacing w:before="120" w:after="60"/>
        <w:keepNext w:val="1"/>
        <w:widowControl w:val="1"/>
      </w:pPr>
      <w:r>
        <w:rPr>
          <w:rFonts w:ascii="Liberation Sans" w:hAnsi="Liberation Sans"/>
          <w:b/>
          <w:color w:val="24513B"/>
          <w:sz w:val="23"/>
        </w:rPr>
        <w:t>10.6 Table advice_recommendations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175"/>
        <w:gridCol w:w="3175"/>
        <w:gridCol w:w="3175"/>
      </w:tblGrid>
      <w:tr>
        <w:trPr>
          <w:tblHeader w:val="true"/>
        </w:trPr>
        <w:tc>
          <w:tcPr>
            <w:tcW w:type="dxa" w:w="2438"/>
            <w:shd w:fill="24513B"/>
            <w:tcMar>
              <w:top w:w="90" w:type="dxa"/>
              <w:start w:w="100" w:type="dxa"/>
              <w:bottom w:w="90" w:type="dxa"/>
              <w:end w:w="100" w:type="dxa"/>
            </w:tcMar>
            <w:vAlign w:val="center"/>
          </w:tcPr>
          <w:p>
            <w:pPr>
              <w:jc w:val="left"/>
            </w:pPr>
            <w:r>
              <w:rPr>
                <w:rFonts w:ascii="Liberation Sans" w:hAnsi="Liberation Sans"/>
                <w:b/>
                <w:color w:val="FFFFFF"/>
                <w:sz w:val="15"/>
              </w:rPr>
              <w:t>Champ</w:t>
            </w:r>
          </w:p>
        </w:tc>
        <w:tc>
          <w:tcPr>
            <w:tcW w:type="dxa" w:w="2324"/>
            <w:shd w:fill="24513B"/>
            <w:tcMar>
              <w:top w:w="90" w:type="dxa"/>
              <w:start w:w="100" w:type="dxa"/>
              <w:bottom w:w="90" w:type="dxa"/>
              <w:end w:w="100" w:type="dxa"/>
            </w:tcMar>
            <w:vAlign w:val="center"/>
          </w:tcPr>
          <w:p>
            <w:pPr>
              <w:jc w:val="left"/>
            </w:pPr>
            <w:r>
              <w:rPr>
                <w:rFonts w:ascii="Liberation Sans" w:hAnsi="Liberation Sans"/>
                <w:b/>
                <w:color w:val="FFFFFF"/>
                <w:sz w:val="15"/>
              </w:rPr>
              <w:t>Type</w:t>
            </w:r>
          </w:p>
        </w:tc>
        <w:tc>
          <w:tcPr>
            <w:tcW w:type="dxa" w:w="4479"/>
            <w:shd w:fill="24513B"/>
            <w:tcMar>
              <w:top w:w="90" w:type="dxa"/>
              <w:start w:w="100" w:type="dxa"/>
              <w:bottom w:w="90" w:type="dxa"/>
              <w:end w:w="100" w:type="dxa"/>
            </w:tcMar>
            <w:vAlign w:val="center"/>
          </w:tcPr>
          <w:p>
            <w:pPr>
              <w:jc w:val="left"/>
            </w:pPr>
            <w:r>
              <w:rPr>
                <w:rFonts w:ascii="Liberation Sans" w:hAnsi="Liberation Sans"/>
                <w:b/>
                <w:color w:val="FFFFFF"/>
                <w:sz w:val="15"/>
              </w:rPr>
              <w:t>Contraintes / rôle</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id</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BIGINT</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PK.</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advice_request_id</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BIGINT</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FK vers advice_requests, cascade contrôlée.</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plant_id</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BIGINT</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FK vers plants, suppression physique restreinte.</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rank</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UNSIGNED TINYINT</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Ordre d’affichage ; unique par demande.</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reason</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TEXT</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Explication du choix.</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maintenance_advice</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TEXT</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Conseil d’entretien.</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stock_quantity_snapshot</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UNSIGNED INTEGER</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Stock observé à la finalisation.</w:t>
            </w:r>
          </w:p>
        </w:tc>
      </w:tr>
      <w:tr>
        <w:trPr>
          <w:cantSplit w:val="true"/>
        </w:trPr>
        <w:tc>
          <w:tcPr>
            <w:tcW w:type="dxa" w:w="2438"/>
            <w:shd w:fill="F5FAF6"/>
            <w:tcMar>
              <w:top w:w="90" w:type="dxa"/>
              <w:start w:w="100" w:type="dxa"/>
              <w:bottom w:w="90" w:type="dxa"/>
              <w:end w:w="100" w:type="dxa"/>
            </w:tcMar>
            <w:vAlign w:val="top"/>
          </w:tcPr>
          <w:p>
            <w:pPr>
              <w:spacing w:after="0"/>
            </w:pPr>
            <w:r>
              <w:rPr>
                <w:rFonts w:ascii="Liberation Sans" w:hAnsi="Liberation Sans"/>
                <w:b w:val="0"/>
                <w:color w:val="33403A"/>
                <w:sz w:val="15"/>
              </w:rPr>
              <w:t>price_snapshot</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5"/>
              </w:rPr>
              <w:t>DECIMAL(10,2)</w:t>
            </w:r>
          </w:p>
        </w:tc>
        <w:tc>
          <w:tcPr>
            <w:tcW w:type="dxa" w:w="4479"/>
            <w:shd w:fill="F5FAF6"/>
            <w:tcMar>
              <w:top w:w="90" w:type="dxa"/>
              <w:start w:w="100" w:type="dxa"/>
              <w:bottom w:w="90" w:type="dxa"/>
              <w:end w:w="100" w:type="dxa"/>
            </w:tcMar>
            <w:vAlign w:val="top"/>
          </w:tcPr>
          <w:p>
            <w:pPr>
              <w:spacing w:after="0"/>
            </w:pPr>
            <w:r>
              <w:rPr>
                <w:rFonts w:ascii="Liberation Sans" w:hAnsi="Liberation Sans"/>
                <w:b w:val="0"/>
                <w:color w:val="33403A"/>
                <w:sz w:val="15"/>
              </w:rPr>
              <w:t>Prix observé, utile pour l’historique.</w:t>
            </w:r>
          </w:p>
        </w:tc>
      </w:tr>
      <w:tr>
        <w:trPr>
          <w:cantSplit w:val="true"/>
        </w:trPr>
        <w:tc>
          <w:tcPr>
            <w:tcW w:type="dxa" w:w="2438"/>
            <w:tcMar>
              <w:top w:w="90" w:type="dxa"/>
              <w:start w:w="100" w:type="dxa"/>
              <w:bottom w:w="90" w:type="dxa"/>
              <w:end w:w="100" w:type="dxa"/>
            </w:tcMar>
            <w:vAlign w:val="top"/>
          </w:tcPr>
          <w:p>
            <w:pPr>
              <w:spacing w:after="0"/>
            </w:pPr>
            <w:r>
              <w:rPr>
                <w:rFonts w:ascii="Liberation Sans" w:hAnsi="Liberation Sans"/>
                <w:b w:val="0"/>
                <w:color w:val="33403A"/>
                <w:sz w:val="15"/>
              </w:rPr>
              <w:t>created_at / updated_at</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5"/>
              </w:rPr>
              <w:t>TIMESTAMP</w:t>
            </w:r>
          </w:p>
        </w:tc>
        <w:tc>
          <w:tcPr>
            <w:tcW w:type="dxa" w:w="4479"/>
            <w:tcMar>
              <w:top w:w="90" w:type="dxa"/>
              <w:start w:w="100" w:type="dxa"/>
              <w:bottom w:w="90" w:type="dxa"/>
              <w:end w:w="100" w:type="dxa"/>
            </w:tcMar>
            <w:vAlign w:val="top"/>
          </w:tcPr>
          <w:p>
            <w:pPr>
              <w:spacing w:after="0"/>
            </w:pPr>
            <w:r>
              <w:rPr>
                <w:rFonts w:ascii="Liberation Sans" w:hAnsi="Liberation Sans"/>
                <w:b w:val="0"/>
                <w:color w:val="33403A"/>
                <w:sz w:val="15"/>
              </w:rPr>
              <w:t>Timestamps Laravel.</w:t>
            </w:r>
          </w:p>
        </w:tc>
      </w:tr>
    </w:tbl>
    <w:p>
      <w:pPr>
        <w:spacing w:after="0"/>
        <w:widowControl w:val="1"/>
      </w:pPr>
    </w:p>
    <w:p>
      <w:pPr>
        <w:pStyle w:val="Heading2"/>
        <w:spacing w:before="120" w:after="60"/>
        <w:keepNext w:val="1"/>
        <w:widowControl w:val="1"/>
      </w:pPr>
      <w:r>
        <w:rPr>
          <w:rFonts w:ascii="Liberation Sans" w:hAnsi="Liberation Sans"/>
          <w:b/>
          <w:color w:val="24513B"/>
          <w:sz w:val="23"/>
        </w:rPr>
        <w:t>10.7 Contraintes et index</w:t>
      </w:r>
    </w:p>
    <w:p>
      <w:pPr>
        <w:pStyle w:val="ListBullet"/>
        <w:spacing w:after="50" w:line="252" w:lineRule="auto"/>
        <w:ind w:left="340" w:hanging="170"/>
        <w:widowControl w:val="1"/>
      </w:pPr>
      <w:r>
        <w:rPr>
          <w:rFonts w:ascii="Liberation Sans" w:hAnsi="Liberation Sans"/>
          <w:color w:val="33403A"/>
          <w:sz w:val="19"/>
        </w:rPr>
        <w:t>Index unique sur advice_requests.public_token.</w:t>
      </w:r>
    </w:p>
    <w:p>
      <w:pPr>
        <w:pStyle w:val="ListBullet"/>
        <w:spacing w:after="50" w:line="252" w:lineRule="auto"/>
        <w:ind w:left="340" w:hanging="170"/>
        <w:widowControl w:val="1"/>
      </w:pPr>
      <w:r>
        <w:rPr>
          <w:rFonts w:ascii="Liberation Sans" w:hAnsi="Liberation Sans"/>
          <w:color w:val="33403A"/>
          <w:sz w:val="19"/>
        </w:rPr>
        <w:t>Index sur advice_requests.status et created_at.</w:t>
      </w:r>
    </w:p>
    <w:p>
      <w:pPr>
        <w:pStyle w:val="ListBullet"/>
        <w:spacing w:after="50" w:line="252" w:lineRule="auto"/>
        <w:ind w:left="340" w:hanging="170"/>
        <w:widowControl w:val="1"/>
      </w:pPr>
      <w:r>
        <w:rPr>
          <w:rFonts w:ascii="Liberation Sans" w:hAnsi="Liberation Sans"/>
          <w:color w:val="33403A"/>
          <w:sz w:val="19"/>
        </w:rPr>
        <w:t>Index sur plants.is_active, stock_quantity, environment et deleted_at.</w:t>
      </w:r>
    </w:p>
    <w:p>
      <w:pPr>
        <w:pStyle w:val="ListBullet"/>
        <w:spacing w:after="50" w:line="252" w:lineRule="auto"/>
        <w:ind w:left="340" w:hanging="170"/>
        <w:widowControl w:val="1"/>
      </w:pPr>
      <w:r>
        <w:rPr>
          <w:rFonts w:ascii="Liberation Sans" w:hAnsi="Liberation Sans"/>
          <w:color w:val="33403A"/>
          <w:sz w:val="19"/>
        </w:rPr>
        <w:t>Unicité sur (advice_request_id, plant_id).</w:t>
      </w:r>
    </w:p>
    <w:p>
      <w:pPr>
        <w:pStyle w:val="ListBullet"/>
        <w:spacing w:after="50" w:line="252" w:lineRule="auto"/>
        <w:ind w:left="340" w:hanging="170"/>
        <w:widowControl w:val="1"/>
      </w:pPr>
      <w:r>
        <w:rPr>
          <w:rFonts w:ascii="Liberation Sans" w:hAnsi="Liberation Sans"/>
          <w:color w:val="33403A"/>
          <w:sz w:val="19"/>
        </w:rPr>
        <w:t>Unicité sur (advice_request_id, rank).</w:t>
      </w:r>
    </w:p>
    <w:p>
      <w:pPr>
        <w:pStyle w:val="ListBullet"/>
        <w:spacing w:after="50" w:line="252" w:lineRule="auto"/>
        <w:ind w:left="340" w:hanging="170"/>
        <w:widowControl w:val="1"/>
      </w:pPr>
      <w:r>
        <w:rPr>
          <w:rFonts w:ascii="Liberation Sans" w:hAnsi="Liberation Sans"/>
          <w:color w:val="33403A"/>
          <w:sz w:val="19"/>
        </w:rPr>
        <w:t>Check ou validation garantissant price &gt;= 0 et stock_quantity &gt;= 0.</w:t>
      </w:r>
    </w:p>
    <w:p>
      <w:pPr>
        <w:pStyle w:val="ListBullet"/>
        <w:spacing w:after="50" w:line="252" w:lineRule="auto"/>
        <w:ind w:left="340" w:hanging="170"/>
        <w:widowControl w:val="1"/>
      </w:pPr>
      <w:r>
        <w:rPr>
          <w:rFonts w:ascii="Liberation Sans" w:hAnsi="Liberation Sans"/>
          <w:color w:val="33403A"/>
          <w:sz w:val="19"/>
        </w:rPr>
        <w:t>Clé étrangère empêchant la disparition physique d’une plante historique.</w:t>
      </w:r>
    </w:p>
    <w:p>
      <w:pPr>
        <w:pStyle w:val="ListBullet"/>
        <w:spacing w:after="50" w:line="252" w:lineRule="auto"/>
        <w:ind w:left="340" w:hanging="170"/>
        <w:widowControl w:val="1"/>
      </w:pPr>
      <w:r>
        <w:rPr>
          <w:rFonts w:ascii="Liberation Sans" w:hAnsi="Liberation Sans"/>
          <w:color w:val="33403A"/>
          <w:sz w:val="19"/>
        </w:rPr>
        <w:t>Toutes les écritures du résultat final sont effectuées dans une transaction.</w:t>
      </w:r>
    </w:p>
    <w:p>
      <w:pPr>
        <w:pStyle w:val="Heading2"/>
        <w:spacing w:before="120" w:after="60"/>
        <w:keepNext w:val="1"/>
        <w:widowControl w:val="1"/>
      </w:pPr>
      <w:r>
        <w:rPr>
          <w:rFonts w:ascii="Liberation Sans" w:hAnsi="Liberation Sans"/>
          <w:b/>
          <w:color w:val="24513B"/>
          <w:sz w:val="23"/>
        </w:rPr>
        <w:t>10.8 Tables techniques Laravel</w:t>
      </w:r>
    </w:p>
    <w:p>
      <w:pPr>
        <w:spacing w:after="100" w:line="259" w:lineRule="auto"/>
        <w:widowControl w:val="1"/>
      </w:pPr>
      <w:r>
        <w:rPr>
          <w:rFonts w:ascii="Liberation Sans" w:hAnsi="Liberation Sans"/>
          <w:i w:val="0"/>
          <w:color w:val="33403A"/>
          <w:sz w:val="20"/>
        </w:rPr>
        <w:t>Selon la configuration retenue : sessions, jobs, job_batches, failed_jobs, password_reset_tokens et cache. Elles ne font pas partie du domaine métier mais supportent l’authentification et les traitements asynchrones.</w:t>
      </w:r>
    </w:p>
    <w:p>
      <w:pPr>
        <w:pStyle w:val="Heading1"/>
        <w:spacing w:before="200" w:after="100"/>
        <w:keepNext w:val="1"/>
        <w:widowControl w:val="1"/>
      </w:pPr>
      <w:r>
        <w:rPr>
          <w:rFonts w:ascii="Liberation Sans" w:hAnsi="Liberation Sans"/>
          <w:b/>
          <w:color w:val="24513B"/>
          <w:sz w:val="32"/>
        </w:rPr>
        <w:t>11. États, traitements asynchrones et gestion des erreurs</w:t>
      </w:r>
    </w:p>
    <w:p>
      <w:pPr>
        <w:pStyle w:val="Heading2"/>
        <w:spacing w:before="120" w:after="60"/>
        <w:keepNext w:val="1"/>
        <w:widowControl w:val="1"/>
      </w:pPr>
      <w:r>
        <w:rPr>
          <w:rFonts w:ascii="Liberation Sans" w:hAnsi="Liberation Sans"/>
          <w:b/>
          <w:color w:val="24513B"/>
          <w:sz w:val="23"/>
        </w:rPr>
        <w:t>11.1 Machine à états de la demande</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9524"/>
      </w:tblGrid>
      <w:tr>
        <w:trPr>
          <w:cantSplit w:val="true"/>
        </w:trPr>
        <w:tc>
          <w:tcPr>
            <w:tcW w:type="dxa" w:w="9524"/>
            <w:shd w:fill="F3F5F4"/>
            <w:tcMar>
              <w:top w:w="120" w:type="dxa"/>
              <w:start w:w="150" w:type="dxa"/>
              <w:bottom w:w="120" w:type="dxa"/>
              <w:end w:w="150" w:type="dxa"/>
            </w:tcMar>
          </w:tcPr>
          <w:p>
            <w:pPr>
              <w:spacing w:after="0"/>
            </w:pPr>
            <w:r>
              <w:rPr>
                <w:rFonts w:ascii="Liberation Mono" w:hAnsi="Liberation Mono"/>
                <w:color w:val="26332D"/>
                <w:sz w:val="18"/>
              </w:rPr>
              <w:t>PENDING ──début du Job──&gt; PROCESSING ──résultat valide──&gt; COMPLETED</w:t>
            </w:r>
            <w:r>
              <w:br/>
            </w:r>
            <w:r>
              <w:rPr>
                <w:rFonts w:ascii="Liberation Mono" w:hAnsi="Liberation Mono"/>
                <w:color w:val="26332D"/>
                <w:sz w:val="18"/>
              </w:rPr>
              <w:t xml:space="preserve">                                 │</w:t>
            </w:r>
            <w:r>
              <w:br/>
            </w:r>
            <w:r>
              <w:rPr>
                <w:rFonts w:ascii="Liberation Mono" w:hAnsi="Liberation Mono"/>
                <w:color w:val="26332D"/>
                <w:sz w:val="18"/>
              </w:rPr>
              <w:t xml:space="preserve">                                 └──erreur terminale──&gt; FAILED</w:t>
            </w:r>
            <w:r>
              <w:br/>
            </w:r>
            <w:r>
              <w:rPr>
                <w:rFonts w:ascii="Liberation Mono" w:hAnsi="Liberation Mono"/>
                <w:color w:val="26332D"/>
                <w:sz w:val="18"/>
              </w:rPr>
            </w:r>
            <w:r>
              <w:br/>
            </w:r>
            <w:r>
              <w:rPr>
                <w:rFonts w:ascii="Liberation Mono" w:hAnsi="Liberation Mono"/>
                <w:color w:val="26332D"/>
                <w:sz w:val="18"/>
              </w:rPr>
              <w:t>FAILED ──relance manuelle autorisée──&gt; PENDING</w:t>
            </w:r>
          </w:p>
        </w:tc>
      </w:tr>
    </w:tbl>
    <w:p>
      <w:pPr>
        <w:spacing w:after="0"/>
        <w:widowControl w:val="1"/>
      </w:pPr>
    </w:p>
    <w:p>
      <w:pPr>
        <w:pStyle w:val="Heading2"/>
        <w:spacing w:before="120" w:after="60"/>
        <w:keepNext w:val="1"/>
        <w:widowControl w:val="1"/>
      </w:pPr>
      <w:r>
        <w:rPr>
          <w:rFonts w:ascii="Liberation Sans" w:hAnsi="Liberation Sans"/>
          <w:b/>
          <w:color w:val="24513B"/>
          <w:sz w:val="23"/>
        </w:rPr>
        <w:t>11.2 Job de recommandation</w:t>
      </w:r>
    </w:p>
    <w:p>
      <w:pPr>
        <w:pStyle w:val="ListBullet"/>
        <w:spacing w:after="50" w:line="252" w:lineRule="auto"/>
        <w:ind w:left="340" w:hanging="170"/>
        <w:widowControl w:val="1"/>
      </w:pPr>
      <w:r>
        <w:rPr>
          <w:rFonts w:ascii="Liberation Sans" w:hAnsi="Liberation Sans"/>
          <w:color w:val="33403A"/>
          <w:sz w:val="19"/>
        </w:rPr>
        <w:t>Nom suggéré : GeneratePlantAdviceJob.</w:t>
      </w:r>
    </w:p>
    <w:p>
      <w:pPr>
        <w:pStyle w:val="ListBullet"/>
        <w:spacing w:after="50" w:line="252" w:lineRule="auto"/>
        <w:ind w:left="340" w:hanging="170"/>
        <w:widowControl w:val="1"/>
      </w:pPr>
      <w:r>
        <w:rPr>
          <w:rFonts w:ascii="Liberation Sans" w:hAnsi="Liberation Sans"/>
          <w:color w:val="33403A"/>
          <w:sz w:val="19"/>
        </w:rPr>
        <w:t>Queue dédiée facultative : advice.</w:t>
      </w:r>
    </w:p>
    <w:p>
      <w:pPr>
        <w:pStyle w:val="ListBullet"/>
        <w:spacing w:after="50" w:line="252" w:lineRule="auto"/>
        <w:ind w:left="340" w:hanging="170"/>
        <w:widowControl w:val="1"/>
      </w:pPr>
      <w:r>
        <w:rPr>
          <w:rFonts w:ascii="Liberation Sans" w:hAnsi="Liberation Sans"/>
          <w:color w:val="33403A"/>
          <w:sz w:val="19"/>
        </w:rPr>
        <w:t>Timeout explicite et nombre de tentatives borné.</w:t>
      </w:r>
    </w:p>
    <w:p>
      <w:pPr>
        <w:pStyle w:val="ListBullet"/>
        <w:spacing w:after="50" w:line="252" w:lineRule="auto"/>
        <w:ind w:left="340" w:hanging="170"/>
        <w:widowControl w:val="1"/>
      </w:pPr>
      <w:r>
        <w:rPr>
          <w:rFonts w:ascii="Liberation Sans" w:hAnsi="Liberation Sans"/>
          <w:color w:val="33403A"/>
          <w:sz w:val="19"/>
        </w:rPr>
        <w:t>Méthode failed() pour enregistrer FAILED et un code d’erreur.</w:t>
      </w:r>
    </w:p>
    <w:p>
      <w:pPr>
        <w:pStyle w:val="ListBullet"/>
        <w:spacing w:after="50" w:line="252" w:lineRule="auto"/>
        <w:ind w:left="340" w:hanging="170"/>
        <w:widowControl w:val="1"/>
      </w:pPr>
      <w:r>
        <w:rPr>
          <w:rFonts w:ascii="Liberation Sans" w:hAnsi="Liberation Sans"/>
          <w:color w:val="33403A"/>
          <w:sz w:val="19"/>
        </w:rPr>
        <w:t>Vérification idempotente du statut avant traitement.</w:t>
      </w:r>
    </w:p>
    <w:p>
      <w:pPr>
        <w:pStyle w:val="ListBullet"/>
        <w:spacing w:after="50" w:line="252" w:lineRule="auto"/>
        <w:ind w:left="340" w:hanging="170"/>
        <w:widowControl w:val="1"/>
      </w:pPr>
      <w:r>
        <w:rPr>
          <w:rFonts w:ascii="Liberation Sans" w:hAnsi="Liberation Sans"/>
          <w:color w:val="33403A"/>
          <w:sz w:val="19"/>
        </w:rPr>
        <w:t>Aucun appel IA dans une transaction SQL ouverte.</w:t>
      </w:r>
    </w:p>
    <w:p>
      <w:pPr>
        <w:pStyle w:val="ListBullet"/>
        <w:spacing w:after="50" w:line="252" w:lineRule="auto"/>
        <w:ind w:left="340" w:hanging="170"/>
        <w:widowControl w:val="1"/>
      </w:pPr>
      <w:r>
        <w:rPr>
          <w:rFonts w:ascii="Liberation Sans" w:hAnsi="Liberation Sans"/>
          <w:color w:val="33403A"/>
          <w:sz w:val="19"/>
        </w:rPr>
        <w:t>Transaction courte uniquement pour persister le résultat final.</w:t>
      </w:r>
    </w:p>
    <w:p>
      <w:pPr>
        <w:pStyle w:val="Heading2"/>
        <w:spacing w:before="120" w:after="60"/>
        <w:keepNext w:val="1"/>
        <w:widowControl w:val="1"/>
      </w:pPr>
      <w:r>
        <w:rPr>
          <w:rFonts w:ascii="Liberation Sans" w:hAnsi="Liberation Sans"/>
          <w:b/>
          <w:color w:val="24513B"/>
          <w:sz w:val="23"/>
        </w:rPr>
        <w:t>11.3 Codes d’échec suggérés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762"/>
        <w:gridCol w:w="4762"/>
      </w:tblGrid>
      <w:tr>
        <w:trPr>
          <w:tblHeader w:val="true"/>
        </w:trPr>
        <w:tc>
          <w:tcPr>
            <w:tcW w:type="dxa" w:w="2835"/>
            <w:shd w:fill="24513B"/>
            <w:tcMar>
              <w:top w:w="90" w:type="dxa"/>
              <w:start w:w="100" w:type="dxa"/>
              <w:bottom w:w="90" w:type="dxa"/>
              <w:end w:w="100" w:type="dxa"/>
            </w:tcMar>
            <w:vAlign w:val="center"/>
          </w:tcPr>
          <w:p>
            <w:pPr>
              <w:jc w:val="left"/>
            </w:pPr>
            <w:r>
              <w:rPr>
                <w:rFonts w:ascii="Liberation Sans" w:hAnsi="Liberation Sans"/>
                <w:b/>
                <w:color w:val="FFFFFF"/>
                <w:sz w:val="17"/>
              </w:rPr>
              <w:t>Code</w:t>
            </w:r>
          </w:p>
        </w:tc>
        <w:tc>
          <w:tcPr>
            <w:tcW w:type="dxa" w:w="6406"/>
            <w:shd w:fill="24513B"/>
            <w:tcMar>
              <w:top w:w="90" w:type="dxa"/>
              <w:start w:w="100" w:type="dxa"/>
              <w:bottom w:w="90" w:type="dxa"/>
              <w:end w:w="100" w:type="dxa"/>
            </w:tcMar>
            <w:vAlign w:val="center"/>
          </w:tcPr>
          <w:p>
            <w:pPr>
              <w:jc w:val="left"/>
            </w:pPr>
            <w:r>
              <w:rPr>
                <w:rFonts w:ascii="Liberation Sans" w:hAnsi="Liberation Sans"/>
                <w:b/>
                <w:color w:val="FFFFFF"/>
                <w:sz w:val="17"/>
              </w:rPr>
              <w:t>Signification</w:t>
            </w:r>
          </w:p>
        </w:tc>
      </w:tr>
      <w:tr>
        <w:trPr>
          <w:cantSplit w:val="true"/>
        </w:trPr>
        <w:tc>
          <w:tcPr>
            <w:tcW w:type="dxa" w:w="2835"/>
            <w:tcMar>
              <w:top w:w="90" w:type="dxa"/>
              <w:start w:w="100" w:type="dxa"/>
              <w:bottom w:w="90" w:type="dxa"/>
              <w:end w:w="100" w:type="dxa"/>
            </w:tcMar>
            <w:vAlign w:val="top"/>
          </w:tcPr>
          <w:p>
            <w:pPr>
              <w:spacing w:after="0"/>
            </w:pPr>
            <w:r>
              <w:rPr>
                <w:rFonts w:ascii="Liberation Sans" w:hAnsi="Liberation Sans"/>
                <w:b w:val="0"/>
                <w:color w:val="33403A"/>
                <w:sz w:val="17"/>
              </w:rPr>
              <w:t>NO_ELIGIBLE_PLANTS</w:t>
            </w:r>
          </w:p>
        </w:tc>
        <w:tc>
          <w:tcPr>
            <w:tcW w:type="dxa" w:w="6406"/>
            <w:tcMar>
              <w:top w:w="90" w:type="dxa"/>
              <w:start w:w="100" w:type="dxa"/>
              <w:bottom w:w="90" w:type="dxa"/>
              <w:end w:w="100" w:type="dxa"/>
            </w:tcMar>
            <w:vAlign w:val="top"/>
          </w:tcPr>
          <w:p>
            <w:pPr>
              <w:spacing w:after="0"/>
            </w:pPr>
            <w:r>
              <w:rPr>
                <w:rFonts w:ascii="Liberation Sans" w:hAnsi="Liberation Sans"/>
                <w:b w:val="0"/>
                <w:color w:val="33403A"/>
                <w:sz w:val="17"/>
              </w:rPr>
              <w:t>Aucune plante du catalogue ne satisfait les contraintes strictes.</w:t>
            </w:r>
          </w:p>
        </w:tc>
      </w:tr>
      <w:tr>
        <w:trPr>
          <w:cantSplit w:val="true"/>
        </w:trPr>
        <w:tc>
          <w:tcPr>
            <w:tcW w:type="dxa" w:w="2835"/>
            <w:shd w:fill="F5FAF6"/>
            <w:tcMar>
              <w:top w:w="90" w:type="dxa"/>
              <w:start w:w="100" w:type="dxa"/>
              <w:bottom w:w="90" w:type="dxa"/>
              <w:end w:w="100" w:type="dxa"/>
            </w:tcMar>
            <w:vAlign w:val="top"/>
          </w:tcPr>
          <w:p>
            <w:pPr>
              <w:spacing w:after="0"/>
            </w:pPr>
            <w:r>
              <w:rPr>
                <w:rFonts w:ascii="Liberation Sans" w:hAnsi="Liberation Sans"/>
                <w:b w:val="0"/>
                <w:color w:val="33403A"/>
                <w:sz w:val="17"/>
              </w:rPr>
              <w:t>AI_TIMEOUT</w:t>
            </w:r>
          </w:p>
        </w:tc>
        <w:tc>
          <w:tcPr>
            <w:tcW w:type="dxa" w:w="6406"/>
            <w:shd w:fill="F5FAF6"/>
            <w:tcMar>
              <w:top w:w="90" w:type="dxa"/>
              <w:start w:w="100" w:type="dxa"/>
              <w:bottom w:w="90" w:type="dxa"/>
              <w:end w:w="100" w:type="dxa"/>
            </w:tcMar>
            <w:vAlign w:val="top"/>
          </w:tcPr>
          <w:p>
            <w:pPr>
              <w:spacing w:after="0"/>
            </w:pPr>
            <w:r>
              <w:rPr>
                <w:rFonts w:ascii="Liberation Sans" w:hAnsi="Liberation Sans"/>
                <w:b w:val="0"/>
                <w:color w:val="33403A"/>
                <w:sz w:val="17"/>
              </w:rPr>
              <w:t>Le fournisseur n’a pas répondu à temps.</w:t>
            </w:r>
          </w:p>
        </w:tc>
      </w:tr>
      <w:tr>
        <w:trPr>
          <w:cantSplit w:val="true"/>
        </w:trPr>
        <w:tc>
          <w:tcPr>
            <w:tcW w:type="dxa" w:w="2835"/>
            <w:tcMar>
              <w:top w:w="90" w:type="dxa"/>
              <w:start w:w="100" w:type="dxa"/>
              <w:bottom w:w="90" w:type="dxa"/>
              <w:end w:w="100" w:type="dxa"/>
            </w:tcMar>
            <w:vAlign w:val="top"/>
          </w:tcPr>
          <w:p>
            <w:pPr>
              <w:spacing w:after="0"/>
            </w:pPr>
            <w:r>
              <w:rPr>
                <w:rFonts w:ascii="Liberation Sans" w:hAnsi="Liberation Sans"/>
                <w:b w:val="0"/>
                <w:color w:val="33403A"/>
                <w:sz w:val="17"/>
              </w:rPr>
              <w:t>AI_UNAVAILABLE</w:t>
            </w:r>
          </w:p>
        </w:tc>
        <w:tc>
          <w:tcPr>
            <w:tcW w:type="dxa" w:w="6406"/>
            <w:tcMar>
              <w:top w:w="90" w:type="dxa"/>
              <w:start w:w="100" w:type="dxa"/>
              <w:bottom w:w="90" w:type="dxa"/>
              <w:end w:w="100" w:type="dxa"/>
            </w:tcMar>
            <w:vAlign w:val="top"/>
          </w:tcPr>
          <w:p>
            <w:pPr>
              <w:spacing w:after="0"/>
            </w:pPr>
            <w:r>
              <w:rPr>
                <w:rFonts w:ascii="Liberation Sans" w:hAnsi="Liberation Sans"/>
                <w:b w:val="0"/>
                <w:color w:val="33403A"/>
                <w:sz w:val="17"/>
              </w:rPr>
              <w:t>Le fournisseur est indisponible.</w:t>
            </w:r>
          </w:p>
        </w:tc>
      </w:tr>
      <w:tr>
        <w:trPr>
          <w:cantSplit w:val="true"/>
        </w:trPr>
        <w:tc>
          <w:tcPr>
            <w:tcW w:type="dxa" w:w="2835"/>
            <w:shd w:fill="F5FAF6"/>
            <w:tcMar>
              <w:top w:w="90" w:type="dxa"/>
              <w:start w:w="100" w:type="dxa"/>
              <w:bottom w:w="90" w:type="dxa"/>
              <w:end w:w="100" w:type="dxa"/>
            </w:tcMar>
            <w:vAlign w:val="top"/>
          </w:tcPr>
          <w:p>
            <w:pPr>
              <w:spacing w:after="0"/>
            </w:pPr>
            <w:r>
              <w:rPr>
                <w:rFonts w:ascii="Liberation Sans" w:hAnsi="Liberation Sans"/>
                <w:b w:val="0"/>
                <w:color w:val="33403A"/>
                <w:sz w:val="17"/>
              </w:rPr>
              <w:t>AI_INVALID_OUTPUT</w:t>
            </w:r>
          </w:p>
        </w:tc>
        <w:tc>
          <w:tcPr>
            <w:tcW w:type="dxa" w:w="6406"/>
            <w:shd w:fill="F5FAF6"/>
            <w:tcMar>
              <w:top w:w="90" w:type="dxa"/>
              <w:start w:w="100" w:type="dxa"/>
              <w:bottom w:w="90" w:type="dxa"/>
              <w:end w:w="100" w:type="dxa"/>
            </w:tcMar>
            <w:vAlign w:val="top"/>
          </w:tcPr>
          <w:p>
            <w:pPr>
              <w:spacing w:after="0"/>
            </w:pPr>
            <w:r>
              <w:rPr>
                <w:rFonts w:ascii="Liberation Sans" w:hAnsi="Liberation Sans"/>
                <w:b w:val="0"/>
                <w:color w:val="33403A"/>
                <w:sz w:val="17"/>
              </w:rPr>
              <w:t>La réponse ne respecte pas le contrat.</w:t>
            </w:r>
          </w:p>
        </w:tc>
      </w:tr>
      <w:tr>
        <w:trPr>
          <w:cantSplit w:val="true"/>
        </w:trPr>
        <w:tc>
          <w:tcPr>
            <w:tcW w:type="dxa" w:w="2835"/>
            <w:tcMar>
              <w:top w:w="90" w:type="dxa"/>
              <w:start w:w="100" w:type="dxa"/>
              <w:bottom w:w="90" w:type="dxa"/>
              <w:end w:w="100" w:type="dxa"/>
            </w:tcMar>
            <w:vAlign w:val="top"/>
          </w:tcPr>
          <w:p>
            <w:pPr>
              <w:spacing w:after="0"/>
            </w:pPr>
            <w:r>
              <w:rPr>
                <w:rFonts w:ascii="Liberation Sans" w:hAnsi="Liberation Sans"/>
                <w:b w:val="0"/>
                <w:color w:val="33403A"/>
                <w:sz w:val="17"/>
              </w:rPr>
              <w:t>NO_VALID_RECOMMENDATION</w:t>
            </w:r>
          </w:p>
        </w:tc>
        <w:tc>
          <w:tcPr>
            <w:tcW w:type="dxa" w:w="6406"/>
            <w:tcMar>
              <w:top w:w="90" w:type="dxa"/>
              <w:start w:w="100" w:type="dxa"/>
              <w:bottom w:w="90" w:type="dxa"/>
              <w:end w:w="100" w:type="dxa"/>
            </w:tcMar>
            <w:vAlign w:val="top"/>
          </w:tcPr>
          <w:p>
            <w:pPr>
              <w:spacing w:after="0"/>
            </w:pPr>
            <w:r>
              <w:rPr>
                <w:rFonts w:ascii="Liberation Sans" w:hAnsi="Liberation Sans"/>
                <w:b w:val="0"/>
                <w:color w:val="33403A"/>
                <w:sz w:val="17"/>
              </w:rPr>
              <w:t>Aucune recommandation IA n’a passé les contrôles.</w:t>
            </w:r>
          </w:p>
        </w:tc>
      </w:tr>
      <w:tr>
        <w:trPr>
          <w:cantSplit w:val="true"/>
        </w:trPr>
        <w:tc>
          <w:tcPr>
            <w:tcW w:type="dxa" w:w="2835"/>
            <w:shd w:fill="F5FAF6"/>
            <w:tcMar>
              <w:top w:w="90" w:type="dxa"/>
              <w:start w:w="100" w:type="dxa"/>
              <w:bottom w:w="90" w:type="dxa"/>
              <w:end w:w="100" w:type="dxa"/>
            </w:tcMar>
            <w:vAlign w:val="top"/>
          </w:tcPr>
          <w:p>
            <w:pPr>
              <w:spacing w:after="0"/>
            </w:pPr>
            <w:r>
              <w:rPr>
                <w:rFonts w:ascii="Liberation Sans" w:hAnsi="Liberation Sans"/>
                <w:b w:val="0"/>
                <w:color w:val="33403A"/>
                <w:sz w:val="17"/>
              </w:rPr>
              <w:t>PERSISTENCE_ERROR</w:t>
            </w:r>
          </w:p>
        </w:tc>
        <w:tc>
          <w:tcPr>
            <w:tcW w:type="dxa" w:w="6406"/>
            <w:shd w:fill="F5FAF6"/>
            <w:tcMar>
              <w:top w:w="90" w:type="dxa"/>
              <w:start w:w="100" w:type="dxa"/>
              <w:bottom w:w="90" w:type="dxa"/>
              <w:end w:w="100" w:type="dxa"/>
            </w:tcMar>
            <w:vAlign w:val="top"/>
          </w:tcPr>
          <w:p>
            <w:pPr>
              <w:spacing w:after="0"/>
            </w:pPr>
            <w:r>
              <w:rPr>
                <w:rFonts w:ascii="Liberation Sans" w:hAnsi="Liberation Sans"/>
                <w:b w:val="0"/>
                <w:color w:val="33403A"/>
                <w:sz w:val="17"/>
              </w:rPr>
              <w:t>Le résultat n’a pas pu être enregistré.</w:t>
            </w:r>
          </w:p>
        </w:tc>
      </w:tr>
    </w:tbl>
    <w:p>
      <w:pPr>
        <w:spacing w:after="0"/>
        <w:widowControl w:val="1"/>
      </w:pPr>
    </w:p>
    <w:p>
      <w:pPr>
        <w:pStyle w:val="Heading1"/>
        <w:spacing w:before="200" w:after="100"/>
        <w:keepNext w:val="1"/>
        <w:widowControl w:val="1"/>
      </w:pPr>
      <w:r>
        <w:rPr>
          <w:rFonts w:ascii="Liberation Sans" w:hAnsi="Liberation Sans"/>
          <w:b/>
          <w:color w:val="24513B"/>
          <w:sz w:val="32"/>
        </w:rPr>
        <w:t>12. Interfaces et expérience utilisateur</w:t>
      </w:r>
    </w:p>
    <w:p>
      <w:pPr>
        <w:pStyle w:val="Heading2"/>
        <w:spacing w:before="120" w:after="60"/>
        <w:keepNext w:val="1"/>
        <w:widowControl w:val="1"/>
      </w:pPr>
      <w:r>
        <w:rPr>
          <w:rFonts w:ascii="Liberation Sans" w:hAnsi="Liberation Sans"/>
          <w:b/>
          <w:color w:val="24513B"/>
          <w:sz w:val="23"/>
        </w:rPr>
        <w:t>12.1 Pages publiques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762"/>
        <w:gridCol w:w="4762"/>
      </w:tblGrid>
      <w:tr>
        <w:trPr>
          <w:tblHeader w:val="true"/>
        </w:trPr>
        <w:tc>
          <w:tcPr>
            <w:tcW w:type="dxa" w:w="2268"/>
            <w:shd w:fill="24513B"/>
            <w:tcMar>
              <w:top w:w="90" w:type="dxa"/>
              <w:start w:w="100" w:type="dxa"/>
              <w:bottom w:w="90" w:type="dxa"/>
              <w:end w:w="100" w:type="dxa"/>
            </w:tcMar>
            <w:vAlign w:val="center"/>
          </w:tcPr>
          <w:p>
            <w:pPr>
              <w:jc w:val="left"/>
            </w:pPr>
            <w:r>
              <w:rPr>
                <w:rFonts w:ascii="Liberation Sans" w:hAnsi="Liberation Sans"/>
                <w:b/>
                <w:color w:val="FFFFFF"/>
                <w:sz w:val="17"/>
              </w:rPr>
              <w:t>Page</w:t>
            </w:r>
          </w:p>
        </w:tc>
        <w:tc>
          <w:tcPr>
            <w:tcW w:type="dxa" w:w="6973"/>
            <w:shd w:fill="24513B"/>
            <w:tcMar>
              <w:top w:w="90" w:type="dxa"/>
              <w:start w:w="100" w:type="dxa"/>
              <w:bottom w:w="90" w:type="dxa"/>
              <w:end w:w="100" w:type="dxa"/>
            </w:tcMar>
            <w:vAlign w:val="center"/>
          </w:tcPr>
          <w:p>
            <w:pPr>
              <w:jc w:val="left"/>
            </w:pPr>
            <w:r>
              <w:rPr>
                <w:rFonts w:ascii="Liberation Sans" w:hAnsi="Liberation Sans"/>
                <w:b/>
                <w:color w:val="FFFFFF"/>
                <w:sz w:val="17"/>
              </w:rPr>
              <w:t>Contenu principal</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Accueil</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Présentation du service et bouton de demande de conseil.</w:t>
            </w:r>
          </w:p>
        </w:tc>
      </w:tr>
      <w:tr>
        <w:trPr>
          <w:cantSplit w:val="true"/>
        </w:trPr>
        <w:tc>
          <w:tcPr>
            <w:tcW w:type="dxa" w:w="2268"/>
            <w:shd w:fill="F5FAF6"/>
            <w:tcMar>
              <w:top w:w="90" w:type="dxa"/>
              <w:start w:w="100" w:type="dxa"/>
              <w:bottom w:w="90" w:type="dxa"/>
              <w:end w:w="100" w:type="dxa"/>
            </w:tcMar>
            <w:vAlign w:val="top"/>
          </w:tcPr>
          <w:p>
            <w:pPr>
              <w:spacing w:after="0"/>
            </w:pPr>
            <w:r>
              <w:rPr>
                <w:rFonts w:ascii="Liberation Sans" w:hAnsi="Liberation Sans"/>
                <w:b w:val="0"/>
                <w:color w:val="33403A"/>
                <w:sz w:val="17"/>
              </w:rPr>
              <w:t>Nouvelle demande</w:t>
            </w:r>
          </w:p>
        </w:tc>
        <w:tc>
          <w:tcPr>
            <w:tcW w:type="dxa" w:w="6973"/>
            <w:shd w:fill="F5FAF6"/>
            <w:tcMar>
              <w:top w:w="90" w:type="dxa"/>
              <w:start w:w="100" w:type="dxa"/>
              <w:bottom w:w="90" w:type="dxa"/>
              <w:end w:w="100" w:type="dxa"/>
            </w:tcMar>
            <w:vAlign w:val="top"/>
          </w:tcPr>
          <w:p>
            <w:pPr>
              <w:spacing w:after="0"/>
            </w:pPr>
            <w:r>
              <w:rPr>
                <w:rFonts w:ascii="Liberation Sans" w:hAnsi="Liberation Sans"/>
                <w:b w:val="0"/>
                <w:color w:val="33403A"/>
                <w:sz w:val="17"/>
              </w:rPr>
              <w:t>Formulaire structuré + description libre + consentement informatif.</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Suivi</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État en attente ou traitement, polling léger.</w:t>
            </w:r>
          </w:p>
        </w:tc>
      </w:tr>
      <w:tr>
        <w:trPr>
          <w:cantSplit w:val="true"/>
        </w:trPr>
        <w:tc>
          <w:tcPr>
            <w:tcW w:type="dxa" w:w="2268"/>
            <w:shd w:fill="F5FAF6"/>
            <w:tcMar>
              <w:top w:w="90" w:type="dxa"/>
              <w:start w:w="100" w:type="dxa"/>
              <w:bottom w:w="90" w:type="dxa"/>
              <w:end w:w="100" w:type="dxa"/>
            </w:tcMar>
            <w:vAlign w:val="top"/>
          </w:tcPr>
          <w:p>
            <w:pPr>
              <w:spacing w:after="0"/>
            </w:pPr>
            <w:r>
              <w:rPr>
                <w:rFonts w:ascii="Liberation Sans" w:hAnsi="Liberation Sans"/>
                <w:b w:val="0"/>
                <w:color w:val="33403A"/>
                <w:sz w:val="17"/>
              </w:rPr>
              <w:t>Résultat</w:t>
            </w:r>
          </w:p>
        </w:tc>
        <w:tc>
          <w:tcPr>
            <w:tcW w:type="dxa" w:w="6973"/>
            <w:shd w:fill="F5FAF6"/>
            <w:tcMar>
              <w:top w:w="90" w:type="dxa"/>
              <w:start w:w="100" w:type="dxa"/>
              <w:bottom w:w="90" w:type="dxa"/>
              <w:end w:w="100" w:type="dxa"/>
            </w:tcMar>
            <w:vAlign w:val="top"/>
          </w:tcPr>
          <w:p>
            <w:pPr>
              <w:spacing w:after="0"/>
            </w:pPr>
            <w:r>
              <w:rPr>
                <w:rFonts w:ascii="Liberation Sans" w:hAnsi="Liberation Sans"/>
                <w:b w:val="0"/>
                <w:color w:val="33403A"/>
                <w:sz w:val="17"/>
              </w:rPr>
              <w:t>Résumé, trois recommandations maximum, raisons, entretien, stock actuel et avertissement.</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Échec</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Message compréhensible et possibilité de recommencer.</w:t>
            </w:r>
          </w:p>
        </w:tc>
      </w:tr>
    </w:tbl>
    <w:p>
      <w:pPr>
        <w:spacing w:after="0"/>
        <w:widowControl w:val="1"/>
      </w:pPr>
    </w:p>
    <w:p>
      <w:pPr>
        <w:pStyle w:val="Heading2"/>
        <w:spacing w:before="120" w:after="60"/>
        <w:keepNext w:val="1"/>
        <w:widowControl w:val="1"/>
      </w:pPr>
      <w:r>
        <w:rPr>
          <w:rFonts w:ascii="Liberation Sans" w:hAnsi="Liberation Sans"/>
          <w:b/>
          <w:color w:val="24513B"/>
          <w:sz w:val="23"/>
        </w:rPr>
        <w:t>12.2 Pages d’administration</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762"/>
        <w:gridCol w:w="4762"/>
      </w:tblGrid>
      <w:tr>
        <w:trPr>
          <w:tblHeader w:val="true"/>
        </w:trPr>
        <w:tc>
          <w:tcPr>
            <w:tcW w:type="dxa" w:w="2268"/>
            <w:shd w:fill="24513B"/>
            <w:tcMar>
              <w:top w:w="90" w:type="dxa"/>
              <w:start w:w="100" w:type="dxa"/>
              <w:bottom w:w="90" w:type="dxa"/>
              <w:end w:w="100" w:type="dxa"/>
            </w:tcMar>
            <w:vAlign w:val="center"/>
          </w:tcPr>
          <w:p>
            <w:pPr>
              <w:jc w:val="left"/>
            </w:pPr>
            <w:r>
              <w:rPr>
                <w:rFonts w:ascii="Liberation Sans" w:hAnsi="Liberation Sans"/>
                <w:b/>
                <w:color w:val="FFFFFF"/>
                <w:sz w:val="17"/>
              </w:rPr>
              <w:t>Page</w:t>
            </w:r>
          </w:p>
        </w:tc>
        <w:tc>
          <w:tcPr>
            <w:tcW w:type="dxa" w:w="6973"/>
            <w:shd w:fill="24513B"/>
            <w:tcMar>
              <w:top w:w="90" w:type="dxa"/>
              <w:start w:w="100" w:type="dxa"/>
              <w:bottom w:w="90" w:type="dxa"/>
              <w:end w:w="100" w:type="dxa"/>
            </w:tcMar>
            <w:vAlign w:val="center"/>
          </w:tcPr>
          <w:p>
            <w:pPr>
              <w:jc w:val="left"/>
            </w:pPr>
            <w:r>
              <w:rPr>
                <w:rFonts w:ascii="Liberation Sans" w:hAnsi="Liberation Sans"/>
                <w:b/>
                <w:color w:val="FFFFFF"/>
                <w:sz w:val="17"/>
              </w:rPr>
              <w:t>Contenu principal</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Connexion</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Formulaire Breeze.</w:t>
            </w:r>
          </w:p>
        </w:tc>
      </w:tr>
      <w:tr>
        <w:trPr>
          <w:cantSplit w:val="true"/>
        </w:trPr>
        <w:tc>
          <w:tcPr>
            <w:tcW w:type="dxa" w:w="2268"/>
            <w:shd w:fill="F5FAF6"/>
            <w:tcMar>
              <w:top w:w="90" w:type="dxa"/>
              <w:start w:w="100" w:type="dxa"/>
              <w:bottom w:w="90" w:type="dxa"/>
              <w:end w:w="100" w:type="dxa"/>
            </w:tcMar>
            <w:vAlign w:val="top"/>
          </w:tcPr>
          <w:p>
            <w:pPr>
              <w:spacing w:after="0"/>
            </w:pPr>
            <w:r>
              <w:rPr>
                <w:rFonts w:ascii="Liberation Sans" w:hAnsi="Liberation Sans"/>
                <w:b w:val="0"/>
                <w:color w:val="33403A"/>
                <w:sz w:val="17"/>
              </w:rPr>
              <w:t>Tableau de bord</w:t>
            </w:r>
          </w:p>
        </w:tc>
        <w:tc>
          <w:tcPr>
            <w:tcW w:type="dxa" w:w="6973"/>
            <w:shd w:fill="F5FAF6"/>
            <w:tcMar>
              <w:top w:w="90" w:type="dxa"/>
              <w:start w:w="100" w:type="dxa"/>
              <w:bottom w:w="90" w:type="dxa"/>
              <w:end w:w="100" w:type="dxa"/>
            </w:tcMar>
            <w:vAlign w:val="top"/>
          </w:tcPr>
          <w:p>
            <w:pPr>
              <w:spacing w:after="0"/>
            </w:pPr>
            <w:r>
              <w:rPr>
                <w:rFonts w:ascii="Liberation Sans" w:hAnsi="Liberation Sans"/>
                <w:b w:val="0"/>
                <w:color w:val="33403A"/>
                <w:sz w:val="17"/>
              </w:rPr>
              <w:t>Résumé : plantes actives, ruptures, demandes récentes et taux de réussite.</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Catalogue</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Liste, recherche, filtres, pagination et actions CRUD.</w:t>
            </w:r>
          </w:p>
        </w:tc>
      </w:tr>
      <w:tr>
        <w:trPr>
          <w:cantSplit w:val="true"/>
        </w:trPr>
        <w:tc>
          <w:tcPr>
            <w:tcW w:type="dxa" w:w="2268"/>
            <w:shd w:fill="F5FAF6"/>
            <w:tcMar>
              <w:top w:w="90" w:type="dxa"/>
              <w:start w:w="100" w:type="dxa"/>
              <w:bottom w:w="90" w:type="dxa"/>
              <w:end w:w="100" w:type="dxa"/>
            </w:tcMar>
            <w:vAlign w:val="top"/>
          </w:tcPr>
          <w:p>
            <w:pPr>
              <w:spacing w:after="0"/>
            </w:pPr>
            <w:r>
              <w:rPr>
                <w:rFonts w:ascii="Liberation Sans" w:hAnsi="Liberation Sans"/>
                <w:b w:val="0"/>
                <w:color w:val="33403A"/>
                <w:sz w:val="17"/>
              </w:rPr>
              <w:t>Création / modification</w:t>
            </w:r>
          </w:p>
        </w:tc>
        <w:tc>
          <w:tcPr>
            <w:tcW w:type="dxa" w:w="6973"/>
            <w:shd w:fill="F5FAF6"/>
            <w:tcMar>
              <w:top w:w="90" w:type="dxa"/>
              <w:start w:w="100" w:type="dxa"/>
              <w:bottom w:w="90" w:type="dxa"/>
              <w:end w:w="100" w:type="dxa"/>
            </w:tcMar>
            <w:vAlign w:val="top"/>
          </w:tcPr>
          <w:p>
            <w:pPr>
              <w:spacing w:after="0"/>
            </w:pPr>
            <w:r>
              <w:rPr>
                <w:rFonts w:ascii="Liberation Sans" w:hAnsi="Liberation Sans"/>
                <w:b w:val="0"/>
                <w:color w:val="33403A"/>
                <w:sz w:val="17"/>
              </w:rPr>
              <w:t>Formulaire complet de plante.</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Historique des demandes</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Filtres statut/période, pagination.</w:t>
            </w:r>
          </w:p>
        </w:tc>
      </w:tr>
      <w:tr>
        <w:trPr>
          <w:cantSplit w:val="true"/>
        </w:trPr>
        <w:tc>
          <w:tcPr>
            <w:tcW w:type="dxa" w:w="2268"/>
            <w:shd w:fill="F5FAF6"/>
            <w:tcMar>
              <w:top w:w="90" w:type="dxa"/>
              <w:start w:w="100" w:type="dxa"/>
              <w:bottom w:w="90" w:type="dxa"/>
              <w:end w:w="100" w:type="dxa"/>
            </w:tcMar>
            <w:vAlign w:val="top"/>
          </w:tcPr>
          <w:p>
            <w:pPr>
              <w:spacing w:after="0"/>
            </w:pPr>
            <w:r>
              <w:rPr>
                <w:rFonts w:ascii="Liberation Sans" w:hAnsi="Liberation Sans"/>
                <w:b w:val="0"/>
                <w:color w:val="33403A"/>
                <w:sz w:val="17"/>
              </w:rPr>
              <w:t>Détail d’une demande</w:t>
            </w:r>
          </w:p>
        </w:tc>
        <w:tc>
          <w:tcPr>
            <w:tcW w:type="dxa" w:w="6973"/>
            <w:shd w:fill="F5FAF6"/>
            <w:tcMar>
              <w:top w:w="90" w:type="dxa"/>
              <w:start w:w="100" w:type="dxa"/>
              <w:bottom w:w="90" w:type="dxa"/>
              <w:end w:w="100" w:type="dxa"/>
            </w:tcMar>
            <w:vAlign w:val="top"/>
          </w:tcPr>
          <w:p>
            <w:pPr>
              <w:spacing w:after="0"/>
            </w:pPr>
            <w:r>
              <w:rPr>
                <w:rFonts w:ascii="Liberation Sans" w:hAnsi="Liberation Sans"/>
                <w:b w:val="0"/>
                <w:color w:val="33403A"/>
                <w:sz w:val="17"/>
              </w:rPr>
              <w:t>Entrées, candidates éventuelles, résultat, erreurs et timestamps.</w:t>
            </w:r>
          </w:p>
        </w:tc>
      </w:tr>
    </w:tbl>
    <w:p>
      <w:pPr>
        <w:spacing w:after="0"/>
        <w:widowControl w:val="1"/>
      </w:pPr>
    </w:p>
    <w:p>
      <w:pPr>
        <w:pStyle w:val="Heading2"/>
        <w:spacing w:before="120" w:after="60"/>
        <w:keepNext w:val="1"/>
        <w:widowControl w:val="1"/>
      </w:pPr>
      <w:r>
        <w:rPr>
          <w:rFonts w:ascii="Liberation Sans" w:hAnsi="Liberation Sans"/>
          <w:b/>
          <w:color w:val="24513B"/>
          <w:sz w:val="23"/>
        </w:rPr>
        <w:t>12.3 Principes UX</w:t>
      </w:r>
    </w:p>
    <w:p>
      <w:pPr>
        <w:pStyle w:val="ListBullet"/>
        <w:spacing w:after="50" w:line="252" w:lineRule="auto"/>
        <w:ind w:left="340" w:hanging="170"/>
        <w:widowControl w:val="1"/>
      </w:pPr>
      <w:r>
        <w:rPr>
          <w:rFonts w:ascii="Liberation Sans" w:hAnsi="Liberation Sans"/>
          <w:color w:val="33403A"/>
          <w:sz w:val="19"/>
        </w:rPr>
        <w:t>Formulaire public court, progressif et compréhensible sans jargon botanique.</w:t>
      </w:r>
    </w:p>
    <w:p>
      <w:pPr>
        <w:pStyle w:val="ListBullet"/>
        <w:spacing w:after="50" w:line="252" w:lineRule="auto"/>
        <w:ind w:left="340" w:hanging="170"/>
        <w:widowControl w:val="1"/>
      </w:pPr>
      <w:r>
        <w:rPr>
          <w:rFonts w:ascii="Liberation Sans" w:hAnsi="Liberation Sans"/>
          <w:color w:val="33403A"/>
          <w:sz w:val="19"/>
        </w:rPr>
        <w:t>Retour immédiat après soumission.</w:t>
      </w:r>
    </w:p>
    <w:p>
      <w:pPr>
        <w:pStyle w:val="ListBullet"/>
        <w:spacing w:after="50" w:line="252" w:lineRule="auto"/>
        <w:ind w:left="340" w:hanging="170"/>
        <w:widowControl w:val="1"/>
      </w:pPr>
      <w:r>
        <w:rPr>
          <w:rFonts w:ascii="Liberation Sans" w:hAnsi="Liberation Sans"/>
          <w:color w:val="33403A"/>
          <w:sz w:val="19"/>
        </w:rPr>
        <w:t>Trois recommandations maximum pour éviter la surcharge.</w:t>
      </w:r>
    </w:p>
    <w:p>
      <w:pPr>
        <w:pStyle w:val="ListBullet"/>
        <w:spacing w:after="50" w:line="252" w:lineRule="auto"/>
        <w:ind w:left="340" w:hanging="170"/>
        <w:widowControl w:val="1"/>
      </w:pPr>
      <w:r>
        <w:rPr>
          <w:rFonts w:ascii="Liberation Sans" w:hAnsi="Liberation Sans"/>
          <w:color w:val="33403A"/>
          <w:sz w:val="19"/>
        </w:rPr>
        <w:t>Raisons spécifiques reliées aux contraintes du visiteur.</w:t>
      </w:r>
    </w:p>
    <w:p>
      <w:pPr>
        <w:pStyle w:val="ListBullet"/>
        <w:spacing w:after="50" w:line="252" w:lineRule="auto"/>
        <w:ind w:left="340" w:hanging="170"/>
        <w:widowControl w:val="1"/>
      </w:pPr>
      <w:r>
        <w:rPr>
          <w:rFonts w:ascii="Liberation Sans" w:hAnsi="Liberation Sans"/>
          <w:color w:val="33403A"/>
          <w:sz w:val="19"/>
        </w:rPr>
        <w:t>Différenciation entre stock lors de la recommandation et stock actuel.</w:t>
      </w:r>
    </w:p>
    <w:p>
      <w:pPr>
        <w:pStyle w:val="ListBullet"/>
        <w:spacing w:after="50" w:line="252" w:lineRule="auto"/>
        <w:ind w:left="340" w:hanging="170"/>
        <w:widowControl w:val="1"/>
      </w:pPr>
      <w:r>
        <w:rPr>
          <w:rFonts w:ascii="Liberation Sans" w:hAnsi="Liberation Sans"/>
          <w:color w:val="33403A"/>
          <w:sz w:val="19"/>
        </w:rPr>
        <w:t>Messages d’erreur non techniques.</w:t>
      </w:r>
    </w:p>
    <w:p>
      <w:pPr>
        <w:pStyle w:val="ListBullet"/>
        <w:spacing w:after="50" w:line="252" w:lineRule="auto"/>
        <w:ind w:left="340" w:hanging="170"/>
        <w:widowControl w:val="1"/>
      </w:pPr>
      <w:r>
        <w:rPr>
          <w:rFonts w:ascii="Liberation Sans" w:hAnsi="Liberation Sans"/>
          <w:color w:val="33403A"/>
          <w:sz w:val="19"/>
        </w:rPr>
        <w:t>Interface responsive et accessible au clavier.</w:t>
      </w:r>
    </w:p>
    <w:p>
      <w:pPr>
        <w:pStyle w:val="Heading1"/>
        <w:spacing w:before="200" w:after="100"/>
        <w:keepNext w:val="1"/>
        <w:widowControl w:val="1"/>
      </w:pPr>
      <w:r>
        <w:rPr>
          <w:rFonts w:ascii="Liberation Sans" w:hAnsi="Liberation Sans"/>
          <w:b/>
          <w:color w:val="24513B"/>
          <w:sz w:val="32"/>
        </w:rPr>
        <w:t>13. Architecture technique</w:t>
      </w:r>
    </w:p>
    <w:p>
      <w:pPr>
        <w:pStyle w:val="Heading2"/>
        <w:spacing w:before="120" w:after="60"/>
        <w:keepNext w:val="1"/>
        <w:widowControl w:val="1"/>
      </w:pPr>
      <w:r>
        <w:rPr>
          <w:rFonts w:ascii="Liberation Sans" w:hAnsi="Liberation Sans"/>
          <w:b/>
          <w:color w:val="24513B"/>
          <w:sz w:val="23"/>
        </w:rPr>
        <w:t>13.1 Stack cible</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762"/>
        <w:gridCol w:w="4762"/>
      </w:tblGrid>
      <w:tr>
        <w:trPr>
          <w:tblHeader w:val="true"/>
        </w:trPr>
        <w:tc>
          <w:tcPr>
            <w:tcW w:type="dxa" w:w="2665"/>
            <w:shd w:fill="24513B"/>
            <w:tcMar>
              <w:top w:w="90" w:type="dxa"/>
              <w:start w:w="100" w:type="dxa"/>
              <w:bottom w:w="90" w:type="dxa"/>
              <w:end w:w="100" w:type="dxa"/>
            </w:tcMar>
            <w:vAlign w:val="center"/>
          </w:tcPr>
          <w:p>
            <w:pPr>
              <w:jc w:val="left"/>
            </w:pPr>
            <w:r>
              <w:rPr>
                <w:rFonts w:ascii="Liberation Sans" w:hAnsi="Liberation Sans"/>
                <w:b/>
                <w:color w:val="FFFFFF"/>
                <w:sz w:val="17"/>
              </w:rPr>
              <w:t>Composant</w:t>
            </w:r>
          </w:p>
        </w:tc>
        <w:tc>
          <w:tcPr>
            <w:tcW w:type="dxa" w:w="6576"/>
            <w:shd w:fill="24513B"/>
            <w:tcMar>
              <w:top w:w="90" w:type="dxa"/>
              <w:start w:w="100" w:type="dxa"/>
              <w:bottom w:w="90" w:type="dxa"/>
              <w:end w:w="100" w:type="dxa"/>
            </w:tcMar>
            <w:vAlign w:val="center"/>
          </w:tcPr>
          <w:p>
            <w:pPr>
              <w:jc w:val="left"/>
            </w:pPr>
            <w:r>
              <w:rPr>
                <w:rFonts w:ascii="Liberation Sans" w:hAnsi="Liberation Sans"/>
                <w:b/>
                <w:color w:val="FFFFFF"/>
                <w:sz w:val="17"/>
              </w:rPr>
              <w:t>Choix</w:t>
            </w:r>
          </w:p>
        </w:tc>
      </w:tr>
      <w:tr>
        <w:trPr>
          <w:cantSplit w:val="true"/>
        </w:trPr>
        <w:tc>
          <w:tcPr>
            <w:tcW w:type="dxa" w:w="2665"/>
            <w:tcMar>
              <w:top w:w="90" w:type="dxa"/>
              <w:start w:w="100" w:type="dxa"/>
              <w:bottom w:w="90" w:type="dxa"/>
              <w:end w:w="100" w:type="dxa"/>
            </w:tcMar>
            <w:vAlign w:val="top"/>
          </w:tcPr>
          <w:p>
            <w:pPr>
              <w:spacing w:after="0"/>
            </w:pPr>
            <w:r>
              <w:rPr>
                <w:rFonts w:ascii="Liberation Sans" w:hAnsi="Liberation Sans"/>
                <w:b w:val="0"/>
                <w:color w:val="33403A"/>
                <w:sz w:val="17"/>
              </w:rPr>
              <w:t>Backend et rendu</w:t>
            </w:r>
          </w:p>
        </w:tc>
        <w:tc>
          <w:tcPr>
            <w:tcW w:type="dxa" w:w="6576"/>
            <w:tcMar>
              <w:top w:w="90" w:type="dxa"/>
              <w:start w:w="100" w:type="dxa"/>
              <w:bottom w:w="90" w:type="dxa"/>
              <w:end w:w="100" w:type="dxa"/>
            </w:tcMar>
            <w:vAlign w:val="top"/>
          </w:tcPr>
          <w:p>
            <w:pPr>
              <w:spacing w:after="0"/>
            </w:pPr>
            <w:r>
              <w:rPr>
                <w:rFonts w:ascii="Liberation Sans" w:hAnsi="Liberation Sans"/>
                <w:b w:val="0"/>
                <w:color w:val="33403A"/>
                <w:sz w:val="17"/>
              </w:rPr>
              <w:t>Laravel monolithique avec Blade.</w:t>
            </w:r>
          </w:p>
        </w:tc>
      </w:tr>
      <w:tr>
        <w:trPr>
          <w:cantSplit w:val="true"/>
        </w:trPr>
        <w:tc>
          <w:tcPr>
            <w:tcW w:type="dxa" w:w="2665"/>
            <w:shd w:fill="F5FAF6"/>
            <w:tcMar>
              <w:top w:w="90" w:type="dxa"/>
              <w:start w:w="100" w:type="dxa"/>
              <w:bottom w:w="90" w:type="dxa"/>
              <w:end w:w="100" w:type="dxa"/>
            </w:tcMar>
            <w:vAlign w:val="top"/>
          </w:tcPr>
          <w:p>
            <w:pPr>
              <w:spacing w:after="0"/>
            </w:pPr>
            <w:r>
              <w:rPr>
                <w:rFonts w:ascii="Liberation Sans" w:hAnsi="Liberation Sans"/>
                <w:b w:val="0"/>
                <w:color w:val="33403A"/>
                <w:sz w:val="17"/>
              </w:rPr>
              <w:t>Authentification</w:t>
            </w:r>
          </w:p>
        </w:tc>
        <w:tc>
          <w:tcPr>
            <w:tcW w:type="dxa" w:w="6576"/>
            <w:shd w:fill="F5FAF6"/>
            <w:tcMar>
              <w:top w:w="90" w:type="dxa"/>
              <w:start w:w="100" w:type="dxa"/>
              <w:bottom w:w="90" w:type="dxa"/>
              <w:end w:w="100" w:type="dxa"/>
            </w:tcMar>
            <w:vAlign w:val="top"/>
          </w:tcPr>
          <w:p>
            <w:pPr>
              <w:spacing w:after="0"/>
            </w:pPr>
            <w:r>
              <w:rPr>
                <w:rFonts w:ascii="Liberation Sans" w:hAnsi="Liberation Sans"/>
                <w:b w:val="0"/>
                <w:color w:val="33403A"/>
                <w:sz w:val="17"/>
              </w:rPr>
              <w:t>Laravel Breeze.</w:t>
            </w:r>
          </w:p>
        </w:tc>
      </w:tr>
      <w:tr>
        <w:trPr>
          <w:cantSplit w:val="true"/>
        </w:trPr>
        <w:tc>
          <w:tcPr>
            <w:tcW w:type="dxa" w:w="2665"/>
            <w:tcMar>
              <w:top w:w="90" w:type="dxa"/>
              <w:start w:w="100" w:type="dxa"/>
              <w:bottom w:w="90" w:type="dxa"/>
              <w:end w:w="100" w:type="dxa"/>
            </w:tcMar>
            <w:vAlign w:val="top"/>
          </w:tcPr>
          <w:p>
            <w:pPr>
              <w:spacing w:after="0"/>
            </w:pPr>
            <w:r>
              <w:rPr>
                <w:rFonts w:ascii="Liberation Sans" w:hAnsi="Liberation Sans"/>
                <w:b w:val="0"/>
                <w:color w:val="33403A"/>
                <w:sz w:val="17"/>
              </w:rPr>
              <w:t>UI légère</w:t>
            </w:r>
          </w:p>
        </w:tc>
        <w:tc>
          <w:tcPr>
            <w:tcW w:type="dxa" w:w="6576"/>
            <w:tcMar>
              <w:top w:w="90" w:type="dxa"/>
              <w:start w:w="100" w:type="dxa"/>
              <w:bottom w:w="90" w:type="dxa"/>
              <w:end w:w="100" w:type="dxa"/>
            </w:tcMar>
            <w:vAlign w:val="top"/>
          </w:tcPr>
          <w:p>
            <w:pPr>
              <w:spacing w:after="0"/>
            </w:pPr>
            <w:r>
              <w:rPr>
                <w:rFonts w:ascii="Liberation Sans" w:hAnsi="Liberation Sans"/>
                <w:b w:val="0"/>
                <w:color w:val="33403A"/>
                <w:sz w:val="17"/>
              </w:rPr>
              <w:t>Blade, Tailwind CSS et Alpine.js si nécessaire.</w:t>
            </w:r>
          </w:p>
        </w:tc>
      </w:tr>
      <w:tr>
        <w:trPr>
          <w:cantSplit w:val="true"/>
        </w:trPr>
        <w:tc>
          <w:tcPr>
            <w:tcW w:type="dxa" w:w="2665"/>
            <w:shd w:fill="F5FAF6"/>
            <w:tcMar>
              <w:top w:w="90" w:type="dxa"/>
              <w:start w:w="100" w:type="dxa"/>
              <w:bottom w:w="90" w:type="dxa"/>
              <w:end w:w="100" w:type="dxa"/>
            </w:tcMar>
            <w:vAlign w:val="top"/>
          </w:tcPr>
          <w:p>
            <w:pPr>
              <w:spacing w:after="0"/>
            </w:pPr>
            <w:r>
              <w:rPr>
                <w:rFonts w:ascii="Liberation Sans" w:hAnsi="Liberation Sans"/>
                <w:b w:val="0"/>
                <w:color w:val="33403A"/>
                <w:sz w:val="17"/>
              </w:rPr>
              <w:t>Base de données</w:t>
            </w:r>
          </w:p>
        </w:tc>
        <w:tc>
          <w:tcPr>
            <w:tcW w:type="dxa" w:w="6576"/>
            <w:shd w:fill="F5FAF6"/>
            <w:tcMar>
              <w:top w:w="90" w:type="dxa"/>
              <w:start w:w="100" w:type="dxa"/>
              <w:bottom w:w="90" w:type="dxa"/>
              <w:end w:w="100" w:type="dxa"/>
            </w:tcMar>
            <w:vAlign w:val="top"/>
          </w:tcPr>
          <w:p>
            <w:pPr>
              <w:spacing w:after="0"/>
            </w:pPr>
            <w:r>
              <w:rPr>
                <w:rFonts w:ascii="Liberation Sans" w:hAnsi="Liberation Sans"/>
                <w:b w:val="0"/>
                <w:color w:val="33403A"/>
                <w:sz w:val="17"/>
              </w:rPr>
              <w:t>MySQL.</w:t>
            </w:r>
          </w:p>
        </w:tc>
      </w:tr>
      <w:tr>
        <w:trPr>
          <w:cantSplit w:val="true"/>
        </w:trPr>
        <w:tc>
          <w:tcPr>
            <w:tcW w:type="dxa" w:w="2665"/>
            <w:tcMar>
              <w:top w:w="90" w:type="dxa"/>
              <w:start w:w="100" w:type="dxa"/>
              <w:bottom w:w="90" w:type="dxa"/>
              <w:end w:w="100" w:type="dxa"/>
            </w:tcMar>
            <w:vAlign w:val="top"/>
          </w:tcPr>
          <w:p>
            <w:pPr>
              <w:spacing w:after="0"/>
            </w:pPr>
            <w:r>
              <w:rPr>
                <w:rFonts w:ascii="Liberation Sans" w:hAnsi="Liberation Sans"/>
                <w:b w:val="0"/>
                <w:color w:val="33403A"/>
                <w:sz w:val="17"/>
              </w:rPr>
              <w:t>ORM</w:t>
            </w:r>
          </w:p>
        </w:tc>
        <w:tc>
          <w:tcPr>
            <w:tcW w:type="dxa" w:w="6576"/>
            <w:tcMar>
              <w:top w:w="90" w:type="dxa"/>
              <w:start w:w="100" w:type="dxa"/>
              <w:bottom w:w="90" w:type="dxa"/>
              <w:end w:w="100" w:type="dxa"/>
            </w:tcMar>
            <w:vAlign w:val="top"/>
          </w:tcPr>
          <w:p>
            <w:pPr>
              <w:spacing w:after="0"/>
            </w:pPr>
            <w:r>
              <w:rPr>
                <w:rFonts w:ascii="Liberation Sans" w:hAnsi="Liberation Sans"/>
                <w:b w:val="0"/>
                <w:color w:val="33403A"/>
                <w:sz w:val="17"/>
              </w:rPr>
              <w:t>Eloquent.</w:t>
            </w:r>
          </w:p>
        </w:tc>
      </w:tr>
      <w:tr>
        <w:trPr>
          <w:cantSplit w:val="true"/>
        </w:trPr>
        <w:tc>
          <w:tcPr>
            <w:tcW w:type="dxa" w:w="2665"/>
            <w:shd w:fill="F5FAF6"/>
            <w:tcMar>
              <w:top w:w="90" w:type="dxa"/>
              <w:start w:w="100" w:type="dxa"/>
              <w:bottom w:w="90" w:type="dxa"/>
              <w:end w:w="100" w:type="dxa"/>
            </w:tcMar>
            <w:vAlign w:val="top"/>
          </w:tcPr>
          <w:p>
            <w:pPr>
              <w:spacing w:after="0"/>
            </w:pPr>
            <w:r>
              <w:rPr>
                <w:rFonts w:ascii="Liberation Sans" w:hAnsi="Liberation Sans"/>
                <w:b w:val="0"/>
                <w:color w:val="33403A"/>
                <w:sz w:val="17"/>
              </w:rPr>
              <w:t>Validation</w:t>
            </w:r>
          </w:p>
        </w:tc>
        <w:tc>
          <w:tcPr>
            <w:tcW w:type="dxa" w:w="6576"/>
            <w:shd w:fill="F5FAF6"/>
            <w:tcMar>
              <w:top w:w="90" w:type="dxa"/>
              <w:start w:w="100" w:type="dxa"/>
              <w:bottom w:w="90" w:type="dxa"/>
              <w:end w:w="100" w:type="dxa"/>
            </w:tcMar>
            <w:vAlign w:val="top"/>
          </w:tcPr>
          <w:p>
            <w:pPr>
              <w:spacing w:after="0"/>
            </w:pPr>
            <w:r>
              <w:rPr>
                <w:rFonts w:ascii="Liberation Sans" w:hAnsi="Liberation Sans"/>
                <w:b w:val="0"/>
                <w:color w:val="33403A"/>
                <w:sz w:val="17"/>
              </w:rPr>
              <w:t>Form Requests et règles métier dédiées.</w:t>
            </w:r>
          </w:p>
        </w:tc>
      </w:tr>
      <w:tr>
        <w:trPr>
          <w:cantSplit w:val="true"/>
        </w:trPr>
        <w:tc>
          <w:tcPr>
            <w:tcW w:type="dxa" w:w="2665"/>
            <w:tcMar>
              <w:top w:w="90" w:type="dxa"/>
              <w:start w:w="100" w:type="dxa"/>
              <w:bottom w:w="90" w:type="dxa"/>
              <w:end w:w="100" w:type="dxa"/>
            </w:tcMar>
            <w:vAlign w:val="top"/>
          </w:tcPr>
          <w:p>
            <w:pPr>
              <w:spacing w:after="0"/>
            </w:pPr>
            <w:r>
              <w:rPr>
                <w:rFonts w:ascii="Liberation Sans" w:hAnsi="Liberation Sans"/>
                <w:b w:val="0"/>
                <w:color w:val="33403A"/>
                <w:sz w:val="17"/>
              </w:rPr>
              <w:t>Queue</w:t>
            </w:r>
          </w:p>
        </w:tc>
        <w:tc>
          <w:tcPr>
            <w:tcW w:type="dxa" w:w="6576"/>
            <w:tcMar>
              <w:top w:w="90" w:type="dxa"/>
              <w:start w:w="100" w:type="dxa"/>
              <w:bottom w:w="90" w:type="dxa"/>
              <w:end w:w="100" w:type="dxa"/>
            </w:tcMar>
            <w:vAlign w:val="top"/>
          </w:tcPr>
          <w:p>
            <w:pPr>
              <w:spacing w:after="0"/>
            </w:pPr>
            <w:r>
              <w:rPr>
                <w:rFonts w:ascii="Liberation Sans" w:hAnsi="Liberation Sans"/>
                <w:b w:val="0"/>
                <w:color w:val="33403A"/>
                <w:sz w:val="17"/>
              </w:rPr>
              <w:t>Driver database, avec les tables jobs et failed_jobs.</w:t>
            </w:r>
          </w:p>
        </w:tc>
      </w:tr>
      <w:tr>
        <w:trPr>
          <w:cantSplit w:val="true"/>
        </w:trPr>
        <w:tc>
          <w:tcPr>
            <w:tcW w:type="dxa" w:w="2665"/>
            <w:shd w:fill="F5FAF6"/>
            <w:tcMar>
              <w:top w:w="90" w:type="dxa"/>
              <w:start w:w="100" w:type="dxa"/>
              <w:bottom w:w="90" w:type="dxa"/>
              <w:end w:w="100" w:type="dxa"/>
            </w:tcMar>
            <w:vAlign w:val="top"/>
          </w:tcPr>
          <w:p>
            <w:pPr>
              <w:spacing w:after="0"/>
            </w:pPr>
            <w:r>
              <w:rPr>
                <w:rFonts w:ascii="Liberation Sans" w:hAnsi="Liberation Sans"/>
                <w:b w:val="0"/>
                <w:color w:val="33403A"/>
                <w:sz w:val="17"/>
              </w:rPr>
              <w:t>IA</w:t>
            </w:r>
          </w:p>
        </w:tc>
        <w:tc>
          <w:tcPr>
            <w:tcW w:type="dxa" w:w="6576"/>
            <w:shd w:fill="F5FAF6"/>
            <w:tcMar>
              <w:top w:w="90" w:type="dxa"/>
              <w:start w:w="100" w:type="dxa"/>
              <w:bottom w:w="90" w:type="dxa"/>
              <w:end w:w="100" w:type="dxa"/>
            </w:tcMar>
            <w:vAlign w:val="top"/>
          </w:tcPr>
          <w:p>
            <w:pPr>
              <w:spacing w:after="0"/>
            </w:pPr>
            <w:r>
              <w:rPr>
                <w:rFonts w:ascii="Liberation Sans" w:hAnsi="Liberation Sans"/>
                <w:b w:val="0"/>
                <w:color w:val="33403A"/>
                <w:sz w:val="17"/>
              </w:rPr>
              <w:t>SDK laravel/ai avec fournisseur configurable, dont Groq si retenu.</w:t>
            </w:r>
          </w:p>
        </w:tc>
      </w:tr>
      <w:tr>
        <w:trPr>
          <w:cantSplit w:val="true"/>
        </w:trPr>
        <w:tc>
          <w:tcPr>
            <w:tcW w:type="dxa" w:w="2665"/>
            <w:tcMar>
              <w:top w:w="90" w:type="dxa"/>
              <w:start w:w="100" w:type="dxa"/>
              <w:bottom w:w="90" w:type="dxa"/>
              <w:end w:w="100" w:type="dxa"/>
            </w:tcMar>
            <w:vAlign w:val="top"/>
          </w:tcPr>
          <w:p>
            <w:pPr>
              <w:spacing w:after="0"/>
            </w:pPr>
            <w:r>
              <w:rPr>
                <w:rFonts w:ascii="Liberation Sans" w:hAnsi="Liberation Sans"/>
                <w:b w:val="0"/>
                <w:color w:val="33403A"/>
                <w:sz w:val="17"/>
              </w:rPr>
              <w:t>Tests</w:t>
            </w:r>
          </w:p>
        </w:tc>
        <w:tc>
          <w:tcPr>
            <w:tcW w:type="dxa" w:w="6576"/>
            <w:tcMar>
              <w:top w:w="90" w:type="dxa"/>
              <w:start w:w="100" w:type="dxa"/>
              <w:bottom w:w="90" w:type="dxa"/>
              <w:end w:w="100" w:type="dxa"/>
            </w:tcMar>
            <w:vAlign w:val="top"/>
          </w:tcPr>
          <w:p>
            <w:pPr>
              <w:spacing w:after="0"/>
            </w:pPr>
            <w:r>
              <w:rPr>
                <w:rFonts w:ascii="Liberation Sans" w:hAnsi="Liberation Sans"/>
                <w:b w:val="0"/>
                <w:color w:val="33403A"/>
                <w:sz w:val="17"/>
              </w:rPr>
              <w:t>Pest.</w:t>
            </w:r>
          </w:p>
        </w:tc>
      </w:tr>
      <w:tr>
        <w:trPr>
          <w:cantSplit w:val="true"/>
        </w:trPr>
        <w:tc>
          <w:tcPr>
            <w:tcW w:type="dxa" w:w="2665"/>
            <w:shd w:fill="F5FAF6"/>
            <w:tcMar>
              <w:top w:w="90" w:type="dxa"/>
              <w:start w:w="100" w:type="dxa"/>
              <w:bottom w:w="90" w:type="dxa"/>
              <w:end w:w="100" w:type="dxa"/>
            </w:tcMar>
            <w:vAlign w:val="top"/>
          </w:tcPr>
          <w:p>
            <w:pPr>
              <w:spacing w:after="0"/>
            </w:pPr>
            <w:r>
              <w:rPr>
                <w:rFonts w:ascii="Liberation Sans" w:hAnsi="Liberation Sans"/>
                <w:b w:val="0"/>
                <w:color w:val="33403A"/>
                <w:sz w:val="17"/>
              </w:rPr>
              <w:t>Conteneurs</w:t>
            </w:r>
          </w:p>
        </w:tc>
        <w:tc>
          <w:tcPr>
            <w:tcW w:type="dxa" w:w="6576"/>
            <w:shd w:fill="F5FAF6"/>
            <w:tcMar>
              <w:top w:w="90" w:type="dxa"/>
              <w:start w:w="100" w:type="dxa"/>
              <w:bottom w:w="90" w:type="dxa"/>
              <w:end w:w="100" w:type="dxa"/>
            </w:tcMar>
            <w:vAlign w:val="top"/>
          </w:tcPr>
          <w:p>
            <w:pPr>
              <w:spacing w:after="0"/>
            </w:pPr>
            <w:r>
              <w:rPr>
                <w:rFonts w:ascii="Liberation Sans" w:hAnsi="Liberation Sans"/>
                <w:b w:val="0"/>
                <w:color w:val="33403A"/>
                <w:sz w:val="17"/>
              </w:rPr>
              <w:t>Docker Compose.</w:t>
            </w:r>
          </w:p>
        </w:tc>
      </w:tr>
      <w:tr>
        <w:trPr>
          <w:cantSplit w:val="true"/>
        </w:trPr>
        <w:tc>
          <w:tcPr>
            <w:tcW w:type="dxa" w:w="2665"/>
            <w:tcMar>
              <w:top w:w="90" w:type="dxa"/>
              <w:start w:w="100" w:type="dxa"/>
              <w:bottom w:w="90" w:type="dxa"/>
              <w:end w:w="100" w:type="dxa"/>
            </w:tcMar>
            <w:vAlign w:val="top"/>
          </w:tcPr>
          <w:p>
            <w:pPr>
              <w:spacing w:after="0"/>
            </w:pPr>
            <w:r>
              <w:rPr>
                <w:rFonts w:ascii="Liberation Sans" w:hAnsi="Liberation Sans"/>
                <w:b w:val="0"/>
                <w:color w:val="33403A"/>
                <w:sz w:val="17"/>
              </w:rPr>
              <w:t>CI</w:t>
            </w:r>
          </w:p>
        </w:tc>
        <w:tc>
          <w:tcPr>
            <w:tcW w:type="dxa" w:w="6576"/>
            <w:tcMar>
              <w:top w:w="90" w:type="dxa"/>
              <w:start w:w="100" w:type="dxa"/>
              <w:bottom w:w="90" w:type="dxa"/>
              <w:end w:w="100" w:type="dxa"/>
            </w:tcMar>
            <w:vAlign w:val="top"/>
          </w:tcPr>
          <w:p>
            <w:pPr>
              <w:spacing w:after="0"/>
            </w:pPr>
            <w:r>
              <w:rPr>
                <w:rFonts w:ascii="Liberation Sans" w:hAnsi="Liberation Sans"/>
                <w:b w:val="0"/>
                <w:color w:val="33403A"/>
                <w:sz w:val="17"/>
              </w:rPr>
              <w:t>GitHub Actions.</w:t>
            </w:r>
          </w:p>
        </w:tc>
      </w:tr>
    </w:tbl>
    <w:p>
      <w:pPr>
        <w:spacing w:after="0"/>
        <w:widowControl w:val="1"/>
      </w:pPr>
    </w:p>
    <w:p>
      <w:pPr>
        <w:pStyle w:val="Heading2"/>
        <w:spacing w:before="120" w:after="60"/>
        <w:keepNext w:val="1"/>
        <w:widowControl w:val="1"/>
      </w:pPr>
      <w:r>
        <w:rPr>
          <w:rFonts w:ascii="Liberation Sans" w:hAnsi="Liberation Sans"/>
          <w:b/>
          <w:color w:val="24513B"/>
          <w:sz w:val="23"/>
        </w:rPr>
        <w:t>13.2 Organisation suggérée</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9524"/>
      </w:tblGrid>
      <w:tr>
        <w:trPr>
          <w:cantSplit w:val="true"/>
        </w:trPr>
        <w:tc>
          <w:tcPr>
            <w:tcW w:type="dxa" w:w="9524"/>
            <w:shd w:fill="F3F5F4"/>
            <w:tcMar>
              <w:top w:w="120" w:type="dxa"/>
              <w:start w:w="150" w:type="dxa"/>
              <w:bottom w:w="120" w:type="dxa"/>
              <w:end w:w="150" w:type="dxa"/>
            </w:tcMar>
          </w:tcPr>
          <w:p>
            <w:pPr>
              <w:spacing w:after="0"/>
            </w:pPr>
            <w:r>
              <w:rPr>
                <w:rFonts w:ascii="Liberation Mono" w:hAnsi="Liberation Mono"/>
                <w:color w:val="26332D"/>
                <w:sz w:val="15"/>
              </w:rPr>
              <w:t>app/</w:t>
            </w:r>
            <w:r>
              <w:br/>
            </w:r>
            <w:r>
              <w:rPr>
                <w:rFonts w:ascii="Liberation Mono" w:hAnsi="Liberation Mono"/>
                <w:color w:val="26332D"/>
                <w:sz w:val="15"/>
              </w:rPr>
              <w:t>├── Actions/Advice/</w:t>
            </w:r>
            <w:r>
              <w:br/>
            </w:r>
            <w:r>
              <w:rPr>
                <w:rFonts w:ascii="Liberation Mono" w:hAnsi="Liberation Mono"/>
                <w:color w:val="26332D"/>
                <w:sz w:val="15"/>
              </w:rPr>
              <w:t>├── Contracts/AI/PlantAdvisor.php</w:t>
            </w:r>
            <w:r>
              <w:br/>
            </w:r>
            <w:r>
              <w:rPr>
                <w:rFonts w:ascii="Liberation Mono" w:hAnsi="Liberation Mono"/>
                <w:color w:val="26332D"/>
                <w:sz w:val="15"/>
              </w:rPr>
              <w:t>├── DTOs/Advice/</w:t>
            </w:r>
            <w:r>
              <w:br/>
            </w:r>
            <w:r>
              <w:rPr>
                <w:rFonts w:ascii="Liberation Mono" w:hAnsi="Liberation Mono"/>
                <w:color w:val="26332D"/>
                <w:sz w:val="15"/>
              </w:rPr>
              <w:t>├── Enums/</w:t>
            </w:r>
            <w:r>
              <w:br/>
            </w:r>
            <w:r>
              <w:rPr>
                <w:rFonts w:ascii="Liberation Mono" w:hAnsi="Liberation Mono"/>
                <w:color w:val="26332D"/>
                <w:sz w:val="15"/>
              </w:rPr>
              <w:t>├── Http/Controllers/Admin/</w:t>
            </w:r>
            <w:r>
              <w:br/>
            </w:r>
            <w:r>
              <w:rPr>
                <w:rFonts w:ascii="Liberation Mono" w:hAnsi="Liberation Mono"/>
                <w:color w:val="26332D"/>
                <w:sz w:val="15"/>
              </w:rPr>
              <w:t>├── Http/Controllers/Public/</w:t>
            </w:r>
            <w:r>
              <w:br/>
            </w:r>
            <w:r>
              <w:rPr>
                <w:rFonts w:ascii="Liberation Mono" w:hAnsi="Liberation Mono"/>
                <w:color w:val="26332D"/>
                <w:sz w:val="15"/>
              </w:rPr>
              <w:t>├── Http/Requests/</w:t>
            </w:r>
            <w:r>
              <w:br/>
            </w:r>
            <w:r>
              <w:rPr>
                <w:rFonts w:ascii="Liberation Mono" w:hAnsi="Liberation Mono"/>
                <w:color w:val="26332D"/>
                <w:sz w:val="15"/>
              </w:rPr>
              <w:t>├── Jobs/GeneratePlantAdviceJob.php</w:t>
            </w:r>
            <w:r>
              <w:br/>
            </w:r>
            <w:r>
              <w:rPr>
                <w:rFonts w:ascii="Liberation Mono" w:hAnsi="Liberation Mono"/>
                <w:color w:val="26332D"/>
                <w:sz w:val="15"/>
              </w:rPr>
              <w:t>├── Models/</w:t>
            </w:r>
            <w:r>
              <w:br/>
            </w:r>
            <w:r>
              <w:rPr>
                <w:rFonts w:ascii="Liberation Mono" w:hAnsi="Liberation Mono"/>
                <w:color w:val="26332D"/>
                <w:sz w:val="15"/>
              </w:rPr>
              <w:t>├── Policies/</w:t>
            </w:r>
            <w:r>
              <w:br/>
            </w:r>
            <w:r>
              <w:rPr>
                <w:rFonts w:ascii="Liberation Mono" w:hAnsi="Liberation Mono"/>
                <w:color w:val="26332D"/>
                <w:sz w:val="15"/>
              </w:rPr>
              <w:t>├── Providers/</w:t>
            </w:r>
            <w:r>
              <w:br/>
            </w:r>
            <w:r>
              <w:rPr>
                <w:rFonts w:ascii="Liberation Mono" w:hAnsi="Liberation Mono"/>
                <w:color w:val="26332D"/>
                <w:sz w:val="15"/>
              </w:rPr>
              <w:t>└── Services/Plants/PlantEligibilityService.php</w:t>
            </w:r>
            <w:r>
              <w:br/>
            </w:r>
            <w:r>
              <w:rPr>
                <w:rFonts w:ascii="Liberation Mono" w:hAnsi="Liberation Mono"/>
                <w:color w:val="26332D"/>
                <w:sz w:val="15"/>
              </w:rPr>
            </w:r>
            <w:r>
              <w:br/>
            </w:r>
            <w:r>
              <w:rPr>
                <w:rFonts w:ascii="Liberation Mono" w:hAnsi="Liberation Mono"/>
                <w:color w:val="26332D"/>
                <w:sz w:val="15"/>
              </w:rPr>
              <w:t>resources/views/</w:t>
            </w:r>
            <w:r>
              <w:br/>
            </w:r>
            <w:r>
              <w:rPr>
                <w:rFonts w:ascii="Liberation Mono" w:hAnsi="Liberation Mono"/>
                <w:color w:val="26332D"/>
                <w:sz w:val="15"/>
              </w:rPr>
              <w:t>├── admin/</w:t>
            </w:r>
            <w:r>
              <w:br/>
            </w:r>
            <w:r>
              <w:rPr>
                <w:rFonts w:ascii="Liberation Mono" w:hAnsi="Liberation Mono"/>
                <w:color w:val="26332D"/>
                <w:sz w:val="15"/>
              </w:rPr>
              <w:t>├── advice/</w:t>
            </w:r>
            <w:r>
              <w:br/>
            </w:r>
            <w:r>
              <w:rPr>
                <w:rFonts w:ascii="Liberation Mono" w:hAnsi="Liberation Mono"/>
                <w:color w:val="26332D"/>
                <w:sz w:val="15"/>
              </w:rPr>
              <w:t>└── components/</w:t>
            </w:r>
            <w:r>
              <w:br/>
            </w:r>
            <w:r>
              <w:rPr>
                <w:rFonts w:ascii="Liberation Mono" w:hAnsi="Liberation Mono"/>
                <w:color w:val="26332D"/>
                <w:sz w:val="15"/>
              </w:rPr>
            </w:r>
            <w:r>
              <w:br/>
            </w:r>
            <w:r>
              <w:rPr>
                <w:rFonts w:ascii="Liberation Mono" w:hAnsi="Liberation Mono"/>
                <w:color w:val="26332D"/>
                <w:sz w:val="15"/>
              </w:rPr>
              <w:t>tests/</w:t>
            </w:r>
            <w:r>
              <w:br/>
            </w:r>
            <w:r>
              <w:rPr>
                <w:rFonts w:ascii="Liberation Mono" w:hAnsi="Liberation Mono"/>
                <w:color w:val="26332D"/>
                <w:sz w:val="15"/>
              </w:rPr>
              <w:t>├── Feature/</w:t>
            </w:r>
            <w:r>
              <w:br/>
            </w:r>
            <w:r>
              <w:rPr>
                <w:rFonts w:ascii="Liberation Mono" w:hAnsi="Liberation Mono"/>
                <w:color w:val="26332D"/>
                <w:sz w:val="15"/>
              </w:rPr>
              <w:t>└── Unit/</w:t>
            </w:r>
          </w:p>
        </w:tc>
      </w:tr>
    </w:tbl>
    <w:p>
      <w:pPr>
        <w:spacing w:after="0"/>
        <w:widowControl w:val="1"/>
      </w:pPr>
    </w:p>
    <w:p>
      <w:pPr>
        <w:pStyle w:val="Heading2"/>
        <w:spacing w:before="120" w:after="60"/>
        <w:keepNext w:val="1"/>
        <w:widowControl w:val="1"/>
      </w:pPr>
      <w:r>
        <w:rPr>
          <w:rFonts w:ascii="Liberation Sans" w:hAnsi="Liberation Sans"/>
          <w:b/>
          <w:color w:val="24513B"/>
          <w:sz w:val="23"/>
        </w:rPr>
        <w:t>13.3 Responsabilités des composants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762"/>
        <w:gridCol w:w="4762"/>
      </w:tblGrid>
      <w:tr>
        <w:trPr>
          <w:tblHeader w:val="true"/>
        </w:trPr>
        <w:tc>
          <w:tcPr>
            <w:tcW w:type="dxa" w:w="2948"/>
            <w:shd w:fill="24513B"/>
            <w:tcMar>
              <w:top w:w="90" w:type="dxa"/>
              <w:start w:w="100" w:type="dxa"/>
              <w:bottom w:w="90" w:type="dxa"/>
              <w:end w:w="100" w:type="dxa"/>
            </w:tcMar>
            <w:vAlign w:val="center"/>
          </w:tcPr>
          <w:p>
            <w:pPr>
              <w:jc w:val="left"/>
            </w:pPr>
            <w:r>
              <w:rPr>
                <w:rFonts w:ascii="Liberation Sans" w:hAnsi="Liberation Sans"/>
                <w:b/>
                <w:color w:val="FFFFFF"/>
                <w:sz w:val="16"/>
              </w:rPr>
              <w:t>Composant</w:t>
            </w:r>
          </w:p>
        </w:tc>
        <w:tc>
          <w:tcPr>
            <w:tcW w:type="dxa" w:w="6293"/>
            <w:shd w:fill="24513B"/>
            <w:tcMar>
              <w:top w:w="90" w:type="dxa"/>
              <w:start w:w="100" w:type="dxa"/>
              <w:bottom w:w="90" w:type="dxa"/>
              <w:end w:w="100" w:type="dxa"/>
            </w:tcMar>
            <w:vAlign w:val="center"/>
          </w:tcPr>
          <w:p>
            <w:pPr>
              <w:jc w:val="left"/>
            </w:pPr>
            <w:r>
              <w:rPr>
                <w:rFonts w:ascii="Liberation Sans" w:hAnsi="Liberation Sans"/>
                <w:b/>
                <w:color w:val="FFFFFF"/>
                <w:sz w:val="16"/>
              </w:rPr>
              <w:t>Responsabilité</w:t>
            </w:r>
          </w:p>
        </w:tc>
      </w:tr>
      <w:tr>
        <w:trPr>
          <w:cantSplit w:val="true"/>
        </w:trPr>
        <w:tc>
          <w:tcPr>
            <w:tcW w:type="dxa" w:w="2948"/>
            <w:tcMar>
              <w:top w:w="90" w:type="dxa"/>
              <w:start w:w="100" w:type="dxa"/>
              <w:bottom w:w="90" w:type="dxa"/>
              <w:end w:w="100" w:type="dxa"/>
            </w:tcMar>
            <w:vAlign w:val="top"/>
          </w:tcPr>
          <w:p>
            <w:pPr>
              <w:spacing w:after="0"/>
            </w:pPr>
            <w:r>
              <w:rPr>
                <w:rFonts w:ascii="Liberation Sans" w:hAnsi="Liberation Sans"/>
                <w:b w:val="0"/>
                <w:color w:val="33403A"/>
                <w:sz w:val="16"/>
              </w:rPr>
              <w:t>PlantController</w:t>
            </w:r>
          </w:p>
        </w:tc>
        <w:tc>
          <w:tcPr>
            <w:tcW w:type="dxa" w:w="6293"/>
            <w:tcMar>
              <w:top w:w="90" w:type="dxa"/>
              <w:start w:w="100" w:type="dxa"/>
              <w:bottom w:w="90" w:type="dxa"/>
              <w:end w:w="100" w:type="dxa"/>
            </w:tcMar>
            <w:vAlign w:val="top"/>
          </w:tcPr>
          <w:p>
            <w:pPr>
              <w:spacing w:after="0"/>
            </w:pPr>
            <w:r>
              <w:rPr>
                <w:rFonts w:ascii="Liberation Sans" w:hAnsi="Liberation Sans"/>
                <w:b w:val="0"/>
                <w:color w:val="33403A"/>
                <w:sz w:val="16"/>
              </w:rPr>
              <w:t>CRUD et orchestration HTTP du catalogue, sans logique IA.</w:t>
            </w:r>
          </w:p>
        </w:tc>
      </w:tr>
      <w:tr>
        <w:trPr>
          <w:cantSplit w:val="true"/>
        </w:trPr>
        <w:tc>
          <w:tcPr>
            <w:tcW w:type="dxa" w:w="2948"/>
            <w:shd w:fill="F5FAF6"/>
            <w:tcMar>
              <w:top w:w="90" w:type="dxa"/>
              <w:start w:w="100" w:type="dxa"/>
              <w:bottom w:w="90" w:type="dxa"/>
              <w:end w:w="100" w:type="dxa"/>
            </w:tcMar>
            <w:vAlign w:val="top"/>
          </w:tcPr>
          <w:p>
            <w:pPr>
              <w:spacing w:after="0"/>
            </w:pPr>
            <w:r>
              <w:rPr>
                <w:rFonts w:ascii="Liberation Sans" w:hAnsi="Liberation Sans"/>
                <w:b w:val="0"/>
                <w:color w:val="33403A"/>
                <w:sz w:val="16"/>
              </w:rPr>
              <w:t>AdviceRequestController</w:t>
            </w:r>
          </w:p>
        </w:tc>
        <w:tc>
          <w:tcPr>
            <w:tcW w:type="dxa" w:w="6293"/>
            <w:shd w:fill="F5FAF6"/>
            <w:tcMar>
              <w:top w:w="90" w:type="dxa"/>
              <w:start w:w="100" w:type="dxa"/>
              <w:bottom w:w="90" w:type="dxa"/>
              <w:end w:w="100" w:type="dxa"/>
            </w:tcMar>
            <w:vAlign w:val="top"/>
          </w:tcPr>
          <w:p>
            <w:pPr>
              <w:spacing w:after="0"/>
            </w:pPr>
            <w:r>
              <w:rPr>
                <w:rFonts w:ascii="Liberation Sans" w:hAnsi="Liberation Sans"/>
                <w:b w:val="0"/>
                <w:color w:val="33403A"/>
                <w:sz w:val="16"/>
              </w:rPr>
              <w:t>Validation de la demande, création et dispatch du Job.</w:t>
            </w:r>
          </w:p>
        </w:tc>
      </w:tr>
      <w:tr>
        <w:trPr>
          <w:cantSplit w:val="true"/>
        </w:trPr>
        <w:tc>
          <w:tcPr>
            <w:tcW w:type="dxa" w:w="2948"/>
            <w:tcMar>
              <w:top w:w="90" w:type="dxa"/>
              <w:start w:w="100" w:type="dxa"/>
              <w:bottom w:w="90" w:type="dxa"/>
              <w:end w:w="100" w:type="dxa"/>
            </w:tcMar>
            <w:vAlign w:val="top"/>
          </w:tcPr>
          <w:p>
            <w:pPr>
              <w:spacing w:after="0"/>
            </w:pPr>
            <w:r>
              <w:rPr>
                <w:rFonts w:ascii="Liberation Sans" w:hAnsi="Liberation Sans"/>
                <w:b w:val="0"/>
                <w:color w:val="33403A"/>
                <w:sz w:val="16"/>
              </w:rPr>
              <w:t>AdviceResultController</w:t>
            </w:r>
          </w:p>
        </w:tc>
        <w:tc>
          <w:tcPr>
            <w:tcW w:type="dxa" w:w="6293"/>
            <w:tcMar>
              <w:top w:w="90" w:type="dxa"/>
              <w:start w:w="100" w:type="dxa"/>
              <w:bottom w:w="90" w:type="dxa"/>
              <w:end w:w="100" w:type="dxa"/>
            </w:tcMar>
            <w:vAlign w:val="top"/>
          </w:tcPr>
          <w:p>
            <w:pPr>
              <w:spacing w:after="0"/>
            </w:pPr>
            <w:r>
              <w:rPr>
                <w:rFonts w:ascii="Liberation Sans" w:hAnsi="Liberation Sans"/>
                <w:b w:val="0"/>
                <w:color w:val="33403A"/>
                <w:sz w:val="16"/>
              </w:rPr>
              <w:t>Consultation publique par token.</w:t>
            </w:r>
          </w:p>
        </w:tc>
      </w:tr>
      <w:tr>
        <w:trPr>
          <w:cantSplit w:val="true"/>
        </w:trPr>
        <w:tc>
          <w:tcPr>
            <w:tcW w:type="dxa" w:w="2948"/>
            <w:shd w:fill="F5FAF6"/>
            <w:tcMar>
              <w:top w:w="90" w:type="dxa"/>
              <w:start w:w="100" w:type="dxa"/>
              <w:bottom w:w="90" w:type="dxa"/>
              <w:end w:w="100" w:type="dxa"/>
            </w:tcMar>
            <w:vAlign w:val="top"/>
          </w:tcPr>
          <w:p>
            <w:pPr>
              <w:spacing w:after="0"/>
            </w:pPr>
            <w:r>
              <w:rPr>
                <w:rFonts w:ascii="Liberation Sans" w:hAnsi="Liberation Sans"/>
                <w:b w:val="0"/>
                <w:color w:val="33403A"/>
                <w:sz w:val="16"/>
              </w:rPr>
              <w:t>PlantEligibilityService</w:t>
            </w:r>
          </w:p>
        </w:tc>
        <w:tc>
          <w:tcPr>
            <w:tcW w:type="dxa" w:w="6293"/>
            <w:shd w:fill="F5FAF6"/>
            <w:tcMar>
              <w:top w:w="90" w:type="dxa"/>
              <w:start w:w="100" w:type="dxa"/>
              <w:bottom w:w="90" w:type="dxa"/>
              <w:end w:w="100" w:type="dxa"/>
            </w:tcMar>
            <w:vAlign w:val="top"/>
          </w:tcPr>
          <w:p>
            <w:pPr>
              <w:spacing w:after="0"/>
            </w:pPr>
            <w:r>
              <w:rPr>
                <w:rFonts w:ascii="Liberation Sans" w:hAnsi="Liberation Sans"/>
                <w:b w:val="0"/>
                <w:color w:val="33403A"/>
                <w:sz w:val="16"/>
              </w:rPr>
              <w:t>Application des contraintes déterministes.</w:t>
            </w:r>
          </w:p>
        </w:tc>
      </w:tr>
      <w:tr>
        <w:trPr>
          <w:cantSplit w:val="true"/>
        </w:trPr>
        <w:tc>
          <w:tcPr>
            <w:tcW w:type="dxa" w:w="2948"/>
            <w:tcMar>
              <w:top w:w="90" w:type="dxa"/>
              <w:start w:w="100" w:type="dxa"/>
              <w:bottom w:w="90" w:type="dxa"/>
              <w:end w:w="100" w:type="dxa"/>
            </w:tcMar>
            <w:vAlign w:val="top"/>
          </w:tcPr>
          <w:p>
            <w:pPr>
              <w:spacing w:after="0"/>
            </w:pPr>
            <w:r>
              <w:rPr>
                <w:rFonts w:ascii="Liberation Sans" w:hAnsi="Liberation Sans"/>
                <w:b w:val="0"/>
                <w:color w:val="33403A"/>
                <w:sz w:val="16"/>
              </w:rPr>
              <w:t>PlantAdvisor</w:t>
            </w:r>
          </w:p>
        </w:tc>
        <w:tc>
          <w:tcPr>
            <w:tcW w:type="dxa" w:w="6293"/>
            <w:tcMar>
              <w:top w:w="90" w:type="dxa"/>
              <w:start w:w="100" w:type="dxa"/>
              <w:bottom w:w="90" w:type="dxa"/>
              <w:end w:w="100" w:type="dxa"/>
            </w:tcMar>
            <w:vAlign w:val="top"/>
          </w:tcPr>
          <w:p>
            <w:pPr>
              <w:spacing w:after="0"/>
            </w:pPr>
            <w:r>
              <w:rPr>
                <w:rFonts w:ascii="Liberation Sans" w:hAnsi="Liberation Sans"/>
                <w:b w:val="0"/>
                <w:color w:val="33403A"/>
                <w:sz w:val="16"/>
              </w:rPr>
              <w:t>Contrat commun des fournisseurs IA.</w:t>
            </w:r>
          </w:p>
        </w:tc>
      </w:tr>
      <w:tr>
        <w:trPr>
          <w:cantSplit w:val="true"/>
        </w:trPr>
        <w:tc>
          <w:tcPr>
            <w:tcW w:type="dxa" w:w="2948"/>
            <w:shd w:fill="F5FAF6"/>
            <w:tcMar>
              <w:top w:w="90" w:type="dxa"/>
              <w:start w:w="100" w:type="dxa"/>
              <w:bottom w:w="90" w:type="dxa"/>
              <w:end w:w="100" w:type="dxa"/>
            </w:tcMar>
            <w:vAlign w:val="top"/>
          </w:tcPr>
          <w:p>
            <w:pPr>
              <w:spacing w:after="0"/>
            </w:pPr>
            <w:r>
              <w:rPr>
                <w:rFonts w:ascii="Liberation Sans" w:hAnsi="Liberation Sans"/>
                <w:b w:val="0"/>
                <w:color w:val="33403A"/>
                <w:sz w:val="16"/>
              </w:rPr>
              <w:t>GeneratePlantAdviceJob</w:t>
            </w:r>
          </w:p>
        </w:tc>
        <w:tc>
          <w:tcPr>
            <w:tcW w:type="dxa" w:w="6293"/>
            <w:shd w:fill="F5FAF6"/>
            <w:tcMar>
              <w:top w:w="90" w:type="dxa"/>
              <w:start w:w="100" w:type="dxa"/>
              <w:bottom w:w="90" w:type="dxa"/>
              <w:end w:w="100" w:type="dxa"/>
            </w:tcMar>
            <w:vAlign w:val="top"/>
          </w:tcPr>
          <w:p>
            <w:pPr>
              <w:spacing w:after="0"/>
            </w:pPr>
            <w:r>
              <w:rPr>
                <w:rFonts w:ascii="Liberation Sans" w:hAnsi="Liberation Sans"/>
                <w:b w:val="0"/>
                <w:color w:val="33403A"/>
                <w:sz w:val="16"/>
              </w:rPr>
              <w:t>Orchestration asynchrone du traitement.</w:t>
            </w:r>
          </w:p>
        </w:tc>
      </w:tr>
      <w:tr>
        <w:trPr>
          <w:cantSplit w:val="true"/>
        </w:trPr>
        <w:tc>
          <w:tcPr>
            <w:tcW w:type="dxa" w:w="2948"/>
            <w:tcMar>
              <w:top w:w="90" w:type="dxa"/>
              <w:start w:w="100" w:type="dxa"/>
              <w:bottom w:w="90" w:type="dxa"/>
              <w:end w:w="100" w:type="dxa"/>
            </w:tcMar>
            <w:vAlign w:val="top"/>
          </w:tcPr>
          <w:p>
            <w:pPr>
              <w:spacing w:after="0"/>
            </w:pPr>
            <w:r>
              <w:rPr>
                <w:rFonts w:ascii="Liberation Sans" w:hAnsi="Liberation Sans"/>
                <w:b w:val="0"/>
                <w:color w:val="33403A"/>
                <w:sz w:val="16"/>
              </w:rPr>
              <w:t>AdviceResultValidator</w:t>
            </w:r>
          </w:p>
        </w:tc>
        <w:tc>
          <w:tcPr>
            <w:tcW w:type="dxa" w:w="6293"/>
            <w:tcMar>
              <w:top w:w="90" w:type="dxa"/>
              <w:start w:w="100" w:type="dxa"/>
              <w:bottom w:w="90" w:type="dxa"/>
              <w:end w:w="100" w:type="dxa"/>
            </w:tcMar>
            <w:vAlign w:val="top"/>
          </w:tcPr>
          <w:p>
            <w:pPr>
              <w:spacing w:after="0"/>
            </w:pPr>
            <w:r>
              <w:rPr>
                <w:rFonts w:ascii="Liberation Sans" w:hAnsi="Liberation Sans"/>
                <w:b w:val="0"/>
                <w:color w:val="33403A"/>
                <w:sz w:val="16"/>
              </w:rPr>
              <w:t>Validation structurée, identifiants, déduplication et limites.</w:t>
            </w:r>
          </w:p>
        </w:tc>
      </w:tr>
      <w:tr>
        <w:trPr>
          <w:cantSplit w:val="true"/>
        </w:trPr>
        <w:tc>
          <w:tcPr>
            <w:tcW w:type="dxa" w:w="2948"/>
            <w:shd w:fill="F5FAF6"/>
            <w:tcMar>
              <w:top w:w="90" w:type="dxa"/>
              <w:start w:w="100" w:type="dxa"/>
              <w:bottom w:w="90" w:type="dxa"/>
              <w:end w:w="100" w:type="dxa"/>
            </w:tcMar>
            <w:vAlign w:val="top"/>
          </w:tcPr>
          <w:p>
            <w:pPr>
              <w:spacing w:after="0"/>
            </w:pPr>
            <w:r>
              <w:rPr>
                <w:rFonts w:ascii="Liberation Sans" w:hAnsi="Liberation Sans"/>
                <w:b w:val="0"/>
                <w:color w:val="33403A"/>
                <w:sz w:val="16"/>
              </w:rPr>
              <w:t>AdviceRecommendation</w:t>
            </w:r>
          </w:p>
        </w:tc>
        <w:tc>
          <w:tcPr>
            <w:tcW w:type="dxa" w:w="6293"/>
            <w:shd w:fill="F5FAF6"/>
            <w:tcMar>
              <w:top w:w="90" w:type="dxa"/>
              <w:start w:w="100" w:type="dxa"/>
              <w:bottom w:w="90" w:type="dxa"/>
              <w:end w:w="100" w:type="dxa"/>
            </w:tcMar>
            <w:vAlign w:val="top"/>
          </w:tcPr>
          <w:p>
            <w:pPr>
              <w:spacing w:after="0"/>
            </w:pPr>
            <w:r>
              <w:rPr>
                <w:rFonts w:ascii="Liberation Sans" w:hAnsi="Liberation Sans"/>
                <w:b w:val="0"/>
                <w:color w:val="33403A"/>
                <w:sz w:val="16"/>
              </w:rPr>
              <w:t>Relation persistante demande-plante.</w:t>
            </w:r>
          </w:p>
        </w:tc>
      </w:tr>
    </w:tbl>
    <w:p>
      <w:pPr>
        <w:spacing w:after="0"/>
        <w:widowControl w:val="1"/>
      </w:pPr>
    </w:p>
    <w:p>
      <w:pPr>
        <w:pStyle w:val="Heading2"/>
        <w:spacing w:before="120" w:after="60"/>
        <w:keepNext w:val="1"/>
        <w:widowControl w:val="1"/>
      </w:pPr>
      <w:r>
        <w:rPr>
          <w:rFonts w:ascii="Liberation Sans" w:hAnsi="Liberation Sans"/>
          <w:b/>
          <w:color w:val="24513B"/>
          <w:sz w:val="23"/>
        </w:rPr>
        <w:t>13.4 Routes suggérées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175"/>
        <w:gridCol w:w="3175"/>
        <w:gridCol w:w="3175"/>
      </w:tblGrid>
      <w:tr>
        <w:trPr>
          <w:tblHeader w:val="true"/>
        </w:trPr>
        <w:tc>
          <w:tcPr>
            <w:tcW w:type="dxa" w:w="1361"/>
            <w:shd w:fill="24513B"/>
            <w:tcMar>
              <w:top w:w="90" w:type="dxa"/>
              <w:start w:w="100" w:type="dxa"/>
              <w:bottom w:w="90" w:type="dxa"/>
              <w:end w:w="100" w:type="dxa"/>
            </w:tcMar>
            <w:vAlign w:val="center"/>
          </w:tcPr>
          <w:p>
            <w:pPr>
              <w:jc w:val="left"/>
            </w:pPr>
            <w:r>
              <w:rPr>
                <w:rFonts w:ascii="Liberation Sans" w:hAnsi="Liberation Sans"/>
                <w:b/>
                <w:color w:val="FFFFFF"/>
                <w:sz w:val="16"/>
              </w:rPr>
              <w:t>Méthode</w:t>
            </w:r>
          </w:p>
        </w:tc>
        <w:tc>
          <w:tcPr>
            <w:tcW w:type="dxa" w:w="3288"/>
            <w:shd w:fill="24513B"/>
            <w:tcMar>
              <w:top w:w="90" w:type="dxa"/>
              <w:start w:w="100" w:type="dxa"/>
              <w:bottom w:w="90" w:type="dxa"/>
              <w:end w:w="100" w:type="dxa"/>
            </w:tcMar>
            <w:vAlign w:val="center"/>
          </w:tcPr>
          <w:p>
            <w:pPr>
              <w:jc w:val="left"/>
            </w:pPr>
            <w:r>
              <w:rPr>
                <w:rFonts w:ascii="Liberation Sans" w:hAnsi="Liberation Sans"/>
                <w:b/>
                <w:color w:val="FFFFFF"/>
                <w:sz w:val="16"/>
              </w:rPr>
              <w:t>Route</w:t>
            </w:r>
          </w:p>
        </w:tc>
        <w:tc>
          <w:tcPr>
            <w:tcW w:type="dxa" w:w="4592"/>
            <w:shd w:fill="24513B"/>
            <w:tcMar>
              <w:top w:w="90" w:type="dxa"/>
              <w:start w:w="100" w:type="dxa"/>
              <w:bottom w:w="90" w:type="dxa"/>
              <w:end w:w="100" w:type="dxa"/>
            </w:tcMar>
            <w:vAlign w:val="center"/>
          </w:tcPr>
          <w:p>
            <w:pPr>
              <w:jc w:val="left"/>
            </w:pPr>
            <w:r>
              <w:rPr>
                <w:rFonts w:ascii="Liberation Sans" w:hAnsi="Liberation Sans"/>
                <w:b/>
                <w:color w:val="FFFFFF"/>
                <w:sz w:val="16"/>
              </w:rPr>
              <w:t>Usage</w:t>
            </w:r>
          </w:p>
        </w:tc>
      </w:tr>
      <w:tr>
        <w:trPr>
          <w:cantSplit w:val="true"/>
        </w:trPr>
        <w:tc>
          <w:tcPr>
            <w:tcW w:type="dxa" w:w="1361"/>
            <w:tcMar>
              <w:top w:w="90" w:type="dxa"/>
              <w:start w:w="100" w:type="dxa"/>
              <w:bottom w:w="90" w:type="dxa"/>
              <w:end w:w="100" w:type="dxa"/>
            </w:tcMar>
            <w:vAlign w:val="top"/>
          </w:tcPr>
          <w:p>
            <w:pPr>
              <w:spacing w:after="0"/>
            </w:pPr>
            <w:r>
              <w:rPr>
                <w:rFonts w:ascii="Liberation Sans" w:hAnsi="Liberation Sans"/>
                <w:b w:val="0"/>
                <w:color w:val="33403A"/>
                <w:sz w:val="16"/>
              </w:rPr>
              <w:t>GET</w:t>
            </w:r>
          </w:p>
        </w:tc>
        <w:tc>
          <w:tcPr>
            <w:tcW w:type="dxa" w:w="3288"/>
            <w:tcMar>
              <w:top w:w="90" w:type="dxa"/>
              <w:start w:w="100" w:type="dxa"/>
              <w:bottom w:w="90" w:type="dxa"/>
              <w:end w:w="100" w:type="dxa"/>
            </w:tcMar>
            <w:vAlign w:val="top"/>
          </w:tcPr>
          <w:p>
            <w:pPr>
              <w:spacing w:after="0"/>
            </w:pPr>
            <w:r>
              <w:rPr>
                <w:rFonts w:ascii="Liberation Sans" w:hAnsi="Liberation Sans"/>
                <w:b w:val="0"/>
                <w:color w:val="33403A"/>
                <w:sz w:val="16"/>
              </w:rPr>
              <w:t>/</w:t>
            </w:r>
          </w:p>
        </w:tc>
        <w:tc>
          <w:tcPr>
            <w:tcW w:type="dxa" w:w="4592"/>
            <w:tcMar>
              <w:top w:w="90" w:type="dxa"/>
              <w:start w:w="100" w:type="dxa"/>
              <w:bottom w:w="90" w:type="dxa"/>
              <w:end w:w="100" w:type="dxa"/>
            </w:tcMar>
            <w:vAlign w:val="top"/>
          </w:tcPr>
          <w:p>
            <w:pPr>
              <w:spacing w:after="0"/>
            </w:pPr>
            <w:r>
              <w:rPr>
                <w:rFonts w:ascii="Liberation Sans" w:hAnsi="Liberation Sans"/>
                <w:b w:val="0"/>
                <w:color w:val="33403A"/>
                <w:sz w:val="16"/>
              </w:rPr>
              <w:t>Accueil public</w:t>
            </w:r>
          </w:p>
        </w:tc>
      </w:tr>
      <w:tr>
        <w:trPr>
          <w:cantSplit w:val="true"/>
        </w:trPr>
        <w:tc>
          <w:tcPr>
            <w:tcW w:type="dxa" w:w="1361"/>
            <w:shd w:fill="F5FAF6"/>
            <w:tcMar>
              <w:top w:w="90" w:type="dxa"/>
              <w:start w:w="100" w:type="dxa"/>
              <w:bottom w:w="90" w:type="dxa"/>
              <w:end w:w="100" w:type="dxa"/>
            </w:tcMar>
            <w:vAlign w:val="top"/>
          </w:tcPr>
          <w:p>
            <w:pPr>
              <w:spacing w:after="0"/>
            </w:pPr>
            <w:r>
              <w:rPr>
                <w:rFonts w:ascii="Liberation Sans" w:hAnsi="Liberation Sans"/>
                <w:b w:val="0"/>
                <w:color w:val="33403A"/>
                <w:sz w:val="16"/>
              </w:rPr>
              <w:t>GET</w:t>
            </w:r>
          </w:p>
        </w:tc>
        <w:tc>
          <w:tcPr>
            <w:tcW w:type="dxa" w:w="3288"/>
            <w:shd w:fill="F5FAF6"/>
            <w:tcMar>
              <w:top w:w="90" w:type="dxa"/>
              <w:start w:w="100" w:type="dxa"/>
              <w:bottom w:w="90" w:type="dxa"/>
              <w:end w:w="100" w:type="dxa"/>
            </w:tcMar>
            <w:vAlign w:val="top"/>
          </w:tcPr>
          <w:p>
            <w:pPr>
              <w:spacing w:after="0"/>
            </w:pPr>
            <w:r>
              <w:rPr>
                <w:rFonts w:ascii="Liberation Sans" w:hAnsi="Liberation Sans"/>
                <w:b w:val="0"/>
                <w:color w:val="33403A"/>
                <w:sz w:val="16"/>
              </w:rPr>
              <w:t>/conseils/nouveau</w:t>
            </w:r>
          </w:p>
        </w:tc>
        <w:tc>
          <w:tcPr>
            <w:tcW w:type="dxa" w:w="4592"/>
            <w:shd w:fill="F5FAF6"/>
            <w:tcMar>
              <w:top w:w="90" w:type="dxa"/>
              <w:start w:w="100" w:type="dxa"/>
              <w:bottom w:w="90" w:type="dxa"/>
              <w:end w:w="100" w:type="dxa"/>
            </w:tcMar>
            <w:vAlign w:val="top"/>
          </w:tcPr>
          <w:p>
            <w:pPr>
              <w:spacing w:after="0"/>
            </w:pPr>
            <w:r>
              <w:rPr>
                <w:rFonts w:ascii="Liberation Sans" w:hAnsi="Liberation Sans"/>
                <w:b w:val="0"/>
                <w:color w:val="33403A"/>
                <w:sz w:val="16"/>
              </w:rPr>
              <w:t>Formulaire public</w:t>
            </w:r>
          </w:p>
        </w:tc>
      </w:tr>
      <w:tr>
        <w:trPr>
          <w:cantSplit w:val="true"/>
        </w:trPr>
        <w:tc>
          <w:tcPr>
            <w:tcW w:type="dxa" w:w="1361"/>
            <w:tcMar>
              <w:top w:w="90" w:type="dxa"/>
              <w:start w:w="100" w:type="dxa"/>
              <w:bottom w:w="90" w:type="dxa"/>
              <w:end w:w="100" w:type="dxa"/>
            </w:tcMar>
            <w:vAlign w:val="top"/>
          </w:tcPr>
          <w:p>
            <w:pPr>
              <w:spacing w:after="0"/>
            </w:pPr>
            <w:r>
              <w:rPr>
                <w:rFonts w:ascii="Liberation Sans" w:hAnsi="Liberation Sans"/>
                <w:b w:val="0"/>
                <w:color w:val="33403A"/>
                <w:sz w:val="16"/>
              </w:rPr>
              <w:t>POST</w:t>
            </w:r>
          </w:p>
        </w:tc>
        <w:tc>
          <w:tcPr>
            <w:tcW w:type="dxa" w:w="3288"/>
            <w:tcMar>
              <w:top w:w="90" w:type="dxa"/>
              <w:start w:w="100" w:type="dxa"/>
              <w:bottom w:w="90" w:type="dxa"/>
              <w:end w:w="100" w:type="dxa"/>
            </w:tcMar>
            <w:vAlign w:val="top"/>
          </w:tcPr>
          <w:p>
            <w:pPr>
              <w:spacing w:after="0"/>
            </w:pPr>
            <w:r>
              <w:rPr>
                <w:rFonts w:ascii="Liberation Sans" w:hAnsi="Liberation Sans"/>
                <w:b w:val="0"/>
                <w:color w:val="33403A"/>
                <w:sz w:val="16"/>
              </w:rPr>
              <w:t>/conseils</w:t>
            </w:r>
          </w:p>
        </w:tc>
        <w:tc>
          <w:tcPr>
            <w:tcW w:type="dxa" w:w="4592"/>
            <w:tcMar>
              <w:top w:w="90" w:type="dxa"/>
              <w:start w:w="100" w:type="dxa"/>
              <w:bottom w:w="90" w:type="dxa"/>
              <w:end w:w="100" w:type="dxa"/>
            </w:tcMar>
            <w:vAlign w:val="top"/>
          </w:tcPr>
          <w:p>
            <w:pPr>
              <w:spacing w:after="0"/>
            </w:pPr>
            <w:r>
              <w:rPr>
                <w:rFonts w:ascii="Liberation Sans" w:hAnsi="Liberation Sans"/>
                <w:b w:val="0"/>
                <w:color w:val="33403A"/>
                <w:sz w:val="16"/>
              </w:rPr>
              <w:t>Créer la demande</w:t>
            </w:r>
          </w:p>
        </w:tc>
      </w:tr>
      <w:tr>
        <w:trPr>
          <w:cantSplit w:val="true"/>
        </w:trPr>
        <w:tc>
          <w:tcPr>
            <w:tcW w:type="dxa" w:w="1361"/>
            <w:shd w:fill="F5FAF6"/>
            <w:tcMar>
              <w:top w:w="90" w:type="dxa"/>
              <w:start w:w="100" w:type="dxa"/>
              <w:bottom w:w="90" w:type="dxa"/>
              <w:end w:w="100" w:type="dxa"/>
            </w:tcMar>
            <w:vAlign w:val="top"/>
          </w:tcPr>
          <w:p>
            <w:pPr>
              <w:spacing w:after="0"/>
            </w:pPr>
            <w:r>
              <w:rPr>
                <w:rFonts w:ascii="Liberation Sans" w:hAnsi="Liberation Sans"/>
                <w:b w:val="0"/>
                <w:color w:val="33403A"/>
                <w:sz w:val="16"/>
              </w:rPr>
              <w:t>GET</w:t>
            </w:r>
          </w:p>
        </w:tc>
        <w:tc>
          <w:tcPr>
            <w:tcW w:type="dxa" w:w="3288"/>
            <w:shd w:fill="F5FAF6"/>
            <w:tcMar>
              <w:top w:w="90" w:type="dxa"/>
              <w:start w:w="100" w:type="dxa"/>
              <w:bottom w:w="90" w:type="dxa"/>
              <w:end w:w="100" w:type="dxa"/>
            </w:tcMar>
            <w:vAlign w:val="top"/>
          </w:tcPr>
          <w:p>
            <w:pPr>
              <w:spacing w:after="0"/>
            </w:pPr>
            <w:r>
              <w:rPr>
                <w:rFonts w:ascii="Liberation Sans" w:hAnsi="Liberation Sans"/>
                <w:b w:val="0"/>
                <w:color w:val="33403A"/>
                <w:sz w:val="16"/>
              </w:rPr>
              <w:t>/conseils/{token}</w:t>
            </w:r>
          </w:p>
        </w:tc>
        <w:tc>
          <w:tcPr>
            <w:tcW w:type="dxa" w:w="4592"/>
            <w:shd w:fill="F5FAF6"/>
            <w:tcMar>
              <w:top w:w="90" w:type="dxa"/>
              <w:start w:w="100" w:type="dxa"/>
              <w:bottom w:w="90" w:type="dxa"/>
              <w:end w:w="100" w:type="dxa"/>
            </w:tcMar>
            <w:vAlign w:val="top"/>
          </w:tcPr>
          <w:p>
            <w:pPr>
              <w:spacing w:after="0"/>
            </w:pPr>
            <w:r>
              <w:rPr>
                <w:rFonts w:ascii="Liberation Sans" w:hAnsi="Liberation Sans"/>
                <w:b w:val="0"/>
                <w:color w:val="33403A"/>
                <w:sz w:val="16"/>
              </w:rPr>
              <w:t>Suivi ou résultat public</w:t>
            </w:r>
          </w:p>
        </w:tc>
      </w:tr>
      <w:tr>
        <w:trPr>
          <w:cantSplit w:val="true"/>
        </w:trPr>
        <w:tc>
          <w:tcPr>
            <w:tcW w:type="dxa" w:w="1361"/>
            <w:tcMar>
              <w:top w:w="90" w:type="dxa"/>
              <w:start w:w="100" w:type="dxa"/>
              <w:bottom w:w="90" w:type="dxa"/>
              <w:end w:w="100" w:type="dxa"/>
            </w:tcMar>
            <w:vAlign w:val="top"/>
          </w:tcPr>
          <w:p>
            <w:pPr>
              <w:spacing w:after="0"/>
            </w:pPr>
            <w:r>
              <w:rPr>
                <w:rFonts w:ascii="Liberation Sans" w:hAnsi="Liberation Sans"/>
                <w:b w:val="0"/>
                <w:color w:val="33403A"/>
                <w:sz w:val="16"/>
              </w:rPr>
              <w:t>GET</w:t>
            </w:r>
          </w:p>
        </w:tc>
        <w:tc>
          <w:tcPr>
            <w:tcW w:type="dxa" w:w="3288"/>
            <w:tcMar>
              <w:top w:w="90" w:type="dxa"/>
              <w:start w:w="100" w:type="dxa"/>
              <w:bottom w:w="90" w:type="dxa"/>
              <w:end w:w="100" w:type="dxa"/>
            </w:tcMar>
            <w:vAlign w:val="top"/>
          </w:tcPr>
          <w:p>
            <w:pPr>
              <w:spacing w:after="0"/>
            </w:pPr>
            <w:r>
              <w:rPr>
                <w:rFonts w:ascii="Liberation Sans" w:hAnsi="Liberation Sans"/>
                <w:b w:val="0"/>
                <w:color w:val="33403A"/>
                <w:sz w:val="16"/>
              </w:rPr>
              <w:t>/conseils/{token}/statut</w:t>
            </w:r>
          </w:p>
        </w:tc>
        <w:tc>
          <w:tcPr>
            <w:tcW w:type="dxa" w:w="4592"/>
            <w:tcMar>
              <w:top w:w="90" w:type="dxa"/>
              <w:start w:w="100" w:type="dxa"/>
              <w:bottom w:w="90" w:type="dxa"/>
              <w:end w:w="100" w:type="dxa"/>
            </w:tcMar>
            <w:vAlign w:val="top"/>
          </w:tcPr>
          <w:p>
            <w:pPr>
              <w:spacing w:after="0"/>
            </w:pPr>
            <w:r>
              <w:rPr>
                <w:rFonts w:ascii="Liberation Sans" w:hAnsi="Liberation Sans"/>
                <w:b w:val="0"/>
                <w:color w:val="33403A"/>
                <w:sz w:val="16"/>
              </w:rPr>
              <w:t>État JSON léger pour polling</w:t>
            </w:r>
          </w:p>
        </w:tc>
      </w:tr>
      <w:tr>
        <w:trPr>
          <w:cantSplit w:val="true"/>
        </w:trPr>
        <w:tc>
          <w:tcPr>
            <w:tcW w:type="dxa" w:w="1361"/>
            <w:shd w:fill="F5FAF6"/>
            <w:tcMar>
              <w:top w:w="90" w:type="dxa"/>
              <w:start w:w="100" w:type="dxa"/>
              <w:bottom w:w="90" w:type="dxa"/>
              <w:end w:w="100" w:type="dxa"/>
            </w:tcMar>
            <w:vAlign w:val="top"/>
          </w:tcPr>
          <w:p>
            <w:pPr>
              <w:spacing w:after="0"/>
            </w:pPr>
            <w:r>
              <w:rPr>
                <w:rFonts w:ascii="Liberation Sans" w:hAnsi="Liberation Sans"/>
                <w:b w:val="0"/>
                <w:color w:val="33403A"/>
                <w:sz w:val="16"/>
              </w:rPr>
              <w:t>GET</w:t>
            </w:r>
          </w:p>
        </w:tc>
        <w:tc>
          <w:tcPr>
            <w:tcW w:type="dxa" w:w="3288"/>
            <w:shd w:fill="F5FAF6"/>
            <w:tcMar>
              <w:top w:w="90" w:type="dxa"/>
              <w:start w:w="100" w:type="dxa"/>
              <w:bottom w:w="90" w:type="dxa"/>
              <w:end w:w="100" w:type="dxa"/>
            </w:tcMar>
            <w:vAlign w:val="top"/>
          </w:tcPr>
          <w:p>
            <w:pPr>
              <w:spacing w:after="0"/>
            </w:pPr>
            <w:r>
              <w:rPr>
                <w:rFonts w:ascii="Liberation Sans" w:hAnsi="Liberation Sans"/>
                <w:b w:val="0"/>
                <w:color w:val="33403A"/>
                <w:sz w:val="16"/>
              </w:rPr>
              <w:t>/login</w:t>
            </w:r>
          </w:p>
        </w:tc>
        <w:tc>
          <w:tcPr>
            <w:tcW w:type="dxa" w:w="4592"/>
            <w:shd w:fill="F5FAF6"/>
            <w:tcMar>
              <w:top w:w="90" w:type="dxa"/>
              <w:start w:w="100" w:type="dxa"/>
              <w:bottom w:w="90" w:type="dxa"/>
              <w:end w:w="100" w:type="dxa"/>
            </w:tcMar>
            <w:vAlign w:val="top"/>
          </w:tcPr>
          <w:p>
            <w:pPr>
              <w:spacing w:after="0"/>
            </w:pPr>
            <w:r>
              <w:rPr>
                <w:rFonts w:ascii="Liberation Sans" w:hAnsi="Liberation Sans"/>
                <w:b w:val="0"/>
                <w:color w:val="33403A"/>
                <w:sz w:val="16"/>
              </w:rPr>
              <w:t>Connexion gérant</w:t>
            </w:r>
          </w:p>
        </w:tc>
      </w:tr>
      <w:tr>
        <w:trPr>
          <w:cantSplit w:val="true"/>
        </w:trPr>
        <w:tc>
          <w:tcPr>
            <w:tcW w:type="dxa" w:w="1361"/>
            <w:tcMar>
              <w:top w:w="90" w:type="dxa"/>
              <w:start w:w="100" w:type="dxa"/>
              <w:bottom w:w="90" w:type="dxa"/>
              <w:end w:w="100" w:type="dxa"/>
            </w:tcMar>
            <w:vAlign w:val="top"/>
          </w:tcPr>
          <w:p>
            <w:pPr>
              <w:spacing w:after="0"/>
            </w:pPr>
            <w:r>
              <w:rPr>
                <w:rFonts w:ascii="Liberation Sans" w:hAnsi="Liberation Sans"/>
                <w:b w:val="0"/>
                <w:color w:val="33403A"/>
                <w:sz w:val="16"/>
              </w:rPr>
              <w:t>POST</w:t>
            </w:r>
          </w:p>
        </w:tc>
        <w:tc>
          <w:tcPr>
            <w:tcW w:type="dxa" w:w="3288"/>
            <w:tcMar>
              <w:top w:w="90" w:type="dxa"/>
              <w:start w:w="100" w:type="dxa"/>
              <w:bottom w:w="90" w:type="dxa"/>
              <w:end w:w="100" w:type="dxa"/>
            </w:tcMar>
            <w:vAlign w:val="top"/>
          </w:tcPr>
          <w:p>
            <w:pPr>
              <w:spacing w:after="0"/>
            </w:pPr>
            <w:r>
              <w:rPr>
                <w:rFonts w:ascii="Liberation Sans" w:hAnsi="Liberation Sans"/>
                <w:b w:val="0"/>
                <w:color w:val="33403A"/>
                <w:sz w:val="16"/>
              </w:rPr>
              <w:t>/login</w:t>
            </w:r>
          </w:p>
        </w:tc>
        <w:tc>
          <w:tcPr>
            <w:tcW w:type="dxa" w:w="4592"/>
            <w:tcMar>
              <w:top w:w="90" w:type="dxa"/>
              <w:start w:w="100" w:type="dxa"/>
              <w:bottom w:w="90" w:type="dxa"/>
              <w:end w:w="100" w:type="dxa"/>
            </w:tcMar>
            <w:vAlign w:val="top"/>
          </w:tcPr>
          <w:p>
            <w:pPr>
              <w:spacing w:after="0"/>
            </w:pPr>
            <w:r>
              <w:rPr>
                <w:rFonts w:ascii="Liberation Sans" w:hAnsi="Liberation Sans"/>
                <w:b w:val="0"/>
                <w:color w:val="33403A"/>
                <w:sz w:val="16"/>
              </w:rPr>
              <w:t>Authentification</w:t>
            </w:r>
          </w:p>
        </w:tc>
      </w:tr>
      <w:tr>
        <w:trPr>
          <w:cantSplit w:val="true"/>
        </w:trPr>
        <w:tc>
          <w:tcPr>
            <w:tcW w:type="dxa" w:w="1361"/>
            <w:shd w:fill="F5FAF6"/>
            <w:tcMar>
              <w:top w:w="90" w:type="dxa"/>
              <w:start w:w="100" w:type="dxa"/>
              <w:bottom w:w="90" w:type="dxa"/>
              <w:end w:w="100" w:type="dxa"/>
            </w:tcMar>
            <w:vAlign w:val="top"/>
          </w:tcPr>
          <w:p>
            <w:pPr>
              <w:spacing w:after="0"/>
            </w:pPr>
            <w:r>
              <w:rPr>
                <w:rFonts w:ascii="Liberation Sans" w:hAnsi="Liberation Sans"/>
                <w:b w:val="0"/>
                <w:color w:val="33403A"/>
                <w:sz w:val="16"/>
              </w:rPr>
              <w:t>POST</w:t>
            </w:r>
          </w:p>
        </w:tc>
        <w:tc>
          <w:tcPr>
            <w:tcW w:type="dxa" w:w="3288"/>
            <w:shd w:fill="F5FAF6"/>
            <w:tcMar>
              <w:top w:w="90" w:type="dxa"/>
              <w:start w:w="100" w:type="dxa"/>
              <w:bottom w:w="90" w:type="dxa"/>
              <w:end w:w="100" w:type="dxa"/>
            </w:tcMar>
            <w:vAlign w:val="top"/>
          </w:tcPr>
          <w:p>
            <w:pPr>
              <w:spacing w:after="0"/>
            </w:pPr>
            <w:r>
              <w:rPr>
                <w:rFonts w:ascii="Liberation Sans" w:hAnsi="Liberation Sans"/>
                <w:b w:val="0"/>
                <w:color w:val="33403A"/>
                <w:sz w:val="16"/>
              </w:rPr>
              <w:t>/logout</w:t>
            </w:r>
          </w:p>
        </w:tc>
        <w:tc>
          <w:tcPr>
            <w:tcW w:type="dxa" w:w="4592"/>
            <w:shd w:fill="F5FAF6"/>
            <w:tcMar>
              <w:top w:w="90" w:type="dxa"/>
              <w:start w:w="100" w:type="dxa"/>
              <w:bottom w:w="90" w:type="dxa"/>
              <w:end w:w="100" w:type="dxa"/>
            </w:tcMar>
            <w:vAlign w:val="top"/>
          </w:tcPr>
          <w:p>
            <w:pPr>
              <w:spacing w:after="0"/>
            </w:pPr>
            <w:r>
              <w:rPr>
                <w:rFonts w:ascii="Liberation Sans" w:hAnsi="Liberation Sans"/>
                <w:b w:val="0"/>
                <w:color w:val="33403A"/>
                <w:sz w:val="16"/>
              </w:rPr>
              <w:t>Déconnexion</w:t>
            </w:r>
          </w:p>
        </w:tc>
      </w:tr>
      <w:tr>
        <w:trPr>
          <w:cantSplit w:val="true"/>
        </w:trPr>
        <w:tc>
          <w:tcPr>
            <w:tcW w:type="dxa" w:w="1361"/>
            <w:tcMar>
              <w:top w:w="90" w:type="dxa"/>
              <w:start w:w="100" w:type="dxa"/>
              <w:bottom w:w="90" w:type="dxa"/>
              <w:end w:w="100" w:type="dxa"/>
            </w:tcMar>
            <w:vAlign w:val="top"/>
          </w:tcPr>
          <w:p>
            <w:pPr>
              <w:spacing w:after="0"/>
            </w:pPr>
            <w:r>
              <w:rPr>
                <w:rFonts w:ascii="Liberation Sans" w:hAnsi="Liberation Sans"/>
                <w:b w:val="0"/>
                <w:color w:val="33403A"/>
                <w:sz w:val="16"/>
              </w:rPr>
              <w:t>GET</w:t>
            </w:r>
          </w:p>
        </w:tc>
        <w:tc>
          <w:tcPr>
            <w:tcW w:type="dxa" w:w="3288"/>
            <w:tcMar>
              <w:top w:w="90" w:type="dxa"/>
              <w:start w:w="100" w:type="dxa"/>
              <w:bottom w:w="90" w:type="dxa"/>
              <w:end w:w="100" w:type="dxa"/>
            </w:tcMar>
            <w:vAlign w:val="top"/>
          </w:tcPr>
          <w:p>
            <w:pPr>
              <w:spacing w:after="0"/>
            </w:pPr>
            <w:r>
              <w:rPr>
                <w:rFonts w:ascii="Liberation Sans" w:hAnsi="Liberation Sans"/>
                <w:b w:val="0"/>
                <w:color w:val="33403A"/>
                <w:sz w:val="16"/>
              </w:rPr>
              <w:t>/admin</w:t>
            </w:r>
          </w:p>
        </w:tc>
        <w:tc>
          <w:tcPr>
            <w:tcW w:type="dxa" w:w="4592"/>
            <w:tcMar>
              <w:top w:w="90" w:type="dxa"/>
              <w:start w:w="100" w:type="dxa"/>
              <w:bottom w:w="90" w:type="dxa"/>
              <w:end w:w="100" w:type="dxa"/>
            </w:tcMar>
            <w:vAlign w:val="top"/>
          </w:tcPr>
          <w:p>
            <w:pPr>
              <w:spacing w:after="0"/>
            </w:pPr>
            <w:r>
              <w:rPr>
                <w:rFonts w:ascii="Liberation Sans" w:hAnsi="Liberation Sans"/>
                <w:b w:val="0"/>
                <w:color w:val="33403A"/>
                <w:sz w:val="16"/>
              </w:rPr>
              <w:t>Tableau de bord</w:t>
            </w:r>
          </w:p>
        </w:tc>
      </w:tr>
      <w:tr>
        <w:trPr>
          <w:cantSplit w:val="true"/>
        </w:trPr>
        <w:tc>
          <w:tcPr>
            <w:tcW w:type="dxa" w:w="1361"/>
            <w:shd w:fill="F5FAF6"/>
            <w:tcMar>
              <w:top w:w="90" w:type="dxa"/>
              <w:start w:w="100" w:type="dxa"/>
              <w:bottom w:w="90" w:type="dxa"/>
              <w:end w:w="100" w:type="dxa"/>
            </w:tcMar>
            <w:vAlign w:val="top"/>
          </w:tcPr>
          <w:p>
            <w:pPr>
              <w:spacing w:after="0"/>
            </w:pPr>
            <w:r>
              <w:rPr>
                <w:rFonts w:ascii="Liberation Sans" w:hAnsi="Liberation Sans"/>
                <w:b w:val="0"/>
                <w:color w:val="33403A"/>
                <w:sz w:val="16"/>
              </w:rPr>
              <w:t>RESOURCE</w:t>
            </w:r>
          </w:p>
        </w:tc>
        <w:tc>
          <w:tcPr>
            <w:tcW w:type="dxa" w:w="3288"/>
            <w:shd w:fill="F5FAF6"/>
            <w:tcMar>
              <w:top w:w="90" w:type="dxa"/>
              <w:start w:w="100" w:type="dxa"/>
              <w:bottom w:w="90" w:type="dxa"/>
              <w:end w:w="100" w:type="dxa"/>
            </w:tcMar>
            <w:vAlign w:val="top"/>
          </w:tcPr>
          <w:p>
            <w:pPr>
              <w:spacing w:after="0"/>
            </w:pPr>
            <w:r>
              <w:rPr>
                <w:rFonts w:ascii="Liberation Sans" w:hAnsi="Liberation Sans"/>
                <w:b w:val="0"/>
                <w:color w:val="33403A"/>
                <w:sz w:val="16"/>
              </w:rPr>
              <w:t>/admin/plantes</w:t>
            </w:r>
          </w:p>
        </w:tc>
        <w:tc>
          <w:tcPr>
            <w:tcW w:type="dxa" w:w="4592"/>
            <w:shd w:fill="F5FAF6"/>
            <w:tcMar>
              <w:top w:w="90" w:type="dxa"/>
              <w:start w:w="100" w:type="dxa"/>
              <w:bottom w:w="90" w:type="dxa"/>
              <w:end w:w="100" w:type="dxa"/>
            </w:tcMar>
            <w:vAlign w:val="top"/>
          </w:tcPr>
          <w:p>
            <w:pPr>
              <w:spacing w:after="0"/>
            </w:pPr>
            <w:r>
              <w:rPr>
                <w:rFonts w:ascii="Liberation Sans" w:hAnsi="Liberation Sans"/>
                <w:b w:val="0"/>
                <w:color w:val="33403A"/>
                <w:sz w:val="16"/>
              </w:rPr>
              <w:t>CRUD des plantes</w:t>
            </w:r>
          </w:p>
        </w:tc>
      </w:tr>
      <w:tr>
        <w:trPr>
          <w:cantSplit w:val="true"/>
        </w:trPr>
        <w:tc>
          <w:tcPr>
            <w:tcW w:type="dxa" w:w="1361"/>
            <w:tcMar>
              <w:top w:w="90" w:type="dxa"/>
              <w:start w:w="100" w:type="dxa"/>
              <w:bottom w:w="90" w:type="dxa"/>
              <w:end w:w="100" w:type="dxa"/>
            </w:tcMar>
            <w:vAlign w:val="top"/>
          </w:tcPr>
          <w:p>
            <w:pPr>
              <w:spacing w:after="0"/>
            </w:pPr>
            <w:r>
              <w:rPr>
                <w:rFonts w:ascii="Liberation Sans" w:hAnsi="Liberation Sans"/>
                <w:b w:val="0"/>
                <w:color w:val="33403A"/>
                <w:sz w:val="16"/>
              </w:rPr>
              <w:t>GET</w:t>
            </w:r>
          </w:p>
        </w:tc>
        <w:tc>
          <w:tcPr>
            <w:tcW w:type="dxa" w:w="3288"/>
            <w:tcMar>
              <w:top w:w="90" w:type="dxa"/>
              <w:start w:w="100" w:type="dxa"/>
              <w:bottom w:w="90" w:type="dxa"/>
              <w:end w:w="100" w:type="dxa"/>
            </w:tcMar>
            <w:vAlign w:val="top"/>
          </w:tcPr>
          <w:p>
            <w:pPr>
              <w:spacing w:after="0"/>
            </w:pPr>
            <w:r>
              <w:rPr>
                <w:rFonts w:ascii="Liberation Sans" w:hAnsi="Liberation Sans"/>
                <w:b w:val="0"/>
                <w:color w:val="33403A"/>
                <w:sz w:val="16"/>
              </w:rPr>
              <w:t>/admin/demandes</w:t>
            </w:r>
          </w:p>
        </w:tc>
        <w:tc>
          <w:tcPr>
            <w:tcW w:type="dxa" w:w="4592"/>
            <w:tcMar>
              <w:top w:w="90" w:type="dxa"/>
              <w:start w:w="100" w:type="dxa"/>
              <w:bottom w:w="90" w:type="dxa"/>
              <w:end w:w="100" w:type="dxa"/>
            </w:tcMar>
            <w:vAlign w:val="top"/>
          </w:tcPr>
          <w:p>
            <w:pPr>
              <w:spacing w:after="0"/>
            </w:pPr>
            <w:r>
              <w:rPr>
                <w:rFonts w:ascii="Liberation Sans" w:hAnsi="Liberation Sans"/>
                <w:b w:val="0"/>
                <w:color w:val="33403A"/>
                <w:sz w:val="16"/>
              </w:rPr>
              <w:t>Historique</w:t>
            </w:r>
          </w:p>
        </w:tc>
      </w:tr>
      <w:tr>
        <w:trPr>
          <w:cantSplit w:val="true"/>
        </w:trPr>
        <w:tc>
          <w:tcPr>
            <w:tcW w:type="dxa" w:w="1361"/>
            <w:shd w:fill="F5FAF6"/>
            <w:tcMar>
              <w:top w:w="90" w:type="dxa"/>
              <w:start w:w="100" w:type="dxa"/>
              <w:bottom w:w="90" w:type="dxa"/>
              <w:end w:w="100" w:type="dxa"/>
            </w:tcMar>
            <w:vAlign w:val="top"/>
          </w:tcPr>
          <w:p>
            <w:pPr>
              <w:spacing w:after="0"/>
            </w:pPr>
            <w:r>
              <w:rPr>
                <w:rFonts w:ascii="Liberation Sans" w:hAnsi="Liberation Sans"/>
                <w:b w:val="0"/>
                <w:color w:val="33403A"/>
                <w:sz w:val="16"/>
              </w:rPr>
              <w:t>GET</w:t>
            </w:r>
          </w:p>
        </w:tc>
        <w:tc>
          <w:tcPr>
            <w:tcW w:type="dxa" w:w="3288"/>
            <w:shd w:fill="F5FAF6"/>
            <w:tcMar>
              <w:top w:w="90" w:type="dxa"/>
              <w:start w:w="100" w:type="dxa"/>
              <w:bottom w:w="90" w:type="dxa"/>
              <w:end w:w="100" w:type="dxa"/>
            </w:tcMar>
            <w:vAlign w:val="top"/>
          </w:tcPr>
          <w:p>
            <w:pPr>
              <w:spacing w:after="0"/>
            </w:pPr>
            <w:r>
              <w:rPr>
                <w:rFonts w:ascii="Liberation Sans" w:hAnsi="Liberation Sans"/>
                <w:b w:val="0"/>
                <w:color w:val="33403A"/>
                <w:sz w:val="16"/>
              </w:rPr>
              <w:t>/admin/demandes/{request}</w:t>
            </w:r>
          </w:p>
        </w:tc>
        <w:tc>
          <w:tcPr>
            <w:tcW w:type="dxa" w:w="4592"/>
            <w:shd w:fill="F5FAF6"/>
            <w:tcMar>
              <w:top w:w="90" w:type="dxa"/>
              <w:start w:w="100" w:type="dxa"/>
              <w:bottom w:w="90" w:type="dxa"/>
              <w:end w:w="100" w:type="dxa"/>
            </w:tcMar>
            <w:vAlign w:val="top"/>
          </w:tcPr>
          <w:p>
            <w:pPr>
              <w:spacing w:after="0"/>
            </w:pPr>
            <w:r>
              <w:rPr>
                <w:rFonts w:ascii="Liberation Sans" w:hAnsi="Liberation Sans"/>
                <w:b w:val="0"/>
                <w:color w:val="33403A"/>
                <w:sz w:val="16"/>
              </w:rPr>
              <w:t>Détail</w:t>
            </w:r>
          </w:p>
        </w:tc>
      </w:tr>
      <w:tr>
        <w:trPr>
          <w:cantSplit w:val="true"/>
        </w:trPr>
        <w:tc>
          <w:tcPr>
            <w:tcW w:type="dxa" w:w="1361"/>
            <w:tcMar>
              <w:top w:w="90" w:type="dxa"/>
              <w:start w:w="100" w:type="dxa"/>
              <w:bottom w:w="90" w:type="dxa"/>
              <w:end w:w="100" w:type="dxa"/>
            </w:tcMar>
            <w:vAlign w:val="top"/>
          </w:tcPr>
          <w:p>
            <w:pPr>
              <w:spacing w:after="0"/>
            </w:pPr>
            <w:r>
              <w:rPr>
                <w:rFonts w:ascii="Liberation Sans" w:hAnsi="Liberation Sans"/>
                <w:b w:val="0"/>
                <w:color w:val="33403A"/>
                <w:sz w:val="16"/>
              </w:rPr>
              <w:t>POST</w:t>
            </w:r>
          </w:p>
        </w:tc>
        <w:tc>
          <w:tcPr>
            <w:tcW w:type="dxa" w:w="3288"/>
            <w:tcMar>
              <w:top w:w="90" w:type="dxa"/>
              <w:start w:w="100" w:type="dxa"/>
              <w:bottom w:w="90" w:type="dxa"/>
              <w:end w:w="100" w:type="dxa"/>
            </w:tcMar>
            <w:vAlign w:val="top"/>
          </w:tcPr>
          <w:p>
            <w:pPr>
              <w:spacing w:after="0"/>
            </w:pPr>
            <w:r>
              <w:rPr>
                <w:rFonts w:ascii="Liberation Sans" w:hAnsi="Liberation Sans"/>
                <w:b w:val="0"/>
                <w:color w:val="33403A"/>
                <w:sz w:val="16"/>
              </w:rPr>
              <w:t>/admin/demandes/{request}/relancer</w:t>
            </w:r>
          </w:p>
        </w:tc>
        <w:tc>
          <w:tcPr>
            <w:tcW w:type="dxa" w:w="4592"/>
            <w:tcMar>
              <w:top w:w="90" w:type="dxa"/>
              <w:start w:w="100" w:type="dxa"/>
              <w:bottom w:w="90" w:type="dxa"/>
              <w:end w:w="100" w:type="dxa"/>
            </w:tcMar>
            <w:vAlign w:val="top"/>
          </w:tcPr>
          <w:p>
            <w:pPr>
              <w:spacing w:after="0"/>
            </w:pPr>
            <w:r>
              <w:rPr>
                <w:rFonts w:ascii="Liberation Sans" w:hAnsi="Liberation Sans"/>
                <w:b w:val="0"/>
                <w:color w:val="33403A"/>
                <w:sz w:val="16"/>
              </w:rPr>
              <w:t>Relance d’une demande échouée, optionnelle</w:t>
            </w:r>
          </w:p>
        </w:tc>
      </w:tr>
    </w:tbl>
    <w:p>
      <w:pPr>
        <w:spacing w:after="0"/>
        <w:widowControl w:val="1"/>
      </w:pPr>
    </w:p>
    <w:p>
      <w:pPr>
        <w:pStyle w:val="Heading1"/>
        <w:spacing w:before="200" w:after="100"/>
        <w:keepNext w:val="1"/>
        <w:widowControl w:val="1"/>
      </w:pPr>
      <w:r>
        <w:rPr>
          <w:rFonts w:ascii="Liberation Sans" w:hAnsi="Liberation Sans"/>
          <w:b/>
          <w:color w:val="24513B"/>
          <w:sz w:val="32"/>
        </w:rPr>
        <w:t>14. Sécurité et protection des données</w:t>
      </w:r>
    </w:p>
    <w:p>
      <w:pPr>
        <w:pStyle w:val="ListBullet"/>
        <w:spacing w:after="50" w:line="252" w:lineRule="auto"/>
        <w:ind w:left="340" w:hanging="170"/>
        <w:widowControl w:val="1"/>
      </w:pPr>
      <w:r>
        <w:rPr>
          <w:rFonts w:ascii="Liberation Sans" w:hAnsi="Liberation Sans"/>
          <w:color w:val="33403A"/>
          <w:sz w:val="19"/>
        </w:rPr>
        <w:t>Middleware auth sur tout le préfixe /admin.</w:t>
      </w:r>
    </w:p>
    <w:p>
      <w:pPr>
        <w:pStyle w:val="ListBullet"/>
        <w:spacing w:after="50" w:line="252" w:lineRule="auto"/>
        <w:ind w:left="340" w:hanging="170"/>
        <w:widowControl w:val="1"/>
      </w:pPr>
      <w:r>
        <w:rPr>
          <w:rFonts w:ascii="Liberation Sans" w:hAnsi="Liberation Sans"/>
          <w:color w:val="33403A"/>
          <w:sz w:val="19"/>
        </w:rPr>
        <w:t>Protection CSRF sur les formulaires.</w:t>
      </w:r>
    </w:p>
    <w:p>
      <w:pPr>
        <w:pStyle w:val="ListBullet"/>
        <w:spacing w:after="50" w:line="252" w:lineRule="auto"/>
        <w:ind w:left="340" w:hanging="170"/>
        <w:widowControl w:val="1"/>
      </w:pPr>
      <w:r>
        <w:rPr>
          <w:rFonts w:ascii="Liberation Sans" w:hAnsi="Liberation Sans"/>
          <w:color w:val="33403A"/>
          <w:sz w:val="19"/>
        </w:rPr>
        <w:t>Validation et normalisation de toutes les entrées.</w:t>
      </w:r>
    </w:p>
    <w:p>
      <w:pPr>
        <w:pStyle w:val="ListBullet"/>
        <w:spacing w:after="50" w:line="252" w:lineRule="auto"/>
        <w:ind w:left="340" w:hanging="170"/>
        <w:widowControl w:val="1"/>
      </w:pPr>
      <w:r>
        <w:rPr>
          <w:rFonts w:ascii="Liberation Sans" w:hAnsi="Liberation Sans"/>
          <w:color w:val="33403A"/>
          <w:sz w:val="19"/>
        </w:rPr>
        <w:t>Échappement Blade par défaut pour les textes IA.</w:t>
      </w:r>
    </w:p>
    <w:p>
      <w:pPr>
        <w:pStyle w:val="ListBullet"/>
        <w:spacing w:after="50" w:line="252" w:lineRule="auto"/>
        <w:ind w:left="340" w:hanging="170"/>
        <w:widowControl w:val="1"/>
      </w:pPr>
      <w:r>
        <w:rPr>
          <w:rFonts w:ascii="Liberation Sans" w:hAnsi="Liberation Sans"/>
          <w:color w:val="33403A"/>
          <w:sz w:val="19"/>
        </w:rPr>
        <w:t>Token public aléatoire, unique et non séquentiel.</w:t>
      </w:r>
    </w:p>
    <w:p>
      <w:pPr>
        <w:pStyle w:val="ListBullet"/>
        <w:spacing w:after="50" w:line="252" w:lineRule="auto"/>
        <w:ind w:left="340" w:hanging="170"/>
        <w:widowControl w:val="1"/>
      </w:pPr>
      <w:r>
        <w:rPr>
          <w:rFonts w:ascii="Liberation Sans" w:hAnsi="Liberation Sans"/>
          <w:color w:val="33403A"/>
          <w:sz w:val="19"/>
        </w:rPr>
        <w:t>Rate limiting sur la création de demandes et la consultation de statut.</w:t>
      </w:r>
    </w:p>
    <w:p>
      <w:pPr>
        <w:pStyle w:val="ListBullet"/>
        <w:spacing w:after="50" w:line="252" w:lineRule="auto"/>
        <w:ind w:left="340" w:hanging="170"/>
        <w:widowControl w:val="1"/>
      </w:pPr>
      <w:r>
        <w:rPr>
          <w:rFonts w:ascii="Liberation Sans" w:hAnsi="Liberation Sans"/>
          <w:color w:val="33403A"/>
          <w:sz w:val="19"/>
        </w:rPr>
        <w:t>Clés IA stockées uniquement dans les variables d’environnement.</w:t>
      </w:r>
    </w:p>
    <w:p>
      <w:pPr>
        <w:pStyle w:val="ListBullet"/>
        <w:spacing w:after="50" w:line="252" w:lineRule="auto"/>
        <w:ind w:left="340" w:hanging="170"/>
        <w:widowControl w:val="1"/>
      </w:pPr>
      <w:r>
        <w:rPr>
          <w:rFonts w:ascii="Liberation Sans" w:hAnsi="Liberation Sans"/>
          <w:color w:val="33403A"/>
          <w:sz w:val="19"/>
        </w:rPr>
        <w:t>Aucun secret dans Git, les vues ou les réponses publiques.</w:t>
      </w:r>
    </w:p>
    <w:p>
      <w:pPr>
        <w:pStyle w:val="ListBullet"/>
        <w:spacing w:after="50" w:line="252" w:lineRule="auto"/>
        <w:ind w:left="340" w:hanging="170"/>
        <w:widowControl w:val="1"/>
      </w:pPr>
      <w:r>
        <w:rPr>
          <w:rFonts w:ascii="Liberation Sans" w:hAnsi="Liberation Sans"/>
          <w:color w:val="33403A"/>
          <w:sz w:val="19"/>
        </w:rPr>
        <w:t>Réduction des données envoyées à l’IA au strict nécessaire.</w:t>
      </w:r>
    </w:p>
    <w:p>
      <w:pPr>
        <w:pStyle w:val="ListBullet"/>
        <w:spacing w:after="50" w:line="252" w:lineRule="auto"/>
        <w:ind w:left="340" w:hanging="170"/>
        <w:widowControl w:val="1"/>
      </w:pPr>
      <w:r>
        <w:rPr>
          <w:rFonts w:ascii="Liberation Sans" w:hAnsi="Liberation Sans"/>
          <w:color w:val="33403A"/>
          <w:sz w:val="19"/>
        </w:rPr>
        <w:t>Journalisation sans contenu sensible inutile.</w:t>
      </w:r>
    </w:p>
    <w:p>
      <w:pPr>
        <w:pStyle w:val="ListBullet"/>
        <w:spacing w:after="50" w:line="252" w:lineRule="auto"/>
        <w:ind w:left="340" w:hanging="170"/>
        <w:widowControl w:val="1"/>
      </w:pPr>
      <w:r>
        <w:rPr>
          <w:rFonts w:ascii="Liberation Sans" w:hAnsi="Liberation Sans"/>
          <w:color w:val="33403A"/>
          <w:sz w:val="19"/>
        </w:rPr>
        <w:t>Mot de passe hashé par Laravel et cookies sécurisés selon l’environnement.</w:t>
      </w:r>
    </w:p>
    <w:p>
      <w:pPr>
        <w:pStyle w:val="ListBullet"/>
        <w:spacing w:after="50" w:line="252" w:lineRule="auto"/>
        <w:ind w:left="340" w:hanging="170"/>
        <w:widowControl w:val="1"/>
      </w:pPr>
      <w:r>
        <w:rPr>
          <w:rFonts w:ascii="Liberation Sans" w:hAnsi="Liberation Sans"/>
          <w:color w:val="33403A"/>
          <w:sz w:val="19"/>
        </w:rPr>
        <w:t>Suppression logique des plantes afin de préserver l’historique.</w:t>
      </w:r>
    </w:p>
    <w:p>
      <w:pPr>
        <w:pStyle w:val="ListBullet"/>
        <w:spacing w:after="50" w:line="252" w:lineRule="auto"/>
        <w:ind w:left="340" w:hanging="170"/>
        <w:widowControl w:val="1"/>
      </w:pPr>
      <w:r>
        <w:rPr>
          <w:rFonts w:ascii="Liberation Sans" w:hAnsi="Liberation Sans"/>
          <w:color w:val="33403A"/>
          <w:sz w:val="19"/>
        </w:rPr>
        <w:t>Lien public ne révélant ni email ni informations d’administration.</w:t>
      </w:r>
    </w:p>
    <w:p>
      <w:pPr>
        <w:pStyle w:val="Heading2"/>
        <w:spacing w:before="120" w:after="60"/>
        <w:keepNext w:val="1"/>
        <w:widowControl w:val="1"/>
      </w:pPr>
      <w:r>
        <w:rPr>
          <w:rFonts w:ascii="Liberation Sans" w:hAnsi="Liberation Sans"/>
          <w:b/>
          <w:color w:val="24513B"/>
          <w:sz w:val="23"/>
        </w:rPr>
        <w:t>14.1 Données personnelles</w:t>
      </w:r>
    </w:p>
    <w:p>
      <w:pPr>
        <w:spacing w:after="100" w:line="259" w:lineRule="auto"/>
        <w:widowControl w:val="1"/>
      </w:pPr>
      <w:r>
        <w:rPr>
          <w:rFonts w:ascii="Liberation Sans" w:hAnsi="Liberation Sans"/>
          <w:i w:val="0"/>
          <w:color w:val="33403A"/>
          <w:sz w:val="20"/>
        </w:rPr>
        <w:t>Le nom et l’email du visiteur sont facultatifs dans le MVP. Si l’email est collecté, l’interface doit expliquer son usage. L’application doit éviter d’envoyer à l’IA des données permettant d’identifier le visiteur lorsqu’elles ne sont pas nécessaires au conseil.</w:t>
      </w:r>
    </w:p>
    <w:p>
      <w:pPr>
        <w:pStyle w:val="Heading1"/>
        <w:spacing w:before="200" w:after="100"/>
        <w:keepNext w:val="1"/>
        <w:widowControl w:val="1"/>
      </w:pPr>
      <w:r>
        <w:rPr>
          <w:rFonts w:ascii="Liberation Sans" w:hAnsi="Liberation Sans"/>
          <w:b/>
          <w:color w:val="24513B"/>
          <w:sz w:val="32"/>
        </w:rPr>
        <w:t>15. Exigences non fonctionnelles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175"/>
        <w:gridCol w:w="3175"/>
        <w:gridCol w:w="3175"/>
      </w:tblGrid>
      <w:tr>
        <w:trPr>
          <w:tblHeader w:val="true"/>
        </w:trPr>
        <w:tc>
          <w:tcPr>
            <w:tcW w:type="dxa" w:w="1020"/>
            <w:shd w:fill="24513B"/>
            <w:tcMar>
              <w:top w:w="90" w:type="dxa"/>
              <w:start w:w="100" w:type="dxa"/>
              <w:bottom w:w="90" w:type="dxa"/>
              <w:end w:w="100" w:type="dxa"/>
            </w:tcMar>
            <w:vAlign w:val="center"/>
          </w:tcPr>
          <w:p>
            <w:pPr>
              <w:jc w:val="left"/>
            </w:pPr>
            <w:r>
              <w:rPr>
                <w:rFonts w:ascii="Liberation Sans" w:hAnsi="Liberation Sans"/>
                <w:b/>
                <w:color w:val="FFFFFF"/>
                <w:sz w:val="16"/>
              </w:rPr>
              <w:t>ID</w:t>
            </w:r>
          </w:p>
        </w:tc>
        <w:tc>
          <w:tcPr>
            <w:tcW w:type="dxa" w:w="1871"/>
            <w:shd w:fill="24513B"/>
            <w:tcMar>
              <w:top w:w="90" w:type="dxa"/>
              <w:start w:w="100" w:type="dxa"/>
              <w:bottom w:w="90" w:type="dxa"/>
              <w:end w:w="100" w:type="dxa"/>
            </w:tcMar>
            <w:vAlign w:val="center"/>
          </w:tcPr>
          <w:p>
            <w:pPr>
              <w:jc w:val="left"/>
            </w:pPr>
            <w:r>
              <w:rPr>
                <w:rFonts w:ascii="Liberation Sans" w:hAnsi="Liberation Sans"/>
                <w:b/>
                <w:color w:val="FFFFFF"/>
                <w:sz w:val="16"/>
              </w:rPr>
              <w:t>Catégorie</w:t>
            </w:r>
          </w:p>
        </w:tc>
        <w:tc>
          <w:tcPr>
            <w:tcW w:type="dxa" w:w="6350"/>
            <w:shd w:fill="24513B"/>
            <w:tcMar>
              <w:top w:w="90" w:type="dxa"/>
              <w:start w:w="100" w:type="dxa"/>
              <w:bottom w:w="90" w:type="dxa"/>
              <w:end w:w="100" w:type="dxa"/>
            </w:tcMar>
            <w:vAlign w:val="center"/>
          </w:tcPr>
          <w:p>
            <w:pPr>
              <w:jc w:val="left"/>
            </w:pPr>
            <w:r>
              <w:rPr>
                <w:rFonts w:ascii="Liberation Sans" w:hAnsi="Liberation Sans"/>
                <w:b/>
                <w:color w:val="FFFFFF"/>
                <w:sz w:val="16"/>
              </w:rPr>
              <w:t>Exigence</w:t>
            </w:r>
          </w:p>
        </w:tc>
      </w:tr>
      <w:tr>
        <w:trPr>
          <w:cantSplit w:val="true"/>
        </w:trPr>
        <w:tc>
          <w:tcPr>
            <w:tcW w:type="dxa" w:w="1020"/>
            <w:tcMar>
              <w:top w:w="90" w:type="dxa"/>
              <w:start w:w="100" w:type="dxa"/>
              <w:bottom w:w="90" w:type="dxa"/>
              <w:end w:w="100" w:type="dxa"/>
            </w:tcMar>
            <w:vAlign w:val="top"/>
          </w:tcPr>
          <w:p>
            <w:pPr>
              <w:spacing w:after="0"/>
            </w:pPr>
            <w:r>
              <w:rPr>
                <w:rFonts w:ascii="Liberation Sans" w:hAnsi="Liberation Sans"/>
                <w:b w:val="0"/>
                <w:color w:val="33403A"/>
                <w:sz w:val="16"/>
              </w:rPr>
              <w:t>NFR-01</w:t>
            </w:r>
          </w:p>
        </w:tc>
        <w:tc>
          <w:tcPr>
            <w:tcW w:type="dxa" w:w="1871"/>
            <w:tcMar>
              <w:top w:w="90" w:type="dxa"/>
              <w:start w:w="100" w:type="dxa"/>
              <w:bottom w:w="90" w:type="dxa"/>
              <w:end w:w="100" w:type="dxa"/>
            </w:tcMar>
            <w:vAlign w:val="top"/>
          </w:tcPr>
          <w:p>
            <w:pPr>
              <w:spacing w:after="0"/>
            </w:pPr>
            <w:r>
              <w:rPr>
                <w:rFonts w:ascii="Liberation Sans" w:hAnsi="Liberation Sans"/>
                <w:b w:val="0"/>
                <w:color w:val="33403A"/>
                <w:sz w:val="16"/>
              </w:rPr>
              <w:t>Maintenabilité</w:t>
            </w:r>
          </w:p>
        </w:tc>
        <w:tc>
          <w:tcPr>
            <w:tcW w:type="dxa" w:w="6350"/>
            <w:tcMar>
              <w:top w:w="90" w:type="dxa"/>
              <w:start w:w="100" w:type="dxa"/>
              <w:bottom w:w="90" w:type="dxa"/>
              <w:end w:w="100" w:type="dxa"/>
            </w:tcMar>
            <w:vAlign w:val="top"/>
          </w:tcPr>
          <w:p>
            <w:pPr>
              <w:spacing w:after="0"/>
            </w:pPr>
            <w:r>
              <w:rPr>
                <w:rFonts w:ascii="Liberation Sans" w:hAnsi="Liberation Sans"/>
                <w:b w:val="0"/>
                <w:color w:val="33403A"/>
                <w:sz w:val="16"/>
              </w:rPr>
              <w:t>La logique de sélection, d’IA et de validation doit être séparée des contrôleurs.</w:t>
            </w:r>
          </w:p>
        </w:tc>
      </w:tr>
      <w:tr>
        <w:trPr>
          <w:cantSplit w:val="true"/>
        </w:trPr>
        <w:tc>
          <w:tcPr>
            <w:tcW w:type="dxa" w:w="1020"/>
            <w:shd w:fill="F5FAF6"/>
            <w:tcMar>
              <w:top w:w="90" w:type="dxa"/>
              <w:start w:w="100" w:type="dxa"/>
              <w:bottom w:w="90" w:type="dxa"/>
              <w:end w:w="100" w:type="dxa"/>
            </w:tcMar>
            <w:vAlign w:val="top"/>
          </w:tcPr>
          <w:p>
            <w:pPr>
              <w:spacing w:after="0"/>
            </w:pPr>
            <w:r>
              <w:rPr>
                <w:rFonts w:ascii="Liberation Sans" w:hAnsi="Liberation Sans"/>
                <w:b w:val="0"/>
                <w:color w:val="33403A"/>
                <w:sz w:val="16"/>
              </w:rPr>
              <w:t>NFR-02</w:t>
            </w:r>
          </w:p>
        </w:tc>
        <w:tc>
          <w:tcPr>
            <w:tcW w:type="dxa" w:w="1871"/>
            <w:shd w:fill="F5FAF6"/>
            <w:tcMar>
              <w:top w:w="90" w:type="dxa"/>
              <w:start w:w="100" w:type="dxa"/>
              <w:bottom w:w="90" w:type="dxa"/>
              <w:end w:w="100" w:type="dxa"/>
            </w:tcMar>
            <w:vAlign w:val="top"/>
          </w:tcPr>
          <w:p>
            <w:pPr>
              <w:spacing w:after="0"/>
            </w:pPr>
            <w:r>
              <w:rPr>
                <w:rFonts w:ascii="Liberation Sans" w:hAnsi="Liberation Sans"/>
                <w:b w:val="0"/>
                <w:color w:val="33403A"/>
                <w:sz w:val="16"/>
              </w:rPr>
              <w:t>Testabilité</w:t>
            </w:r>
          </w:p>
        </w:tc>
        <w:tc>
          <w:tcPr>
            <w:tcW w:type="dxa" w:w="6350"/>
            <w:shd w:fill="F5FAF6"/>
            <w:tcMar>
              <w:top w:w="90" w:type="dxa"/>
              <w:start w:w="100" w:type="dxa"/>
              <w:bottom w:w="90" w:type="dxa"/>
              <w:end w:w="100" w:type="dxa"/>
            </w:tcMar>
            <w:vAlign w:val="top"/>
          </w:tcPr>
          <w:p>
            <w:pPr>
              <w:spacing w:after="0"/>
            </w:pPr>
            <w:r>
              <w:rPr>
                <w:rFonts w:ascii="Liberation Sans" w:hAnsi="Liberation Sans"/>
                <w:b w:val="0"/>
                <w:color w:val="33403A"/>
                <w:sz w:val="16"/>
              </w:rPr>
              <w:t>Le fournisseur IA doit être remplaçable par un fake sans accès réseau.</w:t>
            </w:r>
          </w:p>
        </w:tc>
      </w:tr>
      <w:tr>
        <w:trPr>
          <w:cantSplit w:val="true"/>
        </w:trPr>
        <w:tc>
          <w:tcPr>
            <w:tcW w:type="dxa" w:w="1020"/>
            <w:tcMar>
              <w:top w:w="90" w:type="dxa"/>
              <w:start w:w="100" w:type="dxa"/>
              <w:bottom w:w="90" w:type="dxa"/>
              <w:end w:w="100" w:type="dxa"/>
            </w:tcMar>
            <w:vAlign w:val="top"/>
          </w:tcPr>
          <w:p>
            <w:pPr>
              <w:spacing w:after="0"/>
            </w:pPr>
            <w:r>
              <w:rPr>
                <w:rFonts w:ascii="Liberation Sans" w:hAnsi="Liberation Sans"/>
                <w:b w:val="0"/>
                <w:color w:val="33403A"/>
                <w:sz w:val="16"/>
              </w:rPr>
              <w:t>NFR-03</w:t>
            </w:r>
          </w:p>
        </w:tc>
        <w:tc>
          <w:tcPr>
            <w:tcW w:type="dxa" w:w="1871"/>
            <w:tcMar>
              <w:top w:w="90" w:type="dxa"/>
              <w:start w:w="100" w:type="dxa"/>
              <w:bottom w:w="90" w:type="dxa"/>
              <w:end w:w="100" w:type="dxa"/>
            </w:tcMar>
            <w:vAlign w:val="top"/>
          </w:tcPr>
          <w:p>
            <w:pPr>
              <w:spacing w:after="0"/>
            </w:pPr>
            <w:r>
              <w:rPr>
                <w:rFonts w:ascii="Liberation Sans" w:hAnsi="Liberation Sans"/>
                <w:b w:val="0"/>
                <w:color w:val="33403A"/>
                <w:sz w:val="16"/>
              </w:rPr>
              <w:t>Performance</w:t>
            </w:r>
          </w:p>
        </w:tc>
        <w:tc>
          <w:tcPr>
            <w:tcW w:type="dxa" w:w="6350"/>
            <w:tcMar>
              <w:top w:w="90" w:type="dxa"/>
              <w:start w:w="100" w:type="dxa"/>
              <w:bottom w:w="90" w:type="dxa"/>
              <w:end w:w="100" w:type="dxa"/>
            </w:tcMar>
            <w:vAlign w:val="top"/>
          </w:tcPr>
          <w:p>
            <w:pPr>
              <w:spacing w:after="0"/>
            </w:pPr>
            <w:r>
              <w:rPr>
                <w:rFonts w:ascii="Liberation Sans" w:hAnsi="Liberation Sans"/>
                <w:b w:val="0"/>
                <w:color w:val="33403A"/>
                <w:sz w:val="16"/>
              </w:rPr>
              <w:t>Les pages classiques doivent rester rapides avec pagination et index adaptés.</w:t>
            </w:r>
          </w:p>
        </w:tc>
      </w:tr>
      <w:tr>
        <w:trPr>
          <w:cantSplit w:val="true"/>
        </w:trPr>
        <w:tc>
          <w:tcPr>
            <w:tcW w:type="dxa" w:w="1020"/>
            <w:shd w:fill="F5FAF6"/>
            <w:tcMar>
              <w:top w:w="90" w:type="dxa"/>
              <w:start w:w="100" w:type="dxa"/>
              <w:bottom w:w="90" w:type="dxa"/>
              <w:end w:w="100" w:type="dxa"/>
            </w:tcMar>
            <w:vAlign w:val="top"/>
          </w:tcPr>
          <w:p>
            <w:pPr>
              <w:spacing w:after="0"/>
            </w:pPr>
            <w:r>
              <w:rPr>
                <w:rFonts w:ascii="Liberation Sans" w:hAnsi="Liberation Sans"/>
                <w:b w:val="0"/>
                <w:color w:val="33403A"/>
                <w:sz w:val="16"/>
              </w:rPr>
              <w:t>NFR-04</w:t>
            </w:r>
          </w:p>
        </w:tc>
        <w:tc>
          <w:tcPr>
            <w:tcW w:type="dxa" w:w="1871"/>
            <w:shd w:fill="F5FAF6"/>
            <w:tcMar>
              <w:top w:w="90" w:type="dxa"/>
              <w:start w:w="100" w:type="dxa"/>
              <w:bottom w:w="90" w:type="dxa"/>
              <w:end w:w="100" w:type="dxa"/>
            </w:tcMar>
            <w:vAlign w:val="top"/>
          </w:tcPr>
          <w:p>
            <w:pPr>
              <w:spacing w:after="0"/>
            </w:pPr>
            <w:r>
              <w:rPr>
                <w:rFonts w:ascii="Liberation Sans" w:hAnsi="Liberation Sans"/>
                <w:b w:val="0"/>
                <w:color w:val="33403A"/>
                <w:sz w:val="16"/>
              </w:rPr>
              <w:t>Résilience</w:t>
            </w:r>
          </w:p>
        </w:tc>
        <w:tc>
          <w:tcPr>
            <w:tcW w:type="dxa" w:w="6350"/>
            <w:shd w:fill="F5FAF6"/>
            <w:tcMar>
              <w:top w:w="90" w:type="dxa"/>
              <w:start w:w="100" w:type="dxa"/>
              <w:bottom w:w="90" w:type="dxa"/>
              <w:end w:w="100" w:type="dxa"/>
            </w:tcMar>
            <w:vAlign w:val="top"/>
          </w:tcPr>
          <w:p>
            <w:pPr>
              <w:spacing w:after="0"/>
            </w:pPr>
            <w:r>
              <w:rPr>
                <w:rFonts w:ascii="Liberation Sans" w:hAnsi="Liberation Sans"/>
                <w:b w:val="0"/>
                <w:color w:val="33403A"/>
                <w:sz w:val="16"/>
              </w:rPr>
              <w:t>Une panne IA ne doit pas corrompre le catalogue ni bloquer l’administration.</w:t>
            </w:r>
          </w:p>
        </w:tc>
      </w:tr>
      <w:tr>
        <w:trPr>
          <w:cantSplit w:val="true"/>
        </w:trPr>
        <w:tc>
          <w:tcPr>
            <w:tcW w:type="dxa" w:w="1020"/>
            <w:tcMar>
              <w:top w:w="90" w:type="dxa"/>
              <w:start w:w="100" w:type="dxa"/>
              <w:bottom w:w="90" w:type="dxa"/>
              <w:end w:w="100" w:type="dxa"/>
            </w:tcMar>
            <w:vAlign w:val="top"/>
          </w:tcPr>
          <w:p>
            <w:pPr>
              <w:spacing w:after="0"/>
            </w:pPr>
            <w:r>
              <w:rPr>
                <w:rFonts w:ascii="Liberation Sans" w:hAnsi="Liberation Sans"/>
                <w:b w:val="0"/>
                <w:color w:val="33403A"/>
                <w:sz w:val="16"/>
              </w:rPr>
              <w:t>NFR-05</w:t>
            </w:r>
          </w:p>
        </w:tc>
        <w:tc>
          <w:tcPr>
            <w:tcW w:type="dxa" w:w="1871"/>
            <w:tcMar>
              <w:top w:w="90" w:type="dxa"/>
              <w:start w:w="100" w:type="dxa"/>
              <w:bottom w:w="90" w:type="dxa"/>
              <w:end w:w="100" w:type="dxa"/>
            </w:tcMar>
            <w:vAlign w:val="top"/>
          </w:tcPr>
          <w:p>
            <w:pPr>
              <w:spacing w:after="0"/>
            </w:pPr>
            <w:r>
              <w:rPr>
                <w:rFonts w:ascii="Liberation Sans" w:hAnsi="Liberation Sans"/>
                <w:b w:val="0"/>
                <w:color w:val="33403A"/>
                <w:sz w:val="16"/>
              </w:rPr>
              <w:t>Idempotence</w:t>
            </w:r>
          </w:p>
        </w:tc>
        <w:tc>
          <w:tcPr>
            <w:tcW w:type="dxa" w:w="6350"/>
            <w:tcMar>
              <w:top w:w="90" w:type="dxa"/>
              <w:start w:w="100" w:type="dxa"/>
              <w:bottom w:w="90" w:type="dxa"/>
              <w:end w:w="100" w:type="dxa"/>
            </w:tcMar>
            <w:vAlign w:val="top"/>
          </w:tcPr>
          <w:p>
            <w:pPr>
              <w:spacing w:after="0"/>
            </w:pPr>
            <w:r>
              <w:rPr>
                <w:rFonts w:ascii="Liberation Sans" w:hAnsi="Liberation Sans"/>
                <w:b w:val="0"/>
                <w:color w:val="33403A"/>
                <w:sz w:val="16"/>
              </w:rPr>
              <w:t>Le Job ne doit pas dupliquer les résultats lors d’un retry.</w:t>
            </w:r>
          </w:p>
        </w:tc>
      </w:tr>
      <w:tr>
        <w:trPr>
          <w:cantSplit w:val="true"/>
        </w:trPr>
        <w:tc>
          <w:tcPr>
            <w:tcW w:type="dxa" w:w="1020"/>
            <w:shd w:fill="F5FAF6"/>
            <w:tcMar>
              <w:top w:w="90" w:type="dxa"/>
              <w:start w:w="100" w:type="dxa"/>
              <w:bottom w:w="90" w:type="dxa"/>
              <w:end w:w="100" w:type="dxa"/>
            </w:tcMar>
            <w:vAlign w:val="top"/>
          </w:tcPr>
          <w:p>
            <w:pPr>
              <w:spacing w:after="0"/>
            </w:pPr>
            <w:r>
              <w:rPr>
                <w:rFonts w:ascii="Liberation Sans" w:hAnsi="Liberation Sans"/>
                <w:b w:val="0"/>
                <w:color w:val="33403A"/>
                <w:sz w:val="16"/>
              </w:rPr>
              <w:t>NFR-06</w:t>
            </w:r>
          </w:p>
        </w:tc>
        <w:tc>
          <w:tcPr>
            <w:tcW w:type="dxa" w:w="1871"/>
            <w:shd w:fill="F5FAF6"/>
            <w:tcMar>
              <w:top w:w="90" w:type="dxa"/>
              <w:start w:w="100" w:type="dxa"/>
              <w:bottom w:w="90" w:type="dxa"/>
              <w:end w:w="100" w:type="dxa"/>
            </w:tcMar>
            <w:vAlign w:val="top"/>
          </w:tcPr>
          <w:p>
            <w:pPr>
              <w:spacing w:after="0"/>
            </w:pPr>
            <w:r>
              <w:rPr>
                <w:rFonts w:ascii="Liberation Sans" w:hAnsi="Liberation Sans"/>
                <w:b w:val="0"/>
                <w:color w:val="33403A"/>
                <w:sz w:val="16"/>
              </w:rPr>
              <w:t>Observabilité</w:t>
            </w:r>
          </w:p>
        </w:tc>
        <w:tc>
          <w:tcPr>
            <w:tcW w:type="dxa" w:w="6350"/>
            <w:shd w:fill="F5FAF6"/>
            <w:tcMar>
              <w:top w:w="90" w:type="dxa"/>
              <w:start w:w="100" w:type="dxa"/>
              <w:bottom w:w="90" w:type="dxa"/>
              <w:end w:w="100" w:type="dxa"/>
            </w:tcMar>
            <w:vAlign w:val="top"/>
          </w:tcPr>
          <w:p>
            <w:pPr>
              <w:spacing w:after="0"/>
            </w:pPr>
            <w:r>
              <w:rPr>
                <w:rFonts w:ascii="Liberation Sans" w:hAnsi="Liberation Sans"/>
                <w:b w:val="0"/>
                <w:color w:val="33403A"/>
                <w:sz w:val="16"/>
              </w:rPr>
              <w:t>Les erreurs de Job doivent être traçables dans les logs et failed_jobs.</w:t>
            </w:r>
          </w:p>
        </w:tc>
      </w:tr>
      <w:tr>
        <w:trPr>
          <w:cantSplit w:val="true"/>
        </w:trPr>
        <w:tc>
          <w:tcPr>
            <w:tcW w:type="dxa" w:w="1020"/>
            <w:tcMar>
              <w:top w:w="90" w:type="dxa"/>
              <w:start w:w="100" w:type="dxa"/>
              <w:bottom w:w="90" w:type="dxa"/>
              <w:end w:w="100" w:type="dxa"/>
            </w:tcMar>
            <w:vAlign w:val="top"/>
          </w:tcPr>
          <w:p>
            <w:pPr>
              <w:spacing w:after="0"/>
            </w:pPr>
            <w:r>
              <w:rPr>
                <w:rFonts w:ascii="Liberation Sans" w:hAnsi="Liberation Sans"/>
                <w:b w:val="0"/>
                <w:color w:val="33403A"/>
                <w:sz w:val="16"/>
              </w:rPr>
              <w:t>NFR-07</w:t>
            </w:r>
          </w:p>
        </w:tc>
        <w:tc>
          <w:tcPr>
            <w:tcW w:type="dxa" w:w="1871"/>
            <w:tcMar>
              <w:top w:w="90" w:type="dxa"/>
              <w:start w:w="100" w:type="dxa"/>
              <w:bottom w:w="90" w:type="dxa"/>
              <w:end w:w="100" w:type="dxa"/>
            </w:tcMar>
            <w:vAlign w:val="top"/>
          </w:tcPr>
          <w:p>
            <w:pPr>
              <w:spacing w:after="0"/>
            </w:pPr>
            <w:r>
              <w:rPr>
                <w:rFonts w:ascii="Liberation Sans" w:hAnsi="Liberation Sans"/>
                <w:b w:val="0"/>
                <w:color w:val="33403A"/>
                <w:sz w:val="16"/>
              </w:rPr>
              <w:t>Accessibilité</w:t>
            </w:r>
          </w:p>
        </w:tc>
        <w:tc>
          <w:tcPr>
            <w:tcW w:type="dxa" w:w="6350"/>
            <w:tcMar>
              <w:top w:w="90" w:type="dxa"/>
              <w:start w:w="100" w:type="dxa"/>
              <w:bottom w:w="90" w:type="dxa"/>
              <w:end w:w="100" w:type="dxa"/>
            </w:tcMar>
            <w:vAlign w:val="top"/>
          </w:tcPr>
          <w:p>
            <w:pPr>
              <w:spacing w:after="0"/>
            </w:pPr>
            <w:r>
              <w:rPr>
                <w:rFonts w:ascii="Liberation Sans" w:hAnsi="Liberation Sans"/>
                <w:b w:val="0"/>
                <w:color w:val="33403A"/>
                <w:sz w:val="16"/>
              </w:rPr>
              <w:t>Formulaires étiquetés, navigation clavier, contraste suffisant et messages d’erreur associés.</w:t>
            </w:r>
          </w:p>
        </w:tc>
      </w:tr>
      <w:tr>
        <w:trPr>
          <w:cantSplit w:val="true"/>
        </w:trPr>
        <w:tc>
          <w:tcPr>
            <w:tcW w:type="dxa" w:w="1020"/>
            <w:shd w:fill="F5FAF6"/>
            <w:tcMar>
              <w:top w:w="90" w:type="dxa"/>
              <w:start w:w="100" w:type="dxa"/>
              <w:bottom w:w="90" w:type="dxa"/>
              <w:end w:w="100" w:type="dxa"/>
            </w:tcMar>
            <w:vAlign w:val="top"/>
          </w:tcPr>
          <w:p>
            <w:pPr>
              <w:spacing w:after="0"/>
            </w:pPr>
            <w:r>
              <w:rPr>
                <w:rFonts w:ascii="Liberation Sans" w:hAnsi="Liberation Sans"/>
                <w:b w:val="0"/>
                <w:color w:val="33403A"/>
                <w:sz w:val="16"/>
              </w:rPr>
              <w:t>NFR-08</w:t>
            </w:r>
          </w:p>
        </w:tc>
        <w:tc>
          <w:tcPr>
            <w:tcW w:type="dxa" w:w="1871"/>
            <w:shd w:fill="F5FAF6"/>
            <w:tcMar>
              <w:top w:w="90" w:type="dxa"/>
              <w:start w:w="100" w:type="dxa"/>
              <w:bottom w:w="90" w:type="dxa"/>
              <w:end w:w="100" w:type="dxa"/>
            </w:tcMar>
            <w:vAlign w:val="top"/>
          </w:tcPr>
          <w:p>
            <w:pPr>
              <w:spacing w:after="0"/>
            </w:pPr>
            <w:r>
              <w:rPr>
                <w:rFonts w:ascii="Liberation Sans" w:hAnsi="Liberation Sans"/>
                <w:b w:val="0"/>
                <w:color w:val="33403A"/>
                <w:sz w:val="16"/>
              </w:rPr>
              <w:t>Responsive</w:t>
            </w:r>
          </w:p>
        </w:tc>
        <w:tc>
          <w:tcPr>
            <w:tcW w:type="dxa" w:w="6350"/>
            <w:shd w:fill="F5FAF6"/>
            <w:tcMar>
              <w:top w:w="90" w:type="dxa"/>
              <w:start w:w="100" w:type="dxa"/>
              <w:bottom w:w="90" w:type="dxa"/>
              <w:end w:w="100" w:type="dxa"/>
            </w:tcMar>
            <w:vAlign w:val="top"/>
          </w:tcPr>
          <w:p>
            <w:pPr>
              <w:spacing w:after="0"/>
            </w:pPr>
            <w:r>
              <w:rPr>
                <w:rFonts w:ascii="Liberation Sans" w:hAnsi="Liberation Sans"/>
                <w:b w:val="0"/>
                <w:color w:val="33403A"/>
                <w:sz w:val="16"/>
              </w:rPr>
              <w:t>Les pages publiques doivent être utilisables sur mobile.</w:t>
            </w:r>
          </w:p>
        </w:tc>
      </w:tr>
      <w:tr>
        <w:trPr>
          <w:cantSplit w:val="true"/>
        </w:trPr>
        <w:tc>
          <w:tcPr>
            <w:tcW w:type="dxa" w:w="1020"/>
            <w:tcMar>
              <w:top w:w="90" w:type="dxa"/>
              <w:start w:w="100" w:type="dxa"/>
              <w:bottom w:w="90" w:type="dxa"/>
              <w:end w:w="100" w:type="dxa"/>
            </w:tcMar>
            <w:vAlign w:val="top"/>
          </w:tcPr>
          <w:p>
            <w:pPr>
              <w:spacing w:after="0"/>
            </w:pPr>
            <w:r>
              <w:rPr>
                <w:rFonts w:ascii="Liberation Sans" w:hAnsi="Liberation Sans"/>
                <w:b w:val="0"/>
                <w:color w:val="33403A"/>
                <w:sz w:val="16"/>
              </w:rPr>
              <w:t>NFR-09</w:t>
            </w:r>
          </w:p>
        </w:tc>
        <w:tc>
          <w:tcPr>
            <w:tcW w:type="dxa" w:w="1871"/>
            <w:tcMar>
              <w:top w:w="90" w:type="dxa"/>
              <w:start w:w="100" w:type="dxa"/>
              <w:bottom w:w="90" w:type="dxa"/>
              <w:end w:w="100" w:type="dxa"/>
            </w:tcMar>
            <w:vAlign w:val="top"/>
          </w:tcPr>
          <w:p>
            <w:pPr>
              <w:spacing w:after="0"/>
            </w:pPr>
            <w:r>
              <w:rPr>
                <w:rFonts w:ascii="Liberation Sans" w:hAnsi="Liberation Sans"/>
                <w:b w:val="0"/>
                <w:color w:val="33403A"/>
                <w:sz w:val="16"/>
              </w:rPr>
              <w:t>Portabilité</w:t>
            </w:r>
          </w:p>
        </w:tc>
        <w:tc>
          <w:tcPr>
            <w:tcW w:type="dxa" w:w="6350"/>
            <w:tcMar>
              <w:top w:w="90" w:type="dxa"/>
              <w:start w:w="100" w:type="dxa"/>
              <w:bottom w:w="90" w:type="dxa"/>
              <w:end w:w="100" w:type="dxa"/>
            </w:tcMar>
            <w:vAlign w:val="top"/>
          </w:tcPr>
          <w:p>
            <w:pPr>
              <w:spacing w:after="0"/>
            </w:pPr>
            <w:r>
              <w:rPr>
                <w:rFonts w:ascii="Liberation Sans" w:hAnsi="Liberation Sans"/>
                <w:b w:val="0"/>
                <w:color w:val="33403A"/>
                <w:sz w:val="16"/>
              </w:rPr>
              <w:t>Le projet doit être exécutable localement avec Docker Compose.</w:t>
            </w:r>
          </w:p>
        </w:tc>
      </w:tr>
      <w:tr>
        <w:trPr>
          <w:cantSplit w:val="true"/>
        </w:trPr>
        <w:tc>
          <w:tcPr>
            <w:tcW w:type="dxa" w:w="1020"/>
            <w:shd w:fill="F5FAF6"/>
            <w:tcMar>
              <w:top w:w="90" w:type="dxa"/>
              <w:start w:w="100" w:type="dxa"/>
              <w:bottom w:w="90" w:type="dxa"/>
              <w:end w:w="100" w:type="dxa"/>
            </w:tcMar>
            <w:vAlign w:val="top"/>
          </w:tcPr>
          <w:p>
            <w:pPr>
              <w:spacing w:after="0"/>
            </w:pPr>
            <w:r>
              <w:rPr>
                <w:rFonts w:ascii="Liberation Sans" w:hAnsi="Liberation Sans"/>
                <w:b w:val="0"/>
                <w:color w:val="33403A"/>
                <w:sz w:val="16"/>
              </w:rPr>
              <w:t>NFR-10</w:t>
            </w:r>
          </w:p>
        </w:tc>
        <w:tc>
          <w:tcPr>
            <w:tcW w:type="dxa" w:w="1871"/>
            <w:shd w:fill="F5FAF6"/>
            <w:tcMar>
              <w:top w:w="90" w:type="dxa"/>
              <w:start w:w="100" w:type="dxa"/>
              <w:bottom w:w="90" w:type="dxa"/>
              <w:end w:w="100" w:type="dxa"/>
            </w:tcMar>
            <w:vAlign w:val="top"/>
          </w:tcPr>
          <w:p>
            <w:pPr>
              <w:spacing w:after="0"/>
            </w:pPr>
            <w:r>
              <w:rPr>
                <w:rFonts w:ascii="Liberation Sans" w:hAnsi="Liberation Sans"/>
                <w:b w:val="0"/>
                <w:color w:val="33403A"/>
                <w:sz w:val="16"/>
              </w:rPr>
              <w:t>Qualité</w:t>
            </w:r>
          </w:p>
        </w:tc>
        <w:tc>
          <w:tcPr>
            <w:tcW w:type="dxa" w:w="6350"/>
            <w:shd w:fill="F5FAF6"/>
            <w:tcMar>
              <w:top w:w="90" w:type="dxa"/>
              <w:start w:w="100" w:type="dxa"/>
              <w:bottom w:w="90" w:type="dxa"/>
              <w:end w:w="100" w:type="dxa"/>
            </w:tcMar>
            <w:vAlign w:val="top"/>
          </w:tcPr>
          <w:p>
            <w:pPr>
              <w:spacing w:after="0"/>
            </w:pPr>
            <w:r>
              <w:rPr>
                <w:rFonts w:ascii="Liberation Sans" w:hAnsi="Liberation Sans"/>
                <w:b w:val="0"/>
                <w:color w:val="33403A"/>
                <w:sz w:val="16"/>
              </w:rPr>
              <w:t>Les tests et vérifications statiques doivent s’exécuter dans la CI.</w:t>
            </w:r>
          </w:p>
        </w:tc>
      </w:tr>
      <w:tr>
        <w:trPr>
          <w:cantSplit w:val="true"/>
        </w:trPr>
        <w:tc>
          <w:tcPr>
            <w:tcW w:type="dxa" w:w="1020"/>
            <w:tcMar>
              <w:top w:w="90" w:type="dxa"/>
              <w:start w:w="100" w:type="dxa"/>
              <w:bottom w:w="90" w:type="dxa"/>
              <w:end w:w="100" w:type="dxa"/>
            </w:tcMar>
            <w:vAlign w:val="top"/>
          </w:tcPr>
          <w:p>
            <w:pPr>
              <w:spacing w:after="0"/>
            </w:pPr>
            <w:r>
              <w:rPr>
                <w:rFonts w:ascii="Liberation Sans" w:hAnsi="Liberation Sans"/>
                <w:b w:val="0"/>
                <w:color w:val="33403A"/>
                <w:sz w:val="16"/>
              </w:rPr>
              <w:t>NFR-11</w:t>
            </w:r>
          </w:p>
        </w:tc>
        <w:tc>
          <w:tcPr>
            <w:tcW w:type="dxa" w:w="1871"/>
            <w:tcMar>
              <w:top w:w="90" w:type="dxa"/>
              <w:start w:w="100" w:type="dxa"/>
              <w:bottom w:w="90" w:type="dxa"/>
              <w:end w:w="100" w:type="dxa"/>
            </w:tcMar>
            <w:vAlign w:val="top"/>
          </w:tcPr>
          <w:p>
            <w:pPr>
              <w:spacing w:after="0"/>
            </w:pPr>
            <w:r>
              <w:rPr>
                <w:rFonts w:ascii="Liberation Sans" w:hAnsi="Liberation Sans"/>
                <w:b w:val="0"/>
                <w:color w:val="33403A"/>
                <w:sz w:val="16"/>
              </w:rPr>
              <w:t>Confidentialité</w:t>
            </w:r>
          </w:p>
        </w:tc>
        <w:tc>
          <w:tcPr>
            <w:tcW w:type="dxa" w:w="6350"/>
            <w:tcMar>
              <w:top w:w="90" w:type="dxa"/>
              <w:start w:w="100" w:type="dxa"/>
              <w:bottom w:w="90" w:type="dxa"/>
              <w:end w:w="100" w:type="dxa"/>
            </w:tcMar>
            <w:vAlign w:val="top"/>
          </w:tcPr>
          <w:p>
            <w:pPr>
              <w:spacing w:after="0"/>
            </w:pPr>
            <w:r>
              <w:rPr>
                <w:rFonts w:ascii="Liberation Sans" w:hAnsi="Liberation Sans"/>
                <w:b w:val="0"/>
                <w:color w:val="33403A"/>
                <w:sz w:val="16"/>
              </w:rPr>
              <w:t>Les données envoyées au fournisseur IA doivent être minimisées.</w:t>
            </w:r>
          </w:p>
        </w:tc>
      </w:tr>
      <w:tr>
        <w:trPr>
          <w:cantSplit w:val="true"/>
        </w:trPr>
        <w:tc>
          <w:tcPr>
            <w:tcW w:type="dxa" w:w="1020"/>
            <w:shd w:fill="F5FAF6"/>
            <w:tcMar>
              <w:top w:w="90" w:type="dxa"/>
              <w:start w:w="100" w:type="dxa"/>
              <w:bottom w:w="90" w:type="dxa"/>
              <w:end w:w="100" w:type="dxa"/>
            </w:tcMar>
            <w:vAlign w:val="top"/>
          </w:tcPr>
          <w:p>
            <w:pPr>
              <w:spacing w:after="0"/>
            </w:pPr>
            <w:r>
              <w:rPr>
                <w:rFonts w:ascii="Liberation Sans" w:hAnsi="Liberation Sans"/>
                <w:b w:val="0"/>
                <w:color w:val="33403A"/>
                <w:sz w:val="16"/>
              </w:rPr>
              <w:t>NFR-12</w:t>
            </w:r>
          </w:p>
        </w:tc>
        <w:tc>
          <w:tcPr>
            <w:tcW w:type="dxa" w:w="1871"/>
            <w:shd w:fill="F5FAF6"/>
            <w:tcMar>
              <w:top w:w="90" w:type="dxa"/>
              <w:start w:w="100" w:type="dxa"/>
              <w:bottom w:w="90" w:type="dxa"/>
              <w:end w:w="100" w:type="dxa"/>
            </w:tcMar>
            <w:vAlign w:val="top"/>
          </w:tcPr>
          <w:p>
            <w:pPr>
              <w:spacing w:after="0"/>
            </w:pPr>
            <w:r>
              <w:rPr>
                <w:rFonts w:ascii="Liberation Sans" w:hAnsi="Liberation Sans"/>
                <w:b w:val="0"/>
                <w:color w:val="33403A"/>
                <w:sz w:val="16"/>
              </w:rPr>
              <w:t>Compatibilité</w:t>
            </w:r>
          </w:p>
        </w:tc>
        <w:tc>
          <w:tcPr>
            <w:tcW w:type="dxa" w:w="6350"/>
            <w:shd w:fill="F5FAF6"/>
            <w:tcMar>
              <w:top w:w="90" w:type="dxa"/>
              <w:start w:w="100" w:type="dxa"/>
              <w:bottom w:w="90" w:type="dxa"/>
              <w:end w:w="100" w:type="dxa"/>
            </w:tcMar>
            <w:vAlign w:val="top"/>
          </w:tcPr>
          <w:p>
            <w:pPr>
              <w:spacing w:after="0"/>
            </w:pPr>
            <w:r>
              <w:rPr>
                <w:rFonts w:ascii="Liberation Sans" w:hAnsi="Liberation Sans"/>
                <w:b w:val="0"/>
                <w:color w:val="33403A"/>
                <w:sz w:val="16"/>
              </w:rPr>
              <w:t>Le projet doit fonctionner sur les navigateurs modernes principaux.</w:t>
            </w:r>
          </w:p>
        </w:tc>
      </w:tr>
    </w:tbl>
    <w:p>
      <w:pPr>
        <w:spacing w:after="0"/>
        <w:widowControl w:val="1"/>
      </w:pPr>
    </w:p>
    <w:p>
      <w:pPr>
        <w:pStyle w:val="Heading1"/>
        <w:spacing w:before="200" w:after="100"/>
        <w:keepNext w:val="1"/>
        <w:widowControl w:val="1"/>
      </w:pPr>
      <w:r>
        <w:rPr>
          <w:rFonts w:ascii="Liberation Sans" w:hAnsi="Liberation Sans"/>
          <w:b/>
          <w:color w:val="24513B"/>
          <w:sz w:val="32"/>
        </w:rPr>
        <w:t>16. Stratégie de tests</w:t>
      </w:r>
    </w:p>
    <w:p>
      <w:pPr>
        <w:pStyle w:val="Heading2"/>
        <w:spacing w:before="120" w:after="60"/>
        <w:keepNext w:val="1"/>
        <w:widowControl w:val="1"/>
      </w:pPr>
      <w:r>
        <w:rPr>
          <w:rFonts w:ascii="Liberation Sans" w:hAnsi="Liberation Sans"/>
          <w:b/>
          <w:color w:val="24513B"/>
          <w:sz w:val="23"/>
        </w:rPr>
        <w:t>16.1 Tests unitaires</w:t>
      </w:r>
    </w:p>
    <w:p>
      <w:pPr>
        <w:pStyle w:val="ListBullet"/>
        <w:spacing w:after="50" w:line="252" w:lineRule="auto"/>
        <w:ind w:left="340" w:hanging="170"/>
        <w:widowControl w:val="1"/>
      </w:pPr>
      <w:r>
        <w:rPr>
          <w:rFonts w:ascii="Liberation Sans" w:hAnsi="Liberation Sans"/>
          <w:color w:val="33403A"/>
          <w:sz w:val="19"/>
        </w:rPr>
        <w:t>PlantEligibilityService : exposition, environnement, espace, entretien, animaux, actif et stock.</w:t>
      </w:r>
    </w:p>
    <w:p>
      <w:pPr>
        <w:pStyle w:val="ListBullet"/>
        <w:spacing w:after="50" w:line="252" w:lineRule="auto"/>
        <w:ind w:left="340" w:hanging="170"/>
        <w:widowControl w:val="1"/>
      </w:pPr>
      <w:r>
        <w:rPr>
          <w:rFonts w:ascii="Liberation Sans" w:hAnsi="Liberation Sans"/>
          <w:color w:val="33403A"/>
          <w:sz w:val="19"/>
        </w:rPr>
        <w:t>AdviceResultValidator : identifiants, doublons, limites et contenu obligatoire.</w:t>
      </w:r>
    </w:p>
    <w:p>
      <w:pPr>
        <w:pStyle w:val="ListBullet"/>
        <w:spacing w:after="50" w:line="252" w:lineRule="auto"/>
        <w:ind w:left="340" w:hanging="170"/>
        <w:widowControl w:val="1"/>
      </w:pPr>
      <w:r>
        <w:rPr>
          <w:rFonts w:ascii="Liberation Sans" w:hAnsi="Liberation Sans"/>
          <w:color w:val="33403A"/>
          <w:sz w:val="19"/>
        </w:rPr>
        <w:t>Enums et transitions de statut.</w:t>
      </w:r>
    </w:p>
    <w:p>
      <w:pPr>
        <w:pStyle w:val="ListBullet"/>
        <w:spacing w:after="50" w:line="252" w:lineRule="auto"/>
        <w:ind w:left="340" w:hanging="170"/>
        <w:widowControl w:val="1"/>
      </w:pPr>
      <w:r>
        <w:rPr>
          <w:rFonts w:ascii="Liberation Sans" w:hAnsi="Liberation Sans"/>
          <w:color w:val="33403A"/>
          <w:sz w:val="19"/>
        </w:rPr>
        <w:t>Mapping du structured output vers les DTO.</w:t>
      </w:r>
    </w:p>
    <w:p>
      <w:pPr>
        <w:pStyle w:val="Heading2"/>
        <w:spacing w:before="120" w:after="60"/>
        <w:keepNext w:val="1"/>
        <w:widowControl w:val="1"/>
      </w:pPr>
      <w:r>
        <w:rPr>
          <w:rFonts w:ascii="Liberation Sans" w:hAnsi="Liberation Sans"/>
          <w:b/>
          <w:color w:val="24513B"/>
          <w:sz w:val="23"/>
        </w:rPr>
        <w:t>16.2 Tests fonctionnels</w:t>
      </w:r>
    </w:p>
    <w:p>
      <w:pPr>
        <w:pStyle w:val="ListBullet"/>
        <w:spacing w:after="50" w:line="252" w:lineRule="auto"/>
        <w:ind w:left="340" w:hanging="170"/>
        <w:widowControl w:val="1"/>
      </w:pPr>
      <w:r>
        <w:rPr>
          <w:rFonts w:ascii="Liberation Sans" w:hAnsi="Liberation Sans"/>
          <w:color w:val="33403A"/>
          <w:sz w:val="19"/>
        </w:rPr>
        <w:t>Un visiteur non authentifié ne peut pas accéder à /admin.</w:t>
      </w:r>
    </w:p>
    <w:p>
      <w:pPr>
        <w:pStyle w:val="ListBullet"/>
        <w:spacing w:after="50" w:line="252" w:lineRule="auto"/>
        <w:ind w:left="340" w:hanging="170"/>
        <w:widowControl w:val="1"/>
      </w:pPr>
      <w:r>
        <w:rPr>
          <w:rFonts w:ascii="Liberation Sans" w:hAnsi="Liberation Sans"/>
          <w:color w:val="33403A"/>
          <w:sz w:val="19"/>
        </w:rPr>
        <w:t>Le gérant peut créer, modifier et désactiver une plante.</w:t>
      </w:r>
    </w:p>
    <w:p>
      <w:pPr>
        <w:pStyle w:val="ListBullet"/>
        <w:spacing w:after="50" w:line="252" w:lineRule="auto"/>
        <w:ind w:left="340" w:hanging="170"/>
        <w:widowControl w:val="1"/>
      </w:pPr>
      <w:r>
        <w:rPr>
          <w:rFonts w:ascii="Liberation Sans" w:hAnsi="Liberation Sans"/>
          <w:color w:val="33403A"/>
          <w:sz w:val="19"/>
        </w:rPr>
        <w:t>Une demande invalide retourne des erreurs de validation.</w:t>
      </w:r>
    </w:p>
    <w:p>
      <w:pPr>
        <w:pStyle w:val="ListBullet"/>
        <w:spacing w:after="50" w:line="252" w:lineRule="auto"/>
        <w:ind w:left="340" w:hanging="170"/>
        <w:widowControl w:val="1"/>
      </w:pPr>
      <w:r>
        <w:rPr>
          <w:rFonts w:ascii="Liberation Sans" w:hAnsi="Liberation Sans"/>
          <w:color w:val="33403A"/>
          <w:sz w:val="19"/>
        </w:rPr>
        <w:t>Une demande valide crée PENDING et dispatche le Job avec Queue::fake().</w:t>
      </w:r>
    </w:p>
    <w:p>
      <w:pPr>
        <w:pStyle w:val="ListBullet"/>
        <w:spacing w:after="50" w:line="252" w:lineRule="auto"/>
        <w:ind w:left="340" w:hanging="170"/>
        <w:widowControl w:val="1"/>
      </w:pPr>
      <w:r>
        <w:rPr>
          <w:rFonts w:ascii="Liberation Sans" w:hAnsi="Liberation Sans"/>
          <w:color w:val="33403A"/>
          <w:sz w:val="19"/>
        </w:rPr>
        <w:t>La page publique est accessible avec le bon token et introuvable avec un autre.</w:t>
      </w:r>
    </w:p>
    <w:p>
      <w:pPr>
        <w:pStyle w:val="ListBullet"/>
        <w:spacing w:after="50" w:line="252" w:lineRule="auto"/>
        <w:ind w:left="340" w:hanging="170"/>
        <w:widowControl w:val="1"/>
      </w:pPr>
      <w:r>
        <w:rPr>
          <w:rFonts w:ascii="Liberation Sans" w:hAnsi="Liberation Sans"/>
          <w:color w:val="33403A"/>
          <w:sz w:val="19"/>
        </w:rPr>
        <w:t>Une plante inactive ou en rupture n’apparaît jamais dans le résultat.</w:t>
      </w:r>
    </w:p>
    <w:p>
      <w:pPr>
        <w:pStyle w:val="ListBullet"/>
        <w:spacing w:after="50" w:line="252" w:lineRule="auto"/>
        <w:ind w:left="340" w:hanging="170"/>
        <w:widowControl w:val="1"/>
      </w:pPr>
      <w:r>
        <w:rPr>
          <w:rFonts w:ascii="Liberation Sans" w:hAnsi="Liberation Sans"/>
          <w:color w:val="33403A"/>
          <w:sz w:val="19"/>
        </w:rPr>
        <w:t>Une plante inventée par le fake IA est rejetée.</w:t>
      </w:r>
    </w:p>
    <w:p>
      <w:pPr>
        <w:pStyle w:val="ListBullet"/>
        <w:spacing w:after="50" w:line="252" w:lineRule="auto"/>
        <w:ind w:left="340" w:hanging="170"/>
        <w:widowControl w:val="1"/>
      </w:pPr>
      <w:r>
        <w:rPr>
          <w:rFonts w:ascii="Liberation Sans" w:hAnsi="Liberation Sans"/>
          <w:color w:val="33403A"/>
          <w:sz w:val="19"/>
        </w:rPr>
        <w:t>Un JSON invalide conduit à FAILED.</w:t>
      </w:r>
    </w:p>
    <w:p>
      <w:pPr>
        <w:pStyle w:val="ListBullet"/>
        <w:spacing w:after="50" w:line="252" w:lineRule="auto"/>
        <w:ind w:left="340" w:hanging="170"/>
        <w:widowControl w:val="1"/>
      </w:pPr>
      <w:r>
        <w:rPr>
          <w:rFonts w:ascii="Liberation Sans" w:hAnsi="Liberation Sans"/>
          <w:color w:val="33403A"/>
          <w:sz w:val="19"/>
        </w:rPr>
        <w:t>Le replay du Job ne duplique pas les recommandations.</w:t>
      </w:r>
    </w:p>
    <w:p>
      <w:pPr>
        <w:pStyle w:val="ListBullet"/>
        <w:spacing w:after="50" w:line="252" w:lineRule="auto"/>
        <w:ind w:left="340" w:hanging="170"/>
        <w:widowControl w:val="1"/>
      </w:pPr>
      <w:r>
        <w:rPr>
          <w:rFonts w:ascii="Liberation Sans" w:hAnsi="Liberation Sans"/>
          <w:color w:val="33403A"/>
          <w:sz w:val="19"/>
        </w:rPr>
        <w:t>Le stock snapshot est conservé et le stock actuel est affiché séparément.</w:t>
      </w:r>
    </w:p>
    <w:p>
      <w:pPr>
        <w:pStyle w:val="Heading2"/>
        <w:spacing w:before="120" w:after="60"/>
        <w:keepNext w:val="1"/>
        <w:widowControl w:val="1"/>
      </w:pPr>
      <w:r>
        <w:rPr>
          <w:rFonts w:ascii="Liberation Sans" w:hAnsi="Liberation Sans"/>
          <w:b/>
          <w:color w:val="24513B"/>
          <w:sz w:val="23"/>
        </w:rPr>
        <w:t>16.3 Tests d’intégration</w:t>
      </w:r>
    </w:p>
    <w:p>
      <w:pPr>
        <w:pStyle w:val="ListBullet"/>
        <w:spacing w:after="50" w:line="252" w:lineRule="auto"/>
        <w:ind w:left="340" w:hanging="170"/>
        <w:widowControl w:val="1"/>
      </w:pPr>
      <w:r>
        <w:rPr>
          <w:rFonts w:ascii="Liberation Sans" w:hAnsi="Liberation Sans"/>
          <w:color w:val="33403A"/>
          <w:sz w:val="19"/>
        </w:rPr>
        <w:t>Job complet avec FakePlantAdvisor et base de données de test.</w:t>
      </w:r>
    </w:p>
    <w:p>
      <w:pPr>
        <w:pStyle w:val="ListBullet"/>
        <w:spacing w:after="50" w:line="252" w:lineRule="auto"/>
        <w:ind w:left="340" w:hanging="170"/>
        <w:widowControl w:val="1"/>
      </w:pPr>
      <w:r>
        <w:rPr>
          <w:rFonts w:ascii="Liberation Sans" w:hAnsi="Liberation Sans"/>
          <w:color w:val="33403A"/>
          <w:sz w:val="19"/>
        </w:rPr>
        <w:t>Persistance transactionnelle de la demande et des recommandations.</w:t>
      </w:r>
    </w:p>
    <w:p>
      <w:pPr>
        <w:pStyle w:val="ListBullet"/>
        <w:spacing w:after="50" w:line="252" w:lineRule="auto"/>
        <w:ind w:left="340" w:hanging="170"/>
        <w:widowControl w:val="1"/>
      </w:pPr>
      <w:r>
        <w:rPr>
          <w:rFonts w:ascii="Liberation Sans" w:hAnsi="Liberation Sans"/>
          <w:color w:val="33403A"/>
          <w:sz w:val="19"/>
        </w:rPr>
        <w:t>Queue worker dans Docker.</w:t>
      </w:r>
    </w:p>
    <w:p>
      <w:pPr>
        <w:pStyle w:val="ListBullet"/>
        <w:spacing w:after="50" w:line="252" w:lineRule="auto"/>
        <w:ind w:left="340" w:hanging="170"/>
        <w:widowControl w:val="1"/>
      </w:pPr>
      <w:r>
        <w:rPr>
          <w:rFonts w:ascii="Liberation Sans" w:hAnsi="Liberation Sans"/>
          <w:color w:val="33403A"/>
          <w:sz w:val="19"/>
        </w:rPr>
        <w:t>Validation de la configuration IA sans exposer les secrets.</w:t>
      </w:r>
    </w:p>
    <w:p>
      <w:pPr>
        <w:pStyle w:val="Heading2"/>
        <w:spacing w:before="120" w:after="60"/>
        <w:keepNext w:val="1"/>
        <w:widowControl w:val="1"/>
      </w:pPr>
      <w:r>
        <w:rPr>
          <w:rFonts w:ascii="Liberation Sans" w:hAnsi="Liberation Sans"/>
          <w:b/>
          <w:color w:val="24513B"/>
          <w:sz w:val="23"/>
        </w:rPr>
        <w:t>16.4 Matrice de tests critiques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762"/>
        <w:gridCol w:w="4762"/>
      </w:tblGrid>
      <w:tr>
        <w:trPr>
          <w:tblHeader w:val="true"/>
        </w:trPr>
        <w:tc>
          <w:tcPr>
            <w:tcW w:type="dxa" w:w="3969"/>
            <w:shd w:fill="24513B"/>
            <w:tcMar>
              <w:top w:w="90" w:type="dxa"/>
              <w:start w:w="100" w:type="dxa"/>
              <w:bottom w:w="90" w:type="dxa"/>
              <w:end w:w="100" w:type="dxa"/>
            </w:tcMar>
            <w:vAlign w:val="center"/>
          </w:tcPr>
          <w:p>
            <w:pPr>
              <w:jc w:val="left"/>
            </w:pPr>
            <w:r>
              <w:rPr>
                <w:rFonts w:ascii="Liberation Sans" w:hAnsi="Liberation Sans"/>
                <w:b/>
                <w:color w:val="FFFFFF"/>
                <w:sz w:val="17"/>
              </w:rPr>
              <w:t>Scénario</w:t>
            </w:r>
          </w:p>
        </w:tc>
        <w:tc>
          <w:tcPr>
            <w:tcW w:type="dxa" w:w="5272"/>
            <w:shd w:fill="24513B"/>
            <w:tcMar>
              <w:top w:w="90" w:type="dxa"/>
              <w:start w:w="100" w:type="dxa"/>
              <w:bottom w:w="90" w:type="dxa"/>
              <w:end w:w="100" w:type="dxa"/>
            </w:tcMar>
            <w:vAlign w:val="center"/>
          </w:tcPr>
          <w:p>
            <w:pPr>
              <w:jc w:val="left"/>
            </w:pPr>
            <w:r>
              <w:rPr>
                <w:rFonts w:ascii="Liberation Sans" w:hAnsi="Liberation Sans"/>
                <w:b/>
                <w:color w:val="FFFFFF"/>
                <w:sz w:val="17"/>
              </w:rPr>
              <w:t>Résultat attendu</w:t>
            </w:r>
          </w:p>
        </w:tc>
      </w:tr>
      <w:tr>
        <w:trPr>
          <w:cantSplit w:val="true"/>
        </w:trPr>
        <w:tc>
          <w:tcPr>
            <w:tcW w:type="dxa" w:w="3969"/>
            <w:tcMar>
              <w:top w:w="90" w:type="dxa"/>
              <w:start w:w="100" w:type="dxa"/>
              <w:bottom w:w="90" w:type="dxa"/>
              <w:end w:w="100" w:type="dxa"/>
            </w:tcMar>
            <w:vAlign w:val="top"/>
          </w:tcPr>
          <w:p>
            <w:pPr>
              <w:spacing w:after="0"/>
            </w:pPr>
            <w:r>
              <w:rPr>
                <w:rFonts w:ascii="Liberation Sans" w:hAnsi="Liberation Sans"/>
                <w:b w:val="0"/>
                <w:color w:val="33403A"/>
                <w:sz w:val="17"/>
              </w:rPr>
              <w:t>IA recommande plant_id inexistant</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7"/>
              </w:rPr>
              <w:t>Recommandation rejetée.</w:t>
            </w:r>
          </w:p>
        </w:tc>
      </w:tr>
      <w:tr>
        <w:trPr>
          <w:cantSplit w:val="true"/>
        </w:trPr>
        <w:tc>
          <w:tcPr>
            <w:tcW w:type="dxa" w:w="3969"/>
            <w:shd w:fill="F5FAF6"/>
            <w:tcMar>
              <w:top w:w="90" w:type="dxa"/>
              <w:start w:w="100" w:type="dxa"/>
              <w:bottom w:w="90" w:type="dxa"/>
              <w:end w:w="100" w:type="dxa"/>
            </w:tcMar>
            <w:vAlign w:val="top"/>
          </w:tcPr>
          <w:p>
            <w:pPr>
              <w:spacing w:after="0"/>
            </w:pPr>
            <w:r>
              <w:rPr>
                <w:rFonts w:ascii="Liberation Sans" w:hAnsi="Liberation Sans"/>
                <w:b w:val="0"/>
                <w:color w:val="33403A"/>
                <w:sz w:val="17"/>
              </w:rPr>
              <w:t>IA recommande une plante stock=0</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7"/>
              </w:rPr>
              <w:t>Recommandation rejetée.</w:t>
            </w:r>
          </w:p>
        </w:tc>
      </w:tr>
      <w:tr>
        <w:trPr>
          <w:cantSplit w:val="true"/>
        </w:trPr>
        <w:tc>
          <w:tcPr>
            <w:tcW w:type="dxa" w:w="3969"/>
            <w:tcMar>
              <w:top w:w="90" w:type="dxa"/>
              <w:start w:w="100" w:type="dxa"/>
              <w:bottom w:w="90" w:type="dxa"/>
              <w:end w:w="100" w:type="dxa"/>
            </w:tcMar>
            <w:vAlign w:val="top"/>
          </w:tcPr>
          <w:p>
            <w:pPr>
              <w:spacing w:after="0"/>
            </w:pPr>
            <w:r>
              <w:rPr>
                <w:rFonts w:ascii="Liberation Sans" w:hAnsi="Liberation Sans"/>
                <w:b w:val="0"/>
                <w:color w:val="33403A"/>
                <w:sz w:val="17"/>
              </w:rPr>
              <w:t>IA recommande deux fois la même plante</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7"/>
              </w:rPr>
              <w:t>Une seule recommandation persistée.</w:t>
            </w:r>
          </w:p>
        </w:tc>
      </w:tr>
      <w:tr>
        <w:trPr>
          <w:cantSplit w:val="true"/>
        </w:trPr>
        <w:tc>
          <w:tcPr>
            <w:tcW w:type="dxa" w:w="3969"/>
            <w:shd w:fill="F5FAF6"/>
            <w:tcMar>
              <w:top w:w="90" w:type="dxa"/>
              <w:start w:w="100" w:type="dxa"/>
              <w:bottom w:w="90" w:type="dxa"/>
              <w:end w:w="100" w:type="dxa"/>
            </w:tcMar>
            <w:vAlign w:val="top"/>
          </w:tcPr>
          <w:p>
            <w:pPr>
              <w:spacing w:after="0"/>
            </w:pPr>
            <w:r>
              <w:rPr>
                <w:rFonts w:ascii="Liberation Sans" w:hAnsi="Liberation Sans"/>
                <w:b w:val="0"/>
                <w:color w:val="33403A"/>
                <w:sz w:val="17"/>
              </w:rPr>
              <w:t>Aucune candidate</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7"/>
              </w:rPr>
              <w:t>Résultat sans appel IA.</w:t>
            </w:r>
          </w:p>
        </w:tc>
      </w:tr>
      <w:tr>
        <w:trPr>
          <w:cantSplit w:val="true"/>
        </w:trPr>
        <w:tc>
          <w:tcPr>
            <w:tcW w:type="dxa" w:w="3969"/>
            <w:tcMar>
              <w:top w:w="90" w:type="dxa"/>
              <w:start w:w="100" w:type="dxa"/>
              <w:bottom w:w="90" w:type="dxa"/>
              <w:end w:w="100" w:type="dxa"/>
            </w:tcMar>
            <w:vAlign w:val="top"/>
          </w:tcPr>
          <w:p>
            <w:pPr>
              <w:spacing w:after="0"/>
            </w:pPr>
            <w:r>
              <w:rPr>
                <w:rFonts w:ascii="Liberation Sans" w:hAnsi="Liberation Sans"/>
                <w:b w:val="0"/>
                <w:color w:val="33403A"/>
                <w:sz w:val="17"/>
              </w:rPr>
              <w:t>Timeout IA</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7"/>
              </w:rPr>
              <w:t>FAILED avec code contrôlé.</w:t>
            </w:r>
          </w:p>
        </w:tc>
      </w:tr>
      <w:tr>
        <w:trPr>
          <w:cantSplit w:val="true"/>
        </w:trPr>
        <w:tc>
          <w:tcPr>
            <w:tcW w:type="dxa" w:w="3969"/>
            <w:shd w:fill="F5FAF6"/>
            <w:tcMar>
              <w:top w:w="90" w:type="dxa"/>
              <w:start w:w="100" w:type="dxa"/>
              <w:bottom w:w="90" w:type="dxa"/>
              <w:end w:w="100" w:type="dxa"/>
            </w:tcMar>
            <w:vAlign w:val="top"/>
          </w:tcPr>
          <w:p>
            <w:pPr>
              <w:spacing w:after="0"/>
            </w:pPr>
            <w:r>
              <w:rPr>
                <w:rFonts w:ascii="Liberation Sans" w:hAnsi="Liberation Sans"/>
                <w:b w:val="0"/>
                <w:color w:val="33403A"/>
                <w:sz w:val="17"/>
              </w:rPr>
              <w:t>Job exécuté deux fois</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7"/>
              </w:rPr>
              <w:t>Pas de duplication.</w:t>
            </w:r>
          </w:p>
        </w:tc>
      </w:tr>
      <w:tr>
        <w:trPr>
          <w:cantSplit w:val="true"/>
        </w:trPr>
        <w:tc>
          <w:tcPr>
            <w:tcW w:type="dxa" w:w="3969"/>
            <w:tcMar>
              <w:top w:w="90" w:type="dxa"/>
              <w:start w:w="100" w:type="dxa"/>
              <w:bottom w:w="90" w:type="dxa"/>
              <w:end w:w="100" w:type="dxa"/>
            </w:tcMar>
            <w:vAlign w:val="top"/>
          </w:tcPr>
          <w:p>
            <w:pPr>
              <w:spacing w:after="0"/>
            </w:pPr>
            <w:r>
              <w:rPr>
                <w:rFonts w:ascii="Liberation Sans" w:hAnsi="Liberation Sans"/>
                <w:b w:val="0"/>
                <w:color w:val="33403A"/>
                <w:sz w:val="17"/>
              </w:rPr>
              <w:t>Plante supprimée logiquement après conseil</w:t>
            </w:r>
          </w:p>
        </w:tc>
        <w:tc>
          <w:tcPr>
            <w:tcW w:type="dxa" w:w="5272"/>
            <w:tcMar>
              <w:top w:w="90" w:type="dxa"/>
              <w:start w:w="100" w:type="dxa"/>
              <w:bottom w:w="90" w:type="dxa"/>
              <w:end w:w="100" w:type="dxa"/>
            </w:tcMar>
            <w:vAlign w:val="top"/>
          </w:tcPr>
          <w:p>
            <w:pPr>
              <w:spacing w:after="0"/>
            </w:pPr>
            <w:r>
              <w:rPr>
                <w:rFonts w:ascii="Liberation Sans" w:hAnsi="Liberation Sans"/>
                <w:b w:val="0"/>
                <w:color w:val="33403A"/>
                <w:sz w:val="17"/>
              </w:rPr>
              <w:t>Historique toujours consultable.</w:t>
            </w:r>
          </w:p>
        </w:tc>
      </w:tr>
      <w:tr>
        <w:trPr>
          <w:cantSplit w:val="true"/>
        </w:trPr>
        <w:tc>
          <w:tcPr>
            <w:tcW w:type="dxa" w:w="3969"/>
            <w:shd w:fill="F5FAF6"/>
            <w:tcMar>
              <w:top w:w="90" w:type="dxa"/>
              <w:start w:w="100" w:type="dxa"/>
              <w:bottom w:w="90" w:type="dxa"/>
              <w:end w:w="100" w:type="dxa"/>
            </w:tcMar>
            <w:vAlign w:val="top"/>
          </w:tcPr>
          <w:p>
            <w:pPr>
              <w:spacing w:after="0"/>
            </w:pPr>
            <w:r>
              <w:rPr>
                <w:rFonts w:ascii="Liberation Sans" w:hAnsi="Liberation Sans"/>
                <w:b w:val="0"/>
                <w:color w:val="33403A"/>
                <w:sz w:val="17"/>
              </w:rPr>
              <w:t>Stock changé après conseil</w:t>
            </w:r>
          </w:p>
        </w:tc>
        <w:tc>
          <w:tcPr>
            <w:tcW w:type="dxa" w:w="5272"/>
            <w:shd w:fill="F5FAF6"/>
            <w:tcMar>
              <w:top w:w="90" w:type="dxa"/>
              <w:start w:w="100" w:type="dxa"/>
              <w:bottom w:w="90" w:type="dxa"/>
              <w:end w:w="100" w:type="dxa"/>
            </w:tcMar>
            <w:vAlign w:val="top"/>
          </w:tcPr>
          <w:p>
            <w:pPr>
              <w:spacing w:after="0"/>
            </w:pPr>
            <w:r>
              <w:rPr>
                <w:rFonts w:ascii="Liberation Sans" w:hAnsi="Liberation Sans"/>
                <w:b w:val="0"/>
                <w:color w:val="33403A"/>
                <w:sz w:val="17"/>
              </w:rPr>
              <w:t>Snapshot historique et stock actuel distincts.</w:t>
            </w:r>
          </w:p>
        </w:tc>
      </w:tr>
    </w:tbl>
    <w:p>
      <w:pPr>
        <w:spacing w:after="0"/>
        <w:widowControl w:val="1"/>
      </w:pPr>
    </w:p>
    <w:p>
      <w:pPr>
        <w:pStyle w:val="Heading1"/>
        <w:spacing w:before="200" w:after="100"/>
        <w:keepNext w:val="1"/>
        <w:widowControl w:val="1"/>
      </w:pPr>
      <w:r>
        <w:rPr>
          <w:rFonts w:ascii="Liberation Sans" w:hAnsi="Liberation Sans"/>
          <w:b/>
          <w:color w:val="24513B"/>
          <w:sz w:val="32"/>
        </w:rPr>
        <w:t>17. Environnement local, Docker et CI</w:t>
      </w:r>
    </w:p>
    <w:p>
      <w:pPr>
        <w:pStyle w:val="Heading2"/>
        <w:spacing w:before="120" w:after="60"/>
        <w:keepNext w:val="1"/>
        <w:widowControl w:val="1"/>
      </w:pPr>
      <w:r>
        <w:rPr>
          <w:rFonts w:ascii="Liberation Sans" w:hAnsi="Liberation Sans"/>
          <w:b/>
          <w:color w:val="24513B"/>
          <w:sz w:val="23"/>
        </w:rPr>
        <w:t>17.1 Services Docker Compose</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762"/>
        <w:gridCol w:w="4762"/>
      </w:tblGrid>
      <w:tr>
        <w:trPr>
          <w:tblHeader w:val="true"/>
        </w:trPr>
        <w:tc>
          <w:tcPr>
            <w:tcW w:type="dxa" w:w="2268"/>
            <w:shd w:fill="24513B"/>
            <w:tcMar>
              <w:top w:w="90" w:type="dxa"/>
              <w:start w:w="100" w:type="dxa"/>
              <w:bottom w:w="90" w:type="dxa"/>
              <w:end w:w="100" w:type="dxa"/>
            </w:tcMar>
            <w:vAlign w:val="center"/>
          </w:tcPr>
          <w:p>
            <w:pPr>
              <w:jc w:val="left"/>
            </w:pPr>
            <w:r>
              <w:rPr>
                <w:rFonts w:ascii="Liberation Sans" w:hAnsi="Liberation Sans"/>
                <w:b/>
                <w:color w:val="FFFFFF"/>
                <w:sz w:val="17"/>
              </w:rPr>
              <w:t>Service</w:t>
            </w:r>
          </w:p>
        </w:tc>
        <w:tc>
          <w:tcPr>
            <w:tcW w:type="dxa" w:w="6973"/>
            <w:shd w:fill="24513B"/>
            <w:tcMar>
              <w:top w:w="90" w:type="dxa"/>
              <w:start w:w="100" w:type="dxa"/>
              <w:bottom w:w="90" w:type="dxa"/>
              <w:end w:w="100" w:type="dxa"/>
            </w:tcMar>
            <w:vAlign w:val="center"/>
          </w:tcPr>
          <w:p>
            <w:pPr>
              <w:jc w:val="left"/>
            </w:pPr>
            <w:r>
              <w:rPr>
                <w:rFonts w:ascii="Liberation Sans" w:hAnsi="Liberation Sans"/>
                <w:b/>
                <w:color w:val="FFFFFF"/>
                <w:sz w:val="17"/>
              </w:rPr>
              <w:t>Rôle</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app</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Application Laravel / PHP.</w:t>
            </w:r>
          </w:p>
        </w:tc>
      </w:tr>
      <w:tr>
        <w:trPr>
          <w:cantSplit w:val="true"/>
        </w:trPr>
        <w:tc>
          <w:tcPr>
            <w:tcW w:type="dxa" w:w="2268"/>
            <w:shd w:fill="F5FAF6"/>
            <w:tcMar>
              <w:top w:w="90" w:type="dxa"/>
              <w:start w:w="100" w:type="dxa"/>
              <w:bottom w:w="90" w:type="dxa"/>
              <w:end w:w="100" w:type="dxa"/>
            </w:tcMar>
            <w:vAlign w:val="top"/>
          </w:tcPr>
          <w:p>
            <w:pPr>
              <w:spacing w:after="0"/>
            </w:pPr>
            <w:r>
              <w:rPr>
                <w:rFonts w:ascii="Liberation Sans" w:hAnsi="Liberation Sans"/>
                <w:b w:val="0"/>
                <w:color w:val="33403A"/>
                <w:sz w:val="17"/>
              </w:rPr>
              <w:t>web</w:t>
            </w:r>
          </w:p>
        </w:tc>
        <w:tc>
          <w:tcPr>
            <w:tcW w:type="dxa" w:w="6973"/>
            <w:shd w:fill="F5FAF6"/>
            <w:tcMar>
              <w:top w:w="90" w:type="dxa"/>
              <w:start w:w="100" w:type="dxa"/>
              <w:bottom w:w="90" w:type="dxa"/>
              <w:end w:w="100" w:type="dxa"/>
            </w:tcMar>
            <w:vAlign w:val="top"/>
          </w:tcPr>
          <w:p>
            <w:pPr>
              <w:spacing w:after="0"/>
            </w:pPr>
            <w:r>
              <w:rPr>
                <w:rFonts w:ascii="Liberation Sans" w:hAnsi="Liberation Sans"/>
                <w:b w:val="0"/>
                <w:color w:val="33403A"/>
                <w:sz w:val="17"/>
              </w:rPr>
              <w:t>Nginx ou serveur web retenu.</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mysql</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Base de données.</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worker</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php artisan queue:work avec le driver database.</w:t>
            </w:r>
          </w:p>
        </w:tc>
      </w:tr>
      <w:tr>
        <w:trPr>
          <w:cantSplit w:val="true"/>
        </w:trPr>
        <w:tc>
          <w:tcPr>
            <w:tcW w:type="dxa" w:w="2268"/>
            <w:shd w:fill="F5FAF6"/>
            <w:tcMar>
              <w:top w:w="90" w:type="dxa"/>
              <w:start w:w="100" w:type="dxa"/>
              <w:bottom w:w="90" w:type="dxa"/>
              <w:end w:w="100" w:type="dxa"/>
            </w:tcMar>
            <w:vAlign w:val="top"/>
          </w:tcPr>
          <w:p>
            <w:pPr>
              <w:spacing w:after="0"/>
            </w:pPr>
            <w:r>
              <w:rPr>
                <w:rFonts w:ascii="Liberation Sans" w:hAnsi="Liberation Sans"/>
                <w:b w:val="0"/>
                <w:color w:val="33403A"/>
                <w:sz w:val="17"/>
              </w:rPr>
              <w:t>mailpit</w:t>
            </w:r>
          </w:p>
        </w:tc>
        <w:tc>
          <w:tcPr>
            <w:tcW w:type="dxa" w:w="6973"/>
            <w:shd w:fill="F5FAF6"/>
            <w:tcMar>
              <w:top w:w="90" w:type="dxa"/>
              <w:start w:w="100" w:type="dxa"/>
              <w:bottom w:w="90" w:type="dxa"/>
              <w:end w:w="100" w:type="dxa"/>
            </w:tcMar>
            <w:vAlign w:val="top"/>
          </w:tcPr>
          <w:p>
            <w:pPr>
              <w:spacing w:after="0"/>
            </w:pPr>
            <w:r>
              <w:rPr>
                <w:rFonts w:ascii="Liberation Sans" w:hAnsi="Liberation Sans"/>
                <w:b w:val="0"/>
                <w:color w:val="33403A"/>
                <w:sz w:val="17"/>
              </w:rPr>
              <w:t>Aperçu des emails éventuels de développement.</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node</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Build Vite/Tailwind si séparé.</w:t>
            </w:r>
          </w:p>
        </w:tc>
      </w:tr>
    </w:tbl>
    <w:p>
      <w:pPr>
        <w:spacing w:after="0"/>
        <w:widowControl w:val="1"/>
      </w:pPr>
    </w:p>
    <w:p>
      <w:pPr>
        <w:pStyle w:val="Heading2"/>
        <w:spacing w:before="120" w:after="60"/>
        <w:keepNext w:val="1"/>
        <w:widowControl w:val="1"/>
      </w:pPr>
      <w:r>
        <w:rPr>
          <w:rFonts w:ascii="Liberation Sans" w:hAnsi="Liberation Sans"/>
          <w:b/>
          <w:color w:val="24513B"/>
          <w:sz w:val="23"/>
        </w:rPr>
        <w:t>17.2 Variables d’environnement minimales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9524"/>
      </w:tblGrid>
      <w:tr>
        <w:trPr>
          <w:cantSplit w:val="true"/>
        </w:trPr>
        <w:tc>
          <w:tcPr>
            <w:tcW w:type="dxa" w:w="9524"/>
            <w:shd w:fill="F3F5F4"/>
            <w:tcMar>
              <w:top w:w="120" w:type="dxa"/>
              <w:start w:w="150" w:type="dxa"/>
              <w:bottom w:w="120" w:type="dxa"/>
              <w:end w:w="150" w:type="dxa"/>
            </w:tcMar>
          </w:tcPr>
          <w:p>
            <w:pPr>
              <w:spacing w:after="0"/>
            </w:pPr>
            <w:r>
              <w:rPr>
                <w:rFonts w:ascii="Liberation Mono" w:hAnsi="Liberation Mono"/>
                <w:color w:val="26332D"/>
                <w:sz w:val="16"/>
              </w:rPr>
              <w:t>APP_ENV=local</w:t>
              <w:br/>
              <w:t>APP_KEY=...</w:t>
              <w:br/>
              <w:t>DB_CONNECTION=mysql</w:t>
              <w:br/>
              <w:t>QUEUE_CONNECTION=database</w:t>
              <w:br/>
              <w:t>CACHE_STORE=file</w:t>
              <w:br/>
              <w:t>SESSION_DRIVER=file</w:t>
              <w:br/>
              <w:br/>
              <w:t>AI_PROVIDER=fake</w:t>
              <w:br/>
              <w:t>GROQ_API_KEY=</w:t>
              <w:br/>
              <w:t>ADVICE_MAX_RECOMMENDATIONS=3</w:t>
              <w:br/>
              <w:t>ADVICE_PUBLIC_RATE_LIMIT=10,1</w:t>
            </w:r>
            <w:r/>
            <w:r>
              <w:rPr>
                <w:rFonts w:ascii="Liberation Mono" w:hAnsi="Liberation Mono"/>
                <w:color w:val="26332D"/>
                <w:sz w:val="16"/>
              </w:rPr>
            </w:r>
            <w:r/>
            <w:r>
              <w:rPr>
                <w:rFonts w:ascii="Liberation Mono" w:hAnsi="Liberation Mono"/>
                <w:color w:val="26332D"/>
                <w:sz w:val="16"/>
              </w:rPr>
            </w:r>
            <w:r/>
            <w:r>
              <w:rPr>
                <w:rFonts w:ascii="Liberation Mono" w:hAnsi="Liberation Mono"/>
                <w:color w:val="26332D"/>
                <w:sz w:val="16"/>
              </w:rPr>
            </w:r>
            <w:r/>
            <w:r>
              <w:rPr>
                <w:rFonts w:ascii="Liberation Mono" w:hAnsi="Liberation Mono"/>
                <w:color w:val="26332D"/>
                <w:sz w:val="16"/>
              </w:rPr>
            </w:r>
            <w:r/>
            <w:r>
              <w:rPr>
                <w:rFonts w:ascii="Liberation Mono" w:hAnsi="Liberation Mono"/>
                <w:color w:val="26332D"/>
                <w:sz w:val="16"/>
              </w:rPr>
            </w:r>
            <w:r/>
            <w:r>
              <w:rPr>
                <w:rFonts w:ascii="Liberation Mono" w:hAnsi="Liberation Mono"/>
                <w:color w:val="26332D"/>
                <w:sz w:val="16"/>
              </w:rPr>
            </w:r>
            <w:r/>
            <w:r>
              <w:rPr>
                <w:rFonts w:ascii="Liberation Mono" w:hAnsi="Liberation Mono"/>
                <w:color w:val="26332D"/>
                <w:sz w:val="16"/>
              </w:rPr>
            </w:r>
            <w:r/>
            <w:r>
              <w:rPr>
                <w:rFonts w:ascii="Liberation Mono" w:hAnsi="Liberation Mono"/>
                <w:color w:val="26332D"/>
                <w:sz w:val="16"/>
              </w:rPr>
            </w:r>
            <w:r/>
            <w:r>
              <w:rPr>
                <w:rFonts w:ascii="Liberation Mono" w:hAnsi="Liberation Mono"/>
                <w:color w:val="26332D"/>
                <w:sz w:val="16"/>
              </w:rPr>
            </w:r>
          </w:p>
        </w:tc>
      </w:tr>
    </w:tbl>
    <w:p>
      <w:pPr>
        <w:spacing w:after="0"/>
        <w:widowControl w:val="1"/>
      </w:pPr>
    </w:p>
    <w:p>
      <w:pPr>
        <w:pStyle w:val="Heading2"/>
        <w:spacing w:before="120" w:after="60"/>
        <w:keepNext w:val="1"/>
        <w:widowControl w:val="1"/>
      </w:pPr>
      <w:r>
        <w:rPr>
          <w:rFonts w:ascii="Liberation Sans" w:hAnsi="Liberation Sans"/>
          <w:b/>
          <w:color w:val="24513B"/>
          <w:sz w:val="23"/>
        </w:rPr>
        <w:t>17.3 Pipeline GitHub Actions</w:t>
      </w:r>
    </w:p>
    <w:p>
      <w:pPr>
        <w:spacing w:after="50" w:line="252" w:lineRule="auto"/>
        <w:ind w:left="312" w:hanging="255"/>
        <w:widowControl w:val="1"/>
      </w:pPr>
      <w:r>
        <w:rPr>
          <w:rFonts w:ascii="Liberation Sans" w:hAnsi="Liberation Sans"/>
          <w:b/>
          <w:color w:val="24513B"/>
          <w:sz w:val="19"/>
        </w:rPr>
        <w:t xml:space="preserve">1. </w:t>
      </w:r>
      <w:r>
        <w:rPr>
          <w:rFonts w:ascii="Liberation Sans" w:hAnsi="Liberation Sans"/>
          <w:color w:val="33403A"/>
          <w:sz w:val="19"/>
        </w:rPr>
        <w:t>Installer PHP, Composer et Node.</w:t>
      </w:r>
    </w:p>
    <w:p>
      <w:pPr>
        <w:spacing w:after="50" w:line="252" w:lineRule="auto"/>
        <w:ind w:left="312" w:hanging="255"/>
        <w:widowControl w:val="1"/>
      </w:pPr>
      <w:r>
        <w:rPr>
          <w:rFonts w:ascii="Liberation Sans" w:hAnsi="Liberation Sans"/>
          <w:b/>
          <w:color w:val="24513B"/>
          <w:sz w:val="19"/>
        </w:rPr>
        <w:t xml:space="preserve">2. </w:t>
      </w:r>
      <w:r>
        <w:rPr>
          <w:rFonts w:ascii="Liberation Sans" w:hAnsi="Liberation Sans"/>
          <w:color w:val="33403A"/>
          <w:sz w:val="19"/>
        </w:rPr>
        <w:t>Installer les dépendances avec verrouillage.</w:t>
      </w:r>
    </w:p>
    <w:p>
      <w:pPr>
        <w:spacing w:after="50" w:line="252" w:lineRule="auto"/>
        <w:ind w:left="312" w:hanging="255"/>
        <w:widowControl w:val="1"/>
      </w:pPr>
      <w:r>
        <w:rPr>
          <w:rFonts w:ascii="Liberation Sans" w:hAnsi="Liberation Sans"/>
          <w:b/>
          <w:color w:val="24513B"/>
          <w:sz w:val="19"/>
        </w:rPr>
        <w:t xml:space="preserve">3. </w:t>
      </w:r>
      <w:r>
        <w:rPr>
          <w:rFonts w:ascii="Liberation Sans" w:hAnsi="Liberation Sans"/>
          <w:color w:val="33403A"/>
          <w:sz w:val="19"/>
        </w:rPr>
        <w:t>Copier la configuration de test.</w:t>
      </w:r>
    </w:p>
    <w:p>
      <w:pPr>
        <w:spacing w:after="50" w:line="252" w:lineRule="auto"/>
        <w:ind w:left="312" w:hanging="255"/>
        <w:widowControl w:val="1"/>
      </w:pPr>
      <w:r>
        <w:rPr>
          <w:rFonts w:ascii="Liberation Sans" w:hAnsi="Liberation Sans"/>
          <w:b/>
          <w:color w:val="24513B"/>
          <w:sz w:val="19"/>
        </w:rPr>
        <w:t xml:space="preserve">4. </w:t>
      </w:r>
      <w:r>
        <w:rPr>
          <w:rFonts w:ascii="Liberation Sans" w:hAnsi="Liberation Sans"/>
          <w:color w:val="33403A"/>
          <w:sz w:val="19"/>
        </w:rPr>
        <w:t>Lancer migrations sur une base de service.</w:t>
      </w:r>
    </w:p>
    <w:p>
      <w:pPr>
        <w:spacing w:after="50" w:line="252" w:lineRule="auto"/>
        <w:ind w:left="312" w:hanging="255"/>
        <w:widowControl w:val="1"/>
      </w:pPr>
      <w:r>
        <w:rPr>
          <w:rFonts w:ascii="Liberation Sans" w:hAnsi="Liberation Sans"/>
          <w:b/>
          <w:color w:val="24513B"/>
          <w:sz w:val="19"/>
        </w:rPr>
        <w:t xml:space="preserve">5. </w:t>
      </w:r>
      <w:r>
        <w:rPr>
          <w:rFonts w:ascii="Liberation Sans" w:hAnsi="Liberation Sans"/>
          <w:color w:val="33403A"/>
          <w:sz w:val="19"/>
        </w:rPr>
        <w:t>Exécuter les tests Pest.</w:t>
      </w:r>
    </w:p>
    <w:p>
      <w:pPr>
        <w:spacing w:after="50" w:line="252" w:lineRule="auto"/>
        <w:ind w:left="312" w:hanging="255"/>
        <w:widowControl w:val="1"/>
      </w:pPr>
      <w:r>
        <w:rPr>
          <w:rFonts w:ascii="Liberation Sans" w:hAnsi="Liberation Sans"/>
          <w:b/>
          <w:color w:val="24513B"/>
          <w:sz w:val="19"/>
        </w:rPr>
        <w:t xml:space="preserve">6. </w:t>
      </w:r>
      <w:r>
        <w:rPr>
          <w:rFonts w:ascii="Liberation Sans" w:hAnsi="Liberation Sans"/>
          <w:color w:val="33403A"/>
          <w:sz w:val="19"/>
        </w:rPr>
        <w:t>Exécuter le formatage ou lint retenu.</w:t>
      </w:r>
    </w:p>
    <w:p>
      <w:pPr>
        <w:spacing w:after="50" w:line="252" w:lineRule="auto"/>
        <w:ind w:left="312" w:hanging="255"/>
        <w:widowControl w:val="1"/>
      </w:pPr>
      <w:r>
        <w:rPr>
          <w:rFonts w:ascii="Liberation Sans" w:hAnsi="Liberation Sans"/>
          <w:b/>
          <w:color w:val="24513B"/>
          <w:sz w:val="19"/>
        </w:rPr>
        <w:t xml:space="preserve">7. </w:t>
      </w:r>
      <w:r>
        <w:rPr>
          <w:rFonts w:ascii="Liberation Sans" w:hAnsi="Liberation Sans"/>
          <w:color w:val="33403A"/>
          <w:sz w:val="19"/>
        </w:rPr>
        <w:t>Construire les assets frontend.</w:t>
      </w:r>
    </w:p>
    <w:p>
      <w:pPr>
        <w:spacing w:after="50" w:line="252" w:lineRule="auto"/>
        <w:ind w:left="312" w:hanging="255"/>
        <w:widowControl w:val="1"/>
      </w:pPr>
      <w:r>
        <w:rPr>
          <w:rFonts w:ascii="Liberation Sans" w:hAnsi="Liberation Sans"/>
          <w:b/>
          <w:color w:val="24513B"/>
          <w:sz w:val="19"/>
        </w:rPr>
        <w:t xml:space="preserve">8. </w:t>
      </w:r>
      <w:r>
        <w:rPr>
          <w:rFonts w:ascii="Liberation Sans" w:hAnsi="Liberation Sans"/>
          <w:color w:val="33403A"/>
          <w:sz w:val="19"/>
        </w:rPr>
        <w:t>Échouer le pipeline si une étape obligatoire échoue.</w:t>
      </w:r>
    </w:p>
    <w:p>
      <w:pPr>
        <w:pStyle w:val="Heading1"/>
        <w:spacing w:before="200" w:after="100"/>
        <w:keepNext w:val="1"/>
        <w:widowControl w:val="1"/>
      </w:pPr>
      <w:r>
        <w:rPr>
          <w:rFonts w:ascii="Liberation Sans" w:hAnsi="Liberation Sans"/>
          <w:b/>
          <w:color w:val="24513B"/>
          <w:sz w:val="32"/>
        </w:rPr>
        <w:t>18. Critères d’acceptation du MVP</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762"/>
        <w:gridCol w:w="4762"/>
      </w:tblGrid>
      <w:tr>
        <w:trPr>
          <w:tblHeader w:val="true"/>
        </w:trPr>
        <w:tc>
          <w:tcPr>
            <w:tcW w:type="dxa" w:w="1020"/>
            <w:shd w:fill="24513B"/>
            <w:tcMar>
              <w:top w:w="90" w:type="dxa"/>
              <w:start w:w="100" w:type="dxa"/>
              <w:bottom w:w="90" w:type="dxa"/>
              <w:end w:w="100" w:type="dxa"/>
            </w:tcMar>
            <w:vAlign w:val="center"/>
          </w:tcPr>
          <w:p>
            <w:pPr>
              <w:jc w:val="left"/>
            </w:pPr>
            <w:r>
              <w:rPr>
                <w:rFonts w:ascii="Liberation Sans" w:hAnsi="Liberation Sans"/>
                <w:b/>
                <w:color w:val="FFFFFF"/>
                <w:sz w:val="16"/>
              </w:rPr>
              <w:t>ID</w:t>
            </w:r>
          </w:p>
        </w:tc>
        <w:tc>
          <w:tcPr>
            <w:tcW w:type="dxa" w:w="8220"/>
            <w:shd w:fill="24513B"/>
            <w:tcMar>
              <w:top w:w="90" w:type="dxa"/>
              <w:start w:w="100" w:type="dxa"/>
              <w:bottom w:w="90" w:type="dxa"/>
              <w:end w:w="100" w:type="dxa"/>
            </w:tcMar>
            <w:vAlign w:val="center"/>
          </w:tcPr>
          <w:p>
            <w:pPr>
              <w:jc w:val="left"/>
            </w:pPr>
            <w:r>
              <w:rPr>
                <w:rFonts w:ascii="Liberation Sans" w:hAnsi="Liberation Sans"/>
                <w:b/>
                <w:color w:val="FFFFFF"/>
                <w:sz w:val="16"/>
              </w:rPr>
              <w:t>Critère</w:t>
            </w:r>
          </w:p>
        </w:tc>
      </w:tr>
      <w:tr>
        <w:trPr>
          <w:cantSplit w:val="true"/>
        </w:trPr>
        <w:tc>
          <w:tcPr>
            <w:tcW w:type="dxa" w:w="1020"/>
            <w:tcMar>
              <w:top w:w="90" w:type="dxa"/>
              <w:start w:w="100" w:type="dxa"/>
              <w:bottom w:w="90" w:type="dxa"/>
              <w:end w:w="100" w:type="dxa"/>
            </w:tcMar>
            <w:vAlign w:val="top"/>
          </w:tcPr>
          <w:p>
            <w:pPr>
              <w:spacing w:after="0"/>
            </w:pPr>
            <w:r>
              <w:rPr>
                <w:rFonts w:ascii="Liberation Sans" w:hAnsi="Liberation Sans"/>
                <w:b/>
                <w:color w:val="33403A"/>
                <w:sz w:val="16"/>
              </w:rPr>
              <w:t>AC-01</w:t>
            </w:r>
          </w:p>
        </w:tc>
        <w:tc>
          <w:tcPr>
            <w:tcW w:type="dxa" w:w="8220"/>
            <w:tcMar>
              <w:top w:w="90" w:type="dxa"/>
              <w:start w:w="100" w:type="dxa"/>
              <w:bottom w:w="90" w:type="dxa"/>
              <w:end w:w="100" w:type="dxa"/>
            </w:tcMar>
            <w:vAlign w:val="top"/>
          </w:tcPr>
          <w:p>
            <w:pPr>
              <w:spacing w:after="0"/>
            </w:pPr>
            <w:r>
              <w:rPr>
                <w:rFonts w:ascii="Liberation Sans" w:hAnsi="Liberation Sans"/>
                <w:b w:val="0"/>
                <w:color w:val="33403A"/>
                <w:sz w:val="16"/>
              </w:rPr>
              <w:t>Étant donné un visiteur non connecté, lorsqu’il ouvre /admin/plantes, alors il est redirigé vers la connexion.</w:t>
            </w:r>
          </w:p>
        </w:tc>
      </w:tr>
      <w:tr>
        <w:trPr>
          <w:cantSplit w:val="true"/>
        </w:trPr>
        <w:tc>
          <w:tcPr>
            <w:tcW w:type="dxa" w:w="1020"/>
            <w:shd w:fill="F5FAF6"/>
            <w:tcMar>
              <w:top w:w="90" w:type="dxa"/>
              <w:start w:w="100" w:type="dxa"/>
              <w:bottom w:w="90" w:type="dxa"/>
              <w:end w:w="100" w:type="dxa"/>
            </w:tcMar>
            <w:vAlign w:val="top"/>
          </w:tcPr>
          <w:p>
            <w:pPr>
              <w:spacing w:after="0"/>
            </w:pPr>
            <w:r>
              <w:rPr>
                <w:rFonts w:ascii="Liberation Sans" w:hAnsi="Liberation Sans"/>
                <w:b/>
                <w:color w:val="33403A"/>
                <w:sz w:val="16"/>
              </w:rPr>
              <w:t>AC-02</w:t>
            </w:r>
          </w:p>
        </w:tc>
        <w:tc>
          <w:tcPr>
            <w:tcW w:type="dxa" w:w="8220"/>
            <w:shd w:fill="F5FAF6"/>
            <w:tcMar>
              <w:top w:w="90" w:type="dxa"/>
              <w:start w:w="100" w:type="dxa"/>
              <w:bottom w:w="90" w:type="dxa"/>
              <w:end w:w="100" w:type="dxa"/>
            </w:tcMar>
            <w:vAlign w:val="top"/>
          </w:tcPr>
          <w:p>
            <w:pPr>
              <w:spacing w:after="0"/>
            </w:pPr>
            <w:r>
              <w:rPr>
                <w:rFonts w:ascii="Liberation Sans" w:hAnsi="Liberation Sans"/>
                <w:b w:val="0"/>
                <w:color w:val="33403A"/>
                <w:sz w:val="16"/>
              </w:rPr>
              <w:t>Étant donné un gérant connecté, lorsqu’il crée une plante valide, alors elle apparaît dans le catalogue.</w:t>
            </w:r>
          </w:p>
        </w:tc>
      </w:tr>
      <w:tr>
        <w:trPr>
          <w:cantSplit w:val="true"/>
        </w:trPr>
        <w:tc>
          <w:tcPr>
            <w:tcW w:type="dxa" w:w="1020"/>
            <w:tcMar>
              <w:top w:w="90" w:type="dxa"/>
              <w:start w:w="100" w:type="dxa"/>
              <w:bottom w:w="90" w:type="dxa"/>
              <w:end w:w="100" w:type="dxa"/>
            </w:tcMar>
            <w:vAlign w:val="top"/>
          </w:tcPr>
          <w:p>
            <w:pPr>
              <w:spacing w:after="0"/>
            </w:pPr>
            <w:r>
              <w:rPr>
                <w:rFonts w:ascii="Liberation Sans" w:hAnsi="Liberation Sans"/>
                <w:b/>
                <w:color w:val="33403A"/>
                <w:sz w:val="16"/>
              </w:rPr>
              <w:t>AC-03</w:t>
            </w:r>
          </w:p>
        </w:tc>
        <w:tc>
          <w:tcPr>
            <w:tcW w:type="dxa" w:w="8220"/>
            <w:tcMar>
              <w:top w:w="90" w:type="dxa"/>
              <w:start w:w="100" w:type="dxa"/>
              <w:bottom w:w="90" w:type="dxa"/>
              <w:end w:w="100" w:type="dxa"/>
            </w:tcMar>
            <w:vAlign w:val="top"/>
          </w:tcPr>
          <w:p>
            <w:pPr>
              <w:spacing w:after="0"/>
            </w:pPr>
            <w:r>
              <w:rPr>
                <w:rFonts w:ascii="Liberation Sans" w:hAnsi="Liberation Sans"/>
                <w:b w:val="0"/>
                <w:color w:val="33403A"/>
                <w:sz w:val="16"/>
              </w:rPr>
              <w:t>Étant donné une plante en rupture, lorsqu’une demande est traitée, alors cette plante ne peut pas être recommandée.</w:t>
            </w:r>
          </w:p>
        </w:tc>
      </w:tr>
      <w:tr>
        <w:trPr>
          <w:cantSplit w:val="true"/>
        </w:trPr>
        <w:tc>
          <w:tcPr>
            <w:tcW w:type="dxa" w:w="1020"/>
            <w:shd w:fill="F5FAF6"/>
            <w:tcMar>
              <w:top w:w="90" w:type="dxa"/>
              <w:start w:w="100" w:type="dxa"/>
              <w:bottom w:w="90" w:type="dxa"/>
              <w:end w:w="100" w:type="dxa"/>
            </w:tcMar>
            <w:vAlign w:val="top"/>
          </w:tcPr>
          <w:p>
            <w:pPr>
              <w:spacing w:after="0"/>
            </w:pPr>
            <w:r>
              <w:rPr>
                <w:rFonts w:ascii="Liberation Sans" w:hAnsi="Liberation Sans"/>
                <w:b/>
                <w:color w:val="33403A"/>
                <w:sz w:val="16"/>
              </w:rPr>
              <w:t>AC-04</w:t>
            </w:r>
          </w:p>
        </w:tc>
        <w:tc>
          <w:tcPr>
            <w:tcW w:type="dxa" w:w="8220"/>
            <w:shd w:fill="F5FAF6"/>
            <w:tcMar>
              <w:top w:w="90" w:type="dxa"/>
              <w:start w:w="100" w:type="dxa"/>
              <w:bottom w:w="90" w:type="dxa"/>
              <w:end w:w="100" w:type="dxa"/>
            </w:tcMar>
            <w:vAlign w:val="top"/>
          </w:tcPr>
          <w:p>
            <w:pPr>
              <w:spacing w:after="0"/>
            </w:pPr>
            <w:r>
              <w:rPr>
                <w:rFonts w:ascii="Liberation Sans" w:hAnsi="Liberation Sans"/>
                <w:b w:val="0"/>
                <w:color w:val="33403A"/>
                <w:sz w:val="16"/>
              </w:rPr>
              <w:t>Étant donné un texte libre et des contraintes valides, lorsqu’une demande est soumise, alors un Job est dispatché et la page de suivi est affichée.</w:t>
            </w:r>
          </w:p>
        </w:tc>
      </w:tr>
      <w:tr>
        <w:trPr>
          <w:cantSplit w:val="true"/>
        </w:trPr>
        <w:tc>
          <w:tcPr>
            <w:tcW w:type="dxa" w:w="1020"/>
            <w:tcMar>
              <w:top w:w="90" w:type="dxa"/>
              <w:start w:w="100" w:type="dxa"/>
              <w:bottom w:w="90" w:type="dxa"/>
              <w:end w:w="100" w:type="dxa"/>
            </w:tcMar>
            <w:vAlign w:val="top"/>
          </w:tcPr>
          <w:p>
            <w:pPr>
              <w:spacing w:after="0"/>
            </w:pPr>
            <w:r>
              <w:rPr>
                <w:rFonts w:ascii="Liberation Sans" w:hAnsi="Liberation Sans"/>
                <w:b/>
                <w:color w:val="33403A"/>
                <w:sz w:val="16"/>
              </w:rPr>
              <w:t>AC-05</w:t>
            </w:r>
          </w:p>
        </w:tc>
        <w:tc>
          <w:tcPr>
            <w:tcW w:type="dxa" w:w="8220"/>
            <w:tcMar>
              <w:top w:w="90" w:type="dxa"/>
              <w:start w:w="100" w:type="dxa"/>
              <w:bottom w:w="90" w:type="dxa"/>
              <w:end w:w="100" w:type="dxa"/>
            </w:tcMar>
            <w:vAlign w:val="top"/>
          </w:tcPr>
          <w:p>
            <w:pPr>
              <w:spacing w:after="0"/>
            </w:pPr>
            <w:r>
              <w:rPr>
                <w:rFonts w:ascii="Liberation Sans" w:hAnsi="Liberation Sans"/>
                <w:b w:val="0"/>
                <w:color w:val="33403A"/>
                <w:sz w:val="16"/>
              </w:rPr>
              <w:t>Étant donné une liste de candidates, lorsque l’IA retourne un plant_id inconnu, alors cet élément n’est pas persisté.</w:t>
            </w:r>
          </w:p>
        </w:tc>
      </w:tr>
      <w:tr>
        <w:trPr>
          <w:cantSplit w:val="true"/>
        </w:trPr>
        <w:tc>
          <w:tcPr>
            <w:tcW w:type="dxa" w:w="1020"/>
            <w:shd w:fill="F5FAF6"/>
            <w:tcMar>
              <w:top w:w="90" w:type="dxa"/>
              <w:start w:w="100" w:type="dxa"/>
              <w:bottom w:w="90" w:type="dxa"/>
              <w:end w:w="100" w:type="dxa"/>
            </w:tcMar>
            <w:vAlign w:val="top"/>
          </w:tcPr>
          <w:p>
            <w:pPr>
              <w:spacing w:after="0"/>
            </w:pPr>
            <w:r>
              <w:rPr>
                <w:rFonts w:ascii="Liberation Sans" w:hAnsi="Liberation Sans"/>
                <w:b/>
                <w:color w:val="33403A"/>
                <w:sz w:val="16"/>
              </w:rPr>
              <w:t>AC-06</w:t>
            </w:r>
          </w:p>
        </w:tc>
        <w:tc>
          <w:tcPr>
            <w:tcW w:type="dxa" w:w="8220"/>
            <w:shd w:fill="F5FAF6"/>
            <w:tcMar>
              <w:top w:w="90" w:type="dxa"/>
              <w:start w:w="100" w:type="dxa"/>
              <w:bottom w:w="90" w:type="dxa"/>
              <w:end w:w="100" w:type="dxa"/>
            </w:tcMar>
            <w:vAlign w:val="top"/>
          </w:tcPr>
          <w:p>
            <w:pPr>
              <w:spacing w:after="0"/>
            </w:pPr>
            <w:r>
              <w:rPr>
                <w:rFonts w:ascii="Liberation Sans" w:hAnsi="Liberation Sans"/>
                <w:b w:val="0"/>
                <w:color w:val="33403A"/>
                <w:sz w:val="16"/>
              </w:rPr>
              <w:t>Étant donné une réponse valide, lorsque le Job se termine, alors la demande est COMPLETED et les recommandations sont liées aux plantes.</w:t>
            </w:r>
          </w:p>
        </w:tc>
      </w:tr>
      <w:tr>
        <w:trPr>
          <w:cantSplit w:val="true"/>
        </w:trPr>
        <w:tc>
          <w:tcPr>
            <w:tcW w:type="dxa" w:w="1020"/>
            <w:tcMar>
              <w:top w:w="90" w:type="dxa"/>
              <w:start w:w="100" w:type="dxa"/>
              <w:bottom w:w="90" w:type="dxa"/>
              <w:end w:w="100" w:type="dxa"/>
            </w:tcMar>
            <w:vAlign w:val="top"/>
          </w:tcPr>
          <w:p>
            <w:pPr>
              <w:spacing w:after="0"/>
            </w:pPr>
            <w:r>
              <w:rPr>
                <w:rFonts w:ascii="Liberation Sans" w:hAnsi="Liberation Sans"/>
                <w:b/>
                <w:color w:val="33403A"/>
                <w:sz w:val="16"/>
              </w:rPr>
              <w:t>AC-07</w:t>
            </w:r>
          </w:p>
        </w:tc>
        <w:tc>
          <w:tcPr>
            <w:tcW w:type="dxa" w:w="8220"/>
            <w:tcMar>
              <w:top w:w="90" w:type="dxa"/>
              <w:start w:w="100" w:type="dxa"/>
              <w:bottom w:w="90" w:type="dxa"/>
              <w:end w:w="100" w:type="dxa"/>
            </w:tcMar>
            <w:vAlign w:val="top"/>
          </w:tcPr>
          <w:p>
            <w:pPr>
              <w:spacing w:after="0"/>
            </w:pPr>
            <w:r>
              <w:rPr>
                <w:rFonts w:ascii="Liberation Sans" w:hAnsi="Liberation Sans"/>
                <w:b w:val="0"/>
                <w:color w:val="33403A"/>
                <w:sz w:val="16"/>
              </w:rPr>
              <w:t>Étant donné un timeout, lorsque le Job épuise ses tentatives, alors la demande est FAILED avec un code stable.</w:t>
            </w:r>
          </w:p>
        </w:tc>
      </w:tr>
      <w:tr>
        <w:trPr>
          <w:cantSplit w:val="true"/>
        </w:trPr>
        <w:tc>
          <w:tcPr>
            <w:tcW w:type="dxa" w:w="1020"/>
            <w:shd w:fill="F5FAF6"/>
            <w:tcMar>
              <w:top w:w="90" w:type="dxa"/>
              <w:start w:w="100" w:type="dxa"/>
              <w:bottom w:w="90" w:type="dxa"/>
              <w:end w:w="100" w:type="dxa"/>
            </w:tcMar>
            <w:vAlign w:val="top"/>
          </w:tcPr>
          <w:p>
            <w:pPr>
              <w:spacing w:after="0"/>
            </w:pPr>
            <w:r>
              <w:rPr>
                <w:rFonts w:ascii="Liberation Sans" w:hAnsi="Liberation Sans"/>
                <w:b/>
                <w:color w:val="33403A"/>
                <w:sz w:val="16"/>
              </w:rPr>
              <w:t>AC-08</w:t>
            </w:r>
          </w:p>
        </w:tc>
        <w:tc>
          <w:tcPr>
            <w:tcW w:type="dxa" w:w="8220"/>
            <w:shd w:fill="F5FAF6"/>
            <w:tcMar>
              <w:top w:w="90" w:type="dxa"/>
              <w:start w:w="100" w:type="dxa"/>
              <w:bottom w:w="90" w:type="dxa"/>
              <w:end w:w="100" w:type="dxa"/>
            </w:tcMar>
            <w:vAlign w:val="top"/>
          </w:tcPr>
          <w:p>
            <w:pPr>
              <w:spacing w:after="0"/>
            </w:pPr>
            <w:r>
              <w:rPr>
                <w:rFonts w:ascii="Liberation Sans" w:hAnsi="Liberation Sans"/>
                <w:b w:val="0"/>
                <w:color w:val="33403A"/>
                <w:sz w:val="16"/>
              </w:rPr>
              <w:t>Étant donné un token valide, lorsqu’un visiteur ouvre le lien, alors il voit uniquement le résultat correspondant.</w:t>
            </w:r>
          </w:p>
        </w:tc>
      </w:tr>
      <w:tr>
        <w:trPr>
          <w:cantSplit w:val="true"/>
        </w:trPr>
        <w:tc>
          <w:tcPr>
            <w:tcW w:type="dxa" w:w="1020"/>
            <w:tcMar>
              <w:top w:w="90" w:type="dxa"/>
              <w:start w:w="100" w:type="dxa"/>
              <w:bottom w:w="90" w:type="dxa"/>
              <w:end w:w="100" w:type="dxa"/>
            </w:tcMar>
            <w:vAlign w:val="top"/>
          </w:tcPr>
          <w:p>
            <w:pPr>
              <w:spacing w:after="0"/>
            </w:pPr>
            <w:r>
              <w:rPr>
                <w:rFonts w:ascii="Liberation Sans" w:hAnsi="Liberation Sans"/>
                <w:b/>
                <w:color w:val="33403A"/>
                <w:sz w:val="16"/>
              </w:rPr>
              <w:t>AC-09</w:t>
            </w:r>
          </w:p>
        </w:tc>
        <w:tc>
          <w:tcPr>
            <w:tcW w:type="dxa" w:w="8220"/>
            <w:tcMar>
              <w:top w:w="90" w:type="dxa"/>
              <w:start w:w="100" w:type="dxa"/>
              <w:bottom w:w="90" w:type="dxa"/>
              <w:end w:w="100" w:type="dxa"/>
            </w:tcMar>
            <w:vAlign w:val="top"/>
          </w:tcPr>
          <w:p>
            <w:pPr>
              <w:spacing w:after="0"/>
            </w:pPr>
            <w:r>
              <w:rPr>
                <w:rFonts w:ascii="Liberation Sans" w:hAnsi="Liberation Sans"/>
                <w:b w:val="0"/>
                <w:color w:val="33403A"/>
                <w:sz w:val="16"/>
              </w:rPr>
              <w:t>Étant donné un token invalide, lorsqu’il est utilisé, alors la ressource est introuvable sans fuite d’information.</w:t>
            </w:r>
          </w:p>
        </w:tc>
      </w:tr>
      <w:tr>
        <w:trPr>
          <w:cantSplit w:val="true"/>
        </w:trPr>
        <w:tc>
          <w:tcPr>
            <w:tcW w:type="dxa" w:w="1020"/>
            <w:shd w:fill="F5FAF6"/>
            <w:tcMar>
              <w:top w:w="90" w:type="dxa"/>
              <w:start w:w="100" w:type="dxa"/>
              <w:bottom w:w="90" w:type="dxa"/>
              <w:end w:w="100" w:type="dxa"/>
            </w:tcMar>
            <w:vAlign w:val="top"/>
          </w:tcPr>
          <w:p>
            <w:pPr>
              <w:spacing w:after="0"/>
            </w:pPr>
            <w:r>
              <w:rPr>
                <w:rFonts w:ascii="Liberation Sans" w:hAnsi="Liberation Sans"/>
                <w:b/>
                <w:color w:val="33403A"/>
                <w:sz w:val="16"/>
              </w:rPr>
              <w:t>AC-10</w:t>
            </w:r>
          </w:p>
        </w:tc>
        <w:tc>
          <w:tcPr>
            <w:tcW w:type="dxa" w:w="8220"/>
            <w:shd w:fill="F5FAF6"/>
            <w:tcMar>
              <w:top w:w="90" w:type="dxa"/>
              <w:start w:w="100" w:type="dxa"/>
              <w:bottom w:w="90" w:type="dxa"/>
              <w:end w:w="100" w:type="dxa"/>
            </w:tcMar>
            <w:vAlign w:val="top"/>
          </w:tcPr>
          <w:p>
            <w:pPr>
              <w:spacing w:after="0"/>
            </w:pPr>
            <w:r>
              <w:rPr>
                <w:rFonts w:ascii="Liberation Sans" w:hAnsi="Liberation Sans"/>
                <w:b w:val="0"/>
                <w:color w:val="33403A"/>
                <w:sz w:val="16"/>
              </w:rPr>
              <w:t>Étant donné un Job déjà terminé, lorsqu’il est rejoué, alors aucune recommandation supplémentaire n’est créée.</w:t>
            </w:r>
          </w:p>
        </w:tc>
      </w:tr>
      <w:tr>
        <w:trPr>
          <w:cantSplit w:val="true"/>
        </w:trPr>
        <w:tc>
          <w:tcPr>
            <w:tcW w:type="dxa" w:w="1020"/>
            <w:tcMar>
              <w:top w:w="90" w:type="dxa"/>
              <w:start w:w="100" w:type="dxa"/>
              <w:bottom w:w="90" w:type="dxa"/>
              <w:end w:w="100" w:type="dxa"/>
            </w:tcMar>
            <w:vAlign w:val="top"/>
          </w:tcPr>
          <w:p>
            <w:pPr>
              <w:spacing w:after="0"/>
            </w:pPr>
            <w:r>
              <w:rPr>
                <w:rFonts w:ascii="Liberation Sans" w:hAnsi="Liberation Sans"/>
                <w:b/>
                <w:color w:val="33403A"/>
                <w:sz w:val="16"/>
              </w:rPr>
              <w:t>AC-11</w:t>
            </w:r>
          </w:p>
        </w:tc>
        <w:tc>
          <w:tcPr>
            <w:tcW w:type="dxa" w:w="8220"/>
            <w:tcMar>
              <w:top w:w="90" w:type="dxa"/>
              <w:start w:w="100" w:type="dxa"/>
              <w:bottom w:w="90" w:type="dxa"/>
              <w:end w:w="100" w:type="dxa"/>
            </w:tcMar>
            <w:vAlign w:val="top"/>
          </w:tcPr>
          <w:p>
            <w:pPr>
              <w:spacing w:after="0"/>
            </w:pPr>
            <w:r>
              <w:rPr>
                <w:rFonts w:ascii="Liberation Sans" w:hAnsi="Liberation Sans"/>
                <w:b w:val="0"/>
                <w:color w:val="33403A"/>
                <w:sz w:val="16"/>
              </w:rPr>
              <w:t>Étant donné une plante recommandée puis épuisée, le résultat affiche le stock initial et la disponibilité actuelle.</w:t>
            </w:r>
          </w:p>
        </w:tc>
      </w:tr>
      <w:tr>
        <w:trPr>
          <w:cantSplit w:val="true"/>
        </w:trPr>
        <w:tc>
          <w:tcPr>
            <w:tcW w:type="dxa" w:w="1020"/>
            <w:shd w:fill="F5FAF6"/>
            <w:tcMar>
              <w:top w:w="90" w:type="dxa"/>
              <w:start w:w="100" w:type="dxa"/>
              <w:bottom w:w="90" w:type="dxa"/>
              <w:end w:w="100" w:type="dxa"/>
            </w:tcMar>
            <w:vAlign w:val="top"/>
          </w:tcPr>
          <w:p>
            <w:pPr>
              <w:spacing w:after="0"/>
            </w:pPr>
            <w:r>
              <w:rPr>
                <w:rFonts w:ascii="Liberation Sans" w:hAnsi="Liberation Sans"/>
                <w:b/>
                <w:color w:val="33403A"/>
                <w:sz w:val="16"/>
              </w:rPr>
              <w:t>AC-12</w:t>
            </w:r>
          </w:p>
        </w:tc>
        <w:tc>
          <w:tcPr>
            <w:tcW w:type="dxa" w:w="8220"/>
            <w:shd w:fill="F5FAF6"/>
            <w:tcMar>
              <w:top w:w="90" w:type="dxa"/>
              <w:start w:w="100" w:type="dxa"/>
              <w:bottom w:w="90" w:type="dxa"/>
              <w:end w:w="100" w:type="dxa"/>
            </w:tcMar>
            <w:vAlign w:val="top"/>
          </w:tcPr>
          <w:p>
            <w:pPr>
              <w:spacing w:after="0"/>
            </w:pPr>
            <w:r>
              <w:rPr>
                <w:rFonts w:ascii="Liberation Sans" w:hAnsi="Liberation Sans"/>
                <w:b w:val="0"/>
                <w:color w:val="33403A"/>
                <w:sz w:val="16"/>
              </w:rPr>
              <w:t>Le parcours complet s’exécute localement avec le fournisseur IA factice et Docker Compose.</w:t>
            </w:r>
          </w:p>
        </w:tc>
      </w:tr>
    </w:tbl>
    <w:p>
      <w:pPr>
        <w:spacing w:after="0"/>
        <w:widowControl w:val="1"/>
      </w:pPr>
    </w:p>
    <w:p>
      <w:pPr>
        <w:pStyle w:val="Heading1"/>
        <w:spacing w:before="200" w:after="100"/>
        <w:keepNext w:val="1"/>
        <w:widowControl w:val="1"/>
      </w:pPr>
      <w:r>
        <w:rPr>
          <w:rFonts w:ascii="Liberation Sans" w:hAnsi="Liberation Sans"/>
          <w:b/>
          <w:color w:val="24513B"/>
          <w:sz w:val="32"/>
        </w:rPr>
        <w:t>19. Plan de réalisation</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175"/>
        <w:gridCol w:w="3175"/>
        <w:gridCol w:w="3175"/>
      </w:tblGrid>
      <w:tr>
        <w:trPr>
          <w:tblHeader w:val="true"/>
        </w:trPr>
        <w:tc>
          <w:tcPr>
            <w:tcW w:type="dxa" w:w="2494"/>
            <w:shd w:fill="24513B"/>
            <w:tcMar>
              <w:top w:w="90" w:type="dxa"/>
              <w:start w:w="100" w:type="dxa"/>
              <w:bottom w:w="90" w:type="dxa"/>
              <w:end w:w="100" w:type="dxa"/>
            </w:tcMar>
            <w:vAlign w:val="center"/>
          </w:tcPr>
          <w:p>
            <w:pPr>
              <w:jc w:val="left"/>
            </w:pPr>
            <w:r>
              <w:rPr>
                <w:rFonts w:ascii="Liberation Sans" w:hAnsi="Liberation Sans"/>
                <w:b/>
                <w:color w:val="FFFFFF"/>
                <w:sz w:val="16"/>
              </w:rPr>
              <w:t>Phase</w:t>
            </w:r>
          </w:p>
        </w:tc>
        <w:tc>
          <w:tcPr>
            <w:tcW w:type="dxa" w:w="1587"/>
            <w:shd w:fill="24513B"/>
            <w:tcMar>
              <w:top w:w="90" w:type="dxa"/>
              <w:start w:w="100" w:type="dxa"/>
              <w:bottom w:w="90" w:type="dxa"/>
              <w:end w:w="100" w:type="dxa"/>
            </w:tcMar>
            <w:vAlign w:val="center"/>
          </w:tcPr>
          <w:p>
            <w:pPr>
              <w:jc w:val="left"/>
            </w:pPr>
            <w:r>
              <w:rPr>
                <w:rFonts w:ascii="Liberation Sans" w:hAnsi="Liberation Sans"/>
                <w:b/>
                <w:color w:val="FFFFFF"/>
                <w:sz w:val="16"/>
              </w:rPr>
              <w:t>Durée indicative</w:t>
            </w:r>
          </w:p>
        </w:tc>
        <w:tc>
          <w:tcPr>
            <w:tcW w:type="dxa" w:w="5159"/>
            <w:shd w:fill="24513B"/>
            <w:tcMar>
              <w:top w:w="90" w:type="dxa"/>
              <w:start w:w="100" w:type="dxa"/>
              <w:bottom w:w="90" w:type="dxa"/>
              <w:end w:w="100" w:type="dxa"/>
            </w:tcMar>
            <w:vAlign w:val="center"/>
          </w:tcPr>
          <w:p>
            <w:pPr>
              <w:jc w:val="left"/>
            </w:pPr>
            <w:r>
              <w:rPr>
                <w:rFonts w:ascii="Liberation Sans" w:hAnsi="Liberation Sans"/>
                <w:b/>
                <w:color w:val="FFFFFF"/>
                <w:sz w:val="16"/>
              </w:rPr>
              <w:t>Résultat</w:t>
            </w:r>
          </w:p>
        </w:tc>
      </w:tr>
      <w:tr>
        <w:trPr>
          <w:cantSplit w:val="true"/>
        </w:trPr>
        <w:tc>
          <w:tcPr>
            <w:tcW w:type="dxa" w:w="2494"/>
            <w:tcMar>
              <w:top w:w="90" w:type="dxa"/>
              <w:start w:w="100" w:type="dxa"/>
              <w:bottom w:w="90" w:type="dxa"/>
              <w:end w:w="100" w:type="dxa"/>
            </w:tcMar>
            <w:vAlign w:val="top"/>
          </w:tcPr>
          <w:p>
            <w:pPr>
              <w:spacing w:after="0"/>
            </w:pPr>
            <w:r>
              <w:rPr>
                <w:rFonts w:ascii="Liberation Sans" w:hAnsi="Liberation Sans"/>
                <w:b w:val="0"/>
                <w:color w:val="33403A"/>
                <w:sz w:val="16"/>
              </w:rPr>
              <w:t>Phase 1 — Analyse et conception</w:t>
            </w:r>
          </w:p>
        </w:tc>
        <w:tc>
          <w:tcPr>
            <w:tcW w:type="dxa" w:w="1587"/>
            <w:tcMar>
              <w:top w:w="90" w:type="dxa"/>
              <w:start w:w="100" w:type="dxa"/>
              <w:bottom w:w="90" w:type="dxa"/>
              <w:end w:w="100" w:type="dxa"/>
            </w:tcMar>
            <w:vAlign w:val="top"/>
          </w:tcPr>
          <w:p>
            <w:pPr>
              <w:spacing w:after="0"/>
            </w:pPr>
            <w:r>
              <w:rPr>
                <w:rFonts w:ascii="Liberation Sans" w:hAnsi="Liberation Sans"/>
                <w:b w:val="0"/>
                <w:color w:val="33403A"/>
                <w:sz w:val="16"/>
              </w:rPr>
              <w:t>2 jours</w:t>
            </w:r>
          </w:p>
        </w:tc>
        <w:tc>
          <w:tcPr>
            <w:tcW w:type="dxa" w:w="5159"/>
            <w:tcMar>
              <w:top w:w="90" w:type="dxa"/>
              <w:start w:w="100" w:type="dxa"/>
              <w:bottom w:w="90" w:type="dxa"/>
              <w:end w:w="100" w:type="dxa"/>
            </w:tcMar>
            <w:vAlign w:val="top"/>
          </w:tcPr>
          <w:p>
            <w:pPr>
              <w:spacing w:after="0"/>
            </w:pPr>
            <w:r>
              <w:rPr>
                <w:rFonts w:ascii="Liberation Sans" w:hAnsi="Liberation Sans"/>
                <w:b w:val="0"/>
                <w:color w:val="33403A"/>
                <w:sz w:val="16"/>
              </w:rPr>
              <w:t>Finaliser cahier des charges, MCD/MLD, wireframes et backlog.</w:t>
            </w:r>
          </w:p>
        </w:tc>
      </w:tr>
      <w:tr>
        <w:trPr>
          <w:cantSplit w:val="true"/>
        </w:trPr>
        <w:tc>
          <w:tcPr>
            <w:tcW w:type="dxa" w:w="2494"/>
            <w:shd w:fill="F5FAF6"/>
            <w:tcMar>
              <w:top w:w="90" w:type="dxa"/>
              <w:start w:w="100" w:type="dxa"/>
              <w:bottom w:w="90" w:type="dxa"/>
              <w:end w:w="100" w:type="dxa"/>
            </w:tcMar>
            <w:vAlign w:val="top"/>
          </w:tcPr>
          <w:p>
            <w:pPr>
              <w:spacing w:after="0"/>
            </w:pPr>
            <w:r>
              <w:rPr>
                <w:rFonts w:ascii="Liberation Sans" w:hAnsi="Liberation Sans"/>
                <w:b w:val="0"/>
                <w:color w:val="33403A"/>
                <w:sz w:val="16"/>
              </w:rPr>
              <w:t>Phase 2 — Initialisation</w:t>
            </w:r>
          </w:p>
        </w:tc>
        <w:tc>
          <w:tcPr>
            <w:tcW w:type="dxa" w:w="1587"/>
            <w:shd w:fill="F5FAF6"/>
            <w:tcMar>
              <w:top w:w="90" w:type="dxa"/>
              <w:start w:w="100" w:type="dxa"/>
              <w:bottom w:w="90" w:type="dxa"/>
              <w:end w:w="100" w:type="dxa"/>
            </w:tcMar>
            <w:vAlign w:val="top"/>
          </w:tcPr>
          <w:p>
            <w:pPr>
              <w:spacing w:after="0"/>
            </w:pPr>
            <w:r>
              <w:rPr>
                <w:rFonts w:ascii="Liberation Sans" w:hAnsi="Liberation Sans"/>
                <w:b w:val="0"/>
                <w:color w:val="33403A"/>
                <w:sz w:val="16"/>
              </w:rPr>
              <w:t>1 jour</w:t>
            </w:r>
          </w:p>
        </w:tc>
        <w:tc>
          <w:tcPr>
            <w:tcW w:type="dxa" w:w="5159"/>
            <w:shd w:fill="F5FAF6"/>
            <w:tcMar>
              <w:top w:w="90" w:type="dxa"/>
              <w:start w:w="100" w:type="dxa"/>
              <w:bottom w:w="90" w:type="dxa"/>
              <w:end w:w="100" w:type="dxa"/>
            </w:tcMar>
            <w:vAlign w:val="top"/>
          </w:tcPr>
          <w:p>
            <w:pPr>
              <w:spacing w:after="0"/>
            </w:pPr>
            <w:r>
              <w:rPr>
                <w:rFonts w:ascii="Liberation Sans" w:hAnsi="Liberation Sans"/>
                <w:b w:val="0"/>
                <w:color w:val="33403A"/>
                <w:sz w:val="16"/>
              </w:rPr>
              <w:t>Laravel, Breeze, configuration, dépôt Git et base de tests.</w:t>
            </w:r>
          </w:p>
        </w:tc>
      </w:tr>
      <w:tr>
        <w:trPr>
          <w:cantSplit w:val="true"/>
        </w:trPr>
        <w:tc>
          <w:tcPr>
            <w:tcW w:type="dxa" w:w="2494"/>
            <w:tcMar>
              <w:top w:w="90" w:type="dxa"/>
              <w:start w:w="100" w:type="dxa"/>
              <w:bottom w:w="90" w:type="dxa"/>
              <w:end w:w="100" w:type="dxa"/>
            </w:tcMar>
            <w:vAlign w:val="top"/>
          </w:tcPr>
          <w:p>
            <w:pPr>
              <w:spacing w:after="0"/>
            </w:pPr>
            <w:r>
              <w:rPr>
                <w:rFonts w:ascii="Liberation Sans" w:hAnsi="Liberation Sans"/>
                <w:b w:val="0"/>
                <w:color w:val="33403A"/>
                <w:sz w:val="16"/>
              </w:rPr>
              <w:t>Phase 3 — Catalogue</w:t>
            </w:r>
          </w:p>
        </w:tc>
        <w:tc>
          <w:tcPr>
            <w:tcW w:type="dxa" w:w="1587"/>
            <w:tcMar>
              <w:top w:w="90" w:type="dxa"/>
              <w:start w:w="100" w:type="dxa"/>
              <w:bottom w:w="90" w:type="dxa"/>
              <w:end w:w="100" w:type="dxa"/>
            </w:tcMar>
            <w:vAlign w:val="top"/>
          </w:tcPr>
          <w:p>
            <w:pPr>
              <w:spacing w:after="0"/>
            </w:pPr>
            <w:r>
              <w:rPr>
                <w:rFonts w:ascii="Liberation Sans" w:hAnsi="Liberation Sans"/>
                <w:b w:val="0"/>
                <w:color w:val="33403A"/>
                <w:sz w:val="16"/>
              </w:rPr>
              <w:t>3 à 4 jours</w:t>
            </w:r>
          </w:p>
        </w:tc>
        <w:tc>
          <w:tcPr>
            <w:tcW w:type="dxa" w:w="5159"/>
            <w:tcMar>
              <w:top w:w="90" w:type="dxa"/>
              <w:start w:w="100" w:type="dxa"/>
              <w:bottom w:w="90" w:type="dxa"/>
              <w:end w:w="100" w:type="dxa"/>
            </w:tcMar>
            <w:vAlign w:val="top"/>
          </w:tcPr>
          <w:p>
            <w:pPr>
              <w:spacing w:after="0"/>
            </w:pPr>
            <w:r>
              <w:rPr>
                <w:rFonts w:ascii="Liberation Sans" w:hAnsi="Liberation Sans"/>
                <w:b w:val="0"/>
                <w:color w:val="33403A"/>
                <w:sz w:val="16"/>
              </w:rPr>
              <w:t>Migrations, modèles, Form Requests, CRUD, filtres et tests.</w:t>
            </w:r>
          </w:p>
        </w:tc>
      </w:tr>
      <w:tr>
        <w:trPr>
          <w:cantSplit w:val="true"/>
        </w:trPr>
        <w:tc>
          <w:tcPr>
            <w:tcW w:type="dxa" w:w="2494"/>
            <w:shd w:fill="F5FAF6"/>
            <w:tcMar>
              <w:top w:w="90" w:type="dxa"/>
              <w:start w:w="100" w:type="dxa"/>
              <w:bottom w:w="90" w:type="dxa"/>
              <w:end w:w="100" w:type="dxa"/>
            </w:tcMar>
            <w:vAlign w:val="top"/>
          </w:tcPr>
          <w:p>
            <w:pPr>
              <w:spacing w:after="0"/>
            </w:pPr>
            <w:r>
              <w:rPr>
                <w:rFonts w:ascii="Liberation Sans" w:hAnsi="Liberation Sans"/>
                <w:b w:val="0"/>
                <w:color w:val="33403A"/>
                <w:sz w:val="16"/>
              </w:rPr>
              <w:t>Phase 4 — Demandes</w:t>
            </w:r>
          </w:p>
        </w:tc>
        <w:tc>
          <w:tcPr>
            <w:tcW w:type="dxa" w:w="1587"/>
            <w:shd w:fill="F5FAF6"/>
            <w:tcMar>
              <w:top w:w="90" w:type="dxa"/>
              <w:start w:w="100" w:type="dxa"/>
              <w:bottom w:w="90" w:type="dxa"/>
              <w:end w:w="100" w:type="dxa"/>
            </w:tcMar>
            <w:vAlign w:val="top"/>
          </w:tcPr>
          <w:p>
            <w:pPr>
              <w:spacing w:after="0"/>
            </w:pPr>
            <w:r>
              <w:rPr>
                <w:rFonts w:ascii="Liberation Sans" w:hAnsi="Liberation Sans"/>
                <w:b w:val="0"/>
                <w:color w:val="33403A"/>
                <w:sz w:val="16"/>
              </w:rPr>
              <w:t>2 à 3 jours</w:t>
            </w:r>
          </w:p>
        </w:tc>
        <w:tc>
          <w:tcPr>
            <w:tcW w:type="dxa" w:w="5159"/>
            <w:shd w:fill="F5FAF6"/>
            <w:tcMar>
              <w:top w:w="90" w:type="dxa"/>
              <w:start w:w="100" w:type="dxa"/>
              <w:bottom w:w="90" w:type="dxa"/>
              <w:end w:w="100" w:type="dxa"/>
            </w:tcMar>
            <w:vAlign w:val="top"/>
          </w:tcPr>
          <w:p>
            <w:pPr>
              <w:spacing w:after="0"/>
            </w:pPr>
            <w:r>
              <w:rPr>
                <w:rFonts w:ascii="Liberation Sans" w:hAnsi="Liberation Sans"/>
                <w:b w:val="0"/>
                <w:color w:val="33403A"/>
                <w:sz w:val="16"/>
              </w:rPr>
              <w:t>Formulaire public, token, statuts, page de suivi et historique.</w:t>
            </w:r>
          </w:p>
        </w:tc>
      </w:tr>
      <w:tr>
        <w:trPr>
          <w:cantSplit w:val="true"/>
        </w:trPr>
        <w:tc>
          <w:tcPr>
            <w:tcW w:type="dxa" w:w="2494"/>
            <w:tcMar>
              <w:top w:w="90" w:type="dxa"/>
              <w:start w:w="100" w:type="dxa"/>
              <w:bottom w:w="90" w:type="dxa"/>
              <w:end w:w="100" w:type="dxa"/>
            </w:tcMar>
            <w:vAlign w:val="top"/>
          </w:tcPr>
          <w:p>
            <w:pPr>
              <w:spacing w:after="0"/>
            </w:pPr>
            <w:r>
              <w:rPr>
                <w:rFonts w:ascii="Liberation Sans" w:hAnsi="Liberation Sans"/>
                <w:b w:val="0"/>
                <w:color w:val="33403A"/>
                <w:sz w:val="16"/>
              </w:rPr>
              <w:t>Phase 5 — Queue et fake IA</w:t>
            </w:r>
          </w:p>
        </w:tc>
        <w:tc>
          <w:tcPr>
            <w:tcW w:type="dxa" w:w="1587"/>
            <w:tcMar>
              <w:top w:w="90" w:type="dxa"/>
              <w:start w:w="100" w:type="dxa"/>
              <w:bottom w:w="90" w:type="dxa"/>
              <w:end w:w="100" w:type="dxa"/>
            </w:tcMar>
            <w:vAlign w:val="top"/>
          </w:tcPr>
          <w:p>
            <w:pPr>
              <w:spacing w:after="0"/>
            </w:pPr>
            <w:r>
              <w:rPr>
                <w:rFonts w:ascii="Liberation Sans" w:hAnsi="Liberation Sans"/>
                <w:b w:val="0"/>
                <w:color w:val="33403A"/>
                <w:sz w:val="16"/>
              </w:rPr>
              <w:t>2 à 3 jours</w:t>
            </w:r>
          </w:p>
        </w:tc>
        <w:tc>
          <w:tcPr>
            <w:tcW w:type="dxa" w:w="5159"/>
            <w:tcMar>
              <w:top w:w="90" w:type="dxa"/>
              <w:start w:w="100" w:type="dxa"/>
              <w:bottom w:w="90" w:type="dxa"/>
              <w:end w:w="100" w:type="dxa"/>
            </w:tcMar>
            <w:vAlign w:val="top"/>
          </w:tcPr>
          <w:p>
            <w:pPr>
              <w:spacing w:after="0"/>
            </w:pPr>
            <w:r>
              <w:rPr>
                <w:rFonts w:ascii="Liberation Sans" w:hAnsi="Liberation Sans"/>
                <w:b w:val="0"/>
                <w:color w:val="33403A"/>
                <w:sz w:val="16"/>
              </w:rPr>
              <w:t>Job, worker, fake déterministe, résultat bidon et gestion d’échec.</w:t>
            </w:r>
          </w:p>
        </w:tc>
      </w:tr>
      <w:tr>
        <w:trPr>
          <w:cantSplit w:val="true"/>
        </w:trPr>
        <w:tc>
          <w:tcPr>
            <w:tcW w:type="dxa" w:w="2494"/>
            <w:shd w:fill="F5FAF6"/>
            <w:tcMar>
              <w:top w:w="90" w:type="dxa"/>
              <w:start w:w="100" w:type="dxa"/>
              <w:bottom w:w="90" w:type="dxa"/>
              <w:end w:w="100" w:type="dxa"/>
            </w:tcMar>
            <w:vAlign w:val="top"/>
          </w:tcPr>
          <w:p>
            <w:pPr>
              <w:spacing w:after="0"/>
            </w:pPr>
            <w:r>
              <w:rPr>
                <w:rFonts w:ascii="Liberation Sans" w:hAnsi="Liberation Sans"/>
                <w:b w:val="0"/>
                <w:color w:val="33403A"/>
                <w:sz w:val="16"/>
              </w:rPr>
              <w:t>Phase 6 — IA réelle</w:t>
            </w:r>
          </w:p>
        </w:tc>
        <w:tc>
          <w:tcPr>
            <w:tcW w:type="dxa" w:w="1587"/>
            <w:shd w:fill="F5FAF6"/>
            <w:tcMar>
              <w:top w:w="90" w:type="dxa"/>
              <w:start w:w="100" w:type="dxa"/>
              <w:bottom w:w="90" w:type="dxa"/>
              <w:end w:w="100" w:type="dxa"/>
            </w:tcMar>
            <w:vAlign w:val="top"/>
          </w:tcPr>
          <w:p>
            <w:pPr>
              <w:spacing w:after="0"/>
            </w:pPr>
            <w:r>
              <w:rPr>
                <w:rFonts w:ascii="Liberation Sans" w:hAnsi="Liberation Sans"/>
                <w:b w:val="0"/>
                <w:color w:val="33403A"/>
                <w:sz w:val="16"/>
              </w:rPr>
              <w:t>3 à 4 jours</w:t>
            </w:r>
          </w:p>
        </w:tc>
        <w:tc>
          <w:tcPr>
            <w:tcW w:type="dxa" w:w="5159"/>
            <w:shd w:fill="F5FAF6"/>
            <w:tcMar>
              <w:top w:w="90" w:type="dxa"/>
              <w:start w:w="100" w:type="dxa"/>
              <w:bottom w:w="90" w:type="dxa"/>
              <w:end w:w="100" w:type="dxa"/>
            </w:tcMar>
            <w:vAlign w:val="top"/>
          </w:tcPr>
          <w:p>
            <w:pPr>
              <w:spacing w:after="0"/>
            </w:pPr>
            <w:r>
              <w:rPr>
                <w:rFonts w:ascii="Liberation Sans" w:hAnsi="Liberation Sans"/>
                <w:b w:val="0"/>
                <w:color w:val="33403A"/>
                <w:sz w:val="16"/>
              </w:rPr>
              <w:t>Interface fournisseur, structured output, configuration et validation.</w:t>
            </w:r>
          </w:p>
        </w:tc>
      </w:tr>
      <w:tr>
        <w:trPr>
          <w:cantSplit w:val="true"/>
        </w:trPr>
        <w:tc>
          <w:tcPr>
            <w:tcW w:type="dxa" w:w="2494"/>
            <w:tcMar>
              <w:top w:w="90" w:type="dxa"/>
              <w:start w:w="100" w:type="dxa"/>
              <w:bottom w:w="90" w:type="dxa"/>
              <w:end w:w="100" w:type="dxa"/>
            </w:tcMar>
            <w:vAlign w:val="top"/>
          </w:tcPr>
          <w:p>
            <w:pPr>
              <w:spacing w:after="0"/>
            </w:pPr>
            <w:r>
              <w:rPr>
                <w:rFonts w:ascii="Liberation Sans" w:hAnsi="Liberation Sans"/>
                <w:b w:val="0"/>
                <w:color w:val="33403A"/>
                <w:sz w:val="16"/>
              </w:rPr>
              <w:t>Phase 7 — Règles défensives</w:t>
            </w:r>
          </w:p>
        </w:tc>
        <w:tc>
          <w:tcPr>
            <w:tcW w:type="dxa" w:w="1587"/>
            <w:tcMar>
              <w:top w:w="90" w:type="dxa"/>
              <w:start w:w="100" w:type="dxa"/>
              <w:bottom w:w="90" w:type="dxa"/>
              <w:end w:w="100" w:type="dxa"/>
            </w:tcMar>
            <w:vAlign w:val="top"/>
          </w:tcPr>
          <w:p>
            <w:pPr>
              <w:spacing w:after="0"/>
            </w:pPr>
            <w:r>
              <w:rPr>
                <w:rFonts w:ascii="Liberation Sans" w:hAnsi="Liberation Sans"/>
                <w:b w:val="0"/>
                <w:color w:val="33403A"/>
                <w:sz w:val="16"/>
              </w:rPr>
              <w:t>2 à 3 jours</w:t>
            </w:r>
          </w:p>
        </w:tc>
        <w:tc>
          <w:tcPr>
            <w:tcW w:type="dxa" w:w="5159"/>
            <w:tcMar>
              <w:top w:w="90" w:type="dxa"/>
              <w:start w:w="100" w:type="dxa"/>
              <w:bottom w:w="90" w:type="dxa"/>
              <w:end w:w="100" w:type="dxa"/>
            </w:tcMar>
            <w:vAlign w:val="top"/>
          </w:tcPr>
          <w:p>
            <w:pPr>
              <w:spacing w:after="0"/>
            </w:pPr>
            <w:r>
              <w:rPr>
                <w:rFonts w:ascii="Liberation Sans" w:hAnsi="Liberation Sans"/>
                <w:b w:val="0"/>
                <w:color w:val="33403A"/>
                <w:sz w:val="16"/>
              </w:rPr>
              <w:t>Préfiltrage, rejet des hallucinations, snapshot, idempotence.</w:t>
            </w:r>
          </w:p>
        </w:tc>
      </w:tr>
      <w:tr>
        <w:trPr>
          <w:cantSplit w:val="true"/>
        </w:trPr>
        <w:tc>
          <w:tcPr>
            <w:tcW w:type="dxa" w:w="2494"/>
            <w:shd w:fill="F5FAF6"/>
            <w:tcMar>
              <w:top w:w="90" w:type="dxa"/>
              <w:start w:w="100" w:type="dxa"/>
              <w:bottom w:w="90" w:type="dxa"/>
              <w:end w:w="100" w:type="dxa"/>
            </w:tcMar>
            <w:vAlign w:val="top"/>
          </w:tcPr>
          <w:p>
            <w:pPr>
              <w:spacing w:after="0"/>
            </w:pPr>
            <w:r>
              <w:rPr>
                <w:rFonts w:ascii="Liberation Sans" w:hAnsi="Liberation Sans"/>
                <w:b w:val="0"/>
                <w:color w:val="33403A"/>
                <w:sz w:val="16"/>
              </w:rPr>
              <w:t>Phase 8 — Qualité</w:t>
            </w:r>
          </w:p>
        </w:tc>
        <w:tc>
          <w:tcPr>
            <w:tcW w:type="dxa" w:w="1587"/>
            <w:shd w:fill="F5FAF6"/>
            <w:tcMar>
              <w:top w:w="90" w:type="dxa"/>
              <w:start w:w="100" w:type="dxa"/>
              <w:bottom w:w="90" w:type="dxa"/>
              <w:end w:w="100" w:type="dxa"/>
            </w:tcMar>
            <w:vAlign w:val="top"/>
          </w:tcPr>
          <w:p>
            <w:pPr>
              <w:spacing w:after="0"/>
            </w:pPr>
            <w:r>
              <w:rPr>
                <w:rFonts w:ascii="Liberation Sans" w:hAnsi="Liberation Sans"/>
                <w:b w:val="0"/>
                <w:color w:val="33403A"/>
                <w:sz w:val="16"/>
              </w:rPr>
              <w:t>3 jours</w:t>
            </w:r>
          </w:p>
        </w:tc>
        <w:tc>
          <w:tcPr>
            <w:tcW w:type="dxa" w:w="5159"/>
            <w:shd w:fill="F5FAF6"/>
            <w:tcMar>
              <w:top w:w="90" w:type="dxa"/>
              <w:start w:w="100" w:type="dxa"/>
              <w:bottom w:w="90" w:type="dxa"/>
              <w:end w:w="100" w:type="dxa"/>
            </w:tcMar>
            <w:vAlign w:val="top"/>
          </w:tcPr>
          <w:p>
            <w:pPr>
              <w:spacing w:after="0"/>
            </w:pPr>
            <w:r>
              <w:rPr>
                <w:rFonts w:ascii="Liberation Sans" w:hAnsi="Liberation Sans"/>
                <w:b w:val="0"/>
                <w:color w:val="33403A"/>
                <w:sz w:val="16"/>
              </w:rPr>
              <w:t>Tests critiques, UX, responsive, sécurité et logs.</w:t>
            </w:r>
          </w:p>
        </w:tc>
      </w:tr>
      <w:tr>
        <w:trPr>
          <w:cantSplit w:val="true"/>
        </w:trPr>
        <w:tc>
          <w:tcPr>
            <w:tcW w:type="dxa" w:w="2494"/>
            <w:tcMar>
              <w:top w:w="90" w:type="dxa"/>
              <w:start w:w="100" w:type="dxa"/>
              <w:bottom w:w="90" w:type="dxa"/>
              <w:end w:w="100" w:type="dxa"/>
            </w:tcMar>
            <w:vAlign w:val="top"/>
          </w:tcPr>
          <w:p>
            <w:pPr>
              <w:spacing w:after="0"/>
            </w:pPr>
            <w:r>
              <w:rPr>
                <w:rFonts w:ascii="Liberation Sans" w:hAnsi="Liberation Sans"/>
                <w:b w:val="0"/>
                <w:color w:val="33403A"/>
                <w:sz w:val="16"/>
              </w:rPr>
              <w:t>Phase 9 — Industrialisation</w:t>
            </w:r>
          </w:p>
        </w:tc>
        <w:tc>
          <w:tcPr>
            <w:tcW w:type="dxa" w:w="1587"/>
            <w:tcMar>
              <w:top w:w="90" w:type="dxa"/>
              <w:start w:w="100" w:type="dxa"/>
              <w:bottom w:w="90" w:type="dxa"/>
              <w:end w:w="100" w:type="dxa"/>
            </w:tcMar>
            <w:vAlign w:val="top"/>
          </w:tcPr>
          <w:p>
            <w:pPr>
              <w:spacing w:after="0"/>
            </w:pPr>
            <w:r>
              <w:rPr>
                <w:rFonts w:ascii="Liberation Sans" w:hAnsi="Liberation Sans"/>
                <w:b w:val="0"/>
                <w:color w:val="33403A"/>
                <w:sz w:val="16"/>
              </w:rPr>
              <w:t>2 jours</w:t>
            </w:r>
          </w:p>
        </w:tc>
        <w:tc>
          <w:tcPr>
            <w:tcW w:type="dxa" w:w="5159"/>
            <w:tcMar>
              <w:top w:w="90" w:type="dxa"/>
              <w:start w:w="100" w:type="dxa"/>
              <w:bottom w:w="90" w:type="dxa"/>
              <w:end w:w="100" w:type="dxa"/>
            </w:tcMar>
            <w:vAlign w:val="top"/>
          </w:tcPr>
          <w:p>
            <w:pPr>
              <w:spacing w:after="0"/>
            </w:pPr>
            <w:r>
              <w:rPr>
                <w:rFonts w:ascii="Liberation Sans" w:hAnsi="Liberation Sans"/>
                <w:b w:val="0"/>
                <w:color w:val="33403A"/>
                <w:sz w:val="16"/>
              </w:rPr>
              <w:t>Docker Compose, CI, documentation et jeu de démonstration.</w:t>
            </w:r>
          </w:p>
        </w:tc>
      </w:tr>
    </w:tbl>
    <w:p>
      <w:pPr>
        <w:spacing w:after="0"/>
        <w:widowControl w:val="1"/>
      </w:pPr>
    </w:p>
    <w:tbl>
      <w:tblPr>
        <w:tblW w:type="auto" w:w="0"/>
        <w:jc w:val="center"/>
        <w:tblLayout w:type="fixed"/>
        <w:tblLook w:firstColumn="1" w:firstRow="1" w:lastColumn="0" w:lastRow="0" w:noHBand="0" w:noVBand="1" w:val="04A0"/>
      </w:tblPr>
      <w:tblGrid>
        <w:gridCol w:w="9354"/>
      </w:tblGrid>
      <w:tr>
        <w:tc>
          <w:tcPr>
            <w:tcW w:type="dxa" w:w="9524"/>
            <w:shd w:fill="EAF4ED"/>
            <w:tcMar>
              <w:top w:w="140" w:type="dxa"/>
              <w:start w:w="180" w:type="dxa"/>
              <w:bottom w:w="140" w:type="dxa"/>
              <w:end w:w="180" w:type="dxa"/>
            </w:tcMar>
            <w:tcBorders>
              <w:top w:val="single" w:sz="4" w:color="3F7D57"/>
              <w:left w:val="single" w:sz="8" w:color="3F7D57"/>
              <w:bottom w:val="single" w:sz="4" w:color="3F7D57"/>
              <w:right w:val="single" w:sz="4" w:color="3F7D57"/>
            </w:tcBorders>
          </w:tcPr>
          <w:p>
            <w:pPr>
              <w:spacing w:after="80"/>
            </w:pPr>
            <w:r>
              <w:rPr>
                <w:rFonts w:ascii="Liberation Sans" w:hAnsi="Liberation Sans"/>
                <w:b/>
                <w:color w:val="24513B"/>
                <w:sz w:val="20"/>
              </w:rPr>
              <w:t>✓  Durée globale indicative</w:t>
            </w:r>
          </w:p>
          <w:p>
            <w:pPr>
              <w:spacing w:after="0"/>
            </w:pPr>
            <w:r>
              <w:rPr>
                <w:rFonts w:ascii="Liberation Sans" w:hAnsi="Liberation Sans"/>
                <w:color w:val="33403A"/>
                <w:sz w:val="18"/>
              </w:rPr>
              <w:t>Environ 3 à 5 semaines à temps partiel, selon la maîtrise de Laravel, des queues et du fournisseur IA.</w:t>
            </w:r>
          </w:p>
        </w:tc>
      </w:tr>
    </w:tbl>
    <w:p>
      <w:pPr>
        <w:spacing w:after="0"/>
        <w:widowControl w:val="1"/>
      </w:pPr>
    </w:p>
    <w:p>
      <w:pPr>
        <w:pStyle w:val="Heading2"/>
        <w:spacing w:before="120" w:after="60"/>
        <w:keepNext w:val="1"/>
        <w:widowControl w:val="1"/>
      </w:pPr>
      <w:r>
        <w:rPr>
          <w:rFonts w:ascii="Liberation Sans" w:hAnsi="Liberation Sans"/>
          <w:b/>
          <w:color w:val="24513B"/>
          <w:sz w:val="23"/>
        </w:rPr>
        <w:t>19.1 Ordre obligatoire</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9524"/>
      </w:tblGrid>
      <w:tr>
        <w:trPr>
          <w:cantSplit w:val="true"/>
        </w:trPr>
        <w:tc>
          <w:tcPr>
            <w:tcW w:type="dxa" w:w="9524"/>
            <w:shd w:fill="F3F5F4"/>
            <w:tcMar>
              <w:top w:w="120" w:type="dxa"/>
              <w:start w:w="150" w:type="dxa"/>
              <w:bottom w:w="120" w:type="dxa"/>
              <w:end w:w="150" w:type="dxa"/>
            </w:tcMar>
          </w:tcPr>
          <w:p>
            <w:pPr>
              <w:spacing w:after="0"/>
            </w:pPr>
            <w:r>
              <w:rPr>
                <w:rFonts w:ascii="Liberation Mono" w:hAnsi="Liberation Mono"/>
                <w:color w:val="26332D"/>
                <w:sz w:val="17"/>
              </w:rPr>
              <w:t>Catalogue fonctionnel et testé</w:t>
            </w:r>
            <w:r>
              <w:br/>
            </w:r>
            <w:r>
              <w:rPr>
                <w:rFonts w:ascii="Liberation Mono" w:hAnsi="Liberation Mono"/>
                <w:color w:val="26332D"/>
                <w:sz w:val="17"/>
              </w:rPr>
              <w:t xml:space="preserve">   ↓</w:t>
            </w:r>
            <w:r>
              <w:br/>
            </w:r>
            <w:r>
              <w:rPr>
                <w:rFonts w:ascii="Liberation Mono" w:hAnsi="Liberation Mono"/>
                <w:color w:val="26332D"/>
                <w:sz w:val="17"/>
              </w:rPr>
              <w:t>Formulaire et persistance des demandes</w:t>
            </w:r>
            <w:r>
              <w:br/>
            </w:r>
            <w:r>
              <w:rPr>
                <w:rFonts w:ascii="Liberation Mono" w:hAnsi="Liberation Mono"/>
                <w:color w:val="26332D"/>
                <w:sz w:val="17"/>
              </w:rPr>
              <w:t xml:space="preserve">   ↓</w:t>
            </w:r>
            <w:r>
              <w:br/>
            </w:r>
            <w:r>
              <w:rPr>
                <w:rFonts w:ascii="Liberation Mono" w:hAnsi="Liberation Mono"/>
                <w:color w:val="26332D"/>
                <w:sz w:val="17"/>
              </w:rPr>
              <w:t>Job avec résultat factice</w:t>
            </w:r>
            <w:r>
              <w:br/>
            </w:r>
            <w:r>
              <w:rPr>
                <w:rFonts w:ascii="Liberation Mono" w:hAnsi="Liberation Mono"/>
                <w:color w:val="26332D"/>
                <w:sz w:val="17"/>
              </w:rPr>
              <w:t xml:space="preserve">   ↓</w:t>
            </w:r>
            <w:r>
              <w:br/>
            </w:r>
            <w:r>
              <w:rPr>
                <w:rFonts w:ascii="Liberation Mono" w:hAnsi="Liberation Mono"/>
                <w:color w:val="26332D"/>
                <w:sz w:val="17"/>
              </w:rPr>
              <w:t>Préfiltrage Laravel</w:t>
            </w:r>
            <w:r>
              <w:br/>
            </w:r>
            <w:r>
              <w:rPr>
                <w:rFonts w:ascii="Liberation Mono" w:hAnsi="Liberation Mono"/>
                <w:color w:val="26332D"/>
                <w:sz w:val="17"/>
              </w:rPr>
              <w:t xml:space="preserve">   ↓</w:t>
            </w:r>
            <w:r>
              <w:br/>
            </w:r>
            <w:r>
              <w:rPr>
                <w:rFonts w:ascii="Liberation Mono" w:hAnsi="Liberation Mono"/>
                <w:color w:val="26332D"/>
                <w:sz w:val="17"/>
              </w:rPr>
              <w:t>Fournisseur IA réel + structured output</w:t>
            </w:r>
            <w:r>
              <w:br/>
            </w:r>
            <w:r>
              <w:rPr>
                <w:rFonts w:ascii="Liberation Mono" w:hAnsi="Liberation Mono"/>
                <w:color w:val="26332D"/>
                <w:sz w:val="17"/>
              </w:rPr>
              <w:t xml:space="preserve">   ↓</w:t>
            </w:r>
            <w:r>
              <w:br/>
            </w:r>
            <w:r>
              <w:rPr>
                <w:rFonts w:ascii="Liberation Mono" w:hAnsi="Liberation Mono"/>
                <w:color w:val="26332D"/>
                <w:sz w:val="17"/>
              </w:rPr>
              <w:t>Validation défensive et idempotence</w:t>
            </w:r>
            <w:r>
              <w:br/>
            </w:r>
            <w:r>
              <w:rPr>
                <w:rFonts w:ascii="Liberation Mono" w:hAnsi="Liberation Mono"/>
                <w:color w:val="26332D"/>
                <w:sz w:val="17"/>
              </w:rPr>
              <w:t xml:space="preserve">   ↓</w:t>
            </w:r>
            <w:r>
              <w:br/>
            </w:r>
            <w:r>
              <w:rPr>
                <w:rFonts w:ascii="Liberation Mono" w:hAnsi="Liberation Mono"/>
                <w:color w:val="26332D"/>
                <w:sz w:val="17"/>
              </w:rPr>
              <w:t>Tests, Docker et CI</w:t>
            </w:r>
          </w:p>
        </w:tc>
      </w:tr>
    </w:tbl>
    <w:p>
      <w:pPr>
        <w:spacing w:after="0"/>
        <w:widowControl w:val="1"/>
      </w:pPr>
    </w:p>
    <w:p>
      <w:pPr>
        <w:pStyle w:val="Heading1"/>
        <w:spacing w:before="200" w:after="100"/>
        <w:keepNext w:val="1"/>
        <w:widowControl w:val="1"/>
      </w:pPr>
      <w:r>
        <w:rPr>
          <w:rFonts w:ascii="Liberation Sans" w:hAnsi="Liberation Sans"/>
          <w:b/>
          <w:color w:val="24513B"/>
          <w:sz w:val="32"/>
        </w:rPr>
        <w:t>20. Risques et mesures de réduction</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3175"/>
        <w:gridCol w:w="3175"/>
        <w:gridCol w:w="3175"/>
      </w:tblGrid>
      <w:tr>
        <w:trPr>
          <w:tblHeader w:val="true"/>
        </w:trPr>
        <w:tc>
          <w:tcPr>
            <w:tcW w:type="dxa" w:w="2608"/>
            <w:shd w:fill="24513B"/>
            <w:tcMar>
              <w:top w:w="90" w:type="dxa"/>
              <w:start w:w="100" w:type="dxa"/>
              <w:bottom w:w="90" w:type="dxa"/>
              <w:end w:w="100" w:type="dxa"/>
            </w:tcMar>
            <w:vAlign w:val="center"/>
          </w:tcPr>
          <w:p>
            <w:pPr>
              <w:jc w:val="left"/>
            </w:pPr>
            <w:r>
              <w:rPr>
                <w:rFonts w:ascii="Liberation Sans" w:hAnsi="Liberation Sans"/>
                <w:b/>
                <w:color w:val="FFFFFF"/>
                <w:sz w:val="16"/>
              </w:rPr>
              <w:t>Risque</w:t>
            </w:r>
          </w:p>
        </w:tc>
        <w:tc>
          <w:tcPr>
            <w:tcW w:type="dxa" w:w="2324"/>
            <w:shd w:fill="24513B"/>
            <w:tcMar>
              <w:top w:w="90" w:type="dxa"/>
              <w:start w:w="100" w:type="dxa"/>
              <w:bottom w:w="90" w:type="dxa"/>
              <w:end w:w="100" w:type="dxa"/>
            </w:tcMar>
            <w:vAlign w:val="center"/>
          </w:tcPr>
          <w:p>
            <w:pPr>
              <w:jc w:val="left"/>
            </w:pPr>
            <w:r>
              <w:rPr>
                <w:rFonts w:ascii="Liberation Sans" w:hAnsi="Liberation Sans"/>
                <w:b/>
                <w:color w:val="FFFFFF"/>
                <w:sz w:val="16"/>
              </w:rPr>
              <w:t>Impact</w:t>
            </w:r>
          </w:p>
        </w:tc>
        <w:tc>
          <w:tcPr>
            <w:tcW w:type="dxa" w:w="4309"/>
            <w:shd w:fill="24513B"/>
            <w:tcMar>
              <w:top w:w="90" w:type="dxa"/>
              <w:start w:w="100" w:type="dxa"/>
              <w:bottom w:w="90" w:type="dxa"/>
              <w:end w:w="100" w:type="dxa"/>
            </w:tcMar>
            <w:vAlign w:val="center"/>
          </w:tcPr>
          <w:p>
            <w:pPr>
              <w:jc w:val="left"/>
            </w:pPr>
            <w:r>
              <w:rPr>
                <w:rFonts w:ascii="Liberation Sans" w:hAnsi="Liberation Sans"/>
                <w:b/>
                <w:color w:val="FFFFFF"/>
                <w:sz w:val="16"/>
              </w:rPr>
              <w:t>Mesure</w:t>
            </w:r>
          </w:p>
        </w:tc>
      </w:tr>
      <w:tr>
        <w:trPr>
          <w:cantSplit w:val="true"/>
        </w:trPr>
        <w:tc>
          <w:tcPr>
            <w:tcW w:type="dxa" w:w="2608"/>
            <w:tcMar>
              <w:top w:w="90" w:type="dxa"/>
              <w:start w:w="100" w:type="dxa"/>
              <w:bottom w:w="90" w:type="dxa"/>
              <w:end w:w="100" w:type="dxa"/>
            </w:tcMar>
            <w:vAlign w:val="top"/>
          </w:tcPr>
          <w:p>
            <w:pPr>
              <w:spacing w:after="0"/>
            </w:pPr>
            <w:r>
              <w:rPr>
                <w:rFonts w:ascii="Liberation Sans" w:hAnsi="Liberation Sans"/>
                <w:b w:val="0"/>
                <w:color w:val="33403A"/>
                <w:sz w:val="16"/>
              </w:rPr>
              <w:t>L’IA invente une plante</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6"/>
              </w:rPr>
              <w:t>Résultat inutilisable</w:t>
            </w:r>
          </w:p>
        </w:tc>
        <w:tc>
          <w:tcPr>
            <w:tcW w:type="dxa" w:w="4309"/>
            <w:tcMar>
              <w:top w:w="90" w:type="dxa"/>
              <w:start w:w="100" w:type="dxa"/>
              <w:bottom w:w="90" w:type="dxa"/>
              <w:end w:w="100" w:type="dxa"/>
            </w:tcMar>
            <w:vAlign w:val="top"/>
          </w:tcPr>
          <w:p>
            <w:pPr>
              <w:spacing w:after="0"/>
            </w:pPr>
            <w:r>
              <w:rPr>
                <w:rFonts w:ascii="Liberation Sans" w:hAnsi="Liberation Sans"/>
                <w:b w:val="0"/>
                <w:color w:val="33403A"/>
                <w:sz w:val="16"/>
              </w:rPr>
              <w:t>Limiter les candidates, utiliser plant_id et revalider en base.</w:t>
            </w:r>
          </w:p>
        </w:tc>
      </w:tr>
      <w:tr>
        <w:trPr>
          <w:cantSplit w:val="true"/>
        </w:trPr>
        <w:tc>
          <w:tcPr>
            <w:tcW w:type="dxa" w:w="2608"/>
            <w:shd w:fill="F5FAF6"/>
            <w:tcMar>
              <w:top w:w="90" w:type="dxa"/>
              <w:start w:w="100" w:type="dxa"/>
              <w:bottom w:w="90" w:type="dxa"/>
              <w:end w:w="100" w:type="dxa"/>
            </w:tcMar>
            <w:vAlign w:val="top"/>
          </w:tcPr>
          <w:p>
            <w:pPr>
              <w:spacing w:after="0"/>
            </w:pPr>
            <w:r>
              <w:rPr>
                <w:rFonts w:ascii="Liberation Sans" w:hAnsi="Liberation Sans"/>
                <w:b w:val="0"/>
                <w:color w:val="33403A"/>
                <w:sz w:val="16"/>
              </w:rPr>
              <w:t>L’IA est indisponible</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6"/>
              </w:rPr>
              <w:t>Demande bloquée</w:t>
            </w:r>
          </w:p>
        </w:tc>
        <w:tc>
          <w:tcPr>
            <w:tcW w:type="dxa" w:w="4309"/>
            <w:shd w:fill="F5FAF6"/>
            <w:tcMar>
              <w:top w:w="90" w:type="dxa"/>
              <w:start w:w="100" w:type="dxa"/>
              <w:bottom w:w="90" w:type="dxa"/>
              <w:end w:w="100" w:type="dxa"/>
            </w:tcMar>
            <w:vAlign w:val="top"/>
          </w:tcPr>
          <w:p>
            <w:pPr>
              <w:spacing w:after="0"/>
            </w:pPr>
            <w:r>
              <w:rPr>
                <w:rFonts w:ascii="Liberation Sans" w:hAnsi="Liberation Sans"/>
                <w:b w:val="0"/>
                <w:color w:val="33403A"/>
                <w:sz w:val="16"/>
              </w:rPr>
              <w:t>Job asynchrone, timeout, retries bornés et état FAILED.</w:t>
            </w:r>
          </w:p>
        </w:tc>
      </w:tr>
      <w:tr>
        <w:trPr>
          <w:cantSplit w:val="true"/>
        </w:trPr>
        <w:tc>
          <w:tcPr>
            <w:tcW w:type="dxa" w:w="2608"/>
            <w:tcMar>
              <w:top w:w="90" w:type="dxa"/>
              <w:start w:w="100" w:type="dxa"/>
              <w:bottom w:w="90" w:type="dxa"/>
              <w:end w:w="100" w:type="dxa"/>
            </w:tcMar>
            <w:vAlign w:val="top"/>
          </w:tcPr>
          <w:p>
            <w:pPr>
              <w:spacing w:after="0"/>
            </w:pPr>
            <w:r>
              <w:rPr>
                <w:rFonts w:ascii="Liberation Sans" w:hAnsi="Liberation Sans"/>
                <w:b w:val="0"/>
                <w:color w:val="33403A"/>
                <w:sz w:val="16"/>
              </w:rPr>
              <w:t>Le projet devient un simple filtre</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6"/>
              </w:rPr>
              <w:t>Valeur IA faible</w:t>
            </w:r>
          </w:p>
        </w:tc>
        <w:tc>
          <w:tcPr>
            <w:tcW w:type="dxa" w:w="4309"/>
            <w:tcMar>
              <w:top w:w="90" w:type="dxa"/>
              <w:start w:w="100" w:type="dxa"/>
              <w:bottom w:w="90" w:type="dxa"/>
              <w:end w:w="100" w:type="dxa"/>
            </w:tcMar>
            <w:vAlign w:val="top"/>
          </w:tcPr>
          <w:p>
            <w:pPr>
              <w:spacing w:after="0"/>
            </w:pPr>
            <w:r>
              <w:rPr>
                <w:rFonts w:ascii="Liberation Sans" w:hAnsi="Liberation Sans"/>
                <w:b w:val="0"/>
                <w:color w:val="33403A"/>
                <w:sz w:val="16"/>
              </w:rPr>
              <w:t>Conserver un texte libre riche et utiliser l’IA pour interpréter, classer et expliquer.</w:t>
            </w:r>
          </w:p>
        </w:tc>
      </w:tr>
      <w:tr>
        <w:trPr>
          <w:cantSplit w:val="true"/>
        </w:trPr>
        <w:tc>
          <w:tcPr>
            <w:tcW w:type="dxa" w:w="2608"/>
            <w:shd w:fill="F5FAF6"/>
            <w:tcMar>
              <w:top w:w="90" w:type="dxa"/>
              <w:start w:w="100" w:type="dxa"/>
              <w:bottom w:w="90" w:type="dxa"/>
              <w:end w:w="100" w:type="dxa"/>
            </w:tcMar>
            <w:vAlign w:val="top"/>
          </w:tcPr>
          <w:p>
            <w:pPr>
              <w:spacing w:after="0"/>
            </w:pPr>
            <w:r>
              <w:rPr>
                <w:rFonts w:ascii="Liberation Sans" w:hAnsi="Liberation Sans"/>
                <w:b w:val="0"/>
                <w:color w:val="33403A"/>
                <w:sz w:val="16"/>
              </w:rPr>
              <w:t>Catalogue incomplet ou faux</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6"/>
              </w:rPr>
              <w:t>Conseil incorrect</w:t>
            </w:r>
          </w:p>
        </w:tc>
        <w:tc>
          <w:tcPr>
            <w:tcW w:type="dxa" w:w="4309"/>
            <w:shd w:fill="F5FAF6"/>
            <w:tcMar>
              <w:top w:w="90" w:type="dxa"/>
              <w:start w:w="100" w:type="dxa"/>
              <w:bottom w:w="90" w:type="dxa"/>
              <w:end w:w="100" w:type="dxa"/>
            </w:tcMar>
            <w:vAlign w:val="top"/>
          </w:tcPr>
          <w:p>
            <w:pPr>
              <w:spacing w:after="0"/>
            </w:pPr>
            <w:r>
              <w:rPr>
                <w:rFonts w:ascii="Liberation Sans" w:hAnsi="Liberation Sans"/>
                <w:b w:val="0"/>
                <w:color w:val="33403A"/>
                <w:sz w:val="16"/>
              </w:rPr>
              <w:t>Responsabilité claire du gérant, validations et champs structurés.</w:t>
            </w:r>
          </w:p>
        </w:tc>
      </w:tr>
      <w:tr>
        <w:trPr>
          <w:cantSplit w:val="true"/>
        </w:trPr>
        <w:tc>
          <w:tcPr>
            <w:tcW w:type="dxa" w:w="2608"/>
            <w:tcMar>
              <w:top w:w="90" w:type="dxa"/>
              <w:start w:w="100" w:type="dxa"/>
              <w:bottom w:w="90" w:type="dxa"/>
              <w:end w:w="100" w:type="dxa"/>
            </w:tcMar>
            <w:vAlign w:val="top"/>
          </w:tcPr>
          <w:p>
            <w:pPr>
              <w:spacing w:after="0"/>
            </w:pPr>
            <w:r>
              <w:rPr>
                <w:rFonts w:ascii="Liberation Sans" w:hAnsi="Liberation Sans"/>
                <w:b w:val="0"/>
                <w:color w:val="33403A"/>
                <w:sz w:val="16"/>
              </w:rPr>
              <w:t>Stock change après traitement</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6"/>
              </w:rPr>
              <w:t>Résultat obsolète</w:t>
            </w:r>
          </w:p>
        </w:tc>
        <w:tc>
          <w:tcPr>
            <w:tcW w:type="dxa" w:w="4309"/>
            <w:tcMar>
              <w:top w:w="90" w:type="dxa"/>
              <w:start w:w="100" w:type="dxa"/>
              <w:bottom w:w="90" w:type="dxa"/>
              <w:end w:w="100" w:type="dxa"/>
            </w:tcMar>
            <w:vAlign w:val="top"/>
          </w:tcPr>
          <w:p>
            <w:pPr>
              <w:spacing w:after="0"/>
            </w:pPr>
            <w:r>
              <w:rPr>
                <w:rFonts w:ascii="Liberation Sans" w:hAnsi="Liberation Sans"/>
                <w:b w:val="0"/>
                <w:color w:val="33403A"/>
                <w:sz w:val="16"/>
              </w:rPr>
              <w:t>Snapshot historique + affichage du stock actuel.</w:t>
            </w:r>
          </w:p>
        </w:tc>
      </w:tr>
      <w:tr>
        <w:trPr>
          <w:cantSplit w:val="true"/>
        </w:trPr>
        <w:tc>
          <w:tcPr>
            <w:tcW w:type="dxa" w:w="2608"/>
            <w:shd w:fill="F5FAF6"/>
            <w:tcMar>
              <w:top w:w="90" w:type="dxa"/>
              <w:start w:w="100" w:type="dxa"/>
              <w:bottom w:w="90" w:type="dxa"/>
              <w:end w:w="100" w:type="dxa"/>
            </w:tcMar>
            <w:vAlign w:val="top"/>
          </w:tcPr>
          <w:p>
            <w:pPr>
              <w:spacing w:after="0"/>
            </w:pPr>
            <w:r>
              <w:rPr>
                <w:rFonts w:ascii="Liberation Sans" w:hAnsi="Liberation Sans"/>
                <w:b w:val="0"/>
                <w:color w:val="33403A"/>
                <w:sz w:val="16"/>
              </w:rPr>
              <w:t>Suppression d’une plante historique</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6"/>
              </w:rPr>
              <w:t>Référence cassée</w:t>
            </w:r>
          </w:p>
        </w:tc>
        <w:tc>
          <w:tcPr>
            <w:tcW w:type="dxa" w:w="4309"/>
            <w:shd w:fill="F5FAF6"/>
            <w:tcMar>
              <w:top w:w="90" w:type="dxa"/>
              <w:start w:w="100" w:type="dxa"/>
              <w:bottom w:w="90" w:type="dxa"/>
              <w:end w:w="100" w:type="dxa"/>
            </w:tcMar>
            <w:vAlign w:val="top"/>
          </w:tcPr>
          <w:p>
            <w:pPr>
              <w:spacing w:after="0"/>
            </w:pPr>
            <w:r>
              <w:rPr>
                <w:rFonts w:ascii="Liberation Sans" w:hAnsi="Liberation Sans"/>
                <w:b w:val="0"/>
                <w:color w:val="33403A"/>
                <w:sz w:val="16"/>
              </w:rPr>
              <w:t>Soft delete et contrainte de clé étrangère.</w:t>
            </w:r>
          </w:p>
        </w:tc>
      </w:tr>
      <w:tr>
        <w:trPr>
          <w:cantSplit w:val="true"/>
        </w:trPr>
        <w:tc>
          <w:tcPr>
            <w:tcW w:type="dxa" w:w="2608"/>
            <w:tcMar>
              <w:top w:w="90" w:type="dxa"/>
              <w:start w:w="100" w:type="dxa"/>
              <w:bottom w:w="90" w:type="dxa"/>
              <w:end w:w="100" w:type="dxa"/>
            </w:tcMar>
            <w:vAlign w:val="top"/>
          </w:tcPr>
          <w:p>
            <w:pPr>
              <w:spacing w:after="0"/>
            </w:pPr>
            <w:r>
              <w:rPr>
                <w:rFonts w:ascii="Liberation Sans" w:hAnsi="Liberation Sans"/>
                <w:b w:val="0"/>
                <w:color w:val="33403A"/>
                <w:sz w:val="16"/>
              </w:rPr>
              <w:t>Job rejoué</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6"/>
              </w:rPr>
              <w:t>Doublons</w:t>
            </w:r>
          </w:p>
        </w:tc>
        <w:tc>
          <w:tcPr>
            <w:tcW w:type="dxa" w:w="4309"/>
            <w:tcMar>
              <w:top w:w="90" w:type="dxa"/>
              <w:start w:w="100" w:type="dxa"/>
              <w:bottom w:w="90" w:type="dxa"/>
              <w:end w:w="100" w:type="dxa"/>
            </w:tcMar>
            <w:vAlign w:val="top"/>
          </w:tcPr>
          <w:p>
            <w:pPr>
              <w:spacing w:after="0"/>
            </w:pPr>
            <w:r>
              <w:rPr>
                <w:rFonts w:ascii="Liberation Sans" w:hAnsi="Liberation Sans"/>
                <w:b w:val="0"/>
                <w:color w:val="33403A"/>
                <w:sz w:val="16"/>
              </w:rPr>
              <w:t>Statut, verrou ou transaction idempotente et contraintes uniques.</w:t>
            </w:r>
          </w:p>
        </w:tc>
      </w:tr>
      <w:tr>
        <w:trPr>
          <w:cantSplit w:val="true"/>
        </w:trPr>
        <w:tc>
          <w:tcPr>
            <w:tcW w:type="dxa" w:w="2608"/>
            <w:shd w:fill="F5FAF6"/>
            <w:tcMar>
              <w:top w:w="90" w:type="dxa"/>
              <w:start w:w="100" w:type="dxa"/>
              <w:bottom w:w="90" w:type="dxa"/>
              <w:end w:w="100" w:type="dxa"/>
            </w:tcMar>
            <w:vAlign w:val="top"/>
          </w:tcPr>
          <w:p>
            <w:pPr>
              <w:spacing w:after="0"/>
            </w:pPr>
            <w:r>
              <w:rPr>
                <w:rFonts w:ascii="Liberation Sans" w:hAnsi="Liberation Sans"/>
                <w:b w:val="0"/>
                <w:color w:val="33403A"/>
                <w:sz w:val="16"/>
              </w:rPr>
              <w:t>Données personnelles envoyées au LLM</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6"/>
              </w:rPr>
              <w:t>Risque de confidentialité</w:t>
            </w:r>
          </w:p>
        </w:tc>
        <w:tc>
          <w:tcPr>
            <w:tcW w:type="dxa" w:w="4309"/>
            <w:shd w:fill="F5FAF6"/>
            <w:tcMar>
              <w:top w:w="90" w:type="dxa"/>
              <w:start w:w="100" w:type="dxa"/>
              <w:bottom w:w="90" w:type="dxa"/>
              <w:end w:w="100" w:type="dxa"/>
            </w:tcMar>
            <w:vAlign w:val="top"/>
          </w:tcPr>
          <w:p>
            <w:pPr>
              <w:spacing w:after="0"/>
            </w:pPr>
            <w:r>
              <w:rPr>
                <w:rFonts w:ascii="Liberation Sans" w:hAnsi="Liberation Sans"/>
                <w:b w:val="0"/>
                <w:color w:val="33403A"/>
                <w:sz w:val="16"/>
              </w:rPr>
              <w:t>Minimiser et exclure les champs inutiles.</w:t>
            </w:r>
          </w:p>
        </w:tc>
      </w:tr>
      <w:tr>
        <w:trPr>
          <w:cantSplit w:val="true"/>
        </w:trPr>
        <w:tc>
          <w:tcPr>
            <w:tcW w:type="dxa" w:w="2608"/>
            <w:tcMar>
              <w:top w:w="90" w:type="dxa"/>
              <w:start w:w="100" w:type="dxa"/>
              <w:bottom w:w="90" w:type="dxa"/>
              <w:end w:w="100" w:type="dxa"/>
            </w:tcMar>
            <w:vAlign w:val="top"/>
          </w:tcPr>
          <w:p>
            <w:pPr>
              <w:spacing w:after="0"/>
            </w:pPr>
            <w:r>
              <w:rPr>
                <w:rFonts w:ascii="Liberation Sans" w:hAnsi="Liberation Sans"/>
                <w:b w:val="0"/>
                <w:color w:val="33403A"/>
                <w:sz w:val="16"/>
              </w:rPr>
              <w:t>Dépendance à Groq</w:t>
            </w:r>
          </w:p>
        </w:tc>
        <w:tc>
          <w:tcPr>
            <w:tcW w:type="dxa" w:w="2324"/>
            <w:tcMar>
              <w:top w:w="90" w:type="dxa"/>
              <w:start w:w="100" w:type="dxa"/>
              <w:bottom w:w="90" w:type="dxa"/>
              <w:end w:w="100" w:type="dxa"/>
            </w:tcMar>
            <w:vAlign w:val="top"/>
          </w:tcPr>
          <w:p>
            <w:pPr>
              <w:spacing w:after="0"/>
            </w:pPr>
            <w:r>
              <w:rPr>
                <w:rFonts w:ascii="Liberation Sans" w:hAnsi="Liberation Sans"/>
                <w:b w:val="0"/>
                <w:color w:val="33403A"/>
                <w:sz w:val="16"/>
              </w:rPr>
              <w:t>Couplage fournisseur</w:t>
            </w:r>
          </w:p>
        </w:tc>
        <w:tc>
          <w:tcPr>
            <w:tcW w:type="dxa" w:w="4309"/>
            <w:tcMar>
              <w:top w:w="90" w:type="dxa"/>
              <w:start w:w="100" w:type="dxa"/>
              <w:bottom w:w="90" w:type="dxa"/>
              <w:end w:w="100" w:type="dxa"/>
            </w:tcMar>
            <w:vAlign w:val="top"/>
          </w:tcPr>
          <w:p>
            <w:pPr>
              <w:spacing w:after="0"/>
            </w:pPr>
            <w:r>
              <w:rPr>
                <w:rFonts w:ascii="Liberation Sans" w:hAnsi="Liberation Sans"/>
                <w:b w:val="0"/>
                <w:color w:val="33403A"/>
                <w:sz w:val="16"/>
              </w:rPr>
              <w:t>Interface PlantAdvisor et FakePlantAdvisor.</w:t>
            </w:r>
          </w:p>
        </w:tc>
      </w:tr>
      <w:tr>
        <w:trPr>
          <w:cantSplit w:val="true"/>
        </w:trPr>
        <w:tc>
          <w:tcPr>
            <w:tcW w:type="dxa" w:w="2608"/>
            <w:shd w:fill="F5FAF6"/>
            <w:tcMar>
              <w:top w:w="90" w:type="dxa"/>
              <w:start w:w="100" w:type="dxa"/>
              <w:bottom w:w="90" w:type="dxa"/>
              <w:end w:w="100" w:type="dxa"/>
            </w:tcMar>
            <w:vAlign w:val="top"/>
          </w:tcPr>
          <w:p>
            <w:pPr>
              <w:spacing w:after="0"/>
            </w:pPr>
            <w:r>
              <w:rPr>
                <w:rFonts w:ascii="Liberation Sans" w:hAnsi="Liberation Sans"/>
                <w:b w:val="0"/>
                <w:color w:val="33403A"/>
                <w:sz w:val="16"/>
              </w:rPr>
              <w:t>Périmètre trop large</w:t>
            </w:r>
          </w:p>
        </w:tc>
        <w:tc>
          <w:tcPr>
            <w:tcW w:type="dxa" w:w="2324"/>
            <w:shd w:fill="F5FAF6"/>
            <w:tcMar>
              <w:top w:w="90" w:type="dxa"/>
              <w:start w:w="100" w:type="dxa"/>
              <w:bottom w:w="90" w:type="dxa"/>
              <w:end w:w="100" w:type="dxa"/>
            </w:tcMar>
            <w:vAlign w:val="top"/>
          </w:tcPr>
          <w:p>
            <w:pPr>
              <w:spacing w:after="0"/>
            </w:pPr>
            <w:r>
              <w:rPr>
                <w:rFonts w:ascii="Liberation Sans" w:hAnsi="Liberation Sans"/>
                <w:b w:val="0"/>
                <w:color w:val="33403A"/>
                <w:sz w:val="16"/>
              </w:rPr>
              <w:t>Projet inachevé</w:t>
            </w:r>
          </w:p>
        </w:tc>
        <w:tc>
          <w:tcPr>
            <w:tcW w:type="dxa" w:w="4309"/>
            <w:shd w:fill="F5FAF6"/>
            <w:tcMar>
              <w:top w:w="90" w:type="dxa"/>
              <w:start w:w="100" w:type="dxa"/>
              <w:bottom w:w="90" w:type="dxa"/>
              <w:end w:w="100" w:type="dxa"/>
            </w:tcMar>
            <w:vAlign w:val="top"/>
          </w:tcPr>
          <w:p>
            <w:pPr>
              <w:spacing w:after="0"/>
            </w:pPr>
            <w:r>
              <w:rPr>
                <w:rFonts w:ascii="Liberation Sans" w:hAnsi="Liberation Sans"/>
                <w:b w:val="0"/>
                <w:color w:val="33403A"/>
                <w:sz w:val="16"/>
              </w:rPr>
              <w:t>Respect strict des exclusions du MVP.</w:t>
            </w:r>
          </w:p>
        </w:tc>
      </w:tr>
    </w:tbl>
    <w:p>
      <w:pPr>
        <w:spacing w:after="0"/>
        <w:widowControl w:val="1"/>
      </w:pPr>
    </w:p>
    <w:p>
      <w:pPr>
        <w:pStyle w:val="Heading1"/>
        <w:spacing w:before="200" w:after="100"/>
        <w:keepNext w:val="1"/>
        <w:widowControl w:val="1"/>
      </w:pPr>
      <w:r>
        <w:rPr>
          <w:rFonts w:ascii="Liberation Sans" w:hAnsi="Liberation Sans"/>
          <w:b/>
          <w:color w:val="24513B"/>
          <w:sz w:val="32"/>
        </w:rPr>
        <w:t>21. Livrables</w:t>
      </w:r>
    </w:p>
    <w:p>
      <w:pPr>
        <w:pStyle w:val="ListBullet"/>
        <w:spacing w:after="50" w:line="252" w:lineRule="auto"/>
        <w:ind w:left="340" w:hanging="170"/>
        <w:widowControl w:val="1"/>
      </w:pPr>
      <w:r>
        <w:rPr>
          <w:rFonts w:ascii="Liberation Sans" w:hAnsi="Liberation Sans"/>
          <w:color w:val="33403A"/>
          <w:sz w:val="19"/>
        </w:rPr>
        <w:t>Code source Laravel versionné sur GitHub.</w:t>
      </w:r>
    </w:p>
    <w:p>
      <w:pPr>
        <w:pStyle w:val="ListBullet"/>
        <w:spacing w:after="50" w:line="252" w:lineRule="auto"/>
        <w:ind w:left="340" w:hanging="170"/>
        <w:widowControl w:val="1"/>
      </w:pPr>
      <w:r>
        <w:rPr>
          <w:rFonts w:ascii="Liberation Sans" w:hAnsi="Liberation Sans"/>
          <w:color w:val="33403A"/>
          <w:sz w:val="19"/>
        </w:rPr>
        <w:t>README avec prérequis, installation, commandes et démonstration.</w:t>
      </w:r>
    </w:p>
    <w:p>
      <w:pPr>
        <w:pStyle w:val="ListBullet"/>
        <w:spacing w:after="50" w:line="252" w:lineRule="auto"/>
        <w:ind w:left="340" w:hanging="170"/>
        <w:widowControl w:val="1"/>
      </w:pPr>
      <w:r>
        <w:rPr>
          <w:rFonts w:ascii="Liberation Sans" w:hAnsi="Liberation Sans"/>
          <w:color w:val="33403A"/>
          <w:sz w:val="19"/>
        </w:rPr>
        <w:t>Cahier des charges et modèle de données.</w:t>
      </w:r>
    </w:p>
    <w:p>
      <w:pPr>
        <w:pStyle w:val="ListBullet"/>
        <w:spacing w:after="50" w:line="252" w:lineRule="auto"/>
        <w:ind w:left="340" w:hanging="170"/>
        <w:widowControl w:val="1"/>
      </w:pPr>
      <w:r>
        <w:rPr>
          <w:rFonts w:ascii="Liberation Sans" w:hAnsi="Liberation Sans"/>
          <w:color w:val="33403A"/>
          <w:sz w:val="19"/>
        </w:rPr>
        <w:t>Migrations, seeders et factories.</w:t>
      </w:r>
    </w:p>
    <w:p>
      <w:pPr>
        <w:pStyle w:val="ListBullet"/>
        <w:spacing w:after="50" w:line="252" w:lineRule="auto"/>
        <w:ind w:left="340" w:hanging="170"/>
        <w:widowControl w:val="1"/>
      </w:pPr>
      <w:r>
        <w:rPr>
          <w:rFonts w:ascii="Liberation Sans" w:hAnsi="Liberation Sans"/>
          <w:color w:val="33403A"/>
          <w:sz w:val="19"/>
        </w:rPr>
        <w:t>CRUD complet du catalogue.</w:t>
      </w:r>
    </w:p>
    <w:p>
      <w:pPr>
        <w:pStyle w:val="ListBullet"/>
        <w:spacing w:after="50" w:line="252" w:lineRule="auto"/>
        <w:ind w:left="340" w:hanging="170"/>
        <w:widowControl w:val="1"/>
      </w:pPr>
      <w:r>
        <w:rPr>
          <w:rFonts w:ascii="Liberation Sans" w:hAnsi="Liberation Sans"/>
          <w:color w:val="33403A"/>
          <w:sz w:val="19"/>
        </w:rPr>
        <w:t>Parcours public de conseil.</w:t>
      </w:r>
    </w:p>
    <w:p>
      <w:pPr>
        <w:pStyle w:val="ListBullet"/>
        <w:spacing w:after="50" w:line="252" w:lineRule="auto"/>
        <w:ind w:left="340" w:hanging="170"/>
        <w:widowControl w:val="1"/>
      </w:pPr>
      <w:r>
        <w:rPr>
          <w:rFonts w:ascii="Liberation Sans" w:hAnsi="Liberation Sans"/>
          <w:color w:val="33403A"/>
          <w:sz w:val="19"/>
        </w:rPr>
        <w:t>Job asynchrone et fournisseur IA factice.</w:t>
      </w:r>
    </w:p>
    <w:p>
      <w:pPr>
        <w:pStyle w:val="ListBullet"/>
        <w:spacing w:after="50" w:line="252" w:lineRule="auto"/>
        <w:ind w:left="340" w:hanging="170"/>
        <w:widowControl w:val="1"/>
      </w:pPr>
      <w:r>
        <w:rPr>
          <w:rFonts w:ascii="Liberation Sans" w:hAnsi="Liberation Sans"/>
          <w:color w:val="33403A"/>
          <w:sz w:val="19"/>
        </w:rPr>
        <w:t>Intégration IA structurée configurable.</w:t>
      </w:r>
    </w:p>
    <w:p>
      <w:pPr>
        <w:pStyle w:val="ListBullet"/>
        <w:spacing w:after="50" w:line="252" w:lineRule="auto"/>
        <w:ind w:left="340" w:hanging="170"/>
        <w:widowControl w:val="1"/>
      </w:pPr>
      <w:r>
        <w:rPr>
          <w:rFonts w:ascii="Liberation Sans" w:hAnsi="Liberation Sans"/>
          <w:color w:val="33403A"/>
          <w:sz w:val="19"/>
        </w:rPr>
        <w:t>Suite de tests Pest.</w:t>
      </w:r>
    </w:p>
    <w:p>
      <w:pPr>
        <w:pStyle w:val="ListBullet"/>
        <w:spacing w:after="50" w:line="252" w:lineRule="auto"/>
        <w:ind w:left="340" w:hanging="170"/>
        <w:widowControl w:val="1"/>
      </w:pPr>
      <w:r>
        <w:rPr>
          <w:rFonts w:ascii="Liberation Sans" w:hAnsi="Liberation Sans"/>
          <w:color w:val="33403A"/>
          <w:sz w:val="19"/>
        </w:rPr>
        <w:t>Docker Compose fonctionnel.</w:t>
      </w:r>
    </w:p>
    <w:p>
      <w:pPr>
        <w:pStyle w:val="ListBullet"/>
        <w:spacing w:after="50" w:line="252" w:lineRule="auto"/>
        <w:ind w:left="340" w:hanging="170"/>
        <w:widowControl w:val="1"/>
      </w:pPr>
      <w:r>
        <w:rPr>
          <w:rFonts w:ascii="Liberation Sans" w:hAnsi="Liberation Sans"/>
          <w:color w:val="33403A"/>
          <w:sz w:val="19"/>
        </w:rPr>
        <w:t>Workflow GitHub Actions.</w:t>
      </w:r>
    </w:p>
    <w:p>
      <w:pPr>
        <w:pStyle w:val="ListBullet"/>
        <w:spacing w:after="50" w:line="252" w:lineRule="auto"/>
        <w:ind w:left="340" w:hanging="170"/>
        <w:widowControl w:val="1"/>
      </w:pPr>
      <w:r>
        <w:rPr>
          <w:rFonts w:ascii="Liberation Sans" w:hAnsi="Liberation Sans"/>
          <w:color w:val="33403A"/>
          <w:sz w:val="19"/>
        </w:rPr>
        <w:t>Jeu de données de démonstration.</w:t>
      </w:r>
    </w:p>
    <w:p>
      <w:pPr>
        <w:pStyle w:val="ListBullet"/>
        <w:spacing w:after="50" w:line="252" w:lineRule="auto"/>
        <w:ind w:left="340" w:hanging="170"/>
        <w:widowControl w:val="1"/>
      </w:pPr>
      <w:r>
        <w:rPr>
          <w:rFonts w:ascii="Liberation Sans" w:hAnsi="Liberation Sans"/>
          <w:color w:val="33403A"/>
          <w:sz w:val="19"/>
        </w:rPr>
        <w:t>Captures ou courte vidéo de démonstration, après réalisation.</w:t>
      </w:r>
    </w:p>
    <w:p>
      <w:pPr>
        <w:pStyle w:val="Heading1"/>
        <w:spacing w:before="200" w:after="100"/>
        <w:keepNext w:val="1"/>
        <w:widowControl w:val="1"/>
      </w:pPr>
      <w:r>
        <w:rPr>
          <w:rFonts w:ascii="Liberation Sans" w:hAnsi="Liberation Sans"/>
          <w:b/>
          <w:color w:val="24513B"/>
          <w:sz w:val="32"/>
        </w:rPr>
        <w:t>22. Évolutions après MVP</w:t>
      </w:r>
    </w:p>
    <w:p>
      <w:pPr>
        <w:pStyle w:val="ListBullet"/>
        <w:spacing w:after="50" w:line="252" w:lineRule="auto"/>
        <w:ind w:left="340" w:hanging="170"/>
        <w:widowControl w:val="1"/>
      </w:pPr>
      <w:r>
        <w:rPr>
          <w:rFonts w:ascii="Liberation Sans" w:hAnsi="Liberation Sans"/>
          <w:color w:val="33403A"/>
          <w:sz w:val="19"/>
        </w:rPr>
        <w:t>Photos des plantes et galerie optimisée.</w:t>
      </w:r>
    </w:p>
    <w:p>
      <w:pPr>
        <w:pStyle w:val="ListBullet"/>
        <w:spacing w:after="50" w:line="252" w:lineRule="auto"/>
        <w:ind w:left="340" w:hanging="170"/>
        <w:widowControl w:val="1"/>
      </w:pPr>
      <w:r>
        <w:rPr>
          <w:rFonts w:ascii="Liberation Sans" w:hAnsi="Liberation Sans"/>
          <w:color w:val="33403A"/>
          <w:sz w:val="19"/>
        </w:rPr>
        <w:t>Réservation ou commande avec stock réservé.</w:t>
      </w:r>
    </w:p>
    <w:p>
      <w:pPr>
        <w:pStyle w:val="ListBullet"/>
        <w:spacing w:after="50" w:line="252" w:lineRule="auto"/>
        <w:ind w:left="340" w:hanging="170"/>
        <w:widowControl w:val="1"/>
      </w:pPr>
      <w:r>
        <w:rPr>
          <w:rFonts w:ascii="Liberation Sans" w:hAnsi="Liberation Sans"/>
          <w:color w:val="33403A"/>
          <w:sz w:val="19"/>
        </w:rPr>
        <w:t>Comptes clients et favoris.</w:t>
      </w:r>
    </w:p>
    <w:p>
      <w:pPr>
        <w:pStyle w:val="ListBullet"/>
        <w:spacing w:after="50" w:line="252" w:lineRule="auto"/>
        <w:ind w:left="340" w:hanging="170"/>
        <w:widowControl w:val="1"/>
      </w:pPr>
      <w:r>
        <w:rPr>
          <w:rFonts w:ascii="Liberation Sans" w:hAnsi="Liberation Sans"/>
          <w:color w:val="33403A"/>
          <w:sz w:val="19"/>
        </w:rPr>
        <w:t>Alertes de stock bas.</w:t>
      </w:r>
    </w:p>
    <w:p>
      <w:pPr>
        <w:pStyle w:val="ListBullet"/>
        <w:spacing w:after="50" w:line="252" w:lineRule="auto"/>
        <w:ind w:left="340" w:hanging="170"/>
        <w:widowControl w:val="1"/>
      </w:pPr>
      <w:r>
        <w:rPr>
          <w:rFonts w:ascii="Liberation Sans" w:hAnsi="Liberation Sans"/>
          <w:color w:val="33403A"/>
          <w:sz w:val="19"/>
        </w:rPr>
        <w:t>Conseils saisonniers et calendrier d’entretien.</w:t>
      </w:r>
    </w:p>
    <w:p>
      <w:pPr>
        <w:pStyle w:val="ListBullet"/>
        <w:spacing w:after="50" w:line="252" w:lineRule="auto"/>
        <w:ind w:left="340" w:hanging="170"/>
        <w:widowControl w:val="1"/>
      </w:pPr>
      <w:r>
        <w:rPr>
          <w:rFonts w:ascii="Liberation Sans" w:hAnsi="Liberation Sans"/>
          <w:color w:val="33403A"/>
          <w:sz w:val="19"/>
        </w:rPr>
        <w:t>Recommandations selon la ville, le climat ou la qualité de l’eau.</w:t>
      </w:r>
    </w:p>
    <w:p>
      <w:pPr>
        <w:pStyle w:val="ListBullet"/>
        <w:spacing w:after="50" w:line="252" w:lineRule="auto"/>
        <w:ind w:left="340" w:hanging="170"/>
        <w:widowControl w:val="1"/>
      </w:pPr>
      <w:r>
        <w:rPr>
          <w:rFonts w:ascii="Liberation Sans" w:hAnsi="Liberation Sans"/>
          <w:color w:val="33403A"/>
          <w:sz w:val="19"/>
        </w:rPr>
        <w:t>Plusieurs pépinières et isolation multi-tenant.</w:t>
      </w:r>
    </w:p>
    <w:p>
      <w:pPr>
        <w:pStyle w:val="ListBullet"/>
        <w:spacing w:after="50" w:line="252" w:lineRule="auto"/>
        <w:ind w:left="340" w:hanging="170"/>
        <w:widowControl w:val="1"/>
      </w:pPr>
      <w:r>
        <w:rPr>
          <w:rFonts w:ascii="Liberation Sans" w:hAnsi="Liberation Sans"/>
          <w:color w:val="33403A"/>
          <w:sz w:val="19"/>
        </w:rPr>
        <w:t>Statistiques : plantes les plus demandées et contraintes fréquentes.</w:t>
      </w:r>
    </w:p>
    <w:p>
      <w:pPr>
        <w:pStyle w:val="ListBullet"/>
        <w:spacing w:after="50" w:line="252" w:lineRule="auto"/>
        <w:ind w:left="340" w:hanging="170"/>
        <w:widowControl w:val="1"/>
      </w:pPr>
      <w:r>
        <w:rPr>
          <w:rFonts w:ascii="Liberation Sans" w:hAnsi="Liberation Sans"/>
          <w:color w:val="33403A"/>
          <w:sz w:val="19"/>
        </w:rPr>
        <w:t>Feedback du client sur la pertinence de la recommandation.</w:t>
      </w:r>
    </w:p>
    <w:p>
      <w:pPr>
        <w:pStyle w:val="ListBullet"/>
        <w:spacing w:after="50" w:line="252" w:lineRule="auto"/>
        <w:ind w:left="340" w:hanging="170"/>
        <w:widowControl w:val="1"/>
      </w:pPr>
      <w:r>
        <w:rPr>
          <w:rFonts w:ascii="Liberation Sans" w:hAnsi="Liberation Sans"/>
          <w:color w:val="33403A"/>
          <w:sz w:val="19"/>
        </w:rPr>
        <w:t>Recherche sémantique dans le catalogue.</w:t>
      </w:r>
    </w:p>
    <w:p>
      <w:pPr>
        <w:pStyle w:val="ListBullet"/>
        <w:spacing w:after="50" w:line="252" w:lineRule="auto"/>
        <w:ind w:left="340" w:hanging="170"/>
        <w:widowControl w:val="1"/>
      </w:pPr>
      <w:r>
        <w:rPr>
          <w:rFonts w:ascii="Liberation Sans" w:hAnsi="Liberation Sans"/>
          <w:color w:val="33403A"/>
          <w:sz w:val="19"/>
        </w:rPr>
        <w:t>Assistant conversationnel fondé sur le résultat initial.</w:t>
      </w:r>
    </w:p>
    <w:p>
      <w:pPr>
        <w:pStyle w:val="ListBullet"/>
        <w:spacing w:after="50" w:line="252" w:lineRule="auto"/>
        <w:ind w:left="340" w:hanging="170"/>
        <w:widowControl w:val="1"/>
      </w:pPr>
      <w:r>
        <w:rPr>
          <w:rFonts w:ascii="Liberation Sans" w:hAnsi="Liberation Sans"/>
          <w:color w:val="33403A"/>
          <w:sz w:val="19"/>
        </w:rPr>
        <w:t>Application mobile ou PWA.</w:t>
      </w:r>
    </w:p>
    <w:p>
      <w:pPr>
        <w:pStyle w:val="Heading1"/>
        <w:spacing w:before="200" w:after="100"/>
        <w:keepNext w:val="1"/>
        <w:widowControl w:val="1"/>
      </w:pPr>
      <w:r>
        <w:rPr>
          <w:rFonts w:ascii="Liberation Sans" w:hAnsi="Liberation Sans"/>
          <w:b/>
          <w:color w:val="24513B"/>
          <w:sz w:val="32"/>
        </w:rPr>
        <w:t>Annexe A — User stories prioritaires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2381"/>
        <w:gridCol w:w="2381"/>
        <w:gridCol w:w="2381"/>
        <w:gridCol w:w="2381"/>
      </w:tblGrid>
      <w:tr>
        <w:trPr>
          <w:tblHeader w:val="true"/>
        </w:trPr>
        <w:tc>
          <w:tcPr>
            <w:tcW w:type="dxa" w:w="907"/>
            <w:shd w:fill="24513B"/>
            <w:tcMar>
              <w:top w:w="90" w:type="dxa"/>
              <w:start w:w="100" w:type="dxa"/>
              <w:bottom w:w="90" w:type="dxa"/>
              <w:end w:w="100" w:type="dxa"/>
            </w:tcMar>
            <w:vAlign w:val="center"/>
          </w:tcPr>
          <w:p>
            <w:pPr>
              <w:jc w:val="left"/>
            </w:pPr>
            <w:r>
              <w:rPr>
                <w:rFonts w:ascii="Liberation Sans" w:hAnsi="Liberation Sans"/>
                <w:b/>
                <w:color w:val="FFFFFF"/>
                <w:sz w:val="16"/>
              </w:rPr>
              <w:t>ID</w:t>
            </w:r>
          </w:p>
        </w:tc>
        <w:tc>
          <w:tcPr>
            <w:tcW w:type="dxa" w:w="2041"/>
            <w:shd w:fill="24513B"/>
            <w:tcMar>
              <w:top w:w="90" w:type="dxa"/>
              <w:start w:w="100" w:type="dxa"/>
              <w:bottom w:w="90" w:type="dxa"/>
              <w:end w:w="100" w:type="dxa"/>
            </w:tcMar>
            <w:vAlign w:val="center"/>
          </w:tcPr>
          <w:p>
            <w:pPr>
              <w:jc w:val="left"/>
            </w:pPr>
            <w:r>
              <w:rPr>
                <w:rFonts w:ascii="Liberation Sans" w:hAnsi="Liberation Sans"/>
                <w:b/>
                <w:color w:val="FFFFFF"/>
                <w:sz w:val="16"/>
              </w:rPr>
              <w:t>Titre</w:t>
            </w:r>
          </w:p>
        </w:tc>
        <w:tc>
          <w:tcPr>
            <w:tcW w:type="dxa" w:w="5386"/>
            <w:shd w:fill="24513B"/>
            <w:tcMar>
              <w:top w:w="90" w:type="dxa"/>
              <w:start w:w="100" w:type="dxa"/>
              <w:bottom w:w="90" w:type="dxa"/>
              <w:end w:w="100" w:type="dxa"/>
            </w:tcMar>
            <w:vAlign w:val="center"/>
          </w:tcPr>
          <w:p>
            <w:pPr>
              <w:jc w:val="left"/>
            </w:pPr>
            <w:r>
              <w:rPr>
                <w:rFonts w:ascii="Liberation Sans" w:hAnsi="Liberation Sans"/>
                <w:b/>
                <w:color w:val="FFFFFF"/>
                <w:sz w:val="16"/>
              </w:rPr>
              <w:t>User story</w:t>
            </w:r>
          </w:p>
        </w:tc>
        <w:tc>
          <w:tcPr>
            <w:tcW w:type="dxa" w:w="907"/>
            <w:shd w:fill="24513B"/>
            <w:tcMar>
              <w:top w:w="90" w:type="dxa"/>
              <w:start w:w="100" w:type="dxa"/>
              <w:bottom w:w="90" w:type="dxa"/>
              <w:end w:w="100" w:type="dxa"/>
            </w:tcMar>
            <w:vAlign w:val="center"/>
          </w:tcPr>
          <w:p>
            <w:pPr>
              <w:jc w:val="left"/>
            </w:pPr>
            <w:r>
              <w:rPr>
                <w:rFonts w:ascii="Liberation Sans" w:hAnsi="Liberation Sans"/>
                <w:b/>
                <w:color w:val="FFFFFF"/>
                <w:sz w:val="16"/>
              </w:rPr>
              <w:t>Priorité</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6"/>
              </w:rPr>
              <w:t>US-01</w:t>
            </w:r>
          </w:p>
        </w:tc>
        <w:tc>
          <w:tcPr>
            <w:tcW w:type="dxa" w:w="2041"/>
            <w:tcMar>
              <w:top w:w="90" w:type="dxa"/>
              <w:start w:w="100" w:type="dxa"/>
              <w:bottom w:w="90" w:type="dxa"/>
              <w:end w:w="100" w:type="dxa"/>
            </w:tcMar>
            <w:vAlign w:val="top"/>
          </w:tcPr>
          <w:p>
            <w:pPr>
              <w:spacing w:after="0"/>
            </w:pPr>
            <w:r>
              <w:rPr>
                <w:rFonts w:ascii="Liberation Sans" w:hAnsi="Liberation Sans"/>
                <w:b w:val="0"/>
                <w:color w:val="33403A"/>
                <w:sz w:val="16"/>
              </w:rPr>
              <w:t>Gérer le catalogue</w:t>
            </w:r>
          </w:p>
        </w:tc>
        <w:tc>
          <w:tcPr>
            <w:tcW w:type="dxa" w:w="5386"/>
            <w:tcMar>
              <w:top w:w="90" w:type="dxa"/>
              <w:start w:w="100" w:type="dxa"/>
              <w:bottom w:w="90" w:type="dxa"/>
              <w:end w:w="100" w:type="dxa"/>
            </w:tcMar>
            <w:vAlign w:val="top"/>
          </w:tcPr>
          <w:p>
            <w:pPr>
              <w:spacing w:after="0"/>
            </w:pPr>
            <w:r>
              <w:rPr>
                <w:rFonts w:ascii="Liberation Sans" w:hAnsi="Liberation Sans"/>
                <w:b w:val="0"/>
                <w:color w:val="33403A"/>
                <w:sz w:val="16"/>
              </w:rPr>
              <w:t>En tant que gérant, je veux gérer les plantes afin que les conseils utilisent des données fiables.</w:t>
            </w:r>
          </w:p>
        </w:tc>
        <w:tc>
          <w:tcPr>
            <w:tcW w:type="dxa" w:w="907"/>
            <w:tcMar>
              <w:top w:w="90" w:type="dxa"/>
              <w:start w:w="100" w:type="dxa"/>
              <w:bottom w:w="90" w:type="dxa"/>
              <w:end w:w="100" w:type="dxa"/>
            </w:tcMar>
            <w:vAlign w:val="top"/>
          </w:tcPr>
          <w:p>
            <w:pPr>
              <w:spacing w:after="0"/>
            </w:pPr>
            <w:r>
              <w:rPr>
                <w:rFonts w:ascii="Liberation Sans" w:hAnsi="Liberation Sans"/>
                <w:b w:val="0"/>
                <w:color w:val="33403A"/>
                <w:sz w:val="16"/>
              </w:rPr>
              <w:t>P1</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6"/>
              </w:rPr>
              <w:t>US-02</w:t>
            </w:r>
          </w:p>
        </w:tc>
        <w:tc>
          <w:tcPr>
            <w:tcW w:type="dxa" w:w="2041"/>
            <w:shd w:fill="F5FAF6"/>
            <w:tcMar>
              <w:top w:w="90" w:type="dxa"/>
              <w:start w:w="100" w:type="dxa"/>
              <w:bottom w:w="90" w:type="dxa"/>
              <w:end w:w="100" w:type="dxa"/>
            </w:tcMar>
            <w:vAlign w:val="top"/>
          </w:tcPr>
          <w:p>
            <w:pPr>
              <w:spacing w:after="0"/>
            </w:pPr>
            <w:r>
              <w:rPr>
                <w:rFonts w:ascii="Liberation Sans" w:hAnsi="Liberation Sans"/>
                <w:b w:val="0"/>
                <w:color w:val="33403A"/>
                <w:sz w:val="16"/>
              </w:rPr>
              <w:t>Maintenir le stock</w:t>
            </w:r>
          </w:p>
        </w:tc>
        <w:tc>
          <w:tcPr>
            <w:tcW w:type="dxa" w:w="5386"/>
            <w:shd w:fill="F5FAF6"/>
            <w:tcMar>
              <w:top w:w="90" w:type="dxa"/>
              <w:start w:w="100" w:type="dxa"/>
              <w:bottom w:w="90" w:type="dxa"/>
              <w:end w:w="100" w:type="dxa"/>
            </w:tcMar>
            <w:vAlign w:val="top"/>
          </w:tcPr>
          <w:p>
            <w:pPr>
              <w:spacing w:after="0"/>
            </w:pPr>
            <w:r>
              <w:rPr>
                <w:rFonts w:ascii="Liberation Sans" w:hAnsi="Liberation Sans"/>
                <w:b w:val="0"/>
                <w:color w:val="33403A"/>
                <w:sz w:val="16"/>
              </w:rPr>
              <w:t>En tant que gérant, je veux mettre à jour les quantités afin de ne jamais conseiller une plante indisponible.</w:t>
            </w:r>
          </w:p>
        </w:tc>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6"/>
              </w:rPr>
              <w:t>P1</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6"/>
              </w:rPr>
              <w:t>US-03</w:t>
            </w:r>
          </w:p>
        </w:tc>
        <w:tc>
          <w:tcPr>
            <w:tcW w:type="dxa" w:w="2041"/>
            <w:tcMar>
              <w:top w:w="90" w:type="dxa"/>
              <w:start w:w="100" w:type="dxa"/>
              <w:bottom w:w="90" w:type="dxa"/>
              <w:end w:w="100" w:type="dxa"/>
            </w:tcMar>
            <w:vAlign w:val="top"/>
          </w:tcPr>
          <w:p>
            <w:pPr>
              <w:spacing w:after="0"/>
            </w:pPr>
            <w:r>
              <w:rPr>
                <w:rFonts w:ascii="Liberation Sans" w:hAnsi="Liberation Sans"/>
                <w:b w:val="0"/>
                <w:color w:val="33403A"/>
                <w:sz w:val="16"/>
              </w:rPr>
              <w:t>Décrire mon espace</w:t>
            </w:r>
          </w:p>
        </w:tc>
        <w:tc>
          <w:tcPr>
            <w:tcW w:type="dxa" w:w="5386"/>
            <w:tcMar>
              <w:top w:w="90" w:type="dxa"/>
              <w:start w:w="100" w:type="dxa"/>
              <w:bottom w:w="90" w:type="dxa"/>
              <w:end w:w="100" w:type="dxa"/>
            </w:tcMar>
            <w:vAlign w:val="top"/>
          </w:tcPr>
          <w:p>
            <w:pPr>
              <w:spacing w:after="0"/>
            </w:pPr>
            <w:r>
              <w:rPr>
                <w:rFonts w:ascii="Liberation Sans" w:hAnsi="Liberation Sans"/>
                <w:b w:val="0"/>
                <w:color w:val="33403A"/>
                <w:sz w:val="16"/>
              </w:rPr>
              <w:t>En tant que visiteur, je veux décrire mes contraintes afin de recevoir des propositions adaptées.</w:t>
            </w:r>
          </w:p>
        </w:tc>
        <w:tc>
          <w:tcPr>
            <w:tcW w:type="dxa" w:w="907"/>
            <w:tcMar>
              <w:top w:w="90" w:type="dxa"/>
              <w:start w:w="100" w:type="dxa"/>
              <w:bottom w:w="90" w:type="dxa"/>
              <w:end w:w="100" w:type="dxa"/>
            </w:tcMar>
            <w:vAlign w:val="top"/>
          </w:tcPr>
          <w:p>
            <w:pPr>
              <w:spacing w:after="0"/>
            </w:pPr>
            <w:r>
              <w:rPr>
                <w:rFonts w:ascii="Liberation Sans" w:hAnsi="Liberation Sans"/>
                <w:b w:val="0"/>
                <w:color w:val="33403A"/>
                <w:sz w:val="16"/>
              </w:rPr>
              <w:t>P1</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6"/>
              </w:rPr>
              <w:t>US-04</w:t>
            </w:r>
          </w:p>
        </w:tc>
        <w:tc>
          <w:tcPr>
            <w:tcW w:type="dxa" w:w="2041"/>
            <w:shd w:fill="F5FAF6"/>
            <w:tcMar>
              <w:top w:w="90" w:type="dxa"/>
              <w:start w:w="100" w:type="dxa"/>
              <w:bottom w:w="90" w:type="dxa"/>
              <w:end w:w="100" w:type="dxa"/>
            </w:tcMar>
            <w:vAlign w:val="top"/>
          </w:tcPr>
          <w:p>
            <w:pPr>
              <w:spacing w:after="0"/>
            </w:pPr>
            <w:r>
              <w:rPr>
                <w:rFonts w:ascii="Liberation Sans" w:hAnsi="Liberation Sans"/>
                <w:b w:val="0"/>
                <w:color w:val="33403A"/>
                <w:sz w:val="16"/>
              </w:rPr>
              <w:t>Obtenir une recommandation</w:t>
            </w:r>
          </w:p>
        </w:tc>
        <w:tc>
          <w:tcPr>
            <w:tcW w:type="dxa" w:w="5386"/>
            <w:shd w:fill="F5FAF6"/>
            <w:tcMar>
              <w:top w:w="90" w:type="dxa"/>
              <w:start w:w="100" w:type="dxa"/>
              <w:bottom w:w="90" w:type="dxa"/>
              <w:end w:w="100" w:type="dxa"/>
            </w:tcMar>
            <w:vAlign w:val="top"/>
          </w:tcPr>
          <w:p>
            <w:pPr>
              <w:spacing w:after="0"/>
            </w:pPr>
            <w:r>
              <w:rPr>
                <w:rFonts w:ascii="Liberation Sans" w:hAnsi="Liberation Sans"/>
                <w:b w:val="0"/>
                <w:color w:val="33403A"/>
                <w:sz w:val="16"/>
              </w:rPr>
              <w:t>En tant que visiteur, je veux voir des plantes disponibles avec une explication claire.</w:t>
            </w:r>
          </w:p>
        </w:tc>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6"/>
              </w:rPr>
              <w:t>P1</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6"/>
              </w:rPr>
              <w:t>US-05</w:t>
            </w:r>
          </w:p>
        </w:tc>
        <w:tc>
          <w:tcPr>
            <w:tcW w:type="dxa" w:w="2041"/>
            <w:tcMar>
              <w:top w:w="90" w:type="dxa"/>
              <w:start w:w="100" w:type="dxa"/>
              <w:bottom w:w="90" w:type="dxa"/>
              <w:end w:w="100" w:type="dxa"/>
            </w:tcMar>
            <w:vAlign w:val="top"/>
          </w:tcPr>
          <w:p>
            <w:pPr>
              <w:spacing w:after="0"/>
            </w:pPr>
            <w:r>
              <w:rPr>
                <w:rFonts w:ascii="Liberation Sans" w:hAnsi="Liberation Sans"/>
                <w:b w:val="0"/>
                <w:color w:val="33403A"/>
                <w:sz w:val="16"/>
              </w:rPr>
              <w:t>Suivre le traitement</w:t>
            </w:r>
          </w:p>
        </w:tc>
        <w:tc>
          <w:tcPr>
            <w:tcW w:type="dxa" w:w="5386"/>
            <w:tcMar>
              <w:top w:w="90" w:type="dxa"/>
              <w:start w:w="100" w:type="dxa"/>
              <w:bottom w:w="90" w:type="dxa"/>
              <w:end w:w="100" w:type="dxa"/>
            </w:tcMar>
            <w:vAlign w:val="top"/>
          </w:tcPr>
          <w:p>
            <w:pPr>
              <w:spacing w:after="0"/>
            </w:pPr>
            <w:r>
              <w:rPr>
                <w:rFonts w:ascii="Liberation Sans" w:hAnsi="Liberation Sans"/>
                <w:b w:val="0"/>
                <w:color w:val="33403A"/>
                <w:sz w:val="16"/>
              </w:rPr>
              <w:t>En tant que visiteur, je veux savoir si ma demande est en attente, en cours, terminée ou échouée.</w:t>
            </w:r>
          </w:p>
        </w:tc>
        <w:tc>
          <w:tcPr>
            <w:tcW w:type="dxa" w:w="907"/>
            <w:tcMar>
              <w:top w:w="90" w:type="dxa"/>
              <w:start w:w="100" w:type="dxa"/>
              <w:bottom w:w="90" w:type="dxa"/>
              <w:end w:w="100" w:type="dxa"/>
            </w:tcMar>
            <w:vAlign w:val="top"/>
          </w:tcPr>
          <w:p>
            <w:pPr>
              <w:spacing w:after="0"/>
            </w:pPr>
            <w:r>
              <w:rPr>
                <w:rFonts w:ascii="Liberation Sans" w:hAnsi="Liberation Sans"/>
                <w:b w:val="0"/>
                <w:color w:val="33403A"/>
                <w:sz w:val="16"/>
              </w:rPr>
              <w:t>P1</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6"/>
              </w:rPr>
              <w:t>US-06</w:t>
            </w:r>
          </w:p>
        </w:tc>
        <w:tc>
          <w:tcPr>
            <w:tcW w:type="dxa" w:w="2041"/>
            <w:shd w:fill="F5FAF6"/>
            <w:tcMar>
              <w:top w:w="90" w:type="dxa"/>
              <w:start w:w="100" w:type="dxa"/>
              <w:bottom w:w="90" w:type="dxa"/>
              <w:end w:w="100" w:type="dxa"/>
            </w:tcMar>
            <w:vAlign w:val="top"/>
          </w:tcPr>
          <w:p>
            <w:pPr>
              <w:spacing w:after="0"/>
            </w:pPr>
            <w:r>
              <w:rPr>
                <w:rFonts w:ascii="Liberation Sans" w:hAnsi="Liberation Sans"/>
                <w:b w:val="0"/>
                <w:color w:val="33403A"/>
                <w:sz w:val="16"/>
              </w:rPr>
              <w:t>Consulter l’historique</w:t>
            </w:r>
          </w:p>
        </w:tc>
        <w:tc>
          <w:tcPr>
            <w:tcW w:type="dxa" w:w="5386"/>
            <w:shd w:fill="F5FAF6"/>
            <w:tcMar>
              <w:top w:w="90" w:type="dxa"/>
              <w:start w:w="100" w:type="dxa"/>
              <w:bottom w:w="90" w:type="dxa"/>
              <w:end w:w="100" w:type="dxa"/>
            </w:tcMar>
            <w:vAlign w:val="top"/>
          </w:tcPr>
          <w:p>
            <w:pPr>
              <w:spacing w:after="0"/>
            </w:pPr>
            <w:r>
              <w:rPr>
                <w:rFonts w:ascii="Liberation Sans" w:hAnsi="Liberation Sans"/>
                <w:b w:val="0"/>
                <w:color w:val="33403A"/>
                <w:sz w:val="16"/>
              </w:rPr>
              <w:t>En tant que gérant, je veux consulter les demandes passées afin de comprendre les besoins des clients.</w:t>
            </w:r>
          </w:p>
        </w:tc>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6"/>
              </w:rPr>
              <w:t>P2</w:t>
            </w:r>
          </w:p>
        </w:tc>
      </w:tr>
      <w:tr>
        <w:trPr>
          <w:cantSplit w:val="true"/>
        </w:trPr>
        <w:tc>
          <w:tcPr>
            <w:tcW w:type="dxa" w:w="907"/>
            <w:tcMar>
              <w:top w:w="90" w:type="dxa"/>
              <w:start w:w="100" w:type="dxa"/>
              <w:bottom w:w="90" w:type="dxa"/>
              <w:end w:w="100" w:type="dxa"/>
            </w:tcMar>
            <w:vAlign w:val="top"/>
          </w:tcPr>
          <w:p>
            <w:pPr>
              <w:spacing w:after="0"/>
            </w:pPr>
            <w:r>
              <w:rPr>
                <w:rFonts w:ascii="Liberation Sans" w:hAnsi="Liberation Sans"/>
                <w:b w:val="0"/>
                <w:color w:val="33403A"/>
                <w:sz w:val="16"/>
              </w:rPr>
              <w:t>US-07</w:t>
            </w:r>
          </w:p>
        </w:tc>
        <w:tc>
          <w:tcPr>
            <w:tcW w:type="dxa" w:w="2041"/>
            <w:tcMar>
              <w:top w:w="90" w:type="dxa"/>
              <w:start w:w="100" w:type="dxa"/>
              <w:bottom w:w="90" w:type="dxa"/>
              <w:end w:w="100" w:type="dxa"/>
            </w:tcMar>
            <w:vAlign w:val="top"/>
          </w:tcPr>
          <w:p>
            <w:pPr>
              <w:spacing w:after="0"/>
            </w:pPr>
            <w:r>
              <w:rPr>
                <w:rFonts w:ascii="Liberation Sans" w:hAnsi="Liberation Sans"/>
                <w:b w:val="0"/>
                <w:color w:val="33403A"/>
                <w:sz w:val="16"/>
              </w:rPr>
              <w:t>Fonctionner sans IA réelle</w:t>
            </w:r>
          </w:p>
        </w:tc>
        <w:tc>
          <w:tcPr>
            <w:tcW w:type="dxa" w:w="5386"/>
            <w:tcMar>
              <w:top w:w="90" w:type="dxa"/>
              <w:start w:w="100" w:type="dxa"/>
              <w:bottom w:w="90" w:type="dxa"/>
              <w:end w:w="100" w:type="dxa"/>
            </w:tcMar>
            <w:vAlign w:val="top"/>
          </w:tcPr>
          <w:p>
            <w:pPr>
              <w:spacing w:after="0"/>
            </w:pPr>
            <w:r>
              <w:rPr>
                <w:rFonts w:ascii="Liberation Sans" w:hAnsi="Liberation Sans"/>
                <w:b w:val="0"/>
                <w:color w:val="33403A"/>
                <w:sz w:val="16"/>
              </w:rPr>
              <w:t>En tant que développeur, je veux un fournisseur factice afin de tester et démontrer sans dépendance externe.</w:t>
            </w:r>
          </w:p>
        </w:tc>
        <w:tc>
          <w:tcPr>
            <w:tcW w:type="dxa" w:w="907"/>
            <w:tcMar>
              <w:top w:w="90" w:type="dxa"/>
              <w:start w:w="100" w:type="dxa"/>
              <w:bottom w:w="90" w:type="dxa"/>
              <w:end w:w="100" w:type="dxa"/>
            </w:tcMar>
            <w:vAlign w:val="top"/>
          </w:tcPr>
          <w:p>
            <w:pPr>
              <w:spacing w:after="0"/>
            </w:pPr>
            <w:r>
              <w:rPr>
                <w:rFonts w:ascii="Liberation Sans" w:hAnsi="Liberation Sans"/>
                <w:b w:val="0"/>
                <w:color w:val="33403A"/>
                <w:sz w:val="16"/>
              </w:rPr>
              <w:t>P1</w:t>
            </w:r>
          </w:p>
        </w:tc>
      </w:tr>
      <w:tr>
        <w:trPr>
          <w:cantSplit w:val="true"/>
        </w:trPr>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6"/>
              </w:rPr>
              <w:t>US-08</w:t>
            </w:r>
          </w:p>
        </w:tc>
        <w:tc>
          <w:tcPr>
            <w:tcW w:type="dxa" w:w="2041"/>
            <w:shd w:fill="F5FAF6"/>
            <w:tcMar>
              <w:top w:w="90" w:type="dxa"/>
              <w:start w:w="100" w:type="dxa"/>
              <w:bottom w:w="90" w:type="dxa"/>
              <w:end w:w="100" w:type="dxa"/>
            </w:tcMar>
            <w:vAlign w:val="top"/>
          </w:tcPr>
          <w:p>
            <w:pPr>
              <w:spacing w:after="0"/>
            </w:pPr>
            <w:r>
              <w:rPr>
                <w:rFonts w:ascii="Liberation Sans" w:hAnsi="Liberation Sans"/>
                <w:b w:val="0"/>
                <w:color w:val="33403A"/>
                <w:sz w:val="16"/>
              </w:rPr>
              <w:t>Relancer un échec</w:t>
            </w:r>
          </w:p>
        </w:tc>
        <w:tc>
          <w:tcPr>
            <w:tcW w:type="dxa" w:w="5386"/>
            <w:shd w:fill="F5FAF6"/>
            <w:tcMar>
              <w:top w:w="90" w:type="dxa"/>
              <w:start w:w="100" w:type="dxa"/>
              <w:bottom w:w="90" w:type="dxa"/>
              <w:end w:w="100" w:type="dxa"/>
            </w:tcMar>
            <w:vAlign w:val="top"/>
          </w:tcPr>
          <w:p>
            <w:pPr>
              <w:spacing w:after="0"/>
            </w:pPr>
            <w:r>
              <w:rPr>
                <w:rFonts w:ascii="Liberation Sans" w:hAnsi="Liberation Sans"/>
                <w:b w:val="0"/>
                <w:color w:val="33403A"/>
                <w:sz w:val="16"/>
              </w:rPr>
              <w:t>En tant que gérant, je veux relancer une demande échouée après correction de la configuration.</w:t>
            </w:r>
          </w:p>
        </w:tc>
        <w:tc>
          <w:tcPr>
            <w:tcW w:type="dxa" w:w="907"/>
            <w:shd w:fill="F5FAF6"/>
            <w:tcMar>
              <w:top w:w="90" w:type="dxa"/>
              <w:start w:w="100" w:type="dxa"/>
              <w:bottom w:w="90" w:type="dxa"/>
              <w:end w:w="100" w:type="dxa"/>
            </w:tcMar>
            <w:vAlign w:val="top"/>
          </w:tcPr>
          <w:p>
            <w:pPr>
              <w:spacing w:after="0"/>
            </w:pPr>
            <w:r>
              <w:rPr>
                <w:rFonts w:ascii="Liberation Sans" w:hAnsi="Liberation Sans"/>
                <w:b w:val="0"/>
                <w:color w:val="33403A"/>
                <w:sz w:val="16"/>
              </w:rPr>
              <w:t>P3</w:t>
            </w:r>
          </w:p>
        </w:tc>
      </w:tr>
    </w:tbl>
    <w:p>
      <w:pPr>
        <w:spacing w:after="0"/>
        <w:widowControl w:val="1"/>
      </w:pPr>
    </w:p>
    <w:p>
      <w:pPr>
        <w:pStyle w:val="Heading1"/>
        <w:spacing w:before="200" w:after="100"/>
        <w:keepNext w:val="1"/>
        <w:widowControl w:val="1"/>
      </w:pPr>
      <w:r>
        <w:rPr>
          <w:rFonts w:ascii="Liberation Sans" w:hAnsi="Liberation Sans"/>
          <w:b/>
          <w:color w:val="24513B"/>
          <w:sz w:val="32"/>
        </w:rPr>
        <w:t>Annexe B — Enums proposés</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9524"/>
      </w:tblGrid>
      <w:tr>
        <w:trPr>
          <w:cantSplit w:val="true"/>
        </w:trPr>
        <w:tc>
          <w:tcPr>
            <w:tcW w:type="dxa" w:w="9524"/>
            <w:shd w:fill="F3F5F4"/>
            <w:tcMar>
              <w:top w:w="120" w:type="dxa"/>
              <w:start w:w="150" w:type="dxa"/>
              <w:bottom w:w="120" w:type="dxa"/>
              <w:end w:w="150" w:type="dxa"/>
            </w:tcMar>
          </w:tcPr>
          <w:p>
            <w:pPr>
              <w:spacing w:after="0"/>
            </w:pPr>
            <w:r>
              <w:rPr>
                <w:rFonts w:ascii="Liberation Mono" w:hAnsi="Liberation Mono"/>
                <w:color w:val="26332D"/>
                <w:sz w:val="17"/>
              </w:rPr>
              <w:t>PlantEnvironment: INDOOR | OUTDOOR | BOTH</w:t>
            </w:r>
            <w:r>
              <w:br/>
            </w:r>
            <w:r>
              <w:rPr>
                <w:rFonts w:ascii="Liberation Mono" w:hAnsi="Liberation Mono"/>
                <w:color w:val="26332D"/>
                <w:sz w:val="17"/>
              </w:rPr>
              <w:t>Exposure: SUN | PARTIAL_SHADE | SHADE</w:t>
            </w:r>
            <w:r>
              <w:br/>
            </w:r>
            <w:r>
              <w:rPr>
                <w:rFonts w:ascii="Liberation Mono" w:hAnsi="Liberation Mono"/>
                <w:color w:val="26332D"/>
                <w:sz w:val="17"/>
              </w:rPr>
              <w:t>Level: LOW | MEDIUM | HIGH</w:t>
            </w:r>
            <w:r>
              <w:br/>
            </w:r>
            <w:r>
              <w:rPr>
                <w:rFonts w:ascii="Liberation Mono" w:hAnsi="Liberation Mono"/>
                <w:color w:val="26332D"/>
                <w:sz w:val="17"/>
              </w:rPr>
              <w:t>SpaceSize: SMALL | MEDIUM | LARGE</w:t>
            </w:r>
            <w:r>
              <w:br/>
            </w:r>
            <w:r>
              <w:rPr>
                <w:rFonts w:ascii="Liberation Mono" w:hAnsi="Liberation Mono"/>
                <w:color w:val="26332D"/>
                <w:sz w:val="17"/>
              </w:rPr>
              <w:t>AdviceRequestStatus: PENDING | PROCESSING | COMPLETED | FAILED</w:t>
            </w:r>
          </w:p>
        </w:tc>
      </w:tr>
    </w:tbl>
    <w:p>
      <w:pPr>
        <w:spacing w:after="0"/>
        <w:widowControl w:val="1"/>
      </w:pPr>
    </w:p>
    <w:p>
      <w:pPr>
        <w:pStyle w:val="Heading1"/>
        <w:spacing w:before="200" w:after="100"/>
        <w:keepNext w:val="1"/>
        <w:widowControl w:val="1"/>
      </w:pPr>
      <w:r>
        <w:rPr>
          <w:rFonts w:ascii="Liberation Sans" w:hAnsi="Liberation Sans"/>
          <w:b/>
          <w:color w:val="24513B"/>
          <w:sz w:val="32"/>
        </w:rPr>
        <w:t>Annexe C — Définition de terminé</w:t>
      </w:r>
    </w:p>
    <w:p>
      <w:pPr>
        <w:pStyle w:val="ListBullet"/>
        <w:spacing w:after="50" w:line="252" w:lineRule="auto"/>
        <w:ind w:left="340" w:hanging="170"/>
        <w:widowControl w:val="1"/>
      </w:pPr>
      <w:r>
        <w:rPr>
          <w:rFonts w:ascii="Liberation Sans" w:hAnsi="Liberation Sans"/>
          <w:color w:val="33403A"/>
          <w:sz w:val="19"/>
        </w:rPr>
        <w:t>Le code respecte les conventions du projet et ne contient pas de secret.</w:t>
      </w:r>
    </w:p>
    <w:p>
      <w:pPr>
        <w:pStyle w:val="ListBullet"/>
        <w:spacing w:after="50" w:line="252" w:lineRule="auto"/>
        <w:ind w:left="340" w:hanging="170"/>
        <w:widowControl w:val="1"/>
      </w:pPr>
      <w:r>
        <w:rPr>
          <w:rFonts w:ascii="Liberation Sans" w:hAnsi="Liberation Sans"/>
          <w:color w:val="33403A"/>
          <w:sz w:val="19"/>
        </w:rPr>
        <w:t>Les migrations et seeders s’exécutent depuis une base vide.</w:t>
      </w:r>
    </w:p>
    <w:p>
      <w:pPr>
        <w:pStyle w:val="ListBullet"/>
        <w:spacing w:after="50" w:line="252" w:lineRule="auto"/>
        <w:ind w:left="340" w:hanging="170"/>
        <w:widowControl w:val="1"/>
      </w:pPr>
      <w:r>
        <w:rPr>
          <w:rFonts w:ascii="Liberation Sans" w:hAnsi="Liberation Sans"/>
          <w:color w:val="33403A"/>
          <w:sz w:val="19"/>
        </w:rPr>
        <w:t>Les tests associés à la fonctionnalité passent.</w:t>
      </w:r>
    </w:p>
    <w:p>
      <w:pPr>
        <w:pStyle w:val="ListBullet"/>
        <w:spacing w:after="50" w:line="252" w:lineRule="auto"/>
        <w:ind w:left="340" w:hanging="170"/>
        <w:widowControl w:val="1"/>
      </w:pPr>
      <w:r>
        <w:rPr>
          <w:rFonts w:ascii="Liberation Sans" w:hAnsi="Liberation Sans"/>
          <w:color w:val="33403A"/>
          <w:sz w:val="19"/>
        </w:rPr>
        <w:t>Les erreurs principales sont gérées.</w:t>
      </w:r>
    </w:p>
    <w:p>
      <w:pPr>
        <w:pStyle w:val="ListBullet"/>
        <w:spacing w:after="50" w:line="252" w:lineRule="auto"/>
        <w:ind w:left="340" w:hanging="170"/>
        <w:widowControl w:val="1"/>
      </w:pPr>
      <w:r>
        <w:rPr>
          <w:rFonts w:ascii="Liberation Sans" w:hAnsi="Liberation Sans"/>
          <w:color w:val="33403A"/>
          <w:sz w:val="19"/>
        </w:rPr>
        <w:t>Les contrôles d’autorisation sont présents.</w:t>
      </w:r>
    </w:p>
    <w:p>
      <w:pPr>
        <w:pStyle w:val="ListBullet"/>
        <w:spacing w:after="50" w:line="252" w:lineRule="auto"/>
        <w:ind w:left="340" w:hanging="170"/>
        <w:widowControl w:val="1"/>
      </w:pPr>
      <w:r>
        <w:rPr>
          <w:rFonts w:ascii="Liberation Sans" w:hAnsi="Liberation Sans"/>
          <w:color w:val="33403A"/>
          <w:sz w:val="19"/>
        </w:rPr>
        <w:t>L’interface est utilisable sur ordinateur et mobile.</w:t>
      </w:r>
    </w:p>
    <w:p>
      <w:pPr>
        <w:pStyle w:val="ListBullet"/>
        <w:spacing w:after="50" w:line="252" w:lineRule="auto"/>
        <w:ind w:left="340" w:hanging="170"/>
        <w:widowControl w:val="1"/>
      </w:pPr>
      <w:r>
        <w:rPr>
          <w:rFonts w:ascii="Liberation Sans" w:hAnsi="Liberation Sans"/>
          <w:color w:val="33403A"/>
          <w:sz w:val="19"/>
        </w:rPr>
        <w:t>Le README documente les commandes utiles.</w:t>
      </w:r>
    </w:p>
    <w:p>
      <w:pPr>
        <w:pStyle w:val="ListBullet"/>
        <w:spacing w:after="50" w:line="252" w:lineRule="auto"/>
        <w:ind w:left="340" w:hanging="170"/>
        <w:widowControl w:val="1"/>
      </w:pPr>
      <w:r>
        <w:rPr>
          <w:rFonts w:ascii="Liberation Sans" w:hAnsi="Liberation Sans"/>
          <w:color w:val="33403A"/>
          <w:sz w:val="19"/>
        </w:rPr>
        <w:t>La fonctionnalité est démontrable avec FakePlantAdvisor.</w:t>
      </w:r>
    </w:p>
    <w:p>
      <w:pPr>
        <w:pStyle w:val="Heading1"/>
        <w:spacing w:before="200" w:after="100"/>
        <w:keepNext w:val="1"/>
        <w:widowControl w:val="1"/>
      </w:pPr>
      <w:r>
        <w:rPr>
          <w:rFonts w:ascii="Liberation Sans" w:hAnsi="Liberation Sans"/>
          <w:b/>
          <w:color w:val="24513B"/>
          <w:sz w:val="32"/>
        </w:rPr>
        <w:t>Annexe D — Glossaire</w:t>
      </w:r>
    </w:p>
    <w:tbl>
      <w:tblPr>
        <w:tblW w:type="auto" w:w="0"/>
        <w:jc w:val="center"/>
        <w:tblLayout w:type="fixed"/>
        <w:tblLook w:firstColumn="1" w:firstRow="1" w:lastColumn="0" w:lastRow="0" w:noHBand="0" w:noVBand="1" w:val="04A0"/>
        <w:tblBorders>
          <w:top w:val="single" w:sz="4" w:space="0" w:color="D5DDD8"/>
          <w:left w:val="single" w:sz="4" w:space="0" w:color="D5DDD8"/>
          <w:bottom w:val="single" w:sz="4" w:space="0" w:color="D5DDD8"/>
          <w:right w:val="single" w:sz="4" w:space="0" w:color="D5DDD8"/>
          <w:insideH w:val="single" w:sz="4" w:space="0" w:color="D5DDD8"/>
          <w:insideV w:val="single" w:sz="4" w:space="0" w:color="D5DDD8"/>
        </w:tblBorders>
      </w:tblPr>
      <w:tblGrid>
        <w:gridCol w:w="4762"/>
        <w:gridCol w:w="4762"/>
      </w:tblGrid>
      <w:tr>
        <w:trPr>
          <w:tblHeader w:val="true"/>
        </w:trPr>
        <w:tc>
          <w:tcPr>
            <w:tcW w:type="dxa" w:w="2268"/>
            <w:shd w:fill="24513B"/>
            <w:tcMar>
              <w:top w:w="90" w:type="dxa"/>
              <w:start w:w="100" w:type="dxa"/>
              <w:bottom w:w="90" w:type="dxa"/>
              <w:end w:w="100" w:type="dxa"/>
            </w:tcMar>
            <w:vAlign w:val="center"/>
          </w:tcPr>
          <w:p>
            <w:pPr>
              <w:jc w:val="left"/>
            </w:pPr>
            <w:r>
              <w:rPr>
                <w:rFonts w:ascii="Liberation Sans" w:hAnsi="Liberation Sans"/>
                <w:b/>
                <w:color w:val="FFFFFF"/>
                <w:sz w:val="17"/>
              </w:rPr>
              <w:t>Terme</w:t>
            </w:r>
          </w:p>
        </w:tc>
        <w:tc>
          <w:tcPr>
            <w:tcW w:type="dxa" w:w="6973"/>
            <w:shd w:fill="24513B"/>
            <w:tcMar>
              <w:top w:w="90" w:type="dxa"/>
              <w:start w:w="100" w:type="dxa"/>
              <w:bottom w:w="90" w:type="dxa"/>
              <w:end w:w="100" w:type="dxa"/>
            </w:tcMar>
            <w:vAlign w:val="center"/>
          </w:tcPr>
          <w:p>
            <w:pPr>
              <w:jc w:val="left"/>
            </w:pPr>
            <w:r>
              <w:rPr>
                <w:rFonts w:ascii="Liberation Sans" w:hAnsi="Liberation Sans"/>
                <w:b/>
                <w:color w:val="FFFFFF"/>
                <w:sz w:val="17"/>
              </w:rPr>
              <w:t>Définition</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Candidate</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Plante ayant passé toutes les contraintes déterministes avant l’appel IA.</w:t>
            </w:r>
          </w:p>
        </w:tc>
      </w:tr>
      <w:tr>
        <w:trPr>
          <w:cantSplit w:val="true"/>
        </w:trPr>
        <w:tc>
          <w:tcPr>
            <w:tcW w:type="dxa" w:w="2268"/>
            <w:shd w:fill="F5FAF6"/>
            <w:tcMar>
              <w:top w:w="90" w:type="dxa"/>
              <w:start w:w="100" w:type="dxa"/>
              <w:bottom w:w="90" w:type="dxa"/>
              <w:end w:w="100" w:type="dxa"/>
            </w:tcMar>
            <w:vAlign w:val="top"/>
          </w:tcPr>
          <w:p>
            <w:pPr>
              <w:spacing w:after="0"/>
            </w:pPr>
            <w:r>
              <w:rPr>
                <w:rFonts w:ascii="Liberation Sans" w:hAnsi="Liberation Sans"/>
                <w:b w:val="0"/>
                <w:color w:val="33403A"/>
                <w:sz w:val="17"/>
              </w:rPr>
              <w:t>Recommandation</w:t>
            </w:r>
          </w:p>
        </w:tc>
        <w:tc>
          <w:tcPr>
            <w:tcW w:type="dxa" w:w="6973"/>
            <w:shd w:fill="F5FAF6"/>
            <w:tcMar>
              <w:top w:w="90" w:type="dxa"/>
              <w:start w:w="100" w:type="dxa"/>
              <w:bottom w:w="90" w:type="dxa"/>
              <w:end w:w="100" w:type="dxa"/>
            </w:tcMar>
            <w:vAlign w:val="top"/>
          </w:tcPr>
          <w:p>
            <w:pPr>
              <w:spacing w:after="0"/>
            </w:pPr>
            <w:r>
              <w:rPr>
                <w:rFonts w:ascii="Liberation Sans" w:hAnsi="Liberation Sans"/>
                <w:b w:val="0"/>
                <w:color w:val="33403A"/>
                <w:sz w:val="17"/>
              </w:rPr>
              <w:t>Association persistée entre une demande et une plante, avec raison et conseil.</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Structured output</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Réponse IA contrainte par un format JSON attendu.</w:t>
            </w:r>
          </w:p>
        </w:tc>
      </w:tr>
      <w:tr>
        <w:trPr>
          <w:cantSplit w:val="true"/>
        </w:trPr>
        <w:tc>
          <w:tcPr>
            <w:tcW w:type="dxa" w:w="2268"/>
            <w:shd w:fill="F5FAF6"/>
            <w:tcMar>
              <w:top w:w="90" w:type="dxa"/>
              <w:start w:w="100" w:type="dxa"/>
              <w:bottom w:w="90" w:type="dxa"/>
              <w:end w:w="100" w:type="dxa"/>
            </w:tcMar>
            <w:vAlign w:val="top"/>
          </w:tcPr>
          <w:p>
            <w:pPr>
              <w:spacing w:after="0"/>
            </w:pPr>
            <w:r>
              <w:rPr>
                <w:rFonts w:ascii="Liberation Sans" w:hAnsi="Liberation Sans"/>
                <w:b w:val="0"/>
                <w:color w:val="33403A"/>
                <w:sz w:val="17"/>
              </w:rPr>
              <w:t>Snapshot</w:t>
            </w:r>
          </w:p>
        </w:tc>
        <w:tc>
          <w:tcPr>
            <w:tcW w:type="dxa" w:w="6973"/>
            <w:shd w:fill="F5FAF6"/>
            <w:tcMar>
              <w:top w:w="90" w:type="dxa"/>
              <w:start w:w="100" w:type="dxa"/>
              <w:bottom w:w="90" w:type="dxa"/>
              <w:end w:w="100" w:type="dxa"/>
            </w:tcMar>
            <w:vAlign w:val="top"/>
          </w:tcPr>
          <w:p>
            <w:pPr>
              <w:spacing w:after="0"/>
            </w:pPr>
            <w:r>
              <w:rPr>
                <w:rFonts w:ascii="Liberation Sans" w:hAnsi="Liberation Sans"/>
                <w:b w:val="0"/>
                <w:color w:val="33403A"/>
                <w:sz w:val="17"/>
              </w:rPr>
              <w:t>Copie d’une valeur métier au moment du traitement, par exemple le stock ou le prix.</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Idempotence</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Propriété garantissant qu’une répétition de la même opération ne produit pas de doublon.</w:t>
            </w:r>
          </w:p>
        </w:tc>
      </w:tr>
      <w:tr>
        <w:trPr>
          <w:cantSplit w:val="true"/>
        </w:trPr>
        <w:tc>
          <w:tcPr>
            <w:tcW w:type="dxa" w:w="2268"/>
            <w:shd w:fill="F5FAF6"/>
            <w:tcMar>
              <w:top w:w="90" w:type="dxa"/>
              <w:start w:w="100" w:type="dxa"/>
              <w:bottom w:w="90" w:type="dxa"/>
              <w:end w:w="100" w:type="dxa"/>
            </w:tcMar>
            <w:vAlign w:val="top"/>
          </w:tcPr>
          <w:p>
            <w:pPr>
              <w:spacing w:after="0"/>
            </w:pPr>
            <w:r>
              <w:rPr>
                <w:rFonts w:ascii="Liberation Sans" w:hAnsi="Liberation Sans"/>
                <w:b w:val="0"/>
                <w:color w:val="33403A"/>
                <w:sz w:val="17"/>
              </w:rPr>
              <w:t>Soft delete</w:t>
            </w:r>
          </w:p>
        </w:tc>
        <w:tc>
          <w:tcPr>
            <w:tcW w:type="dxa" w:w="6973"/>
            <w:shd w:fill="F5FAF6"/>
            <w:tcMar>
              <w:top w:w="90" w:type="dxa"/>
              <w:start w:w="100" w:type="dxa"/>
              <w:bottom w:w="90" w:type="dxa"/>
              <w:end w:w="100" w:type="dxa"/>
            </w:tcMar>
            <w:vAlign w:val="top"/>
          </w:tcPr>
          <w:p>
            <w:pPr>
              <w:spacing w:after="0"/>
            </w:pPr>
            <w:r>
              <w:rPr>
                <w:rFonts w:ascii="Liberation Sans" w:hAnsi="Liberation Sans"/>
                <w:b w:val="0"/>
                <w:color w:val="33403A"/>
                <w:sz w:val="17"/>
              </w:rPr>
              <w:t>Suppression logique permettant de conserver les références historiques.</w:t>
            </w:r>
          </w:p>
        </w:tc>
      </w:tr>
      <w:tr>
        <w:trPr>
          <w:cantSplit w:val="true"/>
        </w:trPr>
        <w:tc>
          <w:tcPr>
            <w:tcW w:type="dxa" w:w="2268"/>
            <w:tcMar>
              <w:top w:w="90" w:type="dxa"/>
              <w:start w:w="100" w:type="dxa"/>
              <w:bottom w:w="90" w:type="dxa"/>
              <w:end w:w="100" w:type="dxa"/>
            </w:tcMar>
            <w:vAlign w:val="top"/>
          </w:tcPr>
          <w:p>
            <w:pPr>
              <w:spacing w:after="0"/>
            </w:pPr>
            <w:r>
              <w:rPr>
                <w:rFonts w:ascii="Liberation Sans" w:hAnsi="Liberation Sans"/>
                <w:b w:val="0"/>
                <w:color w:val="33403A"/>
                <w:sz w:val="17"/>
              </w:rPr>
              <w:t>Fake provider</w:t>
            </w:r>
          </w:p>
        </w:tc>
        <w:tc>
          <w:tcPr>
            <w:tcW w:type="dxa" w:w="6973"/>
            <w:tcMar>
              <w:top w:w="90" w:type="dxa"/>
              <w:start w:w="100" w:type="dxa"/>
              <w:bottom w:w="90" w:type="dxa"/>
              <w:end w:w="100" w:type="dxa"/>
            </w:tcMar>
            <w:vAlign w:val="top"/>
          </w:tcPr>
          <w:p>
            <w:pPr>
              <w:spacing w:after="0"/>
            </w:pPr>
            <w:r>
              <w:rPr>
                <w:rFonts w:ascii="Liberation Sans" w:hAnsi="Liberation Sans"/>
                <w:b w:val="0"/>
                <w:color w:val="33403A"/>
                <w:sz w:val="17"/>
              </w:rPr>
              <w:t>Implémentation déterministe utilisée sans appel IA réel.</w:t>
            </w:r>
          </w:p>
        </w:tc>
      </w:tr>
    </w:tbl>
    <w:p>
      <w:pPr>
        <w:spacing w:after="0"/>
        <w:widowControl w:val="1"/>
      </w:pPr>
    </w:p>
    <w:p>
      <w:pPr>
        <w:spacing w:before="360"/>
        <w:jc w:val="center"/>
        <w:widowControl w:val="1"/>
      </w:pPr>
      <w:r>
        <w:rPr>
          <w:rFonts w:ascii="Liberation Sans" w:hAnsi="Liberation Sans"/>
          <w:b/>
          <w:color w:val="24513B"/>
          <w:sz w:val="24"/>
        </w:rPr>
        <w:t>FIN DU CAHIER DES CHARGES</w:t>
      </w:r>
    </w:p>
    <w:p>
      <w:pPr>
        <w:jc w:val="center"/>
        <w:widowControl w:val="1"/>
      </w:pPr>
      <w:r>
        <w:rPr>
          <w:rFonts w:ascii="Liberation Sans" w:hAnsi="Liberation Sans"/>
          <w:i/>
          <w:color w:val="6B746F"/>
          <w:sz w:val="18"/>
        </w:rPr>
        <w:t>Version 1.1 — MVP Pépinière IA</w:t>
      </w:r>
    </w:p>
    <w:sectPr w:rsidR="00FC693F" w:rsidRPr="0006063C" w:rsidSect="00034616">
      <w:headerReference w:type="default" r:id="rId9"/>
      <w:footerReference w:type="default" r:id="rId10"/>
      <w:pgSz w:w="11906" w:h="16838"/>
      <w:pgMar w:top="1020" w:right="1191" w:bottom="96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B746F"/>
        <w:sz w:val="16"/>
      </w:rPr>
      <w:t xml:space="preserve">Page </w:t>
    </w:r>
    <w:r>
      <w:rPr>
        <w:rFonts w:ascii="Liberation Sans" w:hAnsi="Liberation Sans"/>
        <w:color w:val="6B746F"/>
        <w:sz w:val="16"/>
      </w:rPr>
      <w:fldChar w:fldCharType="begin"/>
      <w:instrText xml:space="preserve">PAGE</w:instrText>
      <w:fldChar w:fldCharType="end"/>
    </w:r>
    <w:r>
      <w:rPr>
        <w:rFonts w:ascii="Liberation Sans" w:hAnsi="Liberation Sans"/>
        <w:color w:val="6B746F"/>
        <w:sz w:val="16"/>
      </w:rPr>
      <w:t xml:space="preserve"> / </w:t>
    </w:r>
    <w:r>
      <w:rPr>
        <w:rFonts w:ascii="Liberation Sans" w:hAnsi="Liberation Sans"/>
        <w:color w:val="6B746F"/>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2" w:color="3F7D57"/>
      </w:pBdr>
    </w:pPr>
    <w:r>
      <w:rPr>
        <w:rFonts w:ascii="Liberation Sans" w:hAnsi="Liberation Sans"/>
        <w:b/>
        <w:color w:val="24513B"/>
        <w:sz w:val="17"/>
      </w:rPr>
      <w:t>PÉPINIÈRE IA  |  Cahier des charges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Pépinière IA</dc:title>
  <dc:subject>Application Laravel Blade avec queue database</dc:subject>
  <dc:creator>Abdallah Itouhar</dc:creator>
  <cp:keywords>Laravel, IA, pépinière, catalogue, stock, cahier des charges</cp:keywords>
  <dc:description>Version 1.1 : architecture Laravel Blade/Tailwind/Alpine et queue database.</dc:description>
  <cp:lastModifiedBy/>
  <cp:revision>1</cp:revision>
  <dcterms:created xsi:type="dcterms:W3CDTF">2013-12-23T23:15:00Z</dcterms:created>
  <dcterms:modified xsi:type="dcterms:W3CDTF">2013-12-23T23:15:00Z</dcterms:modified>
  <cp:category/>
</cp:coreProperties>
</file>