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9F1C7" w14:textId="77777777" w:rsidR="00851D1B" w:rsidRPr="00AB1F3D" w:rsidRDefault="00851D1B" w:rsidP="00851D1B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B1F3D">
        <w:rPr>
          <w:rFonts w:ascii="Times New Roman" w:hAnsi="Times New Roman" w:cs="Times New Roman"/>
          <w:b/>
          <w:bCs/>
          <w:sz w:val="22"/>
          <w:szCs w:val="22"/>
        </w:rPr>
        <w:t>Name:-</w:t>
      </w:r>
      <w:proofErr w:type="gramEnd"/>
      <w:r w:rsidRPr="00AB1F3D">
        <w:rPr>
          <w:rFonts w:ascii="Times New Roman" w:hAnsi="Times New Roman" w:cs="Times New Roman"/>
          <w:b/>
          <w:bCs/>
          <w:sz w:val="22"/>
          <w:szCs w:val="22"/>
        </w:rPr>
        <w:t xml:space="preserve"> Abitha S</w:t>
      </w:r>
    </w:p>
    <w:p w14:paraId="709D3010" w14:textId="77777777" w:rsidR="00851D1B" w:rsidRPr="00AB1F3D" w:rsidRDefault="00851D1B" w:rsidP="00851D1B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B1F3D">
        <w:rPr>
          <w:rFonts w:ascii="Times New Roman" w:hAnsi="Times New Roman" w:cs="Times New Roman"/>
          <w:b/>
          <w:bCs/>
          <w:sz w:val="22"/>
          <w:szCs w:val="22"/>
        </w:rPr>
        <w:t>Class:-</w:t>
      </w:r>
      <w:proofErr w:type="gramEnd"/>
      <w:r w:rsidRPr="00AB1F3D">
        <w:rPr>
          <w:rFonts w:ascii="Times New Roman" w:hAnsi="Times New Roman" w:cs="Times New Roman"/>
          <w:b/>
          <w:bCs/>
          <w:sz w:val="22"/>
          <w:szCs w:val="22"/>
        </w:rPr>
        <w:t>SY-2</w:t>
      </w:r>
    </w:p>
    <w:p w14:paraId="5949CEAC" w14:textId="77777777" w:rsidR="00851D1B" w:rsidRPr="00AB1F3D" w:rsidRDefault="00851D1B" w:rsidP="00851D1B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B1F3D">
        <w:rPr>
          <w:rFonts w:ascii="Times New Roman" w:hAnsi="Times New Roman" w:cs="Times New Roman"/>
          <w:b/>
          <w:bCs/>
          <w:sz w:val="22"/>
          <w:szCs w:val="22"/>
        </w:rPr>
        <w:t>PRN:-</w:t>
      </w:r>
      <w:proofErr w:type="gramEnd"/>
      <w:r w:rsidRPr="00AB1F3D">
        <w:rPr>
          <w:rFonts w:ascii="Times New Roman" w:hAnsi="Times New Roman" w:cs="Times New Roman"/>
          <w:b/>
          <w:bCs/>
          <w:sz w:val="22"/>
          <w:szCs w:val="22"/>
        </w:rPr>
        <w:t>B25CE2015</w:t>
      </w:r>
    </w:p>
    <w:p w14:paraId="7DD2E5D6" w14:textId="4C8C6C99" w:rsidR="00E67AF9" w:rsidRDefault="00851D1B" w:rsidP="00851D1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B0A46">
        <w:rPr>
          <w:rFonts w:ascii="Times New Roman" w:hAnsi="Times New Roman" w:cs="Times New Roman"/>
          <w:b/>
          <w:bCs/>
          <w:sz w:val="22"/>
          <w:szCs w:val="22"/>
        </w:rPr>
        <w:t>Title: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51D1B">
        <w:rPr>
          <w:rFonts w:ascii="Times New Roman" w:hAnsi="Times New Roman" w:cs="Times New Roman"/>
          <w:b/>
          <w:bCs/>
          <w:sz w:val="22"/>
          <w:szCs w:val="22"/>
        </w:rPr>
        <w:t>Geometrical Shapes Area calculator</w:t>
      </w:r>
    </w:p>
    <w:p w14:paraId="697FC311" w14:textId="77777777" w:rsidR="00851D1B" w:rsidRPr="00851D1B" w:rsidRDefault="00851D1B" w:rsidP="00851D1B">
      <w:pPr>
        <w:ind w:right="-472"/>
        <w:jc w:val="both"/>
        <w:rPr>
          <w:rFonts w:ascii="Times New Roman" w:hAnsi="Times New Roman" w:cs="Times New Roman"/>
          <w:sz w:val="22"/>
          <w:szCs w:val="22"/>
        </w:rPr>
      </w:pPr>
      <w:r w:rsidRPr="002B0A46">
        <w:rPr>
          <w:rFonts w:ascii="Times New Roman" w:hAnsi="Times New Roman" w:cs="Times New Roman"/>
          <w:b/>
          <w:bCs/>
          <w:sz w:val="22"/>
          <w:szCs w:val="22"/>
        </w:rPr>
        <w:t xml:space="preserve">Problem </w:t>
      </w:r>
      <w:proofErr w:type="gramStart"/>
      <w:r w:rsidRPr="002B0A46">
        <w:rPr>
          <w:rFonts w:ascii="Times New Roman" w:hAnsi="Times New Roman" w:cs="Times New Roman"/>
          <w:b/>
          <w:bCs/>
          <w:sz w:val="22"/>
          <w:szCs w:val="22"/>
        </w:rPr>
        <w:t>Statement</w:t>
      </w:r>
      <w:r w:rsidRPr="002B0A46">
        <w:rPr>
          <w:rFonts w:ascii="Times New Roman" w:hAnsi="Times New Roman" w:cs="Times New Roman"/>
          <w:sz w:val="22"/>
          <w:szCs w:val="22"/>
        </w:rPr>
        <w:t>:-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51D1B">
        <w:rPr>
          <w:rFonts w:ascii="Times New Roman" w:hAnsi="Times New Roman" w:cs="Times New Roman"/>
          <w:sz w:val="22"/>
          <w:szCs w:val="22"/>
        </w:rPr>
        <w:t>Geometrical Shapes Area calculator</w:t>
      </w:r>
    </w:p>
    <w:p w14:paraId="222FC610" w14:textId="1428DF0B" w:rsidR="00851D1B" w:rsidRDefault="00851D1B" w:rsidP="00CB69C2">
      <w:pPr>
        <w:spacing w:line="36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851D1B">
        <w:rPr>
          <w:rFonts w:ascii="Times New Roman" w:hAnsi="Times New Roman" w:cs="Times New Roman"/>
          <w:sz w:val="22"/>
          <w:szCs w:val="22"/>
        </w:rPr>
        <w:t>Define the base class Shape with two data members of any numeric type that are employed 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51D1B">
        <w:rPr>
          <w:rFonts w:ascii="Times New Roman" w:hAnsi="Times New Roman" w:cs="Times New Roman"/>
          <w:sz w:val="22"/>
          <w:szCs w:val="22"/>
        </w:rPr>
        <w:t xml:space="preserve">compute </w:t>
      </w:r>
      <w:proofErr w:type="gramStart"/>
      <w:r w:rsidRPr="00851D1B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51D1B">
        <w:rPr>
          <w:rFonts w:ascii="Times New Roman" w:hAnsi="Times New Roman" w:cs="Times New Roman"/>
          <w:sz w:val="22"/>
          <w:szCs w:val="22"/>
        </w:rPr>
        <w:t>area</w:t>
      </w:r>
      <w:proofErr w:type="gramEnd"/>
      <w:r w:rsidRPr="00851D1B">
        <w:rPr>
          <w:rFonts w:ascii="Times New Roman" w:hAnsi="Times New Roman" w:cs="Times New Roman"/>
          <w:sz w:val="22"/>
          <w:szCs w:val="22"/>
        </w:rPr>
        <w:t xml:space="preserve"> of respective shape. Add member functions to input the data members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51D1B">
        <w:rPr>
          <w:rFonts w:ascii="Times New Roman" w:hAnsi="Times New Roman" w:cs="Times New Roman"/>
          <w:sz w:val="22"/>
          <w:szCs w:val="22"/>
        </w:rPr>
        <w:t>values and display the area in base class only. Derive two classes from base class namely,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51D1B">
        <w:rPr>
          <w:rFonts w:ascii="Times New Roman" w:hAnsi="Times New Roman" w:cs="Times New Roman"/>
          <w:sz w:val="22"/>
          <w:szCs w:val="22"/>
        </w:rPr>
        <w:t>Triangle &amp; Rectangle. Take the display function as virtual in base class and redefine it in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51D1B">
        <w:rPr>
          <w:rFonts w:ascii="Times New Roman" w:hAnsi="Times New Roman" w:cs="Times New Roman"/>
          <w:sz w:val="22"/>
          <w:szCs w:val="22"/>
        </w:rPr>
        <w:t xml:space="preserve">derived classes. Using above </w:t>
      </w:r>
      <w:proofErr w:type="gramStart"/>
      <w:r w:rsidRPr="00851D1B">
        <w:rPr>
          <w:rFonts w:ascii="Times New Roman" w:hAnsi="Times New Roman" w:cs="Times New Roman"/>
          <w:sz w:val="22"/>
          <w:szCs w:val="22"/>
        </w:rPr>
        <w:t>classes ,</w:t>
      </w:r>
      <w:proofErr w:type="gramEnd"/>
      <w:r w:rsidRPr="00851D1B">
        <w:rPr>
          <w:rFonts w:ascii="Times New Roman" w:hAnsi="Times New Roman" w:cs="Times New Roman"/>
          <w:sz w:val="22"/>
          <w:szCs w:val="22"/>
        </w:rPr>
        <w:t xml:space="preserve"> write a program to accept parameters for triangle 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51D1B">
        <w:rPr>
          <w:rFonts w:ascii="Times New Roman" w:hAnsi="Times New Roman" w:cs="Times New Roman"/>
          <w:sz w:val="22"/>
          <w:szCs w:val="22"/>
        </w:rPr>
        <w:t>rectangle and display the area Using Virtual Functions.</w:t>
      </w:r>
    </w:p>
    <w:p w14:paraId="2296BCCE" w14:textId="77777777" w:rsidR="00CB69C2" w:rsidRDefault="00CB69C2" w:rsidP="00CB69C2">
      <w:pPr>
        <w:spacing w:line="36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29E070A7" w14:textId="182BA685" w:rsidR="00CB69C2" w:rsidRDefault="00CB69C2" w:rsidP="00CB69C2">
      <w:pPr>
        <w:spacing w:line="360" w:lineRule="auto"/>
        <w:ind w:right="-2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B69C2">
        <w:rPr>
          <w:rFonts w:ascii="Times New Roman" w:hAnsi="Times New Roman" w:cs="Times New Roman"/>
          <w:b/>
          <w:bCs/>
          <w:sz w:val="22"/>
          <w:szCs w:val="22"/>
        </w:rPr>
        <w:t>INPUT:</w:t>
      </w:r>
    </w:p>
    <w:p w14:paraId="4245C8AD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0A307A4E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using namespace std;</w:t>
      </w:r>
    </w:p>
    <w:p w14:paraId="00D0B391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6185821D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// Base class</w:t>
      </w:r>
    </w:p>
    <w:p w14:paraId="59DD7477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class Shape {</w:t>
      </w:r>
    </w:p>
    <w:p w14:paraId="1FC9EE0C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protected:</w:t>
      </w:r>
    </w:p>
    <w:p w14:paraId="20BDFCA8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double num1, num2;</w:t>
      </w:r>
    </w:p>
    <w:p w14:paraId="339278A5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52B33F3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public:</w:t>
      </w:r>
    </w:p>
    <w:p w14:paraId="3574BB3C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// Member function to input data - defined only in base class</w:t>
      </w:r>
    </w:p>
    <w:p w14:paraId="5A3FAAFC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spellStart"/>
      <w:proofErr w:type="gramStart"/>
      <w:r w:rsidRPr="00D02CC8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02CC8">
        <w:rPr>
          <w:rFonts w:ascii="Times New Roman" w:hAnsi="Times New Roman" w:cs="Times New Roman"/>
          <w:sz w:val="22"/>
          <w:szCs w:val="22"/>
        </w:rPr>
        <w:t>) {</w:t>
      </w:r>
    </w:p>
    <w:p w14:paraId="578F7C9B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&lt;&lt; "Enter two numbers: ";</w:t>
      </w:r>
    </w:p>
    <w:p w14:paraId="36AC3833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&gt;&gt; num1 &gt;&gt; num2;</w:t>
      </w:r>
    </w:p>
    <w:p w14:paraId="07F4D9F7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75A9F9D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AAA1D6E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// Pure virtual function for display - must be redefined in derived classes</w:t>
      </w:r>
    </w:p>
    <w:p w14:paraId="7B37E52A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virtual void </w:t>
      </w:r>
      <w:proofErr w:type="spellStart"/>
      <w:proofErr w:type="gramStart"/>
      <w:r w:rsidRPr="00D02CC8">
        <w:rPr>
          <w:rFonts w:ascii="Times New Roman" w:hAnsi="Times New Roman" w:cs="Times New Roman"/>
          <w:sz w:val="22"/>
          <w:szCs w:val="22"/>
        </w:rPr>
        <w:t>displayArea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02CC8">
        <w:rPr>
          <w:rFonts w:ascii="Times New Roman" w:hAnsi="Times New Roman" w:cs="Times New Roman"/>
          <w:sz w:val="22"/>
          <w:szCs w:val="22"/>
        </w:rPr>
        <w:t>) = 0;</w:t>
      </w:r>
    </w:p>
    <w:p w14:paraId="2A5F8527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};</w:t>
      </w:r>
    </w:p>
    <w:p w14:paraId="2D83FD9D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3BA53EB6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lastRenderedPageBreak/>
        <w:t>// Triangle class - derived from Shape</w:t>
      </w:r>
    </w:p>
    <w:p w14:paraId="4D639B51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class </w:t>
      </w:r>
      <w:proofErr w:type="gramStart"/>
      <w:r w:rsidRPr="00D02CC8">
        <w:rPr>
          <w:rFonts w:ascii="Times New Roman" w:hAnsi="Times New Roman" w:cs="Times New Roman"/>
          <w:sz w:val="22"/>
          <w:szCs w:val="22"/>
        </w:rPr>
        <w:t>Triangle :</w:t>
      </w:r>
      <w:proofErr w:type="gramEnd"/>
      <w:r w:rsidRPr="00D02CC8">
        <w:rPr>
          <w:rFonts w:ascii="Times New Roman" w:hAnsi="Times New Roman" w:cs="Times New Roman"/>
          <w:sz w:val="22"/>
          <w:szCs w:val="22"/>
        </w:rPr>
        <w:t xml:space="preserve"> public Shape {</w:t>
      </w:r>
    </w:p>
    <w:p w14:paraId="014A4C0B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public:</w:t>
      </w:r>
    </w:p>
    <w:p w14:paraId="1A53FEC4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// Redefine pure virtual function for triangle</w:t>
      </w:r>
    </w:p>
    <w:p w14:paraId="23616499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spellStart"/>
      <w:proofErr w:type="gramStart"/>
      <w:r w:rsidRPr="00D02CC8">
        <w:rPr>
          <w:rFonts w:ascii="Times New Roman" w:hAnsi="Times New Roman" w:cs="Times New Roman"/>
          <w:sz w:val="22"/>
          <w:szCs w:val="22"/>
        </w:rPr>
        <w:t>displayArea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02CC8">
        <w:rPr>
          <w:rFonts w:ascii="Times New Roman" w:hAnsi="Times New Roman" w:cs="Times New Roman"/>
          <w:sz w:val="22"/>
          <w:szCs w:val="22"/>
        </w:rPr>
        <w:t>) {</w:t>
      </w:r>
    </w:p>
    <w:p w14:paraId="6A5CF3D2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double area = 0.5 * num1 * num2;</w:t>
      </w:r>
    </w:p>
    <w:p w14:paraId="0B02A442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&lt;&lt; "Triangle Area = 1/2 * " &lt;&lt; num1 &lt;&lt; " * " &lt;&lt; num2 &lt;&lt; " = " &lt;&lt; area &lt;&lt;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</w:t>
      </w:r>
    </w:p>
    <w:p w14:paraId="7F64356A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262219D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};</w:t>
      </w:r>
    </w:p>
    <w:p w14:paraId="49B0527C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0C593FB5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// Rectangle class - derived from Shape</w:t>
      </w:r>
    </w:p>
    <w:p w14:paraId="56EDC25E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class </w:t>
      </w:r>
      <w:proofErr w:type="gramStart"/>
      <w:r w:rsidRPr="00D02CC8">
        <w:rPr>
          <w:rFonts w:ascii="Times New Roman" w:hAnsi="Times New Roman" w:cs="Times New Roman"/>
          <w:sz w:val="22"/>
          <w:szCs w:val="22"/>
        </w:rPr>
        <w:t>Rectangle :</w:t>
      </w:r>
      <w:proofErr w:type="gramEnd"/>
      <w:r w:rsidRPr="00D02CC8">
        <w:rPr>
          <w:rFonts w:ascii="Times New Roman" w:hAnsi="Times New Roman" w:cs="Times New Roman"/>
          <w:sz w:val="22"/>
          <w:szCs w:val="22"/>
        </w:rPr>
        <w:t xml:space="preserve"> public Shape {</w:t>
      </w:r>
    </w:p>
    <w:p w14:paraId="7A467227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public:</w:t>
      </w:r>
    </w:p>
    <w:p w14:paraId="7B96327B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// Redefine pure virtual function for rectangle</w:t>
      </w:r>
    </w:p>
    <w:p w14:paraId="4C1BA3AD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spellStart"/>
      <w:proofErr w:type="gramStart"/>
      <w:r w:rsidRPr="00D02CC8">
        <w:rPr>
          <w:rFonts w:ascii="Times New Roman" w:hAnsi="Times New Roman" w:cs="Times New Roman"/>
          <w:sz w:val="22"/>
          <w:szCs w:val="22"/>
        </w:rPr>
        <w:t>displayArea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02CC8">
        <w:rPr>
          <w:rFonts w:ascii="Times New Roman" w:hAnsi="Times New Roman" w:cs="Times New Roman"/>
          <w:sz w:val="22"/>
          <w:szCs w:val="22"/>
        </w:rPr>
        <w:t>) {</w:t>
      </w:r>
    </w:p>
    <w:p w14:paraId="5B62FB96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double area = num1 * num2;</w:t>
      </w:r>
    </w:p>
    <w:p w14:paraId="7F5A9E3A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&lt;&lt; "Rectangle Area = " &lt;&lt; num1 &lt;&lt; " * " &lt;&lt; num2 &lt;&lt; " = " &lt;&lt; area &lt;&lt;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</w:t>
      </w:r>
    </w:p>
    <w:p w14:paraId="5275171F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104EA6F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};</w:t>
      </w:r>
    </w:p>
    <w:p w14:paraId="64A28CEC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4B052974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D02CC8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D02CC8">
        <w:rPr>
          <w:rFonts w:ascii="Times New Roman" w:hAnsi="Times New Roman" w:cs="Times New Roman"/>
          <w:sz w:val="22"/>
          <w:szCs w:val="22"/>
        </w:rPr>
        <w:t>) {</w:t>
      </w:r>
    </w:p>
    <w:p w14:paraId="20141A50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int choice;</w:t>
      </w:r>
    </w:p>
    <w:p w14:paraId="3E423A5E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DC5F0AF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&lt;&lt; "=== GEOMETRICAL SHAPES AREA CALCULATOR ===" &lt;&lt;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</w:t>
      </w:r>
    </w:p>
    <w:p w14:paraId="7DAF1674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&lt;&lt; "1. Triangle" &lt;&lt;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</w:t>
      </w:r>
    </w:p>
    <w:p w14:paraId="40FD58C7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&lt;&lt; "2. Rectangle" &lt;&lt;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</w:t>
      </w:r>
    </w:p>
    <w:p w14:paraId="52438EDA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&lt;&lt; "Enter your choice (1-2): ";</w:t>
      </w:r>
    </w:p>
    <w:p w14:paraId="04CC22C2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&gt;&gt; choice;</w:t>
      </w:r>
    </w:p>
    <w:p w14:paraId="265E0C9F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11706AF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// Declare derived class objects</w:t>
      </w:r>
    </w:p>
    <w:p w14:paraId="6B680FA9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Triangle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triangleObj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</w:t>
      </w:r>
    </w:p>
    <w:p w14:paraId="122DA70E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lastRenderedPageBreak/>
        <w:t xml:space="preserve">    Rectangle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rectangleObj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</w:t>
      </w:r>
    </w:p>
    <w:p w14:paraId="7C6E8F3C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879F81E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Shape* </w:t>
      </w:r>
      <w:proofErr w:type="gramStart"/>
      <w:r w:rsidRPr="00D02CC8">
        <w:rPr>
          <w:rFonts w:ascii="Times New Roman" w:hAnsi="Times New Roman" w:cs="Times New Roman"/>
          <w:sz w:val="22"/>
          <w:szCs w:val="22"/>
        </w:rPr>
        <w:t>shape;  /</w:t>
      </w:r>
      <w:proofErr w:type="gramEnd"/>
      <w:r w:rsidRPr="00D02CC8">
        <w:rPr>
          <w:rFonts w:ascii="Times New Roman" w:hAnsi="Times New Roman" w:cs="Times New Roman"/>
          <w:sz w:val="22"/>
          <w:szCs w:val="22"/>
        </w:rPr>
        <w:t>/ Base class pointer</w:t>
      </w:r>
    </w:p>
    <w:p w14:paraId="3A307289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FA6D13A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switch(choice) {</w:t>
      </w:r>
    </w:p>
    <w:p w14:paraId="6DB587A4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case 1:</w:t>
      </w:r>
    </w:p>
    <w:p w14:paraId="68219C3B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    shape = &amp;</w:t>
      </w:r>
      <w:proofErr w:type="spellStart"/>
      <w:proofErr w:type="gramStart"/>
      <w:r w:rsidRPr="00D02CC8">
        <w:rPr>
          <w:rFonts w:ascii="Times New Roman" w:hAnsi="Times New Roman" w:cs="Times New Roman"/>
          <w:sz w:val="22"/>
          <w:szCs w:val="22"/>
        </w:rPr>
        <w:t>triangleObj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  /</w:t>
      </w:r>
      <w:proofErr w:type="gramEnd"/>
      <w:r w:rsidRPr="00D02CC8">
        <w:rPr>
          <w:rFonts w:ascii="Times New Roman" w:hAnsi="Times New Roman" w:cs="Times New Roman"/>
          <w:sz w:val="22"/>
          <w:szCs w:val="22"/>
        </w:rPr>
        <w:t>/ Assign address of triangle object to base pointer</w:t>
      </w:r>
    </w:p>
    <w:p w14:paraId="6C7374CC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&lt;&lt; "\n--- Triangle ---" &lt;&lt;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</w:t>
      </w:r>
    </w:p>
    <w:p w14:paraId="2454AF7F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    break;</w:t>
      </w:r>
    </w:p>
    <w:p w14:paraId="5FDD5880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49991DA3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case 2:</w:t>
      </w:r>
    </w:p>
    <w:p w14:paraId="1212C8B7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    shape = &amp;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rectangleObj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 // Assign address of rectangle object to base pointer</w:t>
      </w:r>
    </w:p>
    <w:p w14:paraId="75AAC76E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&lt;&lt; "\n--- Rectangle ---" &lt;&lt;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</w:t>
      </w:r>
    </w:p>
    <w:p w14:paraId="33B1B495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    break;</w:t>
      </w:r>
    </w:p>
    <w:p w14:paraId="43698814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429639D6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default:</w:t>
      </w:r>
    </w:p>
    <w:p w14:paraId="1835A707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 xml:space="preserve"> &lt;&lt; "Invalid choice!" &lt;&lt; </w:t>
      </w:r>
      <w:proofErr w:type="spellStart"/>
      <w:r w:rsidRPr="00D02CC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;</w:t>
      </w:r>
    </w:p>
    <w:p w14:paraId="5D557AAD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        return 0;</w:t>
      </w:r>
    </w:p>
    <w:p w14:paraId="33503576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71FB7F3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6E0B514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// Get data using base class function</w:t>
      </w:r>
    </w:p>
    <w:p w14:paraId="758F84E6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shape-&gt;</w:t>
      </w:r>
      <w:proofErr w:type="spellStart"/>
      <w:proofErr w:type="gramStart"/>
      <w:r w:rsidRPr="00D02CC8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02CC8">
        <w:rPr>
          <w:rFonts w:ascii="Times New Roman" w:hAnsi="Times New Roman" w:cs="Times New Roman"/>
          <w:sz w:val="22"/>
          <w:szCs w:val="22"/>
        </w:rPr>
        <w:t>);</w:t>
      </w:r>
    </w:p>
    <w:p w14:paraId="1DEA5415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1A86C17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// Display area using virtual function (calls appropriate derived class function)</w:t>
      </w:r>
    </w:p>
    <w:p w14:paraId="75478C9D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shape-&gt;</w:t>
      </w:r>
      <w:proofErr w:type="spellStart"/>
      <w:proofErr w:type="gramStart"/>
      <w:r w:rsidRPr="00D02CC8">
        <w:rPr>
          <w:rFonts w:ascii="Times New Roman" w:hAnsi="Times New Roman" w:cs="Times New Roman"/>
          <w:sz w:val="22"/>
          <w:szCs w:val="22"/>
        </w:rPr>
        <w:t>displayArea</w:t>
      </w:r>
      <w:proofErr w:type="spellEnd"/>
      <w:r w:rsidRPr="00D02CC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02CC8">
        <w:rPr>
          <w:rFonts w:ascii="Times New Roman" w:hAnsi="Times New Roman" w:cs="Times New Roman"/>
          <w:sz w:val="22"/>
          <w:szCs w:val="22"/>
        </w:rPr>
        <w:t>);</w:t>
      </w:r>
    </w:p>
    <w:p w14:paraId="54EA5034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C13CDC2" w14:textId="77777777" w:rsidR="00D02CC8" w:rsidRP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1D91894A" w14:textId="5EC95069" w:rsidR="00CB69C2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D02CC8">
        <w:rPr>
          <w:rFonts w:ascii="Times New Roman" w:hAnsi="Times New Roman" w:cs="Times New Roman"/>
          <w:sz w:val="22"/>
          <w:szCs w:val="22"/>
        </w:rPr>
        <w:t>}</w:t>
      </w:r>
    </w:p>
    <w:p w14:paraId="6F737EF9" w14:textId="77777777" w:rsid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3BDEA4B2" w14:textId="77777777" w:rsid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10265C5D" w14:textId="77777777" w:rsidR="00D02CC8" w:rsidRDefault="00D02CC8" w:rsidP="00D02CC8">
      <w:pPr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5F54BDDB" w14:textId="7F922006" w:rsidR="00CB69C2" w:rsidRDefault="00CB69C2" w:rsidP="00CB69C2">
      <w:pPr>
        <w:ind w:right="-2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B69C2">
        <w:rPr>
          <w:rFonts w:ascii="Times New Roman" w:hAnsi="Times New Roman" w:cs="Times New Roman"/>
          <w:b/>
          <w:bCs/>
          <w:sz w:val="22"/>
          <w:szCs w:val="22"/>
        </w:rPr>
        <w:lastRenderedPageBreak/>
        <w:t>OUTPUT:</w:t>
      </w:r>
    </w:p>
    <w:p w14:paraId="2BD82FB4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=== GEOMETRICAL SHAPES AREA CALCULATOR ===</w:t>
      </w:r>
    </w:p>
    <w:p w14:paraId="1FAAD85F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1. Triangle</w:t>
      </w:r>
    </w:p>
    <w:p w14:paraId="783B6F07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2. Rectangle</w:t>
      </w:r>
    </w:p>
    <w:p w14:paraId="1B1F5A6E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Enter your choice (1-2): 1</w:t>
      </w:r>
    </w:p>
    <w:p w14:paraId="1CDCDD3E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60205E9A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--- Triangle ---</w:t>
      </w:r>
    </w:p>
    <w:p w14:paraId="54DA13EF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Enter two numbers: 10 5</w:t>
      </w:r>
    </w:p>
    <w:p w14:paraId="6BEEE09A" w14:textId="4D3B976F" w:rsidR="00CB69C2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Triangle Area = 1/2 * 10 * 5 = 25</w:t>
      </w:r>
    </w:p>
    <w:p w14:paraId="5F2D5216" w14:textId="77777777" w:rsidR="00F34BCF" w:rsidRDefault="00F34BCF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689014AF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=== GEOMETRICAL SHAPES AREA CALCULATOR ===</w:t>
      </w:r>
    </w:p>
    <w:p w14:paraId="7A767814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1. Triangle</w:t>
      </w:r>
    </w:p>
    <w:p w14:paraId="2DE996CC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2. Rectangle</w:t>
      </w:r>
    </w:p>
    <w:p w14:paraId="754AC994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Enter your choice (1-2): 2</w:t>
      </w:r>
    </w:p>
    <w:p w14:paraId="512418D1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70D8F30C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--- Rectangle ---</w:t>
      </w:r>
    </w:p>
    <w:p w14:paraId="4DF10D7E" w14:textId="77777777" w:rsidR="00AF7604" w:rsidRP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Enter two numbers: 8 6</w:t>
      </w:r>
    </w:p>
    <w:p w14:paraId="1F2846EF" w14:textId="339F779C" w:rsidR="00AF7604" w:rsidRDefault="00AF7604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AF7604">
        <w:rPr>
          <w:rFonts w:ascii="Times New Roman" w:hAnsi="Times New Roman" w:cs="Times New Roman"/>
          <w:sz w:val="22"/>
          <w:szCs w:val="22"/>
        </w:rPr>
        <w:t>Rectangle Area = 8 * 6 = 48</w:t>
      </w:r>
    </w:p>
    <w:p w14:paraId="7CFBEE58" w14:textId="77777777" w:rsidR="00F34BCF" w:rsidRDefault="00F34BCF" w:rsidP="00AF7604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</w:p>
    <w:p w14:paraId="0859F4B3" w14:textId="77777777" w:rsidR="00F34BCF" w:rsidRPr="00F34BCF" w:rsidRDefault="00F34BCF" w:rsidP="00F34BCF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F34BCF">
        <w:rPr>
          <w:rFonts w:ascii="Times New Roman" w:hAnsi="Times New Roman" w:cs="Times New Roman"/>
          <w:sz w:val="22"/>
          <w:szCs w:val="22"/>
        </w:rPr>
        <w:t>=== GEOMETRICAL SHAPES AREA CALCULATOR ===</w:t>
      </w:r>
    </w:p>
    <w:p w14:paraId="7E0D2554" w14:textId="77777777" w:rsidR="00F34BCF" w:rsidRPr="00F34BCF" w:rsidRDefault="00F34BCF" w:rsidP="00F34BCF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F34BCF">
        <w:rPr>
          <w:rFonts w:ascii="Times New Roman" w:hAnsi="Times New Roman" w:cs="Times New Roman"/>
          <w:sz w:val="22"/>
          <w:szCs w:val="22"/>
        </w:rPr>
        <w:t>1. Triangle</w:t>
      </w:r>
    </w:p>
    <w:p w14:paraId="595E1175" w14:textId="77777777" w:rsidR="00F34BCF" w:rsidRPr="00F34BCF" w:rsidRDefault="00F34BCF" w:rsidP="00F34BCF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F34BCF">
        <w:rPr>
          <w:rFonts w:ascii="Times New Roman" w:hAnsi="Times New Roman" w:cs="Times New Roman"/>
          <w:sz w:val="22"/>
          <w:szCs w:val="22"/>
        </w:rPr>
        <w:t>2. Rectangle</w:t>
      </w:r>
    </w:p>
    <w:p w14:paraId="08D09EC8" w14:textId="77777777" w:rsidR="00F34BCF" w:rsidRPr="00F34BCF" w:rsidRDefault="00F34BCF" w:rsidP="00F34BCF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F34BCF">
        <w:rPr>
          <w:rFonts w:ascii="Times New Roman" w:hAnsi="Times New Roman" w:cs="Times New Roman"/>
          <w:sz w:val="22"/>
          <w:szCs w:val="22"/>
        </w:rPr>
        <w:t>Enter your choice (1-2): 3</w:t>
      </w:r>
    </w:p>
    <w:p w14:paraId="08D8FC22" w14:textId="46681A00" w:rsidR="00F34BCF" w:rsidRPr="00CB69C2" w:rsidRDefault="00F34BCF" w:rsidP="00F34BCF">
      <w:pPr>
        <w:spacing w:line="240" w:lineRule="auto"/>
        <w:ind w:right="-23"/>
        <w:jc w:val="both"/>
        <w:rPr>
          <w:rFonts w:ascii="Times New Roman" w:hAnsi="Times New Roman" w:cs="Times New Roman"/>
          <w:sz w:val="22"/>
          <w:szCs w:val="22"/>
        </w:rPr>
      </w:pPr>
      <w:r w:rsidRPr="00F34BCF">
        <w:rPr>
          <w:rFonts w:ascii="Times New Roman" w:hAnsi="Times New Roman" w:cs="Times New Roman"/>
          <w:sz w:val="22"/>
          <w:szCs w:val="22"/>
        </w:rPr>
        <w:t>Invalid choice!</w:t>
      </w:r>
    </w:p>
    <w:sectPr w:rsidR="00F34BCF" w:rsidRPr="00CB69C2" w:rsidSect="00851D1B">
      <w:pgSz w:w="11906" w:h="16838"/>
      <w:pgMar w:top="1440" w:right="991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1B"/>
    <w:rsid w:val="00216FE7"/>
    <w:rsid w:val="00851D1B"/>
    <w:rsid w:val="00AB155B"/>
    <w:rsid w:val="00AF7604"/>
    <w:rsid w:val="00CB69C2"/>
    <w:rsid w:val="00D02CC8"/>
    <w:rsid w:val="00E67AF9"/>
    <w:rsid w:val="00F34BCF"/>
    <w:rsid w:val="00F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EA13"/>
  <w15:chartTrackingRefBased/>
  <w15:docId w15:val="{22CD5F9F-28A5-46FC-9996-F00FF321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1B"/>
    <w:pPr>
      <w:suppressAutoHyphens/>
      <w:spacing w:line="276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D1B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1B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1B"/>
    <w:pPr>
      <w:keepNext/>
      <w:keepLines/>
      <w:suppressAutoHyphens w:val="0"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1B"/>
    <w:pPr>
      <w:keepNext/>
      <w:keepLines/>
      <w:suppressAutoHyphens w:val="0"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1B"/>
    <w:pPr>
      <w:keepNext/>
      <w:keepLines/>
      <w:suppressAutoHyphens w:val="0"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1B"/>
    <w:pPr>
      <w:keepNext/>
      <w:keepLines/>
      <w:suppressAutoHyphens w:val="0"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1B"/>
    <w:pPr>
      <w:keepNext/>
      <w:keepLines/>
      <w:suppressAutoHyphens w:val="0"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1B"/>
    <w:pPr>
      <w:keepNext/>
      <w:keepLines/>
      <w:suppressAutoHyphens w:val="0"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1B"/>
    <w:pPr>
      <w:keepNext/>
      <w:keepLines/>
      <w:suppressAutoHyphens w:val="0"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1B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5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1B"/>
    <w:pPr>
      <w:numPr>
        <w:ilvl w:val="1"/>
      </w:numPr>
      <w:suppressAutoHyphens w:val="0"/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51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1B"/>
    <w:pPr>
      <w:suppressAutoHyphens w:val="0"/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51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1B"/>
    <w:pPr>
      <w:suppressAutoHyphens w:val="0"/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851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 S</dc:creator>
  <cp:keywords/>
  <dc:description/>
  <cp:lastModifiedBy>Ajith Kumar S</cp:lastModifiedBy>
  <cp:revision>4</cp:revision>
  <dcterms:created xsi:type="dcterms:W3CDTF">2025-09-29T15:18:00Z</dcterms:created>
  <dcterms:modified xsi:type="dcterms:W3CDTF">2025-10-02T06:39:00Z</dcterms:modified>
</cp:coreProperties>
</file>