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MINDSYNC:AN</w:t>
      </w:r>
      <w:r>
        <w:rPr>
          <w:spacing w:val="-21"/>
        </w:rPr>
        <w:t> </w:t>
      </w:r>
      <w:r>
        <w:rPr/>
        <w:t>AI-POWERED</w:t>
      </w:r>
      <w:r>
        <w:rPr>
          <w:spacing w:val="-19"/>
        </w:rPr>
        <w:t> </w:t>
      </w:r>
      <w:r>
        <w:rPr/>
        <w:t>MENTAL HEALTH ASSISTANCE SYSTEM</w:t>
      </w:r>
    </w:p>
    <w:p>
      <w:pPr>
        <w:pStyle w:val="BodyText"/>
      </w:pPr>
    </w:p>
    <w:p>
      <w:pPr>
        <w:pStyle w:val="BodyText"/>
        <w:spacing w:before="48"/>
      </w:pPr>
    </w:p>
    <w:p>
      <w:pPr>
        <w:pStyle w:val="BodyText"/>
        <w:spacing w:after="0"/>
        <w:sectPr>
          <w:type w:val="continuous"/>
          <w:pgSz w:w="12240" w:h="15840"/>
          <w:pgMar w:top="1820" w:bottom="280" w:left="720" w:right="720"/>
        </w:sectPr>
      </w:pPr>
    </w:p>
    <w:p>
      <w:pPr>
        <w:pStyle w:val="BodyText"/>
        <w:spacing w:line="229" w:lineRule="exact" w:before="91"/>
        <w:ind w:left="1288"/>
      </w:pPr>
      <w:r>
        <w:rPr/>
        <w:t>AbithaShree</w:t>
      </w:r>
      <w:r>
        <w:rPr>
          <w:spacing w:val="-10"/>
        </w:rPr>
        <w:t> S</w:t>
      </w:r>
    </w:p>
    <w:p>
      <w:pPr>
        <w:spacing w:before="0"/>
        <w:ind w:left="489" w:right="0" w:firstLine="0"/>
        <w:jc w:val="left"/>
        <w:rPr>
          <w:i/>
          <w:sz w:val="20"/>
        </w:rPr>
      </w:pPr>
      <w:r>
        <w:rPr>
          <w:i/>
          <w:sz w:val="20"/>
        </w:rPr>
        <w:t>Department</w:t>
      </w:r>
      <w:r>
        <w:rPr>
          <w:i/>
          <w:spacing w:val="-4"/>
          <w:sz w:val="20"/>
        </w:rPr>
        <w:t> </w:t>
      </w:r>
      <w:r>
        <w:rPr>
          <w:i/>
          <w:sz w:val="20"/>
        </w:rPr>
        <w:t>of</w:t>
      </w:r>
      <w:r>
        <w:rPr>
          <w:i/>
          <w:spacing w:val="-7"/>
          <w:sz w:val="20"/>
        </w:rPr>
        <w:t> </w:t>
      </w:r>
      <w:r>
        <w:rPr>
          <w:i/>
          <w:sz w:val="20"/>
        </w:rPr>
        <w:t>Computer</w:t>
      </w:r>
      <w:r>
        <w:rPr>
          <w:i/>
          <w:spacing w:val="-4"/>
          <w:sz w:val="20"/>
        </w:rPr>
        <w:t> </w:t>
      </w:r>
      <w:r>
        <w:rPr>
          <w:i/>
          <w:sz w:val="20"/>
        </w:rPr>
        <w:t>Science</w:t>
      </w:r>
      <w:r>
        <w:rPr>
          <w:i/>
          <w:spacing w:val="-6"/>
          <w:sz w:val="20"/>
        </w:rPr>
        <w:t> </w:t>
      </w:r>
      <w:r>
        <w:rPr>
          <w:i/>
          <w:sz w:val="20"/>
        </w:rPr>
        <w:t>and </w:t>
      </w:r>
      <w:r>
        <w:rPr>
          <w:i/>
          <w:spacing w:val="-2"/>
          <w:sz w:val="20"/>
        </w:rPr>
        <w:t>Engineering</w:t>
      </w:r>
    </w:p>
    <w:p>
      <w:pPr>
        <w:spacing w:before="0"/>
        <w:ind w:left="489" w:right="0" w:firstLine="0"/>
        <w:jc w:val="left"/>
        <w:rPr>
          <w:i/>
          <w:sz w:val="20"/>
        </w:rPr>
      </w:pPr>
      <w:r>
        <w:rPr>
          <w:i/>
          <w:sz w:val="20"/>
        </w:rPr>
        <w:t>Panimalar</w:t>
      </w:r>
      <w:r>
        <w:rPr>
          <w:i/>
          <w:spacing w:val="-11"/>
          <w:sz w:val="20"/>
        </w:rPr>
        <w:t> </w:t>
      </w:r>
      <w:r>
        <w:rPr>
          <w:i/>
          <w:sz w:val="20"/>
        </w:rPr>
        <w:t>Engineering</w:t>
      </w:r>
      <w:r>
        <w:rPr>
          <w:i/>
          <w:spacing w:val="-9"/>
          <w:sz w:val="20"/>
        </w:rPr>
        <w:t> </w:t>
      </w:r>
      <w:r>
        <w:rPr>
          <w:i/>
          <w:spacing w:val="-2"/>
          <w:sz w:val="20"/>
        </w:rPr>
        <w:t>College</w:t>
      </w:r>
    </w:p>
    <w:p>
      <w:pPr>
        <w:pStyle w:val="BodyText"/>
        <w:ind w:left="489"/>
      </w:pPr>
      <w:hyperlink r:id="rId5">
        <w:r>
          <w:rPr>
            <w:spacing w:val="-2"/>
          </w:rPr>
          <w:t>abithashree200512@gmail.com</w:t>
        </w:r>
      </w:hyperlink>
    </w:p>
    <w:p>
      <w:pPr>
        <w:pStyle w:val="BodyText"/>
        <w:spacing w:line="229" w:lineRule="exact" w:before="91"/>
        <w:ind w:left="3" w:right="3808"/>
        <w:jc w:val="center"/>
      </w:pPr>
      <w:r>
        <w:rPr/>
        <w:br w:type="column"/>
      </w:r>
      <w:r>
        <w:rPr/>
        <w:t>Asitha</w:t>
      </w:r>
      <w:r>
        <w:rPr>
          <w:spacing w:val="-5"/>
        </w:rPr>
        <w:t> </w:t>
      </w:r>
      <w:r>
        <w:rPr>
          <w:spacing w:val="-12"/>
        </w:rPr>
        <w:t>L</w:t>
      </w:r>
    </w:p>
    <w:p>
      <w:pPr>
        <w:spacing w:before="0"/>
        <w:ind w:left="2" w:right="3808" w:firstLine="0"/>
        <w:jc w:val="center"/>
        <w:rPr>
          <w:i/>
          <w:sz w:val="20"/>
        </w:rPr>
      </w:pPr>
      <w:r>
        <w:rPr>
          <w:i/>
          <w:sz w:val="20"/>
        </w:rPr>
        <w:t>Department</w:t>
      </w:r>
      <w:r>
        <w:rPr>
          <w:i/>
          <w:spacing w:val="-9"/>
          <w:sz w:val="20"/>
        </w:rPr>
        <w:t> </w:t>
      </w:r>
      <w:r>
        <w:rPr>
          <w:i/>
          <w:sz w:val="20"/>
        </w:rPr>
        <w:t>of</w:t>
      </w:r>
      <w:r>
        <w:rPr>
          <w:i/>
          <w:spacing w:val="-11"/>
          <w:sz w:val="20"/>
        </w:rPr>
        <w:t> </w:t>
      </w:r>
      <w:r>
        <w:rPr>
          <w:i/>
          <w:sz w:val="20"/>
        </w:rPr>
        <w:t>Computer</w:t>
      </w:r>
      <w:r>
        <w:rPr>
          <w:i/>
          <w:spacing w:val="-7"/>
          <w:sz w:val="20"/>
        </w:rPr>
        <w:t> </w:t>
      </w:r>
      <w:r>
        <w:rPr>
          <w:i/>
          <w:sz w:val="20"/>
        </w:rPr>
        <w:t>Science</w:t>
      </w:r>
      <w:r>
        <w:rPr>
          <w:i/>
          <w:spacing w:val="-10"/>
          <w:sz w:val="20"/>
        </w:rPr>
        <w:t> </w:t>
      </w:r>
      <w:r>
        <w:rPr>
          <w:i/>
          <w:sz w:val="20"/>
        </w:rPr>
        <w:t>and </w:t>
      </w:r>
      <w:r>
        <w:rPr>
          <w:i/>
          <w:spacing w:val="-2"/>
          <w:sz w:val="20"/>
        </w:rPr>
        <w:t>Engineering</w:t>
      </w:r>
    </w:p>
    <w:p>
      <w:pPr>
        <w:spacing w:before="0"/>
        <w:ind w:left="1" w:right="3808" w:firstLine="0"/>
        <w:jc w:val="center"/>
        <w:rPr>
          <w:i/>
          <w:sz w:val="20"/>
        </w:rPr>
      </w:pPr>
      <w:r>
        <w:rPr>
          <w:i/>
          <w:sz w:val="20"/>
        </w:rPr>
        <w:t>Panimalar</w:t>
      </w:r>
      <w:r>
        <w:rPr>
          <w:i/>
          <w:spacing w:val="-11"/>
          <w:sz w:val="20"/>
        </w:rPr>
        <w:t> </w:t>
      </w:r>
      <w:r>
        <w:rPr>
          <w:i/>
          <w:sz w:val="20"/>
        </w:rPr>
        <w:t>Engineering</w:t>
      </w:r>
      <w:r>
        <w:rPr>
          <w:i/>
          <w:spacing w:val="-9"/>
          <w:sz w:val="20"/>
        </w:rPr>
        <w:t> </w:t>
      </w:r>
      <w:r>
        <w:rPr>
          <w:i/>
          <w:spacing w:val="-2"/>
          <w:sz w:val="20"/>
        </w:rPr>
        <w:t>College</w:t>
      </w:r>
    </w:p>
    <w:p>
      <w:pPr>
        <w:pStyle w:val="BodyText"/>
        <w:ind w:right="3808"/>
        <w:jc w:val="center"/>
      </w:pPr>
      <w:hyperlink r:id="rId6">
        <w:r>
          <w:rPr>
            <w:spacing w:val="-2"/>
          </w:rPr>
          <w:t>asitha171005@gmail.com</w:t>
        </w:r>
      </w:hyperlink>
    </w:p>
    <w:p>
      <w:pPr>
        <w:pStyle w:val="BodyText"/>
        <w:spacing w:after="0"/>
        <w:jc w:val="center"/>
        <w:sectPr>
          <w:type w:val="continuous"/>
          <w:pgSz w:w="12240" w:h="15840"/>
          <w:pgMar w:top="1820" w:bottom="280" w:left="720" w:right="720"/>
          <w:cols w:num="2" w:equalWidth="0">
            <w:col w:w="3532" w:space="40"/>
            <w:col w:w="7228"/>
          </w:cols>
        </w:sectPr>
      </w:pPr>
    </w:p>
    <w:p>
      <w:pPr>
        <w:pStyle w:val="BodyText"/>
      </w:pPr>
    </w:p>
    <w:p>
      <w:pPr>
        <w:pStyle w:val="BodyText"/>
      </w:pPr>
    </w:p>
    <w:p>
      <w:pPr>
        <w:pStyle w:val="BodyText"/>
      </w:pPr>
    </w:p>
    <w:p>
      <w:pPr>
        <w:pStyle w:val="BodyText"/>
        <w:spacing w:before="152"/>
      </w:pPr>
    </w:p>
    <w:p>
      <w:pPr>
        <w:pStyle w:val="BodyText"/>
        <w:spacing w:after="0"/>
        <w:sectPr>
          <w:type w:val="continuous"/>
          <w:pgSz w:w="12240" w:h="15840"/>
          <w:pgMar w:top="1820" w:bottom="280" w:left="720" w:right="720"/>
        </w:sectPr>
      </w:pPr>
    </w:p>
    <w:p>
      <w:pPr>
        <w:spacing w:before="90"/>
        <w:ind w:left="489" w:right="0" w:firstLine="0"/>
        <w:jc w:val="both"/>
        <w:rPr>
          <w:b/>
          <w:i/>
          <w:sz w:val="20"/>
        </w:rPr>
      </w:pPr>
      <w:r>
        <w:rPr>
          <w:b/>
          <w:i/>
          <w:sz w:val="20"/>
        </w:rPr>
        <w:t>Abstract— Mental health challenges affect millions worldwide, yet access to support is often limited by stigma, financial barriers, and shortages of mental</w:t>
      </w:r>
      <w:r>
        <w:rPr>
          <w:b/>
          <w:i/>
          <w:spacing w:val="40"/>
          <w:sz w:val="20"/>
        </w:rPr>
        <w:t> </w:t>
      </w:r>
      <w:r>
        <w:rPr>
          <w:b/>
          <w:i/>
          <w:sz w:val="20"/>
        </w:rPr>
        <w:t>health</w:t>
      </w:r>
      <w:r>
        <w:rPr>
          <w:b/>
          <w:i/>
          <w:spacing w:val="-5"/>
          <w:sz w:val="20"/>
        </w:rPr>
        <w:t> </w:t>
      </w:r>
      <w:r>
        <w:rPr>
          <w:b/>
          <w:i/>
          <w:sz w:val="20"/>
        </w:rPr>
        <w:t>professionals.</w:t>
      </w:r>
      <w:r>
        <w:rPr>
          <w:b/>
          <w:i/>
          <w:spacing w:val="-5"/>
          <w:sz w:val="20"/>
        </w:rPr>
        <w:t> </w:t>
      </w:r>
      <w:r>
        <w:rPr>
          <w:b/>
          <w:i/>
          <w:sz w:val="20"/>
        </w:rPr>
        <w:t>This</w:t>
      </w:r>
      <w:r>
        <w:rPr>
          <w:b/>
          <w:i/>
          <w:spacing w:val="-5"/>
          <w:sz w:val="20"/>
        </w:rPr>
        <w:t> </w:t>
      </w:r>
      <w:r>
        <w:rPr>
          <w:b/>
          <w:i/>
          <w:sz w:val="20"/>
        </w:rPr>
        <w:t>paper</w:t>
      </w:r>
      <w:r>
        <w:rPr>
          <w:b/>
          <w:i/>
          <w:spacing w:val="-8"/>
          <w:sz w:val="20"/>
        </w:rPr>
        <w:t> </w:t>
      </w:r>
      <w:r>
        <w:rPr>
          <w:b/>
          <w:i/>
          <w:sz w:val="20"/>
        </w:rPr>
        <w:t>introduces</w:t>
      </w:r>
      <w:r>
        <w:rPr>
          <w:b/>
          <w:i/>
          <w:spacing w:val="-5"/>
          <w:sz w:val="20"/>
        </w:rPr>
        <w:t> </w:t>
      </w:r>
      <w:r>
        <w:rPr>
          <w:b/>
          <w:i/>
          <w:sz w:val="20"/>
        </w:rPr>
        <w:t>MINDSYNC, an AI-powered mental health assistant designed to provide empathetic, private,</w:t>
      </w:r>
      <w:r>
        <w:rPr>
          <w:b/>
          <w:i/>
          <w:spacing w:val="40"/>
          <w:sz w:val="20"/>
        </w:rPr>
        <w:t> </w:t>
      </w:r>
      <w:r>
        <w:rPr>
          <w:b/>
          <w:i/>
          <w:sz w:val="20"/>
        </w:rPr>
        <w:t>and convenient support.</w:t>
      </w:r>
      <w:r>
        <w:rPr>
          <w:b/>
          <w:i/>
          <w:spacing w:val="80"/>
          <w:sz w:val="20"/>
        </w:rPr>
        <w:t> </w:t>
      </w:r>
      <w:r>
        <w:rPr>
          <w:b/>
          <w:i/>
          <w:sz w:val="20"/>
        </w:rPr>
        <w:t>The system combines Natural Language Processing (NLP), speech recognition, and facial emotion analysis</w:t>
      </w:r>
      <w:r>
        <w:rPr>
          <w:b/>
          <w:i/>
          <w:spacing w:val="40"/>
          <w:sz w:val="20"/>
        </w:rPr>
        <w:t> </w:t>
      </w:r>
      <w:r>
        <w:rPr>
          <w:b/>
          <w:i/>
          <w:sz w:val="20"/>
        </w:rPr>
        <w:t>to facilitate interactive conversations, detect emotional states, and deliver personalized strategies grounded in evidence-based therapeutic approaches—without requiring wearables or IoT devices. Initial evaluations indicate emotion recognition accuracy between 85–88% and response times under four seconds. These results suggest that MINDSYNC can serve as a complementary tool to traditional therapy, potentially reducing barriers</w:t>
      </w:r>
      <w:r>
        <w:rPr>
          <w:b/>
          <w:i/>
          <w:spacing w:val="40"/>
          <w:sz w:val="20"/>
        </w:rPr>
        <w:t> </w:t>
      </w:r>
      <w:r>
        <w:rPr>
          <w:b/>
          <w:i/>
          <w:sz w:val="20"/>
        </w:rPr>
        <w:t>to care and expanding mental health support to underserved communities.</w:t>
      </w:r>
    </w:p>
    <w:p>
      <w:pPr>
        <w:pStyle w:val="BodyText"/>
        <w:spacing w:before="99"/>
        <w:rPr>
          <w:b/>
          <w:i/>
        </w:rPr>
      </w:pPr>
    </w:p>
    <w:p>
      <w:pPr>
        <w:spacing w:before="1"/>
        <w:ind w:left="489" w:right="88" w:firstLine="0"/>
        <w:jc w:val="both"/>
        <w:rPr>
          <w:b/>
          <w:i/>
          <w:sz w:val="20"/>
        </w:rPr>
      </w:pPr>
      <w:r>
        <w:rPr>
          <w:b/>
          <w:i/>
          <w:sz w:val="20"/>
        </w:rPr>
        <w:t>Keywords— Artificial Intelligence (AI), Natural Language Processing (NLP), Conversational AI, Emotion Recognition, Mental Health Support Systems, Cognitive Behavioral Therapy (CBT).</w:t>
      </w:r>
    </w:p>
    <w:p>
      <w:pPr>
        <w:pStyle w:val="BodyText"/>
        <w:rPr>
          <w:b/>
          <w:i/>
        </w:rPr>
      </w:pPr>
    </w:p>
    <w:p>
      <w:pPr>
        <w:pStyle w:val="BodyText"/>
        <w:spacing w:before="112"/>
        <w:rPr>
          <w:b/>
          <w:i/>
        </w:rPr>
      </w:pPr>
    </w:p>
    <w:p>
      <w:pPr>
        <w:pStyle w:val="Heading2"/>
        <w:ind w:left="1965" w:firstLine="0"/>
      </w:pPr>
      <w:r>
        <w:rPr>
          <w:spacing w:val="-2"/>
        </w:rPr>
        <w:t>I.INTRODUCTION</w:t>
      </w:r>
    </w:p>
    <w:p>
      <w:pPr>
        <w:pStyle w:val="BodyText"/>
        <w:spacing w:before="118"/>
        <w:ind w:left="489" w:right="49"/>
        <w:jc w:val="both"/>
      </w:pPr>
      <w:r>
        <w:rPr/>
        <w:t>Mental health is a vital aspect of overall well-being, yet millions of people worldwide experience mental health difficulties in silence, often due to stigma, limited resources, or</w:t>
      </w:r>
      <w:r>
        <w:rPr>
          <w:spacing w:val="-2"/>
        </w:rPr>
        <w:t> </w:t>
      </w:r>
      <w:r>
        <w:rPr/>
        <w:t>lack</w:t>
      </w:r>
      <w:r>
        <w:rPr>
          <w:spacing w:val="-1"/>
        </w:rPr>
        <w:t> </w:t>
      </w:r>
      <w:r>
        <w:rPr/>
        <w:t>of</w:t>
      </w:r>
      <w:r>
        <w:rPr>
          <w:spacing w:val="-2"/>
        </w:rPr>
        <w:t> </w:t>
      </w:r>
      <w:r>
        <w:rPr/>
        <w:t>access</w:t>
      </w:r>
      <w:r>
        <w:rPr>
          <w:spacing w:val="-1"/>
        </w:rPr>
        <w:t> </w:t>
      </w:r>
      <w:r>
        <w:rPr/>
        <w:t>to professionals</w:t>
      </w:r>
      <w:r>
        <w:rPr>
          <w:spacing w:val="40"/>
        </w:rPr>
        <w:t> </w:t>
      </w:r>
      <w:r>
        <w:rPr/>
        <w:t>According to the World Health Organization, depression and anxiety alone affect hundreds of millions globally, causing significant social and economic impacts.</w:t>
      </w:r>
    </w:p>
    <w:p>
      <w:pPr>
        <w:pStyle w:val="BodyText"/>
        <w:ind w:left="489" w:right="50"/>
        <w:jc w:val="both"/>
      </w:pPr>
      <w:r>
        <w:rPr/>
        <w:t>Barriers such as high treatment costs, geographic inaccessibility,</w:t>
      </w:r>
      <w:r>
        <w:rPr>
          <w:spacing w:val="49"/>
        </w:rPr>
        <w:t>  </w:t>
      </w:r>
      <w:r>
        <w:rPr/>
        <w:t>and</w:t>
      </w:r>
      <w:r>
        <w:rPr>
          <w:spacing w:val="51"/>
        </w:rPr>
        <w:t>  </w:t>
      </w:r>
      <w:r>
        <w:rPr/>
        <w:t>cultural</w:t>
      </w:r>
      <w:r>
        <w:rPr>
          <w:spacing w:val="50"/>
        </w:rPr>
        <w:t>  </w:t>
      </w:r>
      <w:r>
        <w:rPr/>
        <w:t>stigma</w:t>
      </w:r>
      <w:r>
        <w:rPr>
          <w:spacing w:val="50"/>
        </w:rPr>
        <w:t>  </w:t>
      </w:r>
      <w:r>
        <w:rPr/>
        <w:t>often</w:t>
      </w:r>
      <w:r>
        <w:rPr>
          <w:spacing w:val="50"/>
        </w:rPr>
        <w:t>  </w:t>
      </w:r>
      <w:r>
        <w:rPr>
          <w:spacing w:val="-2"/>
        </w:rPr>
        <w:t>prevent</w:t>
      </w:r>
    </w:p>
    <w:p>
      <w:pPr>
        <w:pStyle w:val="BodyText"/>
        <w:tabs>
          <w:tab w:pos="1618" w:val="left" w:leader="none"/>
          <w:tab w:pos="2487" w:val="left" w:leader="none"/>
          <w:tab w:pos="2684" w:val="left" w:leader="none"/>
          <w:tab w:pos="3154" w:val="left" w:leader="none"/>
          <w:tab w:pos="3930" w:val="left" w:leader="none"/>
          <w:tab w:pos="4261" w:val="left" w:leader="none"/>
          <w:tab w:pos="4892" w:val="left" w:leader="none"/>
        </w:tabs>
        <w:spacing w:before="90"/>
        <w:ind w:left="371" w:right="489"/>
      </w:pPr>
      <w:r>
        <w:rPr/>
        <w:br w:type="column"/>
      </w:r>
      <w:r>
        <w:rPr/>
        <w:t>individuals</w:t>
      </w:r>
      <w:r>
        <w:rPr>
          <w:spacing w:val="37"/>
        </w:rPr>
        <w:t> </w:t>
      </w:r>
      <w:r>
        <w:rPr/>
        <w:t>from</w:t>
      </w:r>
      <w:r>
        <w:rPr>
          <w:spacing w:val="36"/>
        </w:rPr>
        <w:t> </w:t>
      </w:r>
      <w:r>
        <w:rPr/>
        <w:t>seeking</w:t>
      </w:r>
      <w:r>
        <w:rPr>
          <w:spacing w:val="39"/>
        </w:rPr>
        <w:t> </w:t>
      </w:r>
      <w:r>
        <w:rPr/>
        <w:t>care.</w:t>
      </w:r>
      <w:r>
        <w:rPr>
          <w:spacing w:val="36"/>
        </w:rPr>
        <w:t> </w:t>
      </w:r>
      <w:r>
        <w:rPr/>
        <w:t>Recent</w:t>
      </w:r>
      <w:r>
        <w:rPr>
          <w:spacing w:val="37"/>
        </w:rPr>
        <w:t> </w:t>
      </w:r>
      <w:r>
        <w:rPr/>
        <w:t>advancements</w:t>
      </w:r>
      <w:r>
        <w:rPr>
          <w:spacing w:val="37"/>
        </w:rPr>
        <w:t> </w:t>
      </w:r>
      <w:r>
        <w:rPr/>
        <w:t>in artificial</w:t>
      </w:r>
      <w:r>
        <w:rPr>
          <w:spacing w:val="28"/>
        </w:rPr>
        <w:t> </w:t>
      </w:r>
      <w:r>
        <w:rPr/>
        <w:t>intelligence</w:t>
      </w:r>
      <w:r>
        <w:rPr>
          <w:spacing w:val="26"/>
        </w:rPr>
        <w:t> </w:t>
      </w:r>
      <w:r>
        <w:rPr/>
        <w:t>(AI)</w:t>
      </w:r>
      <w:r>
        <w:rPr>
          <w:spacing w:val="28"/>
        </w:rPr>
        <w:t> </w:t>
      </w:r>
      <w:r>
        <w:rPr/>
        <w:t>provide</w:t>
      </w:r>
      <w:r>
        <w:rPr>
          <w:spacing w:val="26"/>
        </w:rPr>
        <w:t> </w:t>
      </w:r>
      <w:r>
        <w:rPr/>
        <w:t>promising</w:t>
      </w:r>
      <w:r>
        <w:rPr>
          <w:spacing w:val="27"/>
        </w:rPr>
        <w:t> </w:t>
      </w:r>
      <w:r>
        <w:rPr/>
        <w:t>avenues</w:t>
      </w:r>
      <w:r>
        <w:rPr>
          <w:spacing w:val="27"/>
        </w:rPr>
        <w:t> </w:t>
      </w:r>
      <w:r>
        <w:rPr/>
        <w:t>to address</w:t>
      </w:r>
      <w:r>
        <w:rPr>
          <w:spacing w:val="40"/>
        </w:rPr>
        <w:t> </w:t>
      </w:r>
      <w:r>
        <w:rPr/>
        <w:t>these</w:t>
      </w:r>
      <w:r>
        <w:rPr>
          <w:spacing w:val="40"/>
        </w:rPr>
        <w:t> </w:t>
      </w:r>
      <w:r>
        <w:rPr/>
        <w:t>challenges.</w:t>
      </w:r>
      <w:r>
        <w:rPr>
          <w:spacing w:val="40"/>
        </w:rPr>
        <w:t> </w:t>
      </w:r>
      <w:r>
        <w:rPr/>
        <w:t>Conversational</w:t>
      </w:r>
      <w:r>
        <w:rPr>
          <w:spacing w:val="40"/>
        </w:rPr>
        <w:t> </w:t>
      </w:r>
      <w:r>
        <w:rPr/>
        <w:t>AI</w:t>
      </w:r>
      <w:r>
        <w:rPr>
          <w:spacing w:val="40"/>
        </w:rPr>
        <w:t> </w:t>
      </w:r>
      <w:r>
        <w:rPr/>
        <w:t>systems, powered</w:t>
      </w:r>
      <w:r>
        <w:rPr>
          <w:spacing w:val="40"/>
        </w:rPr>
        <w:t> </w:t>
      </w:r>
      <w:r>
        <w:rPr/>
        <w:t>by</w:t>
      </w:r>
      <w:r>
        <w:rPr>
          <w:spacing w:val="40"/>
        </w:rPr>
        <w:t> </w:t>
      </w:r>
      <w:r>
        <w:rPr/>
        <w:t>NLP</w:t>
      </w:r>
      <w:r>
        <w:rPr>
          <w:spacing w:val="40"/>
        </w:rPr>
        <w:t> </w:t>
      </w:r>
      <w:r>
        <w:rPr/>
        <w:t>and</w:t>
      </w:r>
      <w:r>
        <w:rPr>
          <w:spacing w:val="40"/>
        </w:rPr>
        <w:t> </w:t>
      </w:r>
      <w:r>
        <w:rPr/>
        <w:t>machine</w:t>
      </w:r>
      <w:r>
        <w:rPr>
          <w:spacing w:val="40"/>
        </w:rPr>
        <w:t> </w:t>
      </w:r>
      <w:r>
        <w:rPr/>
        <w:t>learning,</w:t>
      </w:r>
      <w:r>
        <w:rPr>
          <w:spacing w:val="40"/>
        </w:rPr>
        <w:t> </w:t>
      </w:r>
      <w:r>
        <w:rPr/>
        <w:t>can</w:t>
      </w:r>
      <w:r>
        <w:rPr>
          <w:spacing w:val="40"/>
        </w:rPr>
        <w:t> </w:t>
      </w:r>
      <w:r>
        <w:rPr/>
        <w:t>simulate human-like</w:t>
      </w:r>
      <w:r>
        <w:rPr>
          <w:spacing w:val="26"/>
        </w:rPr>
        <w:t> </w:t>
      </w:r>
      <w:r>
        <w:rPr/>
        <w:t>interactions,</w:t>
      </w:r>
      <w:r>
        <w:rPr>
          <w:spacing w:val="29"/>
        </w:rPr>
        <w:t> </w:t>
      </w:r>
      <w:r>
        <w:rPr/>
        <w:t>offering</w:t>
      </w:r>
      <w:r>
        <w:rPr>
          <w:spacing w:val="24"/>
        </w:rPr>
        <w:t> </w:t>
      </w:r>
      <w:r>
        <w:rPr/>
        <w:t>support</w:t>
      </w:r>
      <w:r>
        <w:rPr>
          <w:spacing w:val="25"/>
        </w:rPr>
        <w:t> </w:t>
      </w:r>
      <w:r>
        <w:rPr/>
        <w:t>that</w:t>
      </w:r>
      <w:r>
        <w:rPr>
          <w:spacing w:val="28"/>
        </w:rPr>
        <w:t> </w:t>
      </w:r>
      <w:r>
        <w:rPr/>
        <w:t>is</w:t>
      </w:r>
      <w:r>
        <w:rPr>
          <w:spacing w:val="27"/>
        </w:rPr>
        <w:t> </w:t>
      </w:r>
      <w:r>
        <w:rPr/>
        <w:t>private, nonjudgmental,</w:t>
      </w:r>
      <w:r>
        <w:rPr>
          <w:spacing w:val="80"/>
        </w:rPr>
        <w:t> </w:t>
      </w:r>
      <w:r>
        <w:rPr/>
        <w:t>and</w:t>
      </w:r>
      <w:r>
        <w:rPr>
          <w:spacing w:val="80"/>
        </w:rPr>
        <w:t> </w:t>
      </w:r>
      <w:r>
        <w:rPr/>
        <w:t>accessible</w:t>
      </w:r>
      <w:r>
        <w:rPr>
          <w:spacing w:val="80"/>
        </w:rPr>
        <w:t> </w:t>
      </w:r>
      <w:r>
        <w:rPr/>
        <w:t>at</w:t>
      </w:r>
      <w:r>
        <w:rPr>
          <w:spacing w:val="80"/>
        </w:rPr>
        <w:t> </w:t>
      </w:r>
      <w:r>
        <w:rPr/>
        <w:t>any</w:t>
      </w:r>
      <w:r>
        <w:rPr>
          <w:spacing w:val="80"/>
        </w:rPr>
        <w:t> </w:t>
      </w:r>
      <w:r>
        <w:rPr/>
        <w:t>time.Unlike</w:t>
      </w:r>
      <w:r>
        <w:rPr>
          <w:spacing w:val="80"/>
        </w:rPr>
        <w:t> </w:t>
      </w:r>
      <w:r>
        <w:rPr/>
        <w:t>conventional</w:t>
      </w:r>
      <w:r>
        <w:rPr>
          <w:spacing w:val="40"/>
        </w:rPr>
        <w:t> </w:t>
      </w:r>
      <w:r>
        <w:rPr/>
        <w:t>therapy,</w:t>
      </w:r>
      <w:r>
        <w:rPr>
          <w:spacing w:val="40"/>
        </w:rPr>
        <w:t> </w:t>
      </w:r>
      <w:r>
        <w:rPr/>
        <w:t>which</w:t>
      </w:r>
      <w:r>
        <w:rPr>
          <w:spacing w:val="40"/>
        </w:rPr>
        <w:t> </w:t>
      </w:r>
      <w:r>
        <w:rPr/>
        <w:t>is</w:t>
      </w:r>
      <w:r>
        <w:rPr>
          <w:spacing w:val="40"/>
        </w:rPr>
        <w:t> </w:t>
      </w:r>
      <w:r>
        <w:rPr/>
        <w:t>limited</w:t>
      </w:r>
      <w:r>
        <w:rPr>
          <w:spacing w:val="40"/>
        </w:rPr>
        <w:t> </w:t>
      </w:r>
      <w:r>
        <w:rPr/>
        <w:t>by</w:t>
      </w:r>
      <w:r>
        <w:rPr>
          <w:spacing w:val="40"/>
        </w:rPr>
        <w:t> </w:t>
      </w:r>
      <w:r>
        <w:rPr/>
        <w:t>appointment schedules,</w:t>
      </w:r>
      <w:r>
        <w:rPr>
          <w:spacing w:val="40"/>
        </w:rPr>
        <w:t> </w:t>
      </w:r>
      <w:r>
        <w:rPr/>
        <w:t>AI-driven</w:t>
      </w:r>
      <w:r>
        <w:rPr>
          <w:spacing w:val="40"/>
        </w:rPr>
        <w:t> </w:t>
      </w:r>
      <w:r>
        <w:rPr/>
        <w:t>solutions</w:t>
      </w:r>
      <w:r>
        <w:rPr>
          <w:spacing w:val="40"/>
        </w:rPr>
        <w:t> </w:t>
      </w:r>
      <w:r>
        <w:rPr/>
        <w:t>can</w:t>
      </w:r>
      <w:r>
        <w:rPr>
          <w:spacing w:val="40"/>
        </w:rPr>
        <w:t> </w:t>
      </w:r>
      <w:r>
        <w:rPr/>
        <w:t>provide</w:t>
      </w:r>
      <w:r>
        <w:rPr>
          <w:spacing w:val="40"/>
        </w:rPr>
        <w:t> </w:t>
      </w:r>
      <w:r>
        <w:rPr/>
        <w:t>continuous support, enabling timely interventions whenever needed. MINDSYNC</w:t>
      </w:r>
      <w:r>
        <w:rPr>
          <w:spacing w:val="80"/>
        </w:rPr>
        <w:t> </w:t>
      </w:r>
      <w:r>
        <w:rPr/>
        <w:t>is</w:t>
      </w:r>
      <w:r>
        <w:rPr>
          <w:spacing w:val="80"/>
        </w:rPr>
        <w:t> </w:t>
      </w:r>
      <w:r>
        <w:rPr/>
        <w:t>developed</w:t>
      </w:r>
      <w:r>
        <w:rPr>
          <w:spacing w:val="80"/>
        </w:rPr>
        <w:t> </w:t>
      </w:r>
      <w:r>
        <w:rPr/>
        <w:t>as</w:t>
      </w:r>
      <w:r>
        <w:rPr>
          <w:spacing w:val="80"/>
        </w:rPr>
        <w:t> </w:t>
      </w:r>
      <w:r>
        <w:rPr/>
        <w:t>an</w:t>
      </w:r>
      <w:r>
        <w:rPr>
          <w:spacing w:val="80"/>
        </w:rPr>
        <w:t> </w:t>
      </w:r>
      <w:r>
        <w:rPr/>
        <w:t>AI</w:t>
      </w:r>
      <w:r>
        <w:rPr>
          <w:spacing w:val="80"/>
        </w:rPr>
        <w:t> </w:t>
      </w:r>
      <w:r>
        <w:rPr/>
        <w:t>mental</w:t>
      </w:r>
      <w:r>
        <w:rPr>
          <w:spacing w:val="80"/>
        </w:rPr>
        <w:t> </w:t>
      </w:r>
      <w:r>
        <w:rPr/>
        <w:t>health companion designed to provide empathetic guidance. The system</w:t>
      </w:r>
      <w:r>
        <w:rPr>
          <w:spacing w:val="33"/>
        </w:rPr>
        <w:t> </w:t>
      </w:r>
      <w:r>
        <w:rPr/>
        <w:t>uses</w:t>
      </w:r>
      <w:r>
        <w:rPr>
          <w:spacing w:val="33"/>
        </w:rPr>
        <w:t> </w:t>
      </w:r>
      <w:r>
        <w:rPr/>
        <w:t>NLP,</w:t>
      </w:r>
      <w:r>
        <w:rPr>
          <w:spacing w:val="30"/>
        </w:rPr>
        <w:t> </w:t>
      </w:r>
      <w:r>
        <w:rPr/>
        <w:t>advanced</w:t>
      </w:r>
      <w:r>
        <w:rPr>
          <w:spacing w:val="35"/>
        </w:rPr>
        <w:t> </w:t>
      </w:r>
      <w:r>
        <w:rPr/>
        <w:t>speech</w:t>
      </w:r>
      <w:r>
        <w:rPr>
          <w:spacing w:val="33"/>
        </w:rPr>
        <w:t> </w:t>
      </w:r>
      <w:r>
        <w:rPr/>
        <w:t>analysis,</w:t>
      </w:r>
      <w:r>
        <w:rPr>
          <w:spacing w:val="34"/>
        </w:rPr>
        <w:t> </w:t>
      </w:r>
      <w:r>
        <w:rPr/>
        <w:t>and</w:t>
      </w:r>
      <w:r>
        <w:rPr>
          <w:spacing w:val="33"/>
        </w:rPr>
        <w:t> </w:t>
      </w:r>
      <w:r>
        <w:rPr/>
        <w:t>facial emotion</w:t>
      </w:r>
      <w:r>
        <w:rPr>
          <w:spacing w:val="40"/>
        </w:rPr>
        <w:t> </w:t>
      </w:r>
      <w:r>
        <w:rPr/>
        <w:t>recognition</w:t>
      </w:r>
      <w:r>
        <w:rPr>
          <w:spacing w:val="40"/>
        </w:rPr>
        <w:t> </w:t>
      </w:r>
      <w:r>
        <w:rPr/>
        <w:t>to</w:t>
      </w:r>
      <w:r>
        <w:rPr>
          <w:spacing w:val="40"/>
        </w:rPr>
        <w:t> </w:t>
      </w:r>
      <w:r>
        <w:rPr/>
        <w:t>interpret</w:t>
      </w:r>
      <w:r>
        <w:rPr>
          <w:spacing w:val="40"/>
        </w:rPr>
        <w:t> </w:t>
      </w:r>
      <w:r>
        <w:rPr/>
        <w:t>user</w:t>
      </w:r>
      <w:r>
        <w:rPr>
          <w:spacing w:val="40"/>
        </w:rPr>
        <w:t> </w:t>
      </w:r>
      <w:r>
        <w:rPr/>
        <w:t>input</w:t>
      </w:r>
      <w:r>
        <w:rPr>
          <w:spacing w:val="40"/>
        </w:rPr>
        <w:t> </w:t>
      </w:r>
      <w:r>
        <w:rPr/>
        <w:t>and</w:t>
      </w:r>
      <w:r>
        <w:rPr>
          <w:spacing w:val="40"/>
        </w:rPr>
        <w:t> </w:t>
      </w:r>
      <w:r>
        <w:rPr/>
        <w:t>deliver </w:t>
      </w:r>
      <w:r>
        <w:rPr>
          <w:spacing w:val="-2"/>
        </w:rPr>
        <w:t>personalized</w:t>
      </w:r>
      <w:r>
        <w:rPr/>
        <w:tab/>
      </w:r>
      <w:r>
        <w:rPr>
          <w:spacing w:val="-2"/>
        </w:rPr>
        <w:t>responses.</w:t>
      </w:r>
      <w:r>
        <w:rPr/>
        <w:tab/>
        <w:tab/>
      </w:r>
      <w:r>
        <w:rPr>
          <w:spacing w:val="-6"/>
        </w:rPr>
        <w:t>By</w:t>
      </w:r>
      <w:r>
        <w:rPr/>
        <w:tab/>
      </w:r>
      <w:r>
        <w:rPr>
          <w:spacing w:val="-2"/>
        </w:rPr>
        <w:t>integrating</w:t>
      </w:r>
      <w:r>
        <w:rPr/>
        <w:tab/>
      </w:r>
      <w:r>
        <w:rPr>
          <w:spacing w:val="-2"/>
        </w:rPr>
        <w:t>Cognitive </w:t>
      </w:r>
      <w:r>
        <w:rPr/>
        <w:t>Behavioral</w:t>
      </w:r>
      <w:r>
        <w:rPr>
          <w:spacing w:val="29"/>
        </w:rPr>
        <w:t> </w:t>
      </w:r>
      <w:r>
        <w:rPr/>
        <w:t>Therapy</w:t>
      </w:r>
      <w:r>
        <w:rPr>
          <w:spacing w:val="28"/>
        </w:rPr>
        <w:t> </w:t>
      </w:r>
      <w:r>
        <w:rPr/>
        <w:t>(CBT)</w:t>
      </w:r>
      <w:r>
        <w:rPr>
          <w:spacing w:val="30"/>
        </w:rPr>
        <w:t> </w:t>
      </w:r>
      <w:r>
        <w:rPr/>
        <w:t>and</w:t>
      </w:r>
      <w:r>
        <w:rPr>
          <w:spacing w:val="31"/>
        </w:rPr>
        <w:t> </w:t>
      </w:r>
      <w:r>
        <w:rPr/>
        <w:t>mindfulness</w:t>
      </w:r>
      <w:r>
        <w:rPr>
          <w:spacing w:val="31"/>
        </w:rPr>
        <w:t> </w:t>
      </w:r>
      <w:r>
        <w:rPr/>
        <w:t>techniques, </w:t>
      </w:r>
      <w:r>
        <w:rPr>
          <w:spacing w:val="-2"/>
        </w:rPr>
        <w:t>MINDSYNC</w:t>
      </w:r>
      <w:r>
        <w:rPr/>
        <w:tab/>
      </w:r>
      <w:r>
        <w:rPr>
          <w:spacing w:val="-23"/>
        </w:rPr>
        <w:t> </w:t>
      </w:r>
      <w:r>
        <w:rPr/>
        <w:t>delivers</w:t>
        <w:tab/>
      </w:r>
      <w:r>
        <w:rPr>
          <w:spacing w:val="-2"/>
        </w:rPr>
        <w:t>evidence-based</w:t>
      </w:r>
      <w:r>
        <w:rPr/>
        <w:tab/>
      </w:r>
      <w:r>
        <w:rPr>
          <w:spacing w:val="-2"/>
        </w:rPr>
        <w:t>strategies</w:t>
      </w:r>
      <w:r>
        <w:rPr/>
        <w:tab/>
      </w:r>
      <w:r>
        <w:rPr>
          <w:spacing w:val="-6"/>
        </w:rPr>
        <w:t>to </w:t>
      </w:r>
      <w:r>
        <w:rPr/>
        <w:t>support</w:t>
      </w:r>
      <w:r>
        <w:rPr>
          <w:spacing w:val="24"/>
        </w:rPr>
        <w:t> </w:t>
      </w:r>
      <w:r>
        <w:rPr/>
        <w:t>mental</w:t>
      </w:r>
      <w:r>
        <w:rPr>
          <w:spacing w:val="27"/>
        </w:rPr>
        <w:t> </w:t>
      </w:r>
      <w:r>
        <w:rPr/>
        <w:t>well-being</w:t>
      </w:r>
      <w:r>
        <w:rPr>
          <w:spacing w:val="28"/>
        </w:rPr>
        <w:t> </w:t>
      </w:r>
      <w:r>
        <w:rPr/>
        <w:t>and</w:t>
      </w:r>
      <w:r>
        <w:rPr>
          <w:spacing w:val="28"/>
        </w:rPr>
        <w:t> </w:t>
      </w:r>
      <w:r>
        <w:rPr/>
        <w:t>complement</w:t>
      </w:r>
      <w:r>
        <w:rPr>
          <w:spacing w:val="27"/>
        </w:rPr>
        <w:t> </w:t>
      </w:r>
      <w:r>
        <w:rPr/>
        <w:t>professional </w:t>
      </w:r>
      <w:r>
        <w:rPr>
          <w:spacing w:val="-2"/>
        </w:rPr>
        <w:t>care.</w:t>
      </w:r>
    </w:p>
    <w:p>
      <w:pPr>
        <w:pStyle w:val="Heading2"/>
        <w:numPr>
          <w:ilvl w:val="0"/>
          <w:numId w:val="1"/>
        </w:numPr>
        <w:tabs>
          <w:tab w:pos="573" w:val="left" w:leader="none"/>
        </w:tabs>
        <w:spacing w:line="240" w:lineRule="auto" w:before="229" w:after="0"/>
        <w:ind w:left="573" w:right="0" w:hanging="202"/>
        <w:jc w:val="left"/>
      </w:pPr>
      <w:r>
        <w:rPr/>
        <w:t>RELATED</w:t>
      </w:r>
      <w:r>
        <w:rPr>
          <w:spacing w:val="-8"/>
        </w:rPr>
        <w:t> </w:t>
      </w:r>
      <w:r>
        <w:rPr>
          <w:spacing w:val="-4"/>
        </w:rPr>
        <w:t>WORK</w:t>
      </w:r>
    </w:p>
    <w:p>
      <w:pPr>
        <w:pStyle w:val="BodyText"/>
        <w:rPr>
          <w:b/>
        </w:rPr>
      </w:pPr>
    </w:p>
    <w:p>
      <w:pPr>
        <w:spacing w:before="1"/>
        <w:ind w:left="1081" w:right="0" w:firstLine="0"/>
        <w:jc w:val="left"/>
        <w:rPr>
          <w:i/>
          <w:sz w:val="20"/>
        </w:rPr>
      </w:pPr>
      <w:r>
        <w:rPr>
          <w:i/>
          <w:sz w:val="20"/>
        </w:rPr>
        <w:t>NLP</w:t>
      </w:r>
      <w:r>
        <w:rPr>
          <w:i/>
          <w:spacing w:val="-6"/>
          <w:sz w:val="20"/>
        </w:rPr>
        <w:t> </w:t>
      </w:r>
      <w:r>
        <w:rPr>
          <w:i/>
          <w:sz w:val="20"/>
        </w:rPr>
        <w:t>and</w:t>
      </w:r>
      <w:r>
        <w:rPr>
          <w:i/>
          <w:spacing w:val="-8"/>
          <w:sz w:val="20"/>
        </w:rPr>
        <w:t> </w:t>
      </w:r>
      <w:r>
        <w:rPr>
          <w:i/>
          <w:sz w:val="20"/>
        </w:rPr>
        <w:t>language-based</w:t>
      </w:r>
      <w:r>
        <w:rPr>
          <w:i/>
          <w:spacing w:val="-7"/>
          <w:sz w:val="20"/>
        </w:rPr>
        <w:t> </w:t>
      </w:r>
      <w:r>
        <w:rPr>
          <w:i/>
          <w:spacing w:val="-2"/>
          <w:sz w:val="20"/>
        </w:rPr>
        <w:t>prediction.</w:t>
      </w:r>
    </w:p>
    <w:p>
      <w:pPr>
        <w:pStyle w:val="BodyText"/>
        <w:rPr>
          <w:i/>
        </w:rPr>
      </w:pPr>
    </w:p>
    <w:p>
      <w:pPr>
        <w:pStyle w:val="BodyText"/>
        <w:spacing w:before="1"/>
        <w:ind w:left="371" w:right="490"/>
        <w:jc w:val="both"/>
      </w:pPr>
      <w:r>
        <w:rPr/>
        <w:t>Text-based data has shown potential for predicting psychiatric symptoms and suicidal ideation, making linguistic patterns valuable for early mental health detection [6]. Transformer-based models, such as BERT, enhance emotion and symptom detection from text, although</w:t>
      </w:r>
      <w:r>
        <w:rPr>
          <w:spacing w:val="-4"/>
        </w:rPr>
        <w:t> </w:t>
      </w:r>
      <w:r>
        <w:rPr/>
        <w:t>challenges</w:t>
      </w:r>
      <w:r>
        <w:rPr>
          <w:spacing w:val="-3"/>
        </w:rPr>
        <w:t> </w:t>
      </w:r>
      <w:r>
        <w:rPr/>
        <w:t>remain</w:t>
      </w:r>
      <w:r>
        <w:rPr>
          <w:spacing w:val="-4"/>
        </w:rPr>
        <w:t> </w:t>
      </w:r>
      <w:r>
        <w:rPr/>
        <w:t>in</w:t>
      </w:r>
      <w:r>
        <w:rPr>
          <w:spacing w:val="-4"/>
        </w:rPr>
        <w:t> </w:t>
      </w:r>
      <w:r>
        <w:rPr/>
        <w:t>domain</w:t>
      </w:r>
      <w:r>
        <w:rPr>
          <w:spacing w:val="-2"/>
        </w:rPr>
        <w:t> </w:t>
      </w:r>
      <w:r>
        <w:rPr/>
        <w:t>adaptation.Systems like MindCare and InnerCheck apply these approaches to classify suicidal versus non-suicidal content and identify negative sentiment for triage.</w:t>
      </w:r>
    </w:p>
    <w:p>
      <w:pPr>
        <w:spacing w:before="229"/>
        <w:ind w:left="731" w:right="0" w:firstLine="0"/>
        <w:jc w:val="left"/>
        <w:rPr>
          <w:i/>
          <w:sz w:val="20"/>
        </w:rPr>
      </w:pPr>
      <w:r>
        <w:rPr>
          <w:i/>
          <w:sz w:val="20"/>
        </w:rPr>
        <w:t>Screening</w:t>
      </w:r>
      <w:r>
        <w:rPr>
          <w:i/>
          <w:spacing w:val="-6"/>
          <w:sz w:val="20"/>
        </w:rPr>
        <w:t> </w:t>
      </w:r>
      <w:r>
        <w:rPr>
          <w:i/>
          <w:sz w:val="20"/>
        </w:rPr>
        <w:t>and</w:t>
      </w:r>
      <w:r>
        <w:rPr>
          <w:i/>
          <w:spacing w:val="-6"/>
          <w:sz w:val="20"/>
        </w:rPr>
        <w:t> </w:t>
      </w:r>
      <w:r>
        <w:rPr>
          <w:i/>
          <w:sz w:val="20"/>
        </w:rPr>
        <w:t>support</w:t>
      </w:r>
      <w:r>
        <w:rPr>
          <w:i/>
          <w:spacing w:val="-6"/>
          <w:sz w:val="20"/>
        </w:rPr>
        <w:t> </w:t>
      </w:r>
      <w:r>
        <w:rPr>
          <w:i/>
          <w:spacing w:val="-2"/>
          <w:sz w:val="20"/>
        </w:rPr>
        <w:t>chatbots</w:t>
      </w:r>
    </w:p>
    <w:p>
      <w:pPr>
        <w:spacing w:after="0"/>
        <w:jc w:val="left"/>
        <w:rPr>
          <w:i/>
          <w:sz w:val="20"/>
        </w:rPr>
        <w:sectPr>
          <w:type w:val="continuous"/>
          <w:pgSz w:w="12240" w:h="15840"/>
          <w:pgMar w:top="1820" w:bottom="280" w:left="720" w:right="720"/>
          <w:cols w:num="2" w:equalWidth="0">
            <w:col w:w="5220" w:space="40"/>
            <w:col w:w="5540"/>
          </w:cols>
        </w:sectPr>
      </w:pPr>
    </w:p>
    <w:p>
      <w:pPr>
        <w:pStyle w:val="BodyText"/>
        <w:spacing w:before="79"/>
        <w:ind w:left="489"/>
        <w:jc w:val="both"/>
      </w:pPr>
      <w:r>
        <w:rPr/>
        <w:t>Chatbots are widely used for mental health screening and self-help interventions. Early rule-based systems, such as Saathi and Woebot, demonstrated feasibility, while modern</w:t>
      </w:r>
      <w:r>
        <w:rPr>
          <w:spacing w:val="-7"/>
        </w:rPr>
        <w:t> </w:t>
      </w:r>
      <w:r>
        <w:rPr/>
        <w:t>AI-driven</w:t>
      </w:r>
      <w:r>
        <w:rPr>
          <w:spacing w:val="-2"/>
        </w:rPr>
        <w:t> </w:t>
      </w:r>
      <w:r>
        <w:rPr/>
        <w:t>chatbots</w:t>
      </w:r>
      <w:r>
        <w:rPr>
          <w:spacing w:val="-6"/>
        </w:rPr>
        <w:t> </w:t>
      </w:r>
      <w:r>
        <w:rPr/>
        <w:t>leverage</w:t>
      </w:r>
      <w:r>
        <w:rPr>
          <w:spacing w:val="-5"/>
        </w:rPr>
        <w:t> </w:t>
      </w:r>
      <w:r>
        <w:rPr/>
        <w:t>machine</w:t>
      </w:r>
      <w:r>
        <w:rPr>
          <w:spacing w:val="-5"/>
        </w:rPr>
        <w:t> </w:t>
      </w:r>
      <w:r>
        <w:rPr/>
        <w:t>learning</w:t>
      </w:r>
      <w:r>
        <w:rPr>
          <w:spacing w:val="-4"/>
        </w:rPr>
        <w:t> </w:t>
      </w:r>
      <w:r>
        <w:rPr/>
        <w:t>and generative models for adaptive and context-aware responses.</w:t>
      </w:r>
      <w:r>
        <w:rPr>
          <w:spacing w:val="-3"/>
        </w:rPr>
        <w:t> </w:t>
      </w:r>
      <w:r>
        <w:rPr/>
        <w:t>Platforms like MindMate and Elevate integrate NLP modules, dialogue management systems, and interactive interfaces to deliver practical conversational </w:t>
      </w:r>
      <w:r>
        <w:rPr>
          <w:spacing w:val="-2"/>
        </w:rPr>
        <w:t>support.</w:t>
      </w:r>
    </w:p>
    <w:p>
      <w:pPr>
        <w:spacing w:before="229"/>
        <w:ind w:left="849" w:right="0" w:firstLine="0"/>
        <w:jc w:val="left"/>
        <w:rPr>
          <w:i/>
          <w:sz w:val="20"/>
        </w:rPr>
      </w:pPr>
      <w:r>
        <w:rPr>
          <w:i/>
          <w:sz w:val="20"/>
        </w:rPr>
        <w:t>Multimodal</w:t>
      </w:r>
      <w:r>
        <w:rPr>
          <w:i/>
          <w:spacing w:val="-6"/>
          <w:sz w:val="20"/>
        </w:rPr>
        <w:t> </w:t>
      </w:r>
      <w:r>
        <w:rPr>
          <w:i/>
          <w:sz w:val="20"/>
        </w:rPr>
        <w:t>and</w:t>
      </w:r>
      <w:r>
        <w:rPr>
          <w:i/>
          <w:spacing w:val="-6"/>
          <w:sz w:val="20"/>
        </w:rPr>
        <w:t> </w:t>
      </w:r>
      <w:r>
        <w:rPr>
          <w:i/>
          <w:sz w:val="20"/>
        </w:rPr>
        <w:t>personalized</w:t>
      </w:r>
      <w:r>
        <w:rPr>
          <w:i/>
          <w:spacing w:val="38"/>
          <w:sz w:val="20"/>
        </w:rPr>
        <w:t> </w:t>
      </w:r>
      <w:r>
        <w:rPr>
          <w:i/>
          <w:spacing w:val="-2"/>
          <w:sz w:val="20"/>
        </w:rPr>
        <w:t>prediction</w:t>
      </w:r>
    </w:p>
    <w:p>
      <w:pPr>
        <w:pStyle w:val="BodyText"/>
        <w:spacing w:before="1"/>
        <w:rPr>
          <w:i/>
        </w:rPr>
      </w:pPr>
    </w:p>
    <w:p>
      <w:pPr>
        <w:pStyle w:val="BodyText"/>
        <w:ind w:left="489"/>
        <w:jc w:val="both"/>
      </w:pPr>
      <w:r>
        <w:rPr/>
        <w:t>Multimodal approaches, which combine text with demographic,</w:t>
      </w:r>
      <w:r>
        <w:rPr>
          <w:spacing w:val="-4"/>
        </w:rPr>
        <w:t> </w:t>
      </w:r>
      <w:r>
        <w:rPr/>
        <w:t>behavioral,</w:t>
      </w:r>
      <w:r>
        <w:rPr>
          <w:spacing w:val="-5"/>
        </w:rPr>
        <w:t> </w:t>
      </w:r>
      <w:r>
        <w:rPr/>
        <w:t>and</w:t>
      </w:r>
      <w:r>
        <w:rPr>
          <w:spacing w:val="-3"/>
        </w:rPr>
        <w:t> </w:t>
      </w:r>
      <w:r>
        <w:rPr/>
        <w:t>physiological</w:t>
      </w:r>
      <w:r>
        <w:rPr>
          <w:spacing w:val="-2"/>
        </w:rPr>
        <w:t> </w:t>
      </w:r>
      <w:r>
        <w:rPr/>
        <w:t>data,</w:t>
      </w:r>
      <w:r>
        <w:rPr>
          <w:spacing w:val="-4"/>
        </w:rPr>
        <w:t> </w:t>
      </w:r>
      <w:r>
        <w:rPr/>
        <w:t>improve prediction of mental health conditions and help identify personalized risk factors [11]. Machine learning models such as Random Forests and XGBoost are effective in feature selection for individualized assessments.Neural network techniques, including mixstyle networks, aim to generalize across heterogeneous populations, reduce bias, and enhance performance.</w:t>
      </w:r>
    </w:p>
    <w:p>
      <w:pPr>
        <w:pStyle w:val="BodyText"/>
      </w:pPr>
    </w:p>
    <w:p>
      <w:pPr>
        <w:pStyle w:val="Heading1"/>
        <w:ind w:left="849"/>
      </w:pPr>
      <w:r>
        <w:rPr/>
        <w:t>Other</w:t>
      </w:r>
      <w:r>
        <w:rPr>
          <w:spacing w:val="-4"/>
        </w:rPr>
        <w:t> </w:t>
      </w:r>
      <w:r>
        <w:rPr>
          <w:spacing w:val="-2"/>
        </w:rPr>
        <w:t>contributions</w:t>
      </w:r>
    </w:p>
    <w:p>
      <w:pPr>
        <w:pStyle w:val="ListParagraph"/>
        <w:numPr>
          <w:ilvl w:val="1"/>
          <w:numId w:val="1"/>
        </w:numPr>
        <w:tabs>
          <w:tab w:pos="795" w:val="left" w:leader="none"/>
        </w:tabs>
        <w:spacing w:line="240" w:lineRule="auto" w:before="238" w:after="0"/>
        <w:ind w:left="489" w:right="1" w:firstLine="0"/>
        <w:jc w:val="both"/>
        <w:rPr>
          <w:sz w:val="20"/>
        </w:rPr>
      </w:pPr>
      <w:r>
        <w:rPr>
          <w:b/>
          <w:sz w:val="20"/>
        </w:rPr>
        <w:t>Generative AI for Mental Health Research: </w:t>
      </w:r>
      <w:r>
        <w:rPr>
          <w:sz w:val="20"/>
        </w:rPr>
        <w:t>Large language models create empathetic dialogue while maintaining safety.</w:t>
      </w:r>
    </w:p>
    <w:p>
      <w:pPr>
        <w:pStyle w:val="ListParagraph"/>
        <w:numPr>
          <w:ilvl w:val="1"/>
          <w:numId w:val="1"/>
        </w:numPr>
        <w:tabs>
          <w:tab w:pos="915" w:val="left" w:leader="none"/>
        </w:tabs>
        <w:spacing w:line="240" w:lineRule="auto" w:before="0" w:after="0"/>
        <w:ind w:left="489" w:right="0" w:firstLine="0"/>
        <w:jc w:val="both"/>
        <w:rPr>
          <w:sz w:val="20"/>
        </w:rPr>
      </w:pPr>
      <w:r>
        <w:rPr>
          <w:b/>
          <w:sz w:val="20"/>
        </w:rPr>
        <w:t>MindMate Chatbot (Rasa + Streamlit): </w:t>
      </w:r>
      <w:r>
        <w:rPr>
          <w:sz w:val="20"/>
        </w:rPr>
        <w:t>Demonstrates</w:t>
      </w:r>
      <w:r>
        <w:rPr>
          <w:spacing w:val="-4"/>
          <w:sz w:val="20"/>
        </w:rPr>
        <w:t> </w:t>
      </w:r>
      <w:r>
        <w:rPr>
          <w:sz w:val="20"/>
        </w:rPr>
        <w:t>multilingual</w:t>
      </w:r>
      <w:r>
        <w:rPr>
          <w:spacing w:val="-3"/>
          <w:sz w:val="20"/>
        </w:rPr>
        <w:t> </w:t>
      </w:r>
      <w:r>
        <w:rPr>
          <w:sz w:val="20"/>
        </w:rPr>
        <w:t>support</w:t>
      </w:r>
      <w:r>
        <w:rPr>
          <w:spacing w:val="-6"/>
          <w:sz w:val="20"/>
        </w:rPr>
        <w:t> </w:t>
      </w:r>
      <w:r>
        <w:rPr>
          <w:sz w:val="20"/>
        </w:rPr>
        <w:t>to</w:t>
      </w:r>
      <w:r>
        <w:rPr>
          <w:spacing w:val="-7"/>
          <w:sz w:val="20"/>
        </w:rPr>
        <w:t> </w:t>
      </w:r>
      <w:r>
        <w:rPr>
          <w:sz w:val="20"/>
        </w:rPr>
        <w:t>reduce</w:t>
      </w:r>
      <w:r>
        <w:rPr>
          <w:spacing w:val="-5"/>
          <w:sz w:val="20"/>
        </w:rPr>
        <w:t> </w:t>
      </w:r>
      <w:r>
        <w:rPr>
          <w:sz w:val="20"/>
        </w:rPr>
        <w:t>digital</w:t>
      </w:r>
      <w:r>
        <w:rPr>
          <w:spacing w:val="-3"/>
          <w:sz w:val="20"/>
        </w:rPr>
        <w:t> </w:t>
      </w:r>
      <w:r>
        <w:rPr>
          <w:sz w:val="20"/>
        </w:rPr>
        <w:t>health </w:t>
      </w:r>
      <w:r>
        <w:rPr>
          <w:spacing w:val="-2"/>
          <w:sz w:val="20"/>
        </w:rPr>
        <w:t>disparities.</w:t>
      </w:r>
    </w:p>
    <w:p>
      <w:pPr>
        <w:pStyle w:val="ListParagraph"/>
        <w:numPr>
          <w:ilvl w:val="1"/>
          <w:numId w:val="1"/>
        </w:numPr>
        <w:tabs>
          <w:tab w:pos="692" w:val="left" w:leader="none"/>
        </w:tabs>
        <w:spacing w:line="240" w:lineRule="auto" w:before="1" w:after="0"/>
        <w:ind w:left="489" w:right="1" w:firstLine="0"/>
        <w:jc w:val="both"/>
        <w:rPr>
          <w:sz w:val="20"/>
        </w:rPr>
      </w:pPr>
      <w:r>
        <w:rPr>
          <w:b/>
          <w:sz w:val="20"/>
        </w:rPr>
        <w:t>Conversational</w:t>
      </w:r>
      <w:r>
        <w:rPr>
          <w:b/>
          <w:spacing w:val="-7"/>
          <w:sz w:val="20"/>
        </w:rPr>
        <w:t> </w:t>
      </w:r>
      <w:r>
        <w:rPr>
          <w:b/>
          <w:sz w:val="20"/>
        </w:rPr>
        <w:t>AI</w:t>
      </w:r>
      <w:r>
        <w:rPr>
          <w:b/>
          <w:spacing w:val="-3"/>
          <w:sz w:val="20"/>
        </w:rPr>
        <w:t> </w:t>
      </w:r>
      <w:r>
        <w:rPr>
          <w:b/>
          <w:sz w:val="20"/>
        </w:rPr>
        <w:t>in</w:t>
      </w:r>
      <w:r>
        <w:rPr>
          <w:b/>
          <w:spacing w:val="-3"/>
          <w:sz w:val="20"/>
        </w:rPr>
        <w:t> </w:t>
      </w:r>
      <w:r>
        <w:rPr>
          <w:b/>
          <w:sz w:val="20"/>
        </w:rPr>
        <w:t>Therapy:</w:t>
      </w:r>
      <w:r>
        <w:rPr>
          <w:b/>
          <w:spacing w:val="-1"/>
          <w:sz w:val="20"/>
        </w:rPr>
        <w:t> </w:t>
      </w:r>
      <w:r>
        <w:rPr>
          <w:sz w:val="20"/>
        </w:rPr>
        <w:t>Chatbots</w:t>
      </w:r>
      <w:r>
        <w:rPr>
          <w:spacing w:val="-5"/>
          <w:sz w:val="20"/>
        </w:rPr>
        <w:t> </w:t>
      </w:r>
      <w:r>
        <w:rPr>
          <w:sz w:val="20"/>
        </w:rPr>
        <w:t>can</w:t>
      </w:r>
      <w:r>
        <w:rPr>
          <w:spacing w:val="-3"/>
          <w:sz w:val="20"/>
        </w:rPr>
        <w:t> </w:t>
      </w:r>
      <w:r>
        <w:rPr>
          <w:sz w:val="20"/>
        </w:rPr>
        <w:t>alleviate stress and encourage help-seeking behaviors .</w:t>
      </w:r>
    </w:p>
    <w:p>
      <w:pPr>
        <w:pStyle w:val="ListParagraph"/>
        <w:numPr>
          <w:ilvl w:val="1"/>
          <w:numId w:val="1"/>
        </w:numPr>
        <w:tabs>
          <w:tab w:pos="639" w:val="left" w:leader="none"/>
        </w:tabs>
        <w:spacing w:line="240" w:lineRule="auto" w:before="0" w:after="0"/>
        <w:ind w:left="489" w:right="1" w:firstLine="0"/>
        <w:jc w:val="both"/>
        <w:rPr>
          <w:sz w:val="20"/>
        </w:rPr>
      </w:pPr>
      <w:r>
        <w:rPr>
          <w:b/>
          <w:sz w:val="20"/>
        </w:rPr>
        <w:t>AI Safety Protocols: </w:t>
      </w:r>
      <w:r>
        <w:rPr>
          <w:sz w:val="20"/>
        </w:rPr>
        <w:t>Keyword detection and sentiment analysis help identify suicidal ideation online.</w:t>
      </w:r>
    </w:p>
    <w:p>
      <w:pPr>
        <w:pStyle w:val="BodyText"/>
        <w:spacing w:before="10"/>
        <w:rPr>
          <w:sz w:val="17"/>
        </w:rPr>
      </w:pPr>
      <w:r>
        <w:rPr>
          <w:sz w:val="17"/>
        </w:rPr>
        <w:drawing>
          <wp:anchor distT="0" distB="0" distL="0" distR="0" allowOverlap="1" layoutInCell="1" locked="0" behindDoc="1" simplePos="0" relativeHeight="487587840">
            <wp:simplePos x="0" y="0"/>
            <wp:positionH relativeFrom="page">
              <wp:posOffset>801338</wp:posOffset>
            </wp:positionH>
            <wp:positionV relativeFrom="paragraph">
              <wp:posOffset>146321</wp:posOffset>
            </wp:positionV>
            <wp:extent cx="2849390" cy="210388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2849390" cy="2103882"/>
                    </a:xfrm>
                    <a:prstGeom prst="rect">
                      <a:avLst/>
                    </a:prstGeom>
                  </pic:spPr>
                </pic:pic>
              </a:graphicData>
            </a:graphic>
          </wp:anchor>
        </w:drawing>
      </w:r>
    </w:p>
    <w:p>
      <w:pPr>
        <w:pStyle w:val="BodyText"/>
        <w:spacing w:before="216"/>
      </w:pPr>
    </w:p>
    <w:p>
      <w:pPr>
        <w:pStyle w:val="BodyText"/>
        <w:ind w:left="489"/>
        <w:jc w:val="both"/>
      </w:pPr>
      <w:r>
        <w:rPr/>
        <w:t>FIGURE1:</w:t>
      </w:r>
      <w:r>
        <w:rPr>
          <w:spacing w:val="-11"/>
        </w:rPr>
        <w:t> </w:t>
      </w:r>
      <w:r>
        <w:rPr/>
        <w:t>PROPOSED</w:t>
      </w:r>
      <w:r>
        <w:rPr>
          <w:spacing w:val="-7"/>
        </w:rPr>
        <w:t> </w:t>
      </w:r>
      <w:r>
        <w:rPr/>
        <w:t>SYSTEM</w:t>
      </w:r>
      <w:r>
        <w:rPr>
          <w:spacing w:val="-7"/>
        </w:rPr>
        <w:t> </w:t>
      </w:r>
      <w:r>
        <w:rPr>
          <w:spacing w:val="-2"/>
        </w:rPr>
        <w:t>WORKFLOW</w:t>
      </w:r>
    </w:p>
    <w:p>
      <w:pPr>
        <w:spacing w:line="240" w:lineRule="auto" w:before="10" w:after="24"/>
        <w:rPr>
          <w:sz w:val="4"/>
        </w:rPr>
      </w:pPr>
      <w:r>
        <w:rPr/>
        <w:br w:type="column"/>
      </w:r>
      <w:r>
        <w:rPr>
          <w:sz w:val="4"/>
        </w:rPr>
      </w:r>
    </w:p>
    <w:p>
      <w:pPr>
        <w:pStyle w:val="BodyText"/>
        <w:ind w:left="570"/>
      </w:pPr>
      <w:r>
        <w:rPr/>
        <w:drawing>
          <wp:inline distT="0" distB="0" distL="0" distR="0">
            <wp:extent cx="2562298" cy="2396013"/>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562298" cy="2396013"/>
                    </a:xfrm>
                    <a:prstGeom prst="rect">
                      <a:avLst/>
                    </a:prstGeom>
                  </pic:spPr>
                </pic:pic>
              </a:graphicData>
            </a:graphic>
          </wp:inline>
        </w:drawing>
      </w:r>
      <w:r>
        <w:rPr/>
      </w:r>
    </w:p>
    <w:p>
      <w:pPr>
        <w:pStyle w:val="BodyText"/>
        <w:spacing w:before="36"/>
        <w:ind w:left="1221"/>
      </w:pPr>
      <w:r>
        <w:rPr/>
        <w:t>FIGURE</w:t>
      </w:r>
      <w:r>
        <w:rPr>
          <w:spacing w:val="-11"/>
        </w:rPr>
        <w:t> </w:t>
      </w:r>
      <w:r>
        <w:rPr/>
        <w:t>2:ARCHITECTURE</w:t>
      </w:r>
      <w:r>
        <w:rPr>
          <w:spacing w:val="-11"/>
        </w:rPr>
        <w:t> </w:t>
      </w:r>
      <w:r>
        <w:rPr>
          <w:spacing w:val="-2"/>
        </w:rPr>
        <w:t>DIAGRAM</w:t>
      </w:r>
    </w:p>
    <w:p>
      <w:pPr>
        <w:pStyle w:val="Heading2"/>
        <w:numPr>
          <w:ilvl w:val="0"/>
          <w:numId w:val="1"/>
        </w:numPr>
        <w:tabs>
          <w:tab w:pos="702" w:val="left" w:leader="none"/>
        </w:tabs>
        <w:spacing w:line="240" w:lineRule="auto" w:before="228" w:after="0"/>
        <w:ind w:left="702" w:right="0" w:hanging="281"/>
        <w:jc w:val="both"/>
      </w:pPr>
      <w:r>
        <w:rPr/>
        <w:t>DATASET</w:t>
      </w:r>
      <w:r>
        <w:rPr>
          <w:spacing w:val="-10"/>
        </w:rPr>
        <w:t> </w:t>
      </w:r>
      <w:r>
        <w:rPr>
          <w:spacing w:val="-2"/>
        </w:rPr>
        <w:t>DESCRIPTION</w:t>
      </w:r>
    </w:p>
    <w:p>
      <w:pPr>
        <w:pStyle w:val="BodyText"/>
        <w:spacing w:before="1"/>
        <w:rPr>
          <w:b/>
        </w:rPr>
      </w:pPr>
    </w:p>
    <w:p>
      <w:pPr>
        <w:pStyle w:val="BodyText"/>
        <w:ind w:left="421" w:right="489"/>
        <w:jc w:val="both"/>
      </w:pPr>
      <w:r>
        <w:rPr/>
        <w:t>A diverse range of datasets have been</w:t>
      </w:r>
      <w:r>
        <w:rPr>
          <w:spacing w:val="-1"/>
        </w:rPr>
        <w:t> </w:t>
      </w:r>
      <w:r>
        <w:rPr/>
        <w:t>employed in earlier research on AI-based mental well-being assistance from public benchmark corpora, to large scale multimodal surveys. So, in order to achieve maximum comparability with</w:t>
      </w:r>
      <w:r>
        <w:rPr>
          <w:spacing w:val="-6"/>
        </w:rPr>
        <w:t> </w:t>
      </w:r>
      <w:r>
        <w:rPr/>
        <w:t>related</w:t>
      </w:r>
      <w:r>
        <w:rPr>
          <w:spacing w:val="-6"/>
        </w:rPr>
        <w:t> </w:t>
      </w:r>
      <w:r>
        <w:rPr/>
        <w:t>literature</w:t>
      </w:r>
      <w:r>
        <w:rPr>
          <w:spacing w:val="-4"/>
        </w:rPr>
        <w:t> </w:t>
      </w:r>
      <w:r>
        <w:rPr/>
        <w:t>and</w:t>
      </w:r>
      <w:r>
        <w:rPr>
          <w:spacing w:val="-3"/>
        </w:rPr>
        <w:t> </w:t>
      </w:r>
      <w:r>
        <w:rPr/>
        <w:t>supply</w:t>
      </w:r>
      <w:r>
        <w:rPr>
          <w:spacing w:val="-6"/>
        </w:rPr>
        <w:t> </w:t>
      </w:r>
      <w:r>
        <w:rPr/>
        <w:t>linguistic</w:t>
      </w:r>
      <w:r>
        <w:rPr>
          <w:spacing w:val="-4"/>
        </w:rPr>
        <w:t> </w:t>
      </w:r>
      <w:r>
        <w:rPr/>
        <w:t>and</w:t>
      </w:r>
      <w:r>
        <w:rPr>
          <w:spacing w:val="-6"/>
        </w:rPr>
        <w:t> </w:t>
      </w:r>
      <w:r>
        <w:rPr/>
        <w:t>behavioral coverage as well, and we employ a mixture of text-based, clinical, and multimodal datasets.</w:t>
      </w:r>
    </w:p>
    <w:p>
      <w:pPr>
        <w:pStyle w:val="BodyText"/>
      </w:pPr>
    </w:p>
    <w:p>
      <w:pPr>
        <w:tabs>
          <w:tab w:pos="1381" w:val="left" w:leader="none"/>
          <w:tab w:pos="1746" w:val="left" w:leader="none"/>
          <w:tab w:pos="2939" w:val="left" w:leader="none"/>
          <w:tab w:pos="4398" w:val="left" w:leader="none"/>
        </w:tabs>
        <w:spacing w:before="1"/>
        <w:ind w:left="421" w:right="490" w:firstLine="148"/>
        <w:jc w:val="left"/>
        <w:rPr>
          <w:sz w:val="18"/>
        </w:rPr>
      </w:pPr>
      <w:r>
        <w:rPr>
          <w:sz w:val="18"/>
        </w:rPr>
        <mc:AlternateContent>
          <mc:Choice Requires="wps">
            <w:drawing>
              <wp:anchor distT="0" distB="0" distL="0" distR="0" allowOverlap="1" layoutInCell="1" locked="0" behindDoc="0" simplePos="0" relativeHeight="15729664">
                <wp:simplePos x="0" y="0"/>
                <wp:positionH relativeFrom="page">
                  <wp:posOffset>3922521</wp:posOffset>
                </wp:positionH>
                <wp:positionV relativeFrom="paragraph">
                  <wp:posOffset>395106</wp:posOffset>
                </wp:positionV>
                <wp:extent cx="3187700" cy="35344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87700" cy="35344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215"/>
                              <w:gridCol w:w="975"/>
                              <w:gridCol w:w="1605"/>
                            </w:tblGrid>
                            <w:tr>
                              <w:trPr>
                                <w:trHeight w:val="690" w:hRule="atLeast"/>
                              </w:trPr>
                              <w:tc>
                                <w:tcPr>
                                  <w:tcW w:w="1095" w:type="dxa"/>
                                </w:tcPr>
                                <w:p>
                                  <w:pPr>
                                    <w:pStyle w:val="TableParagraph"/>
                                    <w:spacing w:before="228"/>
                                    <w:ind w:left="108"/>
                                    <w:rPr>
                                      <w:b/>
                                      <w:sz w:val="20"/>
                                    </w:rPr>
                                  </w:pPr>
                                  <w:r>
                                    <w:rPr>
                                      <w:b/>
                                      <w:spacing w:val="-2"/>
                                      <w:sz w:val="20"/>
                                    </w:rPr>
                                    <w:t>Modality</w:t>
                                  </w:r>
                                </w:p>
                              </w:tc>
                              <w:tc>
                                <w:tcPr>
                                  <w:tcW w:w="1215" w:type="dxa"/>
                                </w:tcPr>
                                <w:p>
                                  <w:pPr>
                                    <w:pStyle w:val="TableParagraph"/>
                                    <w:spacing w:before="113"/>
                                    <w:ind w:left="107" w:right="96"/>
                                    <w:rPr>
                                      <w:b/>
                                      <w:sz w:val="20"/>
                                    </w:rPr>
                                  </w:pPr>
                                  <w:r>
                                    <w:rPr>
                                      <w:b/>
                                      <w:sz w:val="20"/>
                                    </w:rPr>
                                    <w:t>Primary</w:t>
                                  </w:r>
                                  <w:r>
                                    <w:rPr>
                                      <w:b/>
                                      <w:spacing w:val="-13"/>
                                      <w:sz w:val="20"/>
                                    </w:rPr>
                                    <w:t> </w:t>
                                  </w:r>
                                  <w:r>
                                    <w:rPr>
                                      <w:b/>
                                      <w:sz w:val="20"/>
                                    </w:rPr>
                                    <w:t>AI </w:t>
                                  </w:r>
                                  <w:r>
                                    <w:rPr>
                                      <w:b/>
                                      <w:spacing w:val="-4"/>
                                      <w:sz w:val="20"/>
                                    </w:rPr>
                                    <w:t>Task</w:t>
                                  </w:r>
                                </w:p>
                              </w:tc>
                              <w:tc>
                                <w:tcPr>
                                  <w:tcW w:w="975" w:type="dxa"/>
                                </w:tcPr>
                                <w:p>
                                  <w:pPr>
                                    <w:pStyle w:val="TableParagraph"/>
                                    <w:tabs>
                                      <w:tab w:pos="810" w:val="left" w:leader="none"/>
                                    </w:tabs>
                                    <w:spacing w:line="230" w:lineRule="exact"/>
                                    <w:ind w:left="106" w:right="97"/>
                                    <w:rPr>
                                      <w:b/>
                                      <w:sz w:val="20"/>
                                    </w:rPr>
                                  </w:pPr>
                                  <w:r>
                                    <w:rPr>
                                      <w:b/>
                                      <w:spacing w:val="-4"/>
                                      <w:sz w:val="20"/>
                                    </w:rPr>
                                    <w:t>Data Type</w:t>
                                  </w:r>
                                  <w:r>
                                    <w:rPr>
                                      <w:b/>
                                      <w:sz w:val="20"/>
                                    </w:rPr>
                                    <w:tab/>
                                  </w:r>
                                  <w:r>
                                    <w:rPr>
                                      <w:b/>
                                      <w:spacing w:val="-10"/>
                                      <w:sz w:val="20"/>
                                    </w:rPr>
                                    <w:t>/</w:t>
                                  </w:r>
                                  <w:r>
                                    <w:rPr>
                                      <w:b/>
                                      <w:spacing w:val="-2"/>
                                      <w:sz w:val="20"/>
                                    </w:rPr>
                                    <w:t> Format</w:t>
                                  </w:r>
                                </w:p>
                              </w:tc>
                              <w:tc>
                                <w:tcPr>
                                  <w:tcW w:w="1605" w:type="dxa"/>
                                </w:tcPr>
                                <w:p>
                                  <w:pPr>
                                    <w:pStyle w:val="TableParagraph"/>
                                    <w:tabs>
                                      <w:tab w:pos="751" w:val="left" w:leader="none"/>
                                    </w:tabs>
                                    <w:spacing w:before="113"/>
                                    <w:ind w:left="108" w:right="96"/>
                                    <w:rPr>
                                      <w:b/>
                                      <w:sz w:val="20"/>
                                    </w:rPr>
                                  </w:pPr>
                                  <w:r>
                                    <w:rPr>
                                      <w:b/>
                                      <w:spacing w:val="-4"/>
                                      <w:sz w:val="20"/>
                                    </w:rPr>
                                    <w:t>Key</w:t>
                                  </w:r>
                                  <w:r>
                                    <w:rPr>
                                      <w:b/>
                                      <w:sz w:val="20"/>
                                    </w:rPr>
                                    <w:tab/>
                                  </w:r>
                                  <w:r>
                                    <w:rPr>
                                      <w:b/>
                                      <w:spacing w:val="-2"/>
                                      <w:sz w:val="20"/>
                                    </w:rPr>
                                    <w:t>Features </w:t>
                                  </w:r>
                                  <w:r>
                                    <w:rPr>
                                      <w:b/>
                                      <w:sz w:val="20"/>
                                    </w:rPr>
                                    <w:t>and Labels</w:t>
                                  </w:r>
                                </w:p>
                              </w:tc>
                            </w:tr>
                            <w:tr>
                              <w:trPr>
                                <w:trHeight w:val="2299"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3"/>
                                    <w:rPr>
                                      <w:sz w:val="20"/>
                                    </w:rPr>
                                  </w:pPr>
                                </w:p>
                                <w:p>
                                  <w:pPr>
                                    <w:pStyle w:val="TableParagraph"/>
                                    <w:ind w:left="108"/>
                                    <w:rPr>
                                      <w:sz w:val="20"/>
                                    </w:rPr>
                                  </w:pPr>
                                  <w:r>
                                    <w:rPr>
                                      <w:spacing w:val="-2"/>
                                      <w:sz w:val="20"/>
                                    </w:rPr>
                                    <w:t>Textual</w:t>
                                  </w:r>
                                </w:p>
                              </w:tc>
                              <w:tc>
                                <w:tcPr>
                                  <w:tcW w:w="1215" w:type="dxa"/>
                                </w:tcPr>
                                <w:p>
                                  <w:pPr>
                                    <w:pStyle w:val="TableParagraph"/>
                                    <w:spacing w:before="227"/>
                                    <w:rPr>
                                      <w:sz w:val="20"/>
                                    </w:rPr>
                                  </w:pPr>
                                </w:p>
                                <w:p>
                                  <w:pPr>
                                    <w:pStyle w:val="TableParagraph"/>
                                    <w:tabs>
                                      <w:tab w:pos="949" w:val="left" w:leader="none"/>
                                    </w:tabs>
                                    <w:ind w:left="107" w:right="98"/>
                                    <w:rPr>
                                      <w:sz w:val="20"/>
                                    </w:rPr>
                                  </w:pPr>
                                  <w:r>
                                    <w:rPr>
                                      <w:spacing w:val="-2"/>
                                      <w:sz w:val="20"/>
                                    </w:rPr>
                                    <w:t>Natural Language Processing (NLP)</w:t>
                                  </w:r>
                                  <w:r>
                                    <w:rPr>
                                      <w:sz w:val="20"/>
                                    </w:rPr>
                                    <w:tab/>
                                  </w:r>
                                  <w:r>
                                    <w:rPr>
                                      <w:spacing w:val="-10"/>
                                      <w:sz w:val="20"/>
                                    </w:rPr>
                                    <w:t>&amp;</w:t>
                                  </w:r>
                                </w:p>
                                <w:p>
                                  <w:pPr>
                                    <w:pStyle w:val="TableParagraph"/>
                                    <w:ind w:left="107" w:right="284"/>
                                    <w:rPr>
                                      <w:sz w:val="20"/>
                                    </w:rPr>
                                  </w:pPr>
                                  <w:r>
                                    <w:rPr>
                                      <w:spacing w:val="-2"/>
                                      <w:sz w:val="20"/>
                                    </w:rPr>
                                    <w:t>Sentiment Analysis</w:t>
                                  </w:r>
                                </w:p>
                              </w:tc>
                              <w:tc>
                                <w:tcPr>
                                  <w:tcW w:w="975" w:type="dxa"/>
                                </w:tcPr>
                                <w:p>
                                  <w:pPr>
                                    <w:pStyle w:val="TableParagraph"/>
                                    <w:spacing w:before="112"/>
                                    <w:rPr>
                                      <w:sz w:val="20"/>
                                    </w:rPr>
                                  </w:pPr>
                                </w:p>
                                <w:p>
                                  <w:pPr>
                                    <w:pStyle w:val="TableParagraph"/>
                                    <w:ind w:left="106" w:right="99"/>
                                    <w:rPr>
                                      <w:sz w:val="20"/>
                                    </w:rPr>
                                  </w:pPr>
                                  <w:r>
                                    <w:rPr>
                                      <w:spacing w:val="-2"/>
                                      <w:sz w:val="20"/>
                                    </w:rPr>
                                    <w:t>Conversa tional </w:t>
                                  </w:r>
                                  <w:r>
                                    <w:rPr>
                                      <w:spacing w:val="-4"/>
                                      <w:sz w:val="20"/>
                                    </w:rPr>
                                    <w:t>Text</w:t>
                                  </w:r>
                                  <w:r>
                                    <w:rPr>
                                      <w:spacing w:val="40"/>
                                      <w:sz w:val="20"/>
                                    </w:rPr>
                                    <w:t> </w:t>
                                  </w:r>
                                  <w:r>
                                    <w:rPr>
                                      <w:spacing w:val="-4"/>
                                      <w:sz w:val="20"/>
                                    </w:rPr>
                                    <w:t>Logs </w:t>
                                  </w:r>
                                  <w:r>
                                    <w:rPr>
                                      <w:sz w:val="20"/>
                                    </w:rPr>
                                    <w:t>(such</w:t>
                                  </w:r>
                                  <w:r>
                                    <w:rPr>
                                      <w:spacing w:val="-11"/>
                                      <w:sz w:val="20"/>
                                    </w:rPr>
                                    <w:t> </w:t>
                                  </w:r>
                                  <w:r>
                                    <w:rPr>
                                      <w:sz w:val="20"/>
                                    </w:rPr>
                                    <w:t>as., </w:t>
                                  </w:r>
                                  <w:r>
                                    <w:rPr>
                                      <w:spacing w:val="-4"/>
                                      <w:sz w:val="20"/>
                                    </w:rPr>
                                    <w:t>CSV, </w:t>
                                  </w:r>
                                  <w:r>
                                    <w:rPr>
                                      <w:spacing w:val="-2"/>
                                      <w:sz w:val="20"/>
                                    </w:rPr>
                                    <w:t>JSON)</w:t>
                                  </w:r>
                                </w:p>
                              </w:tc>
                              <w:tc>
                                <w:tcPr>
                                  <w:tcW w:w="1605" w:type="dxa"/>
                                </w:tcPr>
                                <w:p>
                                  <w:pPr>
                                    <w:pStyle w:val="TableParagraph"/>
                                    <w:tabs>
                                      <w:tab w:pos="1195" w:val="left" w:leader="none"/>
                                    </w:tabs>
                                    <w:ind w:left="108" w:right="97"/>
                                    <w:rPr>
                                      <w:sz w:val="20"/>
                                    </w:rPr>
                                  </w:pPr>
                                  <w:r>
                                    <w:rPr>
                                      <w:spacing w:val="-2"/>
                                      <w:sz w:val="20"/>
                                    </w:rPr>
                                    <w:t>Tokens</w:t>
                                  </w:r>
                                  <w:r>
                                    <w:rPr>
                                      <w:sz w:val="20"/>
                                    </w:rPr>
                                    <w:tab/>
                                  </w:r>
                                  <w:r>
                                    <w:rPr>
                                      <w:spacing w:val="-4"/>
                                      <w:sz w:val="20"/>
                                    </w:rPr>
                                    <w:t>(for </w:t>
                                  </w:r>
                                  <w:r>
                                    <w:rPr>
                                      <w:spacing w:val="-2"/>
                                      <w:sz w:val="20"/>
                                    </w:rPr>
                                    <w:t>Vectorization),S </w:t>
                                  </w:r>
                                  <w:r>
                                    <w:rPr>
                                      <w:sz w:val="20"/>
                                    </w:rPr>
                                    <w:t>entiment</w:t>
                                  </w:r>
                                  <w:r>
                                    <w:rPr>
                                      <w:spacing w:val="66"/>
                                      <w:sz w:val="20"/>
                                    </w:rPr>
                                    <w:t> </w:t>
                                  </w:r>
                                  <w:r>
                                    <w:rPr>
                                      <w:sz w:val="20"/>
                                    </w:rPr>
                                    <w:t>Labels </w:t>
                                  </w:r>
                                  <w:r>
                                    <w:rPr>
                                      <w:spacing w:val="-2"/>
                                      <w:sz w:val="20"/>
                                    </w:rPr>
                                    <w:t>(Positive, Negative, Neutral),</w:t>
                                  </w:r>
                                  <w:r>
                                    <w:rPr>
                                      <w:spacing w:val="40"/>
                                      <w:sz w:val="20"/>
                                    </w:rPr>
                                    <w:t> </w:t>
                                  </w:r>
                                  <w:r>
                                    <w:rPr>
                                      <w:spacing w:val="-2"/>
                                      <w:sz w:val="20"/>
                                    </w:rPr>
                                    <w:t>Emotion </w:t>
                                  </w:r>
                                  <w:r>
                                    <w:rPr>
                                      <w:sz w:val="20"/>
                                    </w:rPr>
                                    <w:t>Categories</w:t>
                                  </w:r>
                                  <w:r>
                                    <w:rPr>
                                      <w:spacing w:val="16"/>
                                      <w:sz w:val="20"/>
                                    </w:rPr>
                                    <w:t> </w:t>
                                  </w:r>
                                  <w:r>
                                    <w:rPr>
                                      <w:sz w:val="20"/>
                                    </w:rPr>
                                    <w:t>(such</w:t>
                                  </w:r>
                                </w:p>
                                <w:p>
                                  <w:pPr>
                                    <w:pStyle w:val="TableParagraph"/>
                                    <w:spacing w:line="230" w:lineRule="exact"/>
                                    <w:ind w:left="108" w:right="330"/>
                                    <w:rPr>
                                      <w:sz w:val="20"/>
                                    </w:rPr>
                                  </w:pPr>
                                  <w:r>
                                    <w:rPr>
                                      <w:spacing w:val="-2"/>
                                      <w:sz w:val="20"/>
                                    </w:rPr>
                                    <w:t>as.,Stress, </w:t>
                                  </w:r>
                                  <w:r>
                                    <w:rPr>
                                      <w:sz w:val="20"/>
                                    </w:rPr>
                                    <w:t>Anger,</w:t>
                                  </w:r>
                                  <w:r>
                                    <w:rPr>
                                      <w:spacing w:val="-13"/>
                                      <w:sz w:val="20"/>
                                    </w:rPr>
                                    <w:t> </w:t>
                                  </w:r>
                                  <w:r>
                                    <w:rPr>
                                      <w:sz w:val="20"/>
                                    </w:rPr>
                                    <w:t>Calm).</w:t>
                                  </w:r>
                                </w:p>
                              </w:tc>
                            </w:tr>
                            <w:tr>
                              <w:trPr>
                                <w:trHeight w:val="1609" w:hRule="atLeast"/>
                              </w:trPr>
                              <w:tc>
                                <w:tcPr>
                                  <w:tcW w:w="1095" w:type="dxa"/>
                                </w:tcPr>
                                <w:p>
                                  <w:pPr>
                                    <w:pStyle w:val="TableParagraph"/>
                                    <w:rPr>
                                      <w:sz w:val="20"/>
                                    </w:rPr>
                                  </w:pPr>
                                </w:p>
                                <w:p>
                                  <w:pPr>
                                    <w:pStyle w:val="TableParagraph"/>
                                    <w:spacing w:before="229"/>
                                    <w:rPr>
                                      <w:sz w:val="20"/>
                                    </w:rPr>
                                  </w:pPr>
                                </w:p>
                                <w:p>
                                  <w:pPr>
                                    <w:pStyle w:val="TableParagraph"/>
                                    <w:ind w:left="108"/>
                                    <w:rPr>
                                      <w:sz w:val="20"/>
                                    </w:rPr>
                                  </w:pPr>
                                  <w:r>
                                    <w:rPr>
                                      <w:spacing w:val="-2"/>
                                      <w:sz w:val="20"/>
                                    </w:rPr>
                                    <w:t>Auditory</w:t>
                                  </w:r>
                                </w:p>
                              </w:tc>
                              <w:tc>
                                <w:tcPr>
                                  <w:tcW w:w="1215" w:type="dxa"/>
                                </w:tcPr>
                                <w:p>
                                  <w:pPr>
                                    <w:pStyle w:val="TableParagraph"/>
                                    <w:tabs>
                                      <w:tab w:pos="628" w:val="left" w:leader="none"/>
                                    </w:tabs>
                                    <w:spacing w:before="228"/>
                                    <w:ind w:left="107" w:right="95"/>
                                    <w:rPr>
                                      <w:sz w:val="20"/>
                                    </w:rPr>
                                  </w:pPr>
                                  <w:r>
                                    <w:rPr>
                                      <w:spacing w:val="-2"/>
                                      <w:sz w:val="20"/>
                                    </w:rPr>
                                    <w:t>Speech-to- </w:t>
                                  </w:r>
                                  <w:r>
                                    <w:rPr>
                                      <w:sz w:val="20"/>
                                    </w:rPr>
                                    <w:t>Text</w:t>
                                  </w:r>
                                  <w:r>
                                    <w:rPr>
                                      <w:spacing w:val="57"/>
                                      <w:sz w:val="20"/>
                                    </w:rPr>
                                    <w:t> </w:t>
                                  </w:r>
                                  <w:r>
                                    <w:rPr>
                                      <w:sz w:val="20"/>
                                    </w:rPr>
                                    <w:t>(STT) </w:t>
                                  </w:r>
                                  <w:r>
                                    <w:rPr>
                                      <w:spacing w:val="-10"/>
                                      <w:sz w:val="20"/>
                                    </w:rPr>
                                    <w:t>&amp;</w:t>
                                  </w:r>
                                  <w:r>
                                    <w:rPr>
                                      <w:sz w:val="20"/>
                                    </w:rPr>
                                    <w:tab/>
                                  </w:r>
                                  <w:r>
                                    <w:rPr>
                                      <w:spacing w:val="-2"/>
                                      <w:sz w:val="20"/>
                                    </w:rPr>
                                    <w:t>Vocal Emotion Recognition</w:t>
                                  </w:r>
                                </w:p>
                              </w:tc>
                              <w:tc>
                                <w:tcPr>
                                  <w:tcW w:w="975" w:type="dxa"/>
                                </w:tcPr>
                                <w:p>
                                  <w:pPr>
                                    <w:pStyle w:val="TableParagraph"/>
                                    <w:spacing w:before="113"/>
                                    <w:ind w:left="106" w:right="121"/>
                                    <w:rPr>
                                      <w:sz w:val="20"/>
                                    </w:rPr>
                                  </w:pPr>
                                  <w:r>
                                    <w:rPr>
                                      <w:spacing w:val="-2"/>
                                      <w:sz w:val="20"/>
                                    </w:rPr>
                                    <w:t>Audio Recordin </w:t>
                                  </w:r>
                                  <w:r>
                                    <w:rPr>
                                      <w:spacing w:val="-6"/>
                                      <w:sz w:val="20"/>
                                    </w:rPr>
                                    <w:t>gs </w:t>
                                  </w:r>
                                  <w:r>
                                    <w:rPr>
                                      <w:spacing w:val="-4"/>
                                      <w:sz w:val="20"/>
                                    </w:rPr>
                                    <w:t>(WAV/ MP3</w:t>
                                  </w:r>
                                </w:p>
                                <w:p>
                                  <w:pPr>
                                    <w:pStyle w:val="TableParagraph"/>
                                    <w:spacing w:line="230" w:lineRule="exact"/>
                                    <w:ind w:left="106"/>
                                    <w:rPr>
                                      <w:sz w:val="20"/>
                                    </w:rPr>
                                  </w:pPr>
                                  <w:r>
                                    <w:rPr>
                                      <w:spacing w:val="-2"/>
                                      <w:sz w:val="20"/>
                                    </w:rPr>
                                    <w:t>files)</w:t>
                                  </w:r>
                                </w:p>
                              </w:tc>
                              <w:tc>
                                <w:tcPr>
                                  <w:tcW w:w="1605" w:type="dxa"/>
                                </w:tcPr>
                                <w:p>
                                  <w:pPr>
                                    <w:pStyle w:val="TableParagraph"/>
                                    <w:tabs>
                                      <w:tab w:pos="1128" w:val="left" w:leader="none"/>
                                    </w:tabs>
                                    <w:ind w:left="108" w:right="97"/>
                                    <w:rPr>
                                      <w:sz w:val="20"/>
                                    </w:rPr>
                                  </w:pPr>
                                  <w:r>
                                    <w:rPr>
                                      <w:spacing w:val="-2"/>
                                      <w:sz w:val="20"/>
                                    </w:rPr>
                                    <w:t>Mel-Frequency Cepstral Coefficients </w:t>
                                  </w:r>
                                  <w:r>
                                    <w:rPr>
                                      <w:sz w:val="20"/>
                                    </w:rPr>
                                    <w:t>(MFCCs),</w:t>
                                  </w:r>
                                  <w:r>
                                    <w:rPr>
                                      <w:spacing w:val="22"/>
                                      <w:sz w:val="20"/>
                                    </w:rPr>
                                    <w:t> </w:t>
                                  </w:r>
                                  <w:r>
                                    <w:rPr>
                                      <w:sz w:val="20"/>
                                    </w:rPr>
                                    <w:t>Pitch, </w:t>
                                  </w:r>
                                  <w:r>
                                    <w:rPr>
                                      <w:spacing w:val="-2"/>
                                      <w:sz w:val="20"/>
                                    </w:rPr>
                                    <w:t>Energy,</w:t>
                                  </w:r>
                                  <w:r>
                                    <w:rPr>
                                      <w:sz w:val="20"/>
                                    </w:rPr>
                                    <w:tab/>
                                  </w:r>
                                  <w:r>
                                    <w:rPr>
                                      <w:spacing w:val="-4"/>
                                      <w:sz w:val="20"/>
                                    </w:rPr>
                                    <w:t>Text </w:t>
                                  </w:r>
                                  <w:r>
                                    <w:rPr>
                                      <w:sz w:val="20"/>
                                    </w:rPr>
                                    <w:t>Transcripts</w:t>
                                  </w:r>
                                  <w:r>
                                    <w:rPr>
                                      <w:spacing w:val="38"/>
                                      <w:sz w:val="20"/>
                                    </w:rPr>
                                    <w:t>  </w:t>
                                  </w:r>
                                  <w:r>
                                    <w:rPr>
                                      <w:spacing w:val="-4"/>
                                      <w:sz w:val="20"/>
                                    </w:rPr>
                                    <w:t>(for</w:t>
                                  </w:r>
                                </w:p>
                                <w:p>
                                  <w:pPr>
                                    <w:pStyle w:val="TableParagraph"/>
                                    <w:spacing w:line="209" w:lineRule="exact"/>
                                    <w:ind w:left="108"/>
                                    <w:rPr>
                                      <w:sz w:val="20"/>
                                    </w:rPr>
                                  </w:pPr>
                                  <w:r>
                                    <w:rPr>
                                      <w:sz w:val="20"/>
                                    </w:rPr>
                                    <w:t>NLP</w:t>
                                  </w:r>
                                  <w:r>
                                    <w:rPr>
                                      <w:spacing w:val="-6"/>
                                      <w:sz w:val="20"/>
                                    </w:rPr>
                                    <w:t> </w:t>
                                  </w:r>
                                  <w:r>
                                    <w:rPr>
                                      <w:spacing w:val="-2"/>
                                      <w:sz w:val="20"/>
                                    </w:rPr>
                                    <w:t>pipeline).</w:t>
                                  </w:r>
                                </w:p>
                              </w:tc>
                            </w:tr>
                            <w:tr>
                              <w:trPr>
                                <w:trHeight w:val="917" w:hRule="atLeast"/>
                              </w:trPr>
                              <w:tc>
                                <w:tcPr>
                                  <w:tcW w:w="1095" w:type="dxa"/>
                                </w:tcPr>
                                <w:p>
                                  <w:pPr>
                                    <w:pStyle w:val="TableParagraph"/>
                                    <w:spacing w:before="114"/>
                                    <w:rPr>
                                      <w:sz w:val="20"/>
                                    </w:rPr>
                                  </w:pPr>
                                </w:p>
                                <w:p>
                                  <w:pPr>
                                    <w:pStyle w:val="TableParagraph"/>
                                    <w:ind w:left="108"/>
                                    <w:rPr>
                                      <w:sz w:val="20"/>
                                    </w:rPr>
                                  </w:pPr>
                                  <w:r>
                                    <w:rPr>
                                      <w:spacing w:val="-2"/>
                                      <w:sz w:val="20"/>
                                    </w:rPr>
                                    <w:t>Visual</w:t>
                                  </w:r>
                                </w:p>
                              </w:tc>
                              <w:tc>
                                <w:tcPr>
                                  <w:tcW w:w="1215" w:type="dxa"/>
                                </w:tcPr>
                                <w:p>
                                  <w:pPr>
                                    <w:pStyle w:val="TableParagraph"/>
                                    <w:spacing w:before="1"/>
                                    <w:ind w:left="107" w:right="96"/>
                                    <w:rPr>
                                      <w:sz w:val="20"/>
                                    </w:rPr>
                                  </w:pPr>
                                  <w:r>
                                    <w:rPr>
                                      <w:spacing w:val="-2"/>
                                      <w:sz w:val="20"/>
                                    </w:rPr>
                                    <w:t>Facial Emotion Recognition</w:t>
                                  </w:r>
                                </w:p>
                                <w:p>
                                  <w:pPr>
                                    <w:pStyle w:val="TableParagraph"/>
                                    <w:spacing w:line="207" w:lineRule="exact"/>
                                    <w:ind w:left="107"/>
                                    <w:rPr>
                                      <w:sz w:val="20"/>
                                    </w:rPr>
                                  </w:pPr>
                                  <w:r>
                                    <w:rPr>
                                      <w:spacing w:val="-2"/>
                                      <w:sz w:val="20"/>
                                    </w:rPr>
                                    <w:t>(FER)</w:t>
                                  </w:r>
                                </w:p>
                              </w:tc>
                              <w:tc>
                                <w:tcPr>
                                  <w:tcW w:w="975" w:type="dxa"/>
                                </w:tcPr>
                                <w:p>
                                  <w:pPr>
                                    <w:pStyle w:val="TableParagraph"/>
                                    <w:spacing w:before="1"/>
                                    <w:ind w:left="106" w:right="208"/>
                                    <w:rPr>
                                      <w:sz w:val="20"/>
                                    </w:rPr>
                                  </w:pPr>
                                  <w:r>
                                    <w:rPr>
                                      <w:spacing w:val="-2"/>
                                      <w:sz w:val="20"/>
                                    </w:rPr>
                                    <w:t>Image Frames/ Videos</w:t>
                                  </w:r>
                                </w:p>
                                <w:p>
                                  <w:pPr>
                                    <w:pStyle w:val="TableParagraph"/>
                                    <w:spacing w:line="207" w:lineRule="exact"/>
                                    <w:ind w:left="106"/>
                                    <w:rPr>
                                      <w:sz w:val="20"/>
                                    </w:rPr>
                                  </w:pPr>
                                  <w:r>
                                    <w:rPr>
                                      <w:spacing w:val="-2"/>
                                      <w:sz w:val="20"/>
                                    </w:rPr>
                                    <w:t>(PNG/</w:t>
                                  </w:r>
                                </w:p>
                              </w:tc>
                              <w:tc>
                                <w:tcPr>
                                  <w:tcW w:w="1605" w:type="dxa"/>
                                </w:tcPr>
                                <w:p>
                                  <w:pPr>
                                    <w:pStyle w:val="TableParagraph"/>
                                    <w:spacing w:before="1"/>
                                    <w:ind w:left="108" w:right="97"/>
                                    <w:jc w:val="both"/>
                                    <w:rPr>
                                      <w:sz w:val="20"/>
                                    </w:rPr>
                                  </w:pPr>
                                  <w:r>
                                    <w:rPr>
                                      <w:sz w:val="20"/>
                                    </w:rPr>
                                    <w:t>Face alignment and cropping, pixel</w:t>
                                  </w:r>
                                  <w:r>
                                    <w:rPr>
                                      <w:spacing w:val="70"/>
                                      <w:sz w:val="20"/>
                                    </w:rPr>
                                    <w:t> </w:t>
                                  </w:r>
                                  <w:r>
                                    <w:rPr>
                                      <w:spacing w:val="-2"/>
                                      <w:sz w:val="20"/>
                                    </w:rPr>
                                    <w:t>intensities,</w:t>
                                  </w:r>
                                </w:p>
                                <w:p>
                                  <w:pPr>
                                    <w:pStyle w:val="TableParagraph"/>
                                    <w:spacing w:line="207" w:lineRule="exact"/>
                                    <w:ind w:left="108"/>
                                    <w:jc w:val="both"/>
                                    <w:rPr>
                                      <w:sz w:val="20"/>
                                    </w:rPr>
                                  </w:pPr>
                                  <w:r>
                                    <w:rPr>
                                      <w:sz w:val="20"/>
                                    </w:rPr>
                                    <w:t>facial</w:t>
                                  </w:r>
                                  <w:r>
                                    <w:rPr>
                                      <w:spacing w:val="54"/>
                                      <w:sz w:val="20"/>
                                    </w:rPr>
                                    <w:t> </w:t>
                                  </w:r>
                                  <w:r>
                                    <w:rPr>
                                      <w:spacing w:val="-2"/>
                                      <w:sz w:val="20"/>
                                    </w:rPr>
                                    <w:t>landmarks</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8.859985pt;margin-top:31.110743pt;width:251pt;height:278.3pt;mso-position-horizontal-relative:page;mso-position-vertical-relative:paragraph;z-index:15729664"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215"/>
                        <w:gridCol w:w="975"/>
                        <w:gridCol w:w="1605"/>
                      </w:tblGrid>
                      <w:tr>
                        <w:trPr>
                          <w:trHeight w:val="690" w:hRule="atLeast"/>
                        </w:trPr>
                        <w:tc>
                          <w:tcPr>
                            <w:tcW w:w="1095" w:type="dxa"/>
                          </w:tcPr>
                          <w:p>
                            <w:pPr>
                              <w:pStyle w:val="TableParagraph"/>
                              <w:spacing w:before="228"/>
                              <w:ind w:left="108"/>
                              <w:rPr>
                                <w:b/>
                                <w:sz w:val="20"/>
                              </w:rPr>
                            </w:pPr>
                            <w:r>
                              <w:rPr>
                                <w:b/>
                                <w:spacing w:val="-2"/>
                                <w:sz w:val="20"/>
                              </w:rPr>
                              <w:t>Modality</w:t>
                            </w:r>
                          </w:p>
                        </w:tc>
                        <w:tc>
                          <w:tcPr>
                            <w:tcW w:w="1215" w:type="dxa"/>
                          </w:tcPr>
                          <w:p>
                            <w:pPr>
                              <w:pStyle w:val="TableParagraph"/>
                              <w:spacing w:before="113"/>
                              <w:ind w:left="107" w:right="96"/>
                              <w:rPr>
                                <w:b/>
                                <w:sz w:val="20"/>
                              </w:rPr>
                            </w:pPr>
                            <w:r>
                              <w:rPr>
                                <w:b/>
                                <w:sz w:val="20"/>
                              </w:rPr>
                              <w:t>Primary</w:t>
                            </w:r>
                            <w:r>
                              <w:rPr>
                                <w:b/>
                                <w:spacing w:val="-13"/>
                                <w:sz w:val="20"/>
                              </w:rPr>
                              <w:t> </w:t>
                            </w:r>
                            <w:r>
                              <w:rPr>
                                <w:b/>
                                <w:sz w:val="20"/>
                              </w:rPr>
                              <w:t>AI </w:t>
                            </w:r>
                            <w:r>
                              <w:rPr>
                                <w:b/>
                                <w:spacing w:val="-4"/>
                                <w:sz w:val="20"/>
                              </w:rPr>
                              <w:t>Task</w:t>
                            </w:r>
                          </w:p>
                        </w:tc>
                        <w:tc>
                          <w:tcPr>
                            <w:tcW w:w="975" w:type="dxa"/>
                          </w:tcPr>
                          <w:p>
                            <w:pPr>
                              <w:pStyle w:val="TableParagraph"/>
                              <w:tabs>
                                <w:tab w:pos="810" w:val="left" w:leader="none"/>
                              </w:tabs>
                              <w:spacing w:line="230" w:lineRule="exact"/>
                              <w:ind w:left="106" w:right="97"/>
                              <w:rPr>
                                <w:b/>
                                <w:sz w:val="20"/>
                              </w:rPr>
                            </w:pPr>
                            <w:r>
                              <w:rPr>
                                <w:b/>
                                <w:spacing w:val="-4"/>
                                <w:sz w:val="20"/>
                              </w:rPr>
                              <w:t>Data Type</w:t>
                            </w:r>
                            <w:r>
                              <w:rPr>
                                <w:b/>
                                <w:sz w:val="20"/>
                              </w:rPr>
                              <w:tab/>
                            </w:r>
                            <w:r>
                              <w:rPr>
                                <w:b/>
                                <w:spacing w:val="-10"/>
                                <w:sz w:val="20"/>
                              </w:rPr>
                              <w:t>/</w:t>
                            </w:r>
                            <w:r>
                              <w:rPr>
                                <w:b/>
                                <w:spacing w:val="-2"/>
                                <w:sz w:val="20"/>
                              </w:rPr>
                              <w:t> Format</w:t>
                            </w:r>
                          </w:p>
                        </w:tc>
                        <w:tc>
                          <w:tcPr>
                            <w:tcW w:w="1605" w:type="dxa"/>
                          </w:tcPr>
                          <w:p>
                            <w:pPr>
                              <w:pStyle w:val="TableParagraph"/>
                              <w:tabs>
                                <w:tab w:pos="751" w:val="left" w:leader="none"/>
                              </w:tabs>
                              <w:spacing w:before="113"/>
                              <w:ind w:left="108" w:right="96"/>
                              <w:rPr>
                                <w:b/>
                                <w:sz w:val="20"/>
                              </w:rPr>
                            </w:pPr>
                            <w:r>
                              <w:rPr>
                                <w:b/>
                                <w:spacing w:val="-4"/>
                                <w:sz w:val="20"/>
                              </w:rPr>
                              <w:t>Key</w:t>
                            </w:r>
                            <w:r>
                              <w:rPr>
                                <w:b/>
                                <w:sz w:val="20"/>
                              </w:rPr>
                              <w:tab/>
                            </w:r>
                            <w:r>
                              <w:rPr>
                                <w:b/>
                                <w:spacing w:val="-2"/>
                                <w:sz w:val="20"/>
                              </w:rPr>
                              <w:t>Features </w:t>
                            </w:r>
                            <w:r>
                              <w:rPr>
                                <w:b/>
                                <w:sz w:val="20"/>
                              </w:rPr>
                              <w:t>and Labels</w:t>
                            </w:r>
                          </w:p>
                        </w:tc>
                      </w:tr>
                      <w:tr>
                        <w:trPr>
                          <w:trHeight w:val="2299"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3"/>
                              <w:rPr>
                                <w:sz w:val="20"/>
                              </w:rPr>
                            </w:pPr>
                          </w:p>
                          <w:p>
                            <w:pPr>
                              <w:pStyle w:val="TableParagraph"/>
                              <w:ind w:left="108"/>
                              <w:rPr>
                                <w:sz w:val="20"/>
                              </w:rPr>
                            </w:pPr>
                            <w:r>
                              <w:rPr>
                                <w:spacing w:val="-2"/>
                                <w:sz w:val="20"/>
                              </w:rPr>
                              <w:t>Textual</w:t>
                            </w:r>
                          </w:p>
                        </w:tc>
                        <w:tc>
                          <w:tcPr>
                            <w:tcW w:w="1215" w:type="dxa"/>
                          </w:tcPr>
                          <w:p>
                            <w:pPr>
                              <w:pStyle w:val="TableParagraph"/>
                              <w:spacing w:before="227"/>
                              <w:rPr>
                                <w:sz w:val="20"/>
                              </w:rPr>
                            </w:pPr>
                          </w:p>
                          <w:p>
                            <w:pPr>
                              <w:pStyle w:val="TableParagraph"/>
                              <w:tabs>
                                <w:tab w:pos="949" w:val="left" w:leader="none"/>
                              </w:tabs>
                              <w:ind w:left="107" w:right="98"/>
                              <w:rPr>
                                <w:sz w:val="20"/>
                              </w:rPr>
                            </w:pPr>
                            <w:r>
                              <w:rPr>
                                <w:spacing w:val="-2"/>
                                <w:sz w:val="20"/>
                              </w:rPr>
                              <w:t>Natural Language Processing (NLP)</w:t>
                            </w:r>
                            <w:r>
                              <w:rPr>
                                <w:sz w:val="20"/>
                              </w:rPr>
                              <w:tab/>
                            </w:r>
                            <w:r>
                              <w:rPr>
                                <w:spacing w:val="-10"/>
                                <w:sz w:val="20"/>
                              </w:rPr>
                              <w:t>&amp;</w:t>
                            </w:r>
                          </w:p>
                          <w:p>
                            <w:pPr>
                              <w:pStyle w:val="TableParagraph"/>
                              <w:ind w:left="107" w:right="284"/>
                              <w:rPr>
                                <w:sz w:val="20"/>
                              </w:rPr>
                            </w:pPr>
                            <w:r>
                              <w:rPr>
                                <w:spacing w:val="-2"/>
                                <w:sz w:val="20"/>
                              </w:rPr>
                              <w:t>Sentiment Analysis</w:t>
                            </w:r>
                          </w:p>
                        </w:tc>
                        <w:tc>
                          <w:tcPr>
                            <w:tcW w:w="975" w:type="dxa"/>
                          </w:tcPr>
                          <w:p>
                            <w:pPr>
                              <w:pStyle w:val="TableParagraph"/>
                              <w:spacing w:before="112"/>
                              <w:rPr>
                                <w:sz w:val="20"/>
                              </w:rPr>
                            </w:pPr>
                          </w:p>
                          <w:p>
                            <w:pPr>
                              <w:pStyle w:val="TableParagraph"/>
                              <w:ind w:left="106" w:right="99"/>
                              <w:rPr>
                                <w:sz w:val="20"/>
                              </w:rPr>
                            </w:pPr>
                            <w:r>
                              <w:rPr>
                                <w:spacing w:val="-2"/>
                                <w:sz w:val="20"/>
                              </w:rPr>
                              <w:t>Conversa tional </w:t>
                            </w:r>
                            <w:r>
                              <w:rPr>
                                <w:spacing w:val="-4"/>
                                <w:sz w:val="20"/>
                              </w:rPr>
                              <w:t>Text</w:t>
                            </w:r>
                            <w:r>
                              <w:rPr>
                                <w:spacing w:val="40"/>
                                <w:sz w:val="20"/>
                              </w:rPr>
                              <w:t> </w:t>
                            </w:r>
                            <w:r>
                              <w:rPr>
                                <w:spacing w:val="-4"/>
                                <w:sz w:val="20"/>
                              </w:rPr>
                              <w:t>Logs </w:t>
                            </w:r>
                            <w:r>
                              <w:rPr>
                                <w:sz w:val="20"/>
                              </w:rPr>
                              <w:t>(such</w:t>
                            </w:r>
                            <w:r>
                              <w:rPr>
                                <w:spacing w:val="-11"/>
                                <w:sz w:val="20"/>
                              </w:rPr>
                              <w:t> </w:t>
                            </w:r>
                            <w:r>
                              <w:rPr>
                                <w:sz w:val="20"/>
                              </w:rPr>
                              <w:t>as., </w:t>
                            </w:r>
                            <w:r>
                              <w:rPr>
                                <w:spacing w:val="-4"/>
                                <w:sz w:val="20"/>
                              </w:rPr>
                              <w:t>CSV, </w:t>
                            </w:r>
                            <w:r>
                              <w:rPr>
                                <w:spacing w:val="-2"/>
                                <w:sz w:val="20"/>
                              </w:rPr>
                              <w:t>JSON)</w:t>
                            </w:r>
                          </w:p>
                        </w:tc>
                        <w:tc>
                          <w:tcPr>
                            <w:tcW w:w="1605" w:type="dxa"/>
                          </w:tcPr>
                          <w:p>
                            <w:pPr>
                              <w:pStyle w:val="TableParagraph"/>
                              <w:tabs>
                                <w:tab w:pos="1195" w:val="left" w:leader="none"/>
                              </w:tabs>
                              <w:ind w:left="108" w:right="97"/>
                              <w:rPr>
                                <w:sz w:val="20"/>
                              </w:rPr>
                            </w:pPr>
                            <w:r>
                              <w:rPr>
                                <w:spacing w:val="-2"/>
                                <w:sz w:val="20"/>
                              </w:rPr>
                              <w:t>Tokens</w:t>
                            </w:r>
                            <w:r>
                              <w:rPr>
                                <w:sz w:val="20"/>
                              </w:rPr>
                              <w:tab/>
                            </w:r>
                            <w:r>
                              <w:rPr>
                                <w:spacing w:val="-4"/>
                                <w:sz w:val="20"/>
                              </w:rPr>
                              <w:t>(for </w:t>
                            </w:r>
                            <w:r>
                              <w:rPr>
                                <w:spacing w:val="-2"/>
                                <w:sz w:val="20"/>
                              </w:rPr>
                              <w:t>Vectorization),S </w:t>
                            </w:r>
                            <w:r>
                              <w:rPr>
                                <w:sz w:val="20"/>
                              </w:rPr>
                              <w:t>entiment</w:t>
                            </w:r>
                            <w:r>
                              <w:rPr>
                                <w:spacing w:val="66"/>
                                <w:sz w:val="20"/>
                              </w:rPr>
                              <w:t> </w:t>
                            </w:r>
                            <w:r>
                              <w:rPr>
                                <w:sz w:val="20"/>
                              </w:rPr>
                              <w:t>Labels </w:t>
                            </w:r>
                            <w:r>
                              <w:rPr>
                                <w:spacing w:val="-2"/>
                                <w:sz w:val="20"/>
                              </w:rPr>
                              <w:t>(Positive, Negative, Neutral),</w:t>
                            </w:r>
                            <w:r>
                              <w:rPr>
                                <w:spacing w:val="40"/>
                                <w:sz w:val="20"/>
                              </w:rPr>
                              <w:t> </w:t>
                            </w:r>
                            <w:r>
                              <w:rPr>
                                <w:spacing w:val="-2"/>
                                <w:sz w:val="20"/>
                              </w:rPr>
                              <w:t>Emotion </w:t>
                            </w:r>
                            <w:r>
                              <w:rPr>
                                <w:sz w:val="20"/>
                              </w:rPr>
                              <w:t>Categories</w:t>
                            </w:r>
                            <w:r>
                              <w:rPr>
                                <w:spacing w:val="16"/>
                                <w:sz w:val="20"/>
                              </w:rPr>
                              <w:t> </w:t>
                            </w:r>
                            <w:r>
                              <w:rPr>
                                <w:sz w:val="20"/>
                              </w:rPr>
                              <w:t>(such</w:t>
                            </w:r>
                          </w:p>
                          <w:p>
                            <w:pPr>
                              <w:pStyle w:val="TableParagraph"/>
                              <w:spacing w:line="230" w:lineRule="exact"/>
                              <w:ind w:left="108" w:right="330"/>
                              <w:rPr>
                                <w:sz w:val="20"/>
                              </w:rPr>
                            </w:pPr>
                            <w:r>
                              <w:rPr>
                                <w:spacing w:val="-2"/>
                                <w:sz w:val="20"/>
                              </w:rPr>
                              <w:t>as.,Stress, </w:t>
                            </w:r>
                            <w:r>
                              <w:rPr>
                                <w:sz w:val="20"/>
                              </w:rPr>
                              <w:t>Anger,</w:t>
                            </w:r>
                            <w:r>
                              <w:rPr>
                                <w:spacing w:val="-13"/>
                                <w:sz w:val="20"/>
                              </w:rPr>
                              <w:t> </w:t>
                            </w:r>
                            <w:r>
                              <w:rPr>
                                <w:sz w:val="20"/>
                              </w:rPr>
                              <w:t>Calm).</w:t>
                            </w:r>
                          </w:p>
                        </w:tc>
                      </w:tr>
                      <w:tr>
                        <w:trPr>
                          <w:trHeight w:val="1609" w:hRule="atLeast"/>
                        </w:trPr>
                        <w:tc>
                          <w:tcPr>
                            <w:tcW w:w="1095" w:type="dxa"/>
                          </w:tcPr>
                          <w:p>
                            <w:pPr>
                              <w:pStyle w:val="TableParagraph"/>
                              <w:rPr>
                                <w:sz w:val="20"/>
                              </w:rPr>
                            </w:pPr>
                          </w:p>
                          <w:p>
                            <w:pPr>
                              <w:pStyle w:val="TableParagraph"/>
                              <w:spacing w:before="229"/>
                              <w:rPr>
                                <w:sz w:val="20"/>
                              </w:rPr>
                            </w:pPr>
                          </w:p>
                          <w:p>
                            <w:pPr>
                              <w:pStyle w:val="TableParagraph"/>
                              <w:ind w:left="108"/>
                              <w:rPr>
                                <w:sz w:val="20"/>
                              </w:rPr>
                            </w:pPr>
                            <w:r>
                              <w:rPr>
                                <w:spacing w:val="-2"/>
                                <w:sz w:val="20"/>
                              </w:rPr>
                              <w:t>Auditory</w:t>
                            </w:r>
                          </w:p>
                        </w:tc>
                        <w:tc>
                          <w:tcPr>
                            <w:tcW w:w="1215" w:type="dxa"/>
                          </w:tcPr>
                          <w:p>
                            <w:pPr>
                              <w:pStyle w:val="TableParagraph"/>
                              <w:tabs>
                                <w:tab w:pos="628" w:val="left" w:leader="none"/>
                              </w:tabs>
                              <w:spacing w:before="228"/>
                              <w:ind w:left="107" w:right="95"/>
                              <w:rPr>
                                <w:sz w:val="20"/>
                              </w:rPr>
                            </w:pPr>
                            <w:r>
                              <w:rPr>
                                <w:spacing w:val="-2"/>
                                <w:sz w:val="20"/>
                              </w:rPr>
                              <w:t>Speech-to- </w:t>
                            </w:r>
                            <w:r>
                              <w:rPr>
                                <w:sz w:val="20"/>
                              </w:rPr>
                              <w:t>Text</w:t>
                            </w:r>
                            <w:r>
                              <w:rPr>
                                <w:spacing w:val="57"/>
                                <w:sz w:val="20"/>
                              </w:rPr>
                              <w:t> </w:t>
                            </w:r>
                            <w:r>
                              <w:rPr>
                                <w:sz w:val="20"/>
                              </w:rPr>
                              <w:t>(STT) </w:t>
                            </w:r>
                            <w:r>
                              <w:rPr>
                                <w:spacing w:val="-10"/>
                                <w:sz w:val="20"/>
                              </w:rPr>
                              <w:t>&amp;</w:t>
                            </w:r>
                            <w:r>
                              <w:rPr>
                                <w:sz w:val="20"/>
                              </w:rPr>
                              <w:tab/>
                            </w:r>
                            <w:r>
                              <w:rPr>
                                <w:spacing w:val="-2"/>
                                <w:sz w:val="20"/>
                              </w:rPr>
                              <w:t>Vocal Emotion Recognition</w:t>
                            </w:r>
                          </w:p>
                        </w:tc>
                        <w:tc>
                          <w:tcPr>
                            <w:tcW w:w="975" w:type="dxa"/>
                          </w:tcPr>
                          <w:p>
                            <w:pPr>
                              <w:pStyle w:val="TableParagraph"/>
                              <w:spacing w:before="113"/>
                              <w:ind w:left="106" w:right="121"/>
                              <w:rPr>
                                <w:sz w:val="20"/>
                              </w:rPr>
                            </w:pPr>
                            <w:r>
                              <w:rPr>
                                <w:spacing w:val="-2"/>
                                <w:sz w:val="20"/>
                              </w:rPr>
                              <w:t>Audio Recordin </w:t>
                            </w:r>
                            <w:r>
                              <w:rPr>
                                <w:spacing w:val="-6"/>
                                <w:sz w:val="20"/>
                              </w:rPr>
                              <w:t>gs </w:t>
                            </w:r>
                            <w:r>
                              <w:rPr>
                                <w:spacing w:val="-4"/>
                                <w:sz w:val="20"/>
                              </w:rPr>
                              <w:t>(WAV/ MP3</w:t>
                            </w:r>
                          </w:p>
                          <w:p>
                            <w:pPr>
                              <w:pStyle w:val="TableParagraph"/>
                              <w:spacing w:line="230" w:lineRule="exact"/>
                              <w:ind w:left="106"/>
                              <w:rPr>
                                <w:sz w:val="20"/>
                              </w:rPr>
                            </w:pPr>
                            <w:r>
                              <w:rPr>
                                <w:spacing w:val="-2"/>
                                <w:sz w:val="20"/>
                              </w:rPr>
                              <w:t>files)</w:t>
                            </w:r>
                          </w:p>
                        </w:tc>
                        <w:tc>
                          <w:tcPr>
                            <w:tcW w:w="1605" w:type="dxa"/>
                          </w:tcPr>
                          <w:p>
                            <w:pPr>
                              <w:pStyle w:val="TableParagraph"/>
                              <w:tabs>
                                <w:tab w:pos="1128" w:val="left" w:leader="none"/>
                              </w:tabs>
                              <w:ind w:left="108" w:right="97"/>
                              <w:rPr>
                                <w:sz w:val="20"/>
                              </w:rPr>
                            </w:pPr>
                            <w:r>
                              <w:rPr>
                                <w:spacing w:val="-2"/>
                                <w:sz w:val="20"/>
                              </w:rPr>
                              <w:t>Mel-Frequency Cepstral Coefficients </w:t>
                            </w:r>
                            <w:r>
                              <w:rPr>
                                <w:sz w:val="20"/>
                              </w:rPr>
                              <w:t>(MFCCs),</w:t>
                            </w:r>
                            <w:r>
                              <w:rPr>
                                <w:spacing w:val="22"/>
                                <w:sz w:val="20"/>
                              </w:rPr>
                              <w:t> </w:t>
                            </w:r>
                            <w:r>
                              <w:rPr>
                                <w:sz w:val="20"/>
                              </w:rPr>
                              <w:t>Pitch, </w:t>
                            </w:r>
                            <w:r>
                              <w:rPr>
                                <w:spacing w:val="-2"/>
                                <w:sz w:val="20"/>
                              </w:rPr>
                              <w:t>Energy,</w:t>
                            </w:r>
                            <w:r>
                              <w:rPr>
                                <w:sz w:val="20"/>
                              </w:rPr>
                              <w:tab/>
                            </w:r>
                            <w:r>
                              <w:rPr>
                                <w:spacing w:val="-4"/>
                                <w:sz w:val="20"/>
                              </w:rPr>
                              <w:t>Text </w:t>
                            </w:r>
                            <w:r>
                              <w:rPr>
                                <w:sz w:val="20"/>
                              </w:rPr>
                              <w:t>Transcripts</w:t>
                            </w:r>
                            <w:r>
                              <w:rPr>
                                <w:spacing w:val="38"/>
                                <w:sz w:val="20"/>
                              </w:rPr>
                              <w:t>  </w:t>
                            </w:r>
                            <w:r>
                              <w:rPr>
                                <w:spacing w:val="-4"/>
                                <w:sz w:val="20"/>
                              </w:rPr>
                              <w:t>(for</w:t>
                            </w:r>
                          </w:p>
                          <w:p>
                            <w:pPr>
                              <w:pStyle w:val="TableParagraph"/>
                              <w:spacing w:line="209" w:lineRule="exact"/>
                              <w:ind w:left="108"/>
                              <w:rPr>
                                <w:sz w:val="20"/>
                              </w:rPr>
                            </w:pPr>
                            <w:r>
                              <w:rPr>
                                <w:sz w:val="20"/>
                              </w:rPr>
                              <w:t>NLP</w:t>
                            </w:r>
                            <w:r>
                              <w:rPr>
                                <w:spacing w:val="-6"/>
                                <w:sz w:val="20"/>
                              </w:rPr>
                              <w:t> </w:t>
                            </w:r>
                            <w:r>
                              <w:rPr>
                                <w:spacing w:val="-2"/>
                                <w:sz w:val="20"/>
                              </w:rPr>
                              <w:t>pipeline).</w:t>
                            </w:r>
                          </w:p>
                        </w:tc>
                      </w:tr>
                      <w:tr>
                        <w:trPr>
                          <w:trHeight w:val="917" w:hRule="atLeast"/>
                        </w:trPr>
                        <w:tc>
                          <w:tcPr>
                            <w:tcW w:w="1095" w:type="dxa"/>
                          </w:tcPr>
                          <w:p>
                            <w:pPr>
                              <w:pStyle w:val="TableParagraph"/>
                              <w:spacing w:before="114"/>
                              <w:rPr>
                                <w:sz w:val="20"/>
                              </w:rPr>
                            </w:pPr>
                          </w:p>
                          <w:p>
                            <w:pPr>
                              <w:pStyle w:val="TableParagraph"/>
                              <w:ind w:left="108"/>
                              <w:rPr>
                                <w:sz w:val="20"/>
                              </w:rPr>
                            </w:pPr>
                            <w:r>
                              <w:rPr>
                                <w:spacing w:val="-2"/>
                                <w:sz w:val="20"/>
                              </w:rPr>
                              <w:t>Visual</w:t>
                            </w:r>
                          </w:p>
                        </w:tc>
                        <w:tc>
                          <w:tcPr>
                            <w:tcW w:w="1215" w:type="dxa"/>
                          </w:tcPr>
                          <w:p>
                            <w:pPr>
                              <w:pStyle w:val="TableParagraph"/>
                              <w:spacing w:before="1"/>
                              <w:ind w:left="107" w:right="96"/>
                              <w:rPr>
                                <w:sz w:val="20"/>
                              </w:rPr>
                            </w:pPr>
                            <w:r>
                              <w:rPr>
                                <w:spacing w:val="-2"/>
                                <w:sz w:val="20"/>
                              </w:rPr>
                              <w:t>Facial Emotion Recognition</w:t>
                            </w:r>
                          </w:p>
                          <w:p>
                            <w:pPr>
                              <w:pStyle w:val="TableParagraph"/>
                              <w:spacing w:line="207" w:lineRule="exact"/>
                              <w:ind w:left="107"/>
                              <w:rPr>
                                <w:sz w:val="20"/>
                              </w:rPr>
                            </w:pPr>
                            <w:r>
                              <w:rPr>
                                <w:spacing w:val="-2"/>
                                <w:sz w:val="20"/>
                              </w:rPr>
                              <w:t>(FER)</w:t>
                            </w:r>
                          </w:p>
                        </w:tc>
                        <w:tc>
                          <w:tcPr>
                            <w:tcW w:w="975" w:type="dxa"/>
                          </w:tcPr>
                          <w:p>
                            <w:pPr>
                              <w:pStyle w:val="TableParagraph"/>
                              <w:spacing w:before="1"/>
                              <w:ind w:left="106" w:right="208"/>
                              <w:rPr>
                                <w:sz w:val="20"/>
                              </w:rPr>
                            </w:pPr>
                            <w:r>
                              <w:rPr>
                                <w:spacing w:val="-2"/>
                                <w:sz w:val="20"/>
                              </w:rPr>
                              <w:t>Image Frames/ Videos</w:t>
                            </w:r>
                          </w:p>
                          <w:p>
                            <w:pPr>
                              <w:pStyle w:val="TableParagraph"/>
                              <w:spacing w:line="207" w:lineRule="exact"/>
                              <w:ind w:left="106"/>
                              <w:rPr>
                                <w:sz w:val="20"/>
                              </w:rPr>
                            </w:pPr>
                            <w:r>
                              <w:rPr>
                                <w:spacing w:val="-2"/>
                                <w:sz w:val="20"/>
                              </w:rPr>
                              <w:t>(PNG/</w:t>
                            </w:r>
                          </w:p>
                        </w:tc>
                        <w:tc>
                          <w:tcPr>
                            <w:tcW w:w="1605" w:type="dxa"/>
                          </w:tcPr>
                          <w:p>
                            <w:pPr>
                              <w:pStyle w:val="TableParagraph"/>
                              <w:spacing w:before="1"/>
                              <w:ind w:left="108" w:right="97"/>
                              <w:jc w:val="both"/>
                              <w:rPr>
                                <w:sz w:val="20"/>
                              </w:rPr>
                            </w:pPr>
                            <w:r>
                              <w:rPr>
                                <w:sz w:val="20"/>
                              </w:rPr>
                              <w:t>Face alignment and cropping, pixel</w:t>
                            </w:r>
                            <w:r>
                              <w:rPr>
                                <w:spacing w:val="70"/>
                                <w:sz w:val="20"/>
                              </w:rPr>
                              <w:t> </w:t>
                            </w:r>
                            <w:r>
                              <w:rPr>
                                <w:spacing w:val="-2"/>
                                <w:sz w:val="20"/>
                              </w:rPr>
                              <w:t>intensities,</w:t>
                            </w:r>
                          </w:p>
                          <w:p>
                            <w:pPr>
                              <w:pStyle w:val="TableParagraph"/>
                              <w:spacing w:line="207" w:lineRule="exact"/>
                              <w:ind w:left="108"/>
                              <w:jc w:val="both"/>
                              <w:rPr>
                                <w:sz w:val="20"/>
                              </w:rPr>
                            </w:pPr>
                            <w:r>
                              <w:rPr>
                                <w:sz w:val="20"/>
                              </w:rPr>
                              <w:t>facial</w:t>
                            </w:r>
                            <w:r>
                              <w:rPr>
                                <w:spacing w:val="54"/>
                                <w:sz w:val="20"/>
                              </w:rPr>
                              <w:t> </w:t>
                            </w:r>
                            <w:r>
                              <w:rPr>
                                <w:spacing w:val="-2"/>
                                <w:sz w:val="20"/>
                              </w:rPr>
                              <w:t>landmarks</w:t>
                            </w:r>
                          </w:p>
                        </w:tc>
                      </w:tr>
                    </w:tbl>
                    <w:p>
                      <w:pPr>
                        <w:pStyle w:val="BodyText"/>
                      </w:pPr>
                    </w:p>
                  </w:txbxContent>
                </v:textbox>
                <w10:wrap type="none"/>
              </v:shape>
            </w:pict>
          </mc:Fallback>
        </mc:AlternateContent>
      </w:r>
      <w:r>
        <w:rPr>
          <w:spacing w:val="-4"/>
          <w:sz w:val="18"/>
        </w:rPr>
        <w:t>TABLE</w:t>
      </w:r>
      <w:r>
        <w:rPr>
          <w:sz w:val="18"/>
        </w:rPr>
        <w:tab/>
      </w:r>
      <w:r>
        <w:rPr>
          <w:spacing w:val="-6"/>
          <w:sz w:val="18"/>
        </w:rPr>
        <w:t>1.</w:t>
      </w:r>
      <w:r>
        <w:rPr>
          <w:sz w:val="18"/>
        </w:rPr>
        <w:tab/>
      </w:r>
      <w:r>
        <w:rPr>
          <w:spacing w:val="-2"/>
          <w:sz w:val="18"/>
        </w:rPr>
        <w:t>MINDSYNC</w:t>
      </w:r>
      <w:r>
        <w:rPr>
          <w:sz w:val="18"/>
        </w:rPr>
        <w:tab/>
      </w:r>
      <w:r>
        <w:rPr>
          <w:spacing w:val="-2"/>
          <w:sz w:val="18"/>
        </w:rPr>
        <w:t>MULTIMODAL</w:t>
      </w:r>
      <w:r>
        <w:rPr>
          <w:sz w:val="18"/>
        </w:rPr>
        <w:tab/>
      </w:r>
      <w:r>
        <w:rPr>
          <w:spacing w:val="-2"/>
          <w:sz w:val="18"/>
        </w:rPr>
        <w:t>CORPUS SPECIFICATIONS</w:t>
      </w:r>
    </w:p>
    <w:p>
      <w:pPr>
        <w:pStyle w:val="BodyText"/>
      </w:pPr>
    </w:p>
    <w:p>
      <w:pPr>
        <w:pStyle w:val="BodyText"/>
      </w:pPr>
    </w:p>
    <w:p>
      <w:pPr>
        <w:pStyle w:val="BodyText"/>
        <w:spacing w:before="152"/>
      </w:pPr>
      <w:r>
        <w:rPr/>
        <mc:AlternateContent>
          <mc:Choice Requires="wps">
            <w:drawing>
              <wp:anchor distT="0" distB="0" distL="0" distR="0" allowOverlap="1" layoutInCell="1" locked="0" behindDoc="1" simplePos="0" relativeHeight="487588352">
                <wp:simplePos x="0" y="0"/>
                <wp:positionH relativeFrom="page">
                  <wp:posOffset>3853815</wp:posOffset>
                </wp:positionH>
                <wp:positionV relativeFrom="paragraph">
                  <wp:posOffset>257993</wp:posOffset>
                </wp:positionV>
                <wp:extent cx="1270" cy="1460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146050"/>
                        </a:xfrm>
                        <a:custGeom>
                          <a:avLst/>
                          <a:gdLst/>
                          <a:ahLst/>
                          <a:cxnLst/>
                          <a:rect l="l" t="t" r="r" b="b"/>
                          <a:pathLst>
                            <a:path w="0" h="146050">
                              <a:moveTo>
                                <a:pt x="0" y="0"/>
                              </a:moveTo>
                              <a:lnTo>
                                <a:pt x="0" y="14605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303.450012pt,20.314453pt" to="303.450012pt,31.814453pt" stroked="true" strokeweight="0pt" strokecolor="#000000">
                <v:stroke dashstyle="solid"/>
                <w10:wrap type="topAndBottom"/>
              </v:line>
            </w:pict>
          </mc:Fallback>
        </mc:AlternateContent>
      </w:r>
    </w:p>
    <w:p>
      <w:pPr>
        <w:pStyle w:val="BodyText"/>
        <w:spacing w:after="0"/>
        <w:sectPr>
          <w:pgSz w:w="12240" w:h="15840"/>
          <w:pgMar w:top="1360" w:bottom="280" w:left="720" w:right="720"/>
          <w:cols w:num="2" w:equalWidth="0">
            <w:col w:w="5169" w:space="40"/>
            <w:col w:w="5591"/>
          </w:cols>
        </w:sectPr>
      </w:pPr>
    </w:p>
    <w:p>
      <w:pPr>
        <w:pStyle w:val="BodyText"/>
        <w:spacing w:before="111"/>
      </w:pPr>
    </w:p>
    <w:p>
      <w:pPr>
        <w:pStyle w:val="BodyText"/>
        <w:spacing w:after="0"/>
        <w:sectPr>
          <w:pgSz w:w="12240" w:h="15840"/>
          <w:pgMar w:top="1420" w:bottom="280" w:left="720" w:right="7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71"/>
        <w:rPr>
          <w:sz w:val="18"/>
        </w:rPr>
      </w:pPr>
    </w:p>
    <w:p>
      <w:pPr>
        <w:spacing w:before="0"/>
        <w:ind w:left="489" w:right="0" w:firstLine="0"/>
        <w:jc w:val="left"/>
        <w:rPr>
          <w:sz w:val="18"/>
        </w:rPr>
      </w:pPr>
      <w:r>
        <w:rPr>
          <w:sz w:val="18"/>
        </w:rPr>
        <w:t>Thus</w:t>
      </w:r>
      <w:r>
        <w:rPr>
          <w:spacing w:val="-2"/>
          <w:sz w:val="18"/>
        </w:rPr>
        <w:t> </w:t>
      </w:r>
      <w:r>
        <w:rPr>
          <w:sz w:val="18"/>
        </w:rPr>
        <w:t>the</w:t>
      </w:r>
      <w:r>
        <w:rPr>
          <w:spacing w:val="-3"/>
          <w:sz w:val="18"/>
        </w:rPr>
        <w:t> </w:t>
      </w:r>
      <w:r>
        <w:rPr>
          <w:sz w:val="18"/>
        </w:rPr>
        <w:t>dataset</w:t>
      </w:r>
      <w:r>
        <w:rPr>
          <w:spacing w:val="-1"/>
          <w:sz w:val="18"/>
        </w:rPr>
        <w:t> </w:t>
      </w:r>
      <w:r>
        <w:rPr>
          <w:sz w:val="18"/>
        </w:rPr>
        <w:t>description</w:t>
      </w:r>
      <w:r>
        <w:rPr>
          <w:spacing w:val="-1"/>
          <w:sz w:val="18"/>
        </w:rPr>
        <w:t> </w:t>
      </w:r>
      <w:r>
        <w:rPr>
          <w:sz w:val="18"/>
        </w:rPr>
        <w:t>used</w:t>
      </w:r>
      <w:r>
        <w:rPr>
          <w:spacing w:val="-2"/>
          <w:sz w:val="18"/>
        </w:rPr>
        <w:t> </w:t>
      </w:r>
      <w:r>
        <w:rPr>
          <w:sz w:val="18"/>
        </w:rPr>
        <w:t>in</w:t>
      </w:r>
      <w:r>
        <w:rPr>
          <w:spacing w:val="-2"/>
          <w:sz w:val="18"/>
        </w:rPr>
        <w:t> minsync.</w:t>
      </w:r>
    </w:p>
    <w:p>
      <w:pPr>
        <w:pStyle w:val="ListParagraph"/>
        <w:numPr>
          <w:ilvl w:val="0"/>
          <w:numId w:val="2"/>
        </w:numPr>
        <w:tabs>
          <w:tab w:pos="742" w:val="left" w:leader="none"/>
        </w:tabs>
        <w:spacing w:line="240" w:lineRule="auto" w:before="92" w:after="0"/>
        <w:ind w:left="742" w:right="0" w:hanging="253"/>
        <w:jc w:val="left"/>
        <w:rPr>
          <w:sz w:val="18"/>
        </w:rPr>
      </w:pPr>
      <w:r>
        <w:rPr/>
        <w:br w:type="column"/>
      </w:r>
      <w:r>
        <w:rPr>
          <w:sz w:val="18"/>
        </w:rPr>
        <w:t>FEATURES</w:t>
      </w:r>
      <w:r>
        <w:rPr>
          <w:spacing w:val="-4"/>
          <w:sz w:val="18"/>
        </w:rPr>
        <w:t> </w:t>
      </w:r>
      <w:r>
        <w:rPr>
          <w:sz w:val="18"/>
        </w:rPr>
        <w:t>OF</w:t>
      </w:r>
      <w:r>
        <w:rPr>
          <w:spacing w:val="-2"/>
          <w:sz w:val="18"/>
        </w:rPr>
        <w:t> </w:t>
      </w:r>
      <w:r>
        <w:rPr>
          <w:sz w:val="18"/>
        </w:rPr>
        <w:t>THE</w:t>
      </w:r>
      <w:r>
        <w:rPr>
          <w:spacing w:val="-2"/>
          <w:sz w:val="18"/>
        </w:rPr>
        <w:t> </w:t>
      </w:r>
      <w:r>
        <w:rPr>
          <w:spacing w:val="-4"/>
          <w:sz w:val="18"/>
        </w:rPr>
        <w:t>DATA</w:t>
      </w:r>
    </w:p>
    <w:p>
      <w:pPr>
        <w:pStyle w:val="BodyText"/>
        <w:spacing w:before="33"/>
        <w:rPr>
          <w:sz w:val="18"/>
        </w:rPr>
      </w:pPr>
    </w:p>
    <w:p>
      <w:pPr>
        <w:pStyle w:val="Heading3"/>
      </w:pPr>
      <w:r>
        <w:rPr/>
        <mc:AlternateContent>
          <mc:Choice Requires="wps">
            <w:drawing>
              <wp:anchor distT="0" distB="0" distL="0" distR="0" allowOverlap="1" layoutInCell="1" locked="0" behindDoc="0" simplePos="0" relativeHeight="15731200">
                <wp:simplePos x="0" y="0"/>
                <wp:positionH relativeFrom="page">
                  <wp:posOffset>658622</wp:posOffset>
                </wp:positionH>
                <wp:positionV relativeFrom="paragraph">
                  <wp:posOffset>-546065</wp:posOffset>
                </wp:positionV>
                <wp:extent cx="3187700" cy="76720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87700" cy="76720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215"/>
                              <w:gridCol w:w="975"/>
                              <w:gridCol w:w="1605"/>
                            </w:tblGrid>
                            <w:tr>
                              <w:trPr>
                                <w:trHeight w:val="1380" w:hRule="atLeast"/>
                              </w:trPr>
                              <w:tc>
                                <w:tcPr>
                                  <w:tcW w:w="1095" w:type="dxa"/>
                                </w:tcPr>
                                <w:p>
                                  <w:pPr>
                                    <w:pStyle w:val="TableParagraph"/>
                                    <w:rPr>
                                      <w:sz w:val="18"/>
                                    </w:rPr>
                                  </w:pPr>
                                </w:p>
                              </w:tc>
                              <w:tc>
                                <w:tcPr>
                                  <w:tcW w:w="1215" w:type="dxa"/>
                                </w:tcPr>
                                <w:p>
                                  <w:pPr>
                                    <w:pStyle w:val="TableParagraph"/>
                                    <w:rPr>
                                      <w:sz w:val="18"/>
                                    </w:rPr>
                                  </w:pPr>
                                </w:p>
                              </w:tc>
                              <w:tc>
                                <w:tcPr>
                                  <w:tcW w:w="975" w:type="dxa"/>
                                </w:tcPr>
                                <w:p>
                                  <w:pPr>
                                    <w:pStyle w:val="TableParagraph"/>
                                    <w:spacing w:line="229" w:lineRule="exact" w:before="1"/>
                                    <w:ind w:left="108"/>
                                    <w:rPr>
                                      <w:sz w:val="20"/>
                                    </w:rPr>
                                  </w:pPr>
                                  <w:r>
                                    <w:rPr>
                                      <w:spacing w:val="-5"/>
                                      <w:sz w:val="20"/>
                                    </w:rPr>
                                    <w:t>JPG</w:t>
                                  </w:r>
                                </w:p>
                                <w:p>
                                  <w:pPr>
                                    <w:pStyle w:val="TableParagraph"/>
                                    <w:spacing w:line="229" w:lineRule="exact"/>
                                    <w:ind w:left="108"/>
                                    <w:rPr>
                                      <w:sz w:val="20"/>
                                    </w:rPr>
                                  </w:pPr>
                                  <w:r>
                                    <w:rPr>
                                      <w:spacing w:val="-2"/>
                                      <w:sz w:val="20"/>
                                    </w:rPr>
                                    <w:t>files)</w:t>
                                  </w:r>
                                </w:p>
                              </w:tc>
                              <w:tc>
                                <w:tcPr>
                                  <w:tcW w:w="1605" w:type="dxa"/>
                                </w:tcPr>
                                <w:p>
                                  <w:pPr>
                                    <w:pStyle w:val="TableParagraph"/>
                                    <w:tabs>
                                      <w:tab w:pos="640" w:val="left" w:leader="none"/>
                                    </w:tabs>
                                    <w:spacing w:before="1"/>
                                    <w:ind w:left="107" w:right="96"/>
                                    <w:rPr>
                                      <w:sz w:val="20"/>
                                    </w:rPr>
                                  </w:pPr>
                                  <w:r>
                                    <w:rPr>
                                      <w:spacing w:val="-4"/>
                                      <w:sz w:val="20"/>
                                    </w:rPr>
                                    <w:t>(for</w:t>
                                  </w:r>
                                  <w:r>
                                    <w:rPr>
                                      <w:sz w:val="20"/>
                                    </w:rPr>
                                    <w:tab/>
                                  </w:r>
                                  <w:r>
                                    <w:rPr>
                                      <w:spacing w:val="-2"/>
                                      <w:sz w:val="20"/>
                                    </w:rPr>
                                    <w:t>expression analysis),</w:t>
                                  </w:r>
                                  <w:r>
                                    <w:rPr>
                                      <w:sz w:val="20"/>
                                    </w:rPr>
                                    <w:t> </w:t>
                                  </w:r>
                                  <w:r>
                                    <w:rPr>
                                      <w:spacing w:val="-2"/>
                                      <w:sz w:val="20"/>
                                    </w:rPr>
                                    <w:t>emotion </w:t>
                                  </w:r>
                                  <w:r>
                                    <w:rPr>
                                      <w:sz w:val="20"/>
                                    </w:rPr>
                                    <w:t>categories</w:t>
                                  </w:r>
                                  <w:r>
                                    <w:rPr>
                                      <w:spacing w:val="57"/>
                                      <w:sz w:val="20"/>
                                    </w:rPr>
                                    <w:t> </w:t>
                                  </w:r>
                                  <w:r>
                                    <w:rPr>
                                      <w:sz w:val="20"/>
                                    </w:rPr>
                                    <w:t>(such </w:t>
                                  </w:r>
                                  <w:r>
                                    <w:rPr>
                                      <w:spacing w:val="-2"/>
                                      <w:sz w:val="20"/>
                                    </w:rPr>
                                    <w:t>as.,Happy,Sad,</w:t>
                                  </w:r>
                                </w:p>
                                <w:p>
                                  <w:pPr>
                                    <w:pStyle w:val="TableParagraph"/>
                                    <w:spacing w:line="209" w:lineRule="exact"/>
                                    <w:ind w:left="107"/>
                                    <w:rPr>
                                      <w:sz w:val="20"/>
                                    </w:rPr>
                                  </w:pPr>
                                  <w:r>
                                    <w:rPr>
                                      <w:sz w:val="20"/>
                                    </w:rPr>
                                    <w:t>Fear,</w:t>
                                  </w:r>
                                  <w:r>
                                    <w:rPr>
                                      <w:spacing w:val="-8"/>
                                      <w:sz w:val="20"/>
                                    </w:rPr>
                                    <w:t> </w:t>
                                  </w:r>
                                  <w:r>
                                    <w:rPr>
                                      <w:spacing w:val="-2"/>
                                      <w:sz w:val="20"/>
                                    </w:rPr>
                                    <w:t>Neutral).</w:t>
                                  </w:r>
                                </w:p>
                              </w:tc>
                            </w:tr>
                            <w:tr>
                              <w:trPr>
                                <w:trHeight w:val="1610" w:hRule="atLeast"/>
                              </w:trPr>
                              <w:tc>
                                <w:tcPr>
                                  <w:tcW w:w="1095" w:type="dxa"/>
                                </w:tcPr>
                                <w:p>
                                  <w:pPr>
                                    <w:pStyle w:val="TableParagraph"/>
                                    <w:rPr>
                                      <w:sz w:val="20"/>
                                    </w:rPr>
                                  </w:pPr>
                                </w:p>
                                <w:p>
                                  <w:pPr>
                                    <w:pStyle w:val="TableParagraph"/>
                                    <w:spacing w:before="227"/>
                                    <w:rPr>
                                      <w:sz w:val="20"/>
                                    </w:rPr>
                                  </w:pPr>
                                </w:p>
                                <w:p>
                                  <w:pPr>
                                    <w:pStyle w:val="TableParagraph"/>
                                    <w:ind w:left="107"/>
                                    <w:rPr>
                                      <w:sz w:val="20"/>
                                    </w:rPr>
                                  </w:pPr>
                                  <w:r>
                                    <w:rPr>
                                      <w:spacing w:val="-4"/>
                                      <w:sz w:val="20"/>
                                    </w:rPr>
                                    <w:t>Size</w:t>
                                  </w:r>
                                </w:p>
                              </w:tc>
                              <w:tc>
                                <w:tcPr>
                                  <w:tcW w:w="1215" w:type="dxa"/>
                                </w:tcPr>
                                <w:p>
                                  <w:pPr>
                                    <w:pStyle w:val="TableParagraph"/>
                                    <w:spacing w:before="229"/>
                                    <w:rPr>
                                      <w:sz w:val="20"/>
                                    </w:rPr>
                                  </w:pPr>
                                </w:p>
                                <w:p>
                                  <w:pPr>
                                    <w:pStyle w:val="TableParagraph"/>
                                    <w:spacing w:line="229" w:lineRule="exact"/>
                                    <w:ind w:left="106"/>
                                    <w:rPr>
                                      <w:sz w:val="20"/>
                                    </w:rPr>
                                  </w:pPr>
                                  <w:r>
                                    <w:rPr>
                                      <w:spacing w:val="-2"/>
                                      <w:sz w:val="20"/>
                                    </w:rPr>
                                    <w:t>[100,000+</w:t>
                                  </w:r>
                                </w:p>
                                <w:p>
                                  <w:pPr>
                                    <w:pStyle w:val="TableParagraph"/>
                                    <w:ind w:left="106" w:right="384"/>
                                    <w:rPr>
                                      <w:sz w:val="20"/>
                                    </w:rPr>
                                  </w:pPr>
                                  <w:r>
                                    <w:rPr>
                                      <w:spacing w:val="-2"/>
                                      <w:sz w:val="20"/>
                                    </w:rPr>
                                    <w:t>total samples]</w:t>
                                  </w:r>
                                </w:p>
                              </w:tc>
                              <w:tc>
                                <w:tcPr>
                                  <w:tcW w:w="975" w:type="dxa"/>
                                </w:tcPr>
                                <w:p>
                                  <w:pPr>
                                    <w:pStyle w:val="TableParagraph"/>
                                    <w:rPr>
                                      <w:sz w:val="20"/>
                                    </w:rPr>
                                  </w:pPr>
                                </w:p>
                                <w:p>
                                  <w:pPr>
                                    <w:pStyle w:val="TableParagraph"/>
                                    <w:spacing w:before="227"/>
                                    <w:rPr>
                                      <w:sz w:val="20"/>
                                    </w:rPr>
                                  </w:pPr>
                                </w:p>
                                <w:p>
                                  <w:pPr>
                                    <w:pStyle w:val="TableParagraph"/>
                                    <w:ind w:left="108"/>
                                    <w:rPr>
                                      <w:sz w:val="20"/>
                                    </w:rPr>
                                  </w:pPr>
                                  <w:r>
                                    <w:rPr>
                                      <w:spacing w:val="-2"/>
                                      <w:sz w:val="20"/>
                                    </w:rPr>
                                    <w:t>Source</w:t>
                                  </w:r>
                                </w:p>
                              </w:tc>
                              <w:tc>
                                <w:tcPr>
                                  <w:tcW w:w="1605" w:type="dxa"/>
                                </w:tcPr>
                                <w:p>
                                  <w:pPr>
                                    <w:pStyle w:val="TableParagraph"/>
                                    <w:tabs>
                                      <w:tab w:pos="1063" w:val="left" w:leader="none"/>
                                    </w:tabs>
                                    <w:ind w:left="107" w:right="96"/>
                                    <w:rPr>
                                      <w:sz w:val="20"/>
                                    </w:rPr>
                                  </w:pPr>
                                  <w:r>
                                    <w:rPr>
                                      <w:sz w:val="20"/>
                                    </w:rPr>
                                    <w:t>[Combination</w:t>
                                  </w:r>
                                  <w:r>
                                    <w:rPr>
                                      <w:spacing w:val="24"/>
                                      <w:sz w:val="20"/>
                                    </w:rPr>
                                    <w:t> </w:t>
                                  </w:r>
                                  <w:r>
                                    <w:rPr>
                                      <w:sz w:val="20"/>
                                    </w:rPr>
                                    <w:t>of </w:t>
                                  </w:r>
                                  <w:r>
                                    <w:rPr>
                                      <w:spacing w:val="-2"/>
                                      <w:sz w:val="20"/>
                                    </w:rPr>
                                    <w:t>Public</w:t>
                                  </w:r>
                                  <w:r>
                                    <w:rPr>
                                      <w:spacing w:val="80"/>
                                      <w:sz w:val="20"/>
                                    </w:rPr>
                                    <w:t> </w:t>
                                  </w:r>
                                  <w:r>
                                    <w:rPr>
                                      <w:spacing w:val="-2"/>
                                      <w:sz w:val="20"/>
                                    </w:rPr>
                                    <w:t>Emotional Datasets</w:t>
                                  </w:r>
                                  <w:r>
                                    <w:rPr>
                                      <w:sz w:val="20"/>
                                    </w:rPr>
                                    <w:tab/>
                                  </w:r>
                                  <w:r>
                                    <w:rPr>
                                      <w:spacing w:val="-2"/>
                                      <w:sz w:val="20"/>
                                    </w:rPr>
                                    <w:t>(such as.,IEMOCAP, </w:t>
                                  </w:r>
                                  <w:r>
                                    <w:rPr>
                                      <w:sz w:val="20"/>
                                    </w:rPr>
                                    <w:t>RAVDESS)</w:t>
                                  </w:r>
                                  <w:r>
                                    <w:rPr>
                                      <w:spacing w:val="35"/>
                                      <w:sz w:val="20"/>
                                    </w:rPr>
                                    <w:t> </w:t>
                                  </w:r>
                                  <w:r>
                                    <w:rPr>
                                      <w:sz w:val="20"/>
                                    </w:rPr>
                                    <w:t>and</w:t>
                                  </w:r>
                                </w:p>
                                <w:p>
                                  <w:pPr>
                                    <w:pStyle w:val="TableParagraph"/>
                                    <w:spacing w:line="212" w:lineRule="exact"/>
                                    <w:ind w:left="107"/>
                                    <w:rPr>
                                      <w:sz w:val="20"/>
                                    </w:rPr>
                                  </w:pPr>
                                  <w:r>
                                    <w:rPr>
                                      <w:sz w:val="20"/>
                                    </w:rPr>
                                    <w:t>Synthetic</w:t>
                                  </w:r>
                                  <w:r>
                                    <w:rPr>
                                      <w:spacing w:val="-12"/>
                                      <w:sz w:val="20"/>
                                    </w:rPr>
                                    <w:t> </w:t>
                                  </w:r>
                                  <w:r>
                                    <w:rPr>
                                      <w:spacing w:val="-2"/>
                                      <w:sz w:val="20"/>
                                    </w:rPr>
                                    <w:t>Data]</w:t>
                                  </w:r>
                                </w:p>
                              </w:tc>
                            </w:tr>
                            <w:tr>
                              <w:trPr>
                                <w:trHeight w:val="2300" w:hRule="atLeast"/>
                              </w:trPr>
                              <w:tc>
                                <w:tcPr>
                                  <w:tcW w:w="1095" w:type="dxa"/>
                                </w:tcPr>
                                <w:p>
                                  <w:pPr>
                                    <w:pStyle w:val="TableParagraph"/>
                                    <w:rPr>
                                      <w:sz w:val="20"/>
                                    </w:rPr>
                                  </w:pPr>
                                </w:p>
                                <w:p>
                                  <w:pPr>
                                    <w:pStyle w:val="TableParagraph"/>
                                    <w:rPr>
                                      <w:sz w:val="20"/>
                                    </w:rPr>
                                  </w:pPr>
                                </w:p>
                                <w:p>
                                  <w:pPr>
                                    <w:pStyle w:val="TableParagraph"/>
                                    <w:spacing w:before="227"/>
                                    <w:rPr>
                                      <w:sz w:val="20"/>
                                    </w:rPr>
                                  </w:pPr>
                                </w:p>
                                <w:p>
                                  <w:pPr>
                                    <w:pStyle w:val="TableParagraph"/>
                                    <w:ind w:left="107" w:right="372"/>
                                    <w:rPr>
                                      <w:sz w:val="20"/>
                                    </w:rPr>
                                  </w:pPr>
                                  <w:r>
                                    <w:rPr>
                                      <w:spacing w:val="-4"/>
                                      <w:sz w:val="20"/>
                                    </w:rPr>
                                    <w:t>Data </w:t>
                                  </w:r>
                                  <w:r>
                                    <w:rPr>
                                      <w:spacing w:val="-2"/>
                                      <w:sz w:val="20"/>
                                    </w:rPr>
                                    <w:t>Quality</w:t>
                                  </w:r>
                                </w:p>
                              </w:tc>
                              <w:tc>
                                <w:tcPr>
                                  <w:tcW w:w="1215" w:type="dxa"/>
                                </w:tcPr>
                                <w:p>
                                  <w:pPr>
                                    <w:pStyle w:val="TableParagraph"/>
                                    <w:rPr>
                                      <w:sz w:val="20"/>
                                    </w:rPr>
                                  </w:pPr>
                                </w:p>
                                <w:p>
                                  <w:pPr>
                                    <w:pStyle w:val="TableParagraph"/>
                                    <w:rPr>
                                      <w:sz w:val="20"/>
                                    </w:rPr>
                                  </w:pPr>
                                </w:p>
                                <w:p>
                                  <w:pPr>
                                    <w:pStyle w:val="TableParagraph"/>
                                    <w:spacing w:before="227"/>
                                    <w:rPr>
                                      <w:sz w:val="20"/>
                                    </w:rPr>
                                  </w:pPr>
                                </w:p>
                                <w:p>
                                  <w:pPr>
                                    <w:pStyle w:val="TableParagraph"/>
                                    <w:ind w:left="106" w:right="96"/>
                                    <w:rPr>
                                      <w:sz w:val="20"/>
                                    </w:rPr>
                                  </w:pPr>
                                  <w:r>
                                    <w:rPr>
                                      <w:spacing w:val="-2"/>
                                      <w:sz w:val="20"/>
                                    </w:rPr>
                                    <w:t>Annotation/ Labeling</w:t>
                                  </w:r>
                                </w:p>
                              </w:tc>
                              <w:tc>
                                <w:tcPr>
                                  <w:tcW w:w="975" w:type="dxa"/>
                                </w:tcPr>
                                <w:p>
                                  <w:pPr>
                                    <w:pStyle w:val="TableParagraph"/>
                                    <w:rPr>
                                      <w:sz w:val="20"/>
                                    </w:rPr>
                                  </w:pPr>
                                </w:p>
                                <w:p>
                                  <w:pPr>
                                    <w:pStyle w:val="TableParagraph"/>
                                    <w:rPr>
                                      <w:sz w:val="20"/>
                                    </w:rPr>
                                  </w:pPr>
                                </w:p>
                                <w:p>
                                  <w:pPr>
                                    <w:pStyle w:val="TableParagraph"/>
                                    <w:spacing w:before="227"/>
                                    <w:rPr>
                                      <w:sz w:val="20"/>
                                    </w:rPr>
                                  </w:pPr>
                                </w:p>
                                <w:p>
                                  <w:pPr>
                                    <w:pStyle w:val="TableParagraph"/>
                                    <w:ind w:left="108" w:right="142"/>
                                    <w:rPr>
                                      <w:sz w:val="20"/>
                                    </w:rPr>
                                  </w:pPr>
                                  <w:r>
                                    <w:rPr>
                                      <w:spacing w:val="-2"/>
                                      <w:sz w:val="20"/>
                                    </w:rPr>
                                    <w:t>Labeling Method</w:t>
                                  </w:r>
                                </w:p>
                              </w:tc>
                              <w:tc>
                                <w:tcPr>
                                  <w:tcW w:w="1605" w:type="dxa"/>
                                </w:tcPr>
                                <w:p>
                                  <w:pPr>
                                    <w:pStyle w:val="TableParagraph"/>
                                    <w:tabs>
                                      <w:tab w:pos="695" w:val="left" w:leader="none"/>
                                    </w:tabs>
                                    <w:ind w:left="107" w:right="95"/>
                                    <w:rPr>
                                      <w:sz w:val="20"/>
                                    </w:rPr>
                                  </w:pPr>
                                  <w:r>
                                    <w:rPr>
                                      <w:spacing w:val="-2"/>
                                      <w:sz w:val="20"/>
                                    </w:rPr>
                                    <w:t>Inter-Rater </w:t>
                                  </w:r>
                                  <w:r>
                                    <w:rPr>
                                      <w:sz w:val="20"/>
                                    </w:rPr>
                                    <w:t>Reliability</w:t>
                                  </w:r>
                                  <w:r>
                                    <w:rPr>
                                      <w:spacing w:val="8"/>
                                      <w:sz w:val="20"/>
                                    </w:rPr>
                                    <w:t> </w:t>
                                  </w:r>
                                  <w:r>
                                    <w:rPr>
                                      <w:sz w:val="20"/>
                                    </w:rPr>
                                    <w:t>Score [Kappa</w:t>
                                  </w:r>
                                  <w:r>
                                    <w:rPr>
                                      <w:spacing w:val="40"/>
                                      <w:sz w:val="20"/>
                                    </w:rPr>
                                    <w:t> </w:t>
                                  </w:r>
                                  <w:r>
                                    <w:rPr>
                                      <w:sz w:val="20"/>
                                    </w:rPr>
                                    <w:t>&gt;</w:t>
                                  </w:r>
                                  <w:r>
                                    <w:rPr>
                                      <w:spacing w:val="40"/>
                                      <w:sz w:val="20"/>
                                    </w:rPr>
                                    <w:t> </w:t>
                                  </w:r>
                                  <w:r>
                                    <w:rPr>
                                      <w:sz w:val="20"/>
                                    </w:rPr>
                                    <w:t>0.65] </w:t>
                                  </w:r>
                                  <w:r>
                                    <w:rPr>
                                      <w:spacing w:val="-5"/>
                                      <w:sz w:val="20"/>
                                    </w:rPr>
                                    <w:t>for</w:t>
                                  </w:r>
                                  <w:r>
                                    <w:rPr>
                                      <w:sz w:val="20"/>
                                    </w:rPr>
                                    <w:tab/>
                                  </w:r>
                                  <w:r>
                                    <w:rPr>
                                      <w:spacing w:val="-2"/>
                                      <w:sz w:val="20"/>
                                    </w:rPr>
                                    <w:t>emotional</w:t>
                                  </w:r>
                                </w:p>
                                <w:p>
                                  <w:pPr>
                                    <w:pStyle w:val="TableParagraph"/>
                                    <w:ind w:left="107" w:right="98"/>
                                    <w:jc w:val="both"/>
                                    <w:rPr>
                                      <w:sz w:val="20"/>
                                    </w:rPr>
                                  </w:pPr>
                                  <w:r>
                                    <w:rPr>
                                      <w:sz w:val="20"/>
                                    </w:rPr>
                                    <w:t>and sentiment labels, using a </w:t>
                                  </w:r>
                                  <w:r>
                                    <w:rPr>
                                      <w:spacing w:val="-2"/>
                                      <w:sz w:val="20"/>
                                    </w:rPr>
                                    <w:t>consensus-based agreement</w:t>
                                  </w:r>
                                </w:p>
                                <w:p>
                                  <w:pPr>
                                    <w:pStyle w:val="TableParagraph"/>
                                    <w:spacing w:line="228" w:lineRule="exact"/>
                                    <w:ind w:left="107" w:right="98"/>
                                    <w:jc w:val="both"/>
                                    <w:rPr>
                                      <w:sz w:val="20"/>
                                    </w:rPr>
                                  </w:pPr>
                                  <w:r>
                                    <w:rPr>
                                      <w:sz w:val="20"/>
                                    </w:rPr>
                                    <w:t>among </w:t>
                                  </w:r>
                                  <w:r>
                                    <w:rPr>
                                      <w:sz w:val="20"/>
                                    </w:rPr>
                                    <w:t>three </w:t>
                                  </w:r>
                                  <w:r>
                                    <w:rPr>
                                      <w:spacing w:val="-2"/>
                                      <w:sz w:val="20"/>
                                    </w:rPr>
                                    <w:t>annotators.</w:t>
                                  </w:r>
                                </w:p>
                              </w:tc>
                            </w:tr>
                            <w:tr>
                              <w:trPr>
                                <w:trHeight w:val="2529"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7" w:right="174"/>
                                    <w:rPr>
                                      <w:sz w:val="20"/>
                                    </w:rPr>
                                  </w:pPr>
                                  <w:r>
                                    <w:rPr>
                                      <w:spacing w:val="-2"/>
                                      <w:sz w:val="20"/>
                                    </w:rPr>
                                    <w:t>Timefram </w:t>
                                  </w:r>
                                  <w:r>
                                    <w:rPr>
                                      <w:spacing w:val="-10"/>
                                      <w:sz w:val="20"/>
                                    </w:rPr>
                                    <w:t>e</w:t>
                                  </w:r>
                                </w:p>
                              </w:tc>
                              <w:tc>
                                <w:tcPr>
                                  <w:tcW w:w="121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6" w:right="493"/>
                                    <w:rPr>
                                      <w:sz w:val="20"/>
                                    </w:rPr>
                                  </w:pPr>
                                  <w:r>
                                    <w:rPr>
                                      <w:spacing w:val="-2"/>
                                      <w:sz w:val="20"/>
                                    </w:rPr>
                                    <w:t>Dataset Scope</w:t>
                                  </w:r>
                                </w:p>
                              </w:tc>
                              <w:tc>
                                <w:tcPr>
                                  <w:tcW w:w="97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8" w:right="121"/>
                                    <w:rPr>
                                      <w:sz w:val="20"/>
                                    </w:rPr>
                                  </w:pPr>
                                  <w:r>
                                    <w:rPr>
                                      <w:spacing w:val="-2"/>
                                      <w:sz w:val="20"/>
                                    </w:rPr>
                                    <w:t>Collectio </w:t>
                                  </w:r>
                                  <w:r>
                                    <w:rPr>
                                      <w:sz w:val="20"/>
                                    </w:rPr>
                                    <w:t>n Period</w:t>
                                  </w:r>
                                </w:p>
                              </w:tc>
                              <w:tc>
                                <w:tcPr>
                                  <w:tcW w:w="1605" w:type="dxa"/>
                                </w:tcPr>
                                <w:p>
                                  <w:pPr>
                                    <w:pStyle w:val="TableParagraph"/>
                                    <w:tabs>
                                      <w:tab w:pos="1195" w:val="left" w:leader="none"/>
                                    </w:tabs>
                                    <w:ind w:left="107" w:right="95"/>
                                    <w:jc w:val="both"/>
                                    <w:rPr>
                                      <w:sz w:val="20"/>
                                    </w:rPr>
                                  </w:pPr>
                                  <w:r>
                                    <w:rPr>
                                      <w:sz w:val="20"/>
                                    </w:rPr>
                                    <w:t>Simulated/ New curateddata (not</w:t>
                                  </w:r>
                                  <w:r>
                                    <w:rPr>
                                      <w:spacing w:val="40"/>
                                      <w:sz w:val="20"/>
                                    </w:rPr>
                                    <w:t> </w:t>
                                  </w:r>
                                  <w:r>
                                    <w:rPr>
                                      <w:spacing w:val="-10"/>
                                      <w:sz w:val="20"/>
                                    </w:rPr>
                                    <w:t>a</w:t>
                                  </w:r>
                                  <w:r>
                                    <w:rPr>
                                      <w:sz w:val="20"/>
                                    </w:rPr>
                                    <w:tab/>
                                  </w:r>
                                  <w:r>
                                    <w:rPr>
                                      <w:spacing w:val="-4"/>
                                      <w:sz w:val="20"/>
                                    </w:rPr>
                                    <w:t>live</w:t>
                                  </w:r>
                                </w:p>
                                <w:p>
                                  <w:pPr>
                                    <w:pStyle w:val="TableParagraph"/>
                                    <w:spacing w:line="229" w:lineRule="exact"/>
                                    <w:ind w:left="107"/>
                                    <w:rPr>
                                      <w:sz w:val="20"/>
                                    </w:rPr>
                                  </w:pPr>
                                  <w:r>
                                    <w:rPr>
                                      <w:spacing w:val="-2"/>
                                      <w:sz w:val="20"/>
                                    </w:rPr>
                                    <w:t>collection).</w:t>
                                  </w:r>
                                </w:p>
                                <w:p>
                                  <w:pPr>
                                    <w:pStyle w:val="TableParagraph"/>
                                    <w:tabs>
                                      <w:tab w:pos="1252" w:val="left" w:leader="none"/>
                                    </w:tabs>
                                    <w:ind w:left="107" w:right="95"/>
                                    <w:rPr>
                                      <w:sz w:val="20"/>
                                    </w:rPr>
                                  </w:pPr>
                                  <w:r>
                                    <w:rPr>
                                      <w:spacing w:val="-2"/>
                                      <w:sz w:val="20"/>
                                    </w:rPr>
                                    <w:t>Time-series context</w:t>
                                  </w:r>
                                  <w:r>
                                    <w:rPr>
                                      <w:sz w:val="20"/>
                                    </w:rPr>
                                    <w:tab/>
                                  </w:r>
                                  <w:r>
                                    <w:rPr>
                                      <w:spacing w:val="-5"/>
                                      <w:sz w:val="20"/>
                                    </w:rPr>
                                    <w:t>are</w:t>
                                  </w:r>
                                </w:p>
                                <w:p>
                                  <w:pPr>
                                    <w:pStyle w:val="TableParagraph"/>
                                    <w:tabs>
                                      <w:tab w:pos="1252" w:val="left" w:leader="none"/>
                                    </w:tabs>
                                    <w:spacing w:line="230" w:lineRule="exact"/>
                                    <w:ind w:left="107" w:right="98"/>
                                    <w:rPr>
                                      <w:sz w:val="20"/>
                                    </w:rPr>
                                  </w:pPr>
                                  <w:r>
                                    <w:rPr>
                                      <w:spacing w:val="-2"/>
                                      <w:sz w:val="20"/>
                                    </w:rPr>
                                    <w:t>retained</w:t>
                                  </w:r>
                                  <w:r>
                                    <w:rPr>
                                      <w:sz w:val="20"/>
                                    </w:rPr>
                                    <w:tab/>
                                  </w:r>
                                  <w:r>
                                    <w:rPr>
                                      <w:spacing w:val="-4"/>
                                      <w:sz w:val="20"/>
                                    </w:rPr>
                                    <w:t>via </w:t>
                                  </w:r>
                                  <w:r>
                                    <w:rPr>
                                      <w:spacing w:val="-2"/>
                                      <w:sz w:val="20"/>
                                    </w:rPr>
                                    <w:t>timestamp metadata</w:t>
                                  </w:r>
                                  <w:r>
                                    <w:rPr>
                                      <w:sz w:val="20"/>
                                    </w:rPr>
                                    <w:tab/>
                                  </w:r>
                                  <w:r>
                                    <w:rPr>
                                      <w:spacing w:val="-41"/>
                                      <w:sz w:val="20"/>
                                    </w:rPr>
                                    <w:t> </w:t>
                                  </w:r>
                                  <w:r>
                                    <w:rPr>
                                      <w:spacing w:val="-4"/>
                                      <w:sz w:val="20"/>
                                    </w:rPr>
                                    <w:t>for </w:t>
                                  </w:r>
                                  <w:r>
                                    <w:rPr>
                                      <w:spacing w:val="-2"/>
                                      <w:sz w:val="20"/>
                                    </w:rPr>
                                    <w:t>sequential analysis.</w:t>
                                  </w:r>
                                </w:p>
                              </w:tc>
                            </w:tr>
                            <w:tr>
                              <w:trPr>
                                <w:trHeight w:val="2530"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7"/>
                                    <w:rPr>
                                      <w:sz w:val="20"/>
                                    </w:rPr>
                                  </w:pPr>
                                  <w:r>
                                    <w:rPr>
                                      <w:spacing w:val="-2"/>
                                      <w:sz w:val="20"/>
                                    </w:rPr>
                                    <w:t>Accessibil </w:t>
                                  </w:r>
                                  <w:r>
                                    <w:rPr>
                                      <w:spacing w:val="-4"/>
                                      <w:sz w:val="20"/>
                                    </w:rPr>
                                    <w:t>ity</w:t>
                                  </w:r>
                                </w:p>
                              </w:tc>
                              <w:tc>
                                <w:tcPr>
                                  <w:tcW w:w="121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6" w:right="254"/>
                                    <w:rPr>
                                      <w:sz w:val="20"/>
                                    </w:rPr>
                                  </w:pPr>
                                  <w:r>
                                    <w:rPr>
                                      <w:spacing w:val="-2"/>
                                      <w:sz w:val="20"/>
                                    </w:rPr>
                                    <w:t>Licensing </w:t>
                                  </w:r>
                                  <w:r>
                                    <w:rPr>
                                      <w:sz w:val="20"/>
                                    </w:rPr>
                                    <w:t>and</w:t>
                                  </w:r>
                                  <w:r>
                                    <w:rPr>
                                      <w:spacing w:val="-4"/>
                                      <w:sz w:val="20"/>
                                    </w:rPr>
                                    <w:t> </w:t>
                                  </w:r>
                                  <w:r>
                                    <w:rPr>
                                      <w:spacing w:val="-2"/>
                                      <w:sz w:val="20"/>
                                    </w:rPr>
                                    <w:t>Usage</w:t>
                                  </w:r>
                                </w:p>
                              </w:tc>
                              <w:tc>
                                <w:tcPr>
                                  <w:tcW w:w="97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8" w:right="132"/>
                                    <w:rPr>
                                      <w:sz w:val="20"/>
                                    </w:rPr>
                                  </w:pPr>
                                  <w:r>
                                    <w:rPr>
                                      <w:spacing w:val="-2"/>
                                      <w:sz w:val="20"/>
                                    </w:rPr>
                                    <w:t>licensing </w:t>
                                  </w:r>
                                  <w:r>
                                    <w:rPr>
                                      <w:sz w:val="20"/>
                                    </w:rPr>
                                    <w:t>and</w:t>
                                  </w:r>
                                  <w:r>
                                    <w:rPr>
                                      <w:spacing w:val="-6"/>
                                      <w:sz w:val="20"/>
                                    </w:rPr>
                                    <w:t> </w:t>
                                  </w:r>
                                  <w:r>
                                    <w:rPr>
                                      <w:spacing w:val="-5"/>
                                      <w:sz w:val="20"/>
                                    </w:rPr>
                                    <w:t>DOI</w:t>
                                  </w:r>
                                </w:p>
                              </w:tc>
                              <w:tc>
                                <w:tcPr>
                                  <w:tcW w:w="1605" w:type="dxa"/>
                                </w:tcPr>
                                <w:p>
                                  <w:pPr>
                                    <w:pStyle w:val="TableParagraph"/>
                                    <w:tabs>
                                      <w:tab w:pos="779" w:val="left" w:leader="none"/>
                                      <w:tab w:pos="1185" w:val="left" w:leader="none"/>
                                      <w:tab w:pos="1240" w:val="left" w:leader="none"/>
                                    </w:tabs>
                                    <w:ind w:left="107" w:right="96"/>
                                    <w:rPr>
                                      <w:sz w:val="20"/>
                                    </w:rPr>
                                  </w:pPr>
                                  <w:r>
                                    <w:rPr>
                                      <w:spacing w:val="-2"/>
                                      <w:sz w:val="20"/>
                                    </w:rPr>
                                    <w:t>[Internal</w:t>
                                  </w:r>
                                  <w:r>
                                    <w:rPr>
                                      <w:sz w:val="20"/>
                                    </w:rPr>
                                    <w:tab/>
                                    <w:tab/>
                                  </w:r>
                                  <w:r>
                                    <w:rPr>
                                      <w:spacing w:val="-4"/>
                                      <w:sz w:val="20"/>
                                    </w:rPr>
                                    <w:t>Use </w:t>
                                  </w:r>
                                  <w:r>
                                    <w:rPr>
                                      <w:spacing w:val="-2"/>
                                      <w:sz w:val="20"/>
                                    </w:rPr>
                                    <w:t>Only]</w:t>
                                  </w:r>
                                  <w:r>
                                    <w:rPr>
                                      <w:sz w:val="20"/>
                                    </w:rPr>
                                    <w:tab/>
                                  </w:r>
                                  <w:r>
                                    <w:rPr>
                                      <w:spacing w:val="-4"/>
                                      <w:sz w:val="20"/>
                                    </w:rPr>
                                    <w:t>[(if</w:t>
                                  </w:r>
                                  <w:r>
                                    <w:rPr>
                                      <w:sz w:val="20"/>
                                    </w:rPr>
                                    <w:tab/>
                                    <w:tab/>
                                  </w:r>
                                  <w:r>
                                    <w:rPr>
                                      <w:spacing w:val="-4"/>
                                      <w:sz w:val="20"/>
                                    </w:rPr>
                                    <w:t>not </w:t>
                                  </w:r>
                                  <w:r>
                                    <w:rPr>
                                      <w:spacing w:val="-2"/>
                                      <w:sz w:val="20"/>
                                    </w:rPr>
                                    <w:t>publicly </w:t>
                                  </w:r>
                                  <w:r>
                                    <w:rPr>
                                      <w:sz w:val="20"/>
                                    </w:rPr>
                                    <w:t>released)]</w:t>
                                  </w:r>
                                  <w:r>
                                    <w:rPr>
                                      <w:spacing w:val="15"/>
                                      <w:sz w:val="20"/>
                                    </w:rPr>
                                    <w:t> </w:t>
                                  </w:r>
                                  <w:r>
                                    <w:rPr>
                                      <w:sz w:val="20"/>
                                    </w:rPr>
                                    <w:t>or</w:t>
                                  </w:r>
                                  <w:r>
                                    <w:rPr>
                                      <w:spacing w:val="14"/>
                                      <w:sz w:val="20"/>
                                    </w:rPr>
                                    <w:t> </w:t>
                                  </w:r>
                                  <w:r>
                                    <w:rPr>
                                      <w:sz w:val="20"/>
                                    </w:rPr>
                                    <w:t>CC </w:t>
                                  </w:r>
                                  <w:r>
                                    <w:rPr>
                                      <w:spacing w:val="-2"/>
                                      <w:sz w:val="20"/>
                                    </w:rPr>
                                    <w:t>BY-</w:t>
                                  </w:r>
                                  <w:r>
                                    <w:rPr>
                                      <w:spacing w:val="-5"/>
                                      <w:sz w:val="20"/>
                                    </w:rPr>
                                    <w:t>NC</w:t>
                                  </w:r>
                                  <w:r>
                                    <w:rPr>
                                      <w:sz w:val="20"/>
                                    </w:rPr>
                                    <w:tab/>
                                    <w:tab/>
                                    <w:tab/>
                                  </w:r>
                                  <w:r>
                                    <w:rPr>
                                      <w:spacing w:val="-46"/>
                                      <w:sz w:val="20"/>
                                    </w:rPr>
                                    <w:t> </w:t>
                                  </w:r>
                                  <w:r>
                                    <w:rPr>
                                      <w:spacing w:val="-2"/>
                                      <w:sz w:val="20"/>
                                    </w:rPr>
                                    <w:t>4.0</w:t>
                                  </w:r>
                                </w:p>
                                <w:p>
                                  <w:pPr>
                                    <w:pStyle w:val="TableParagraph"/>
                                    <w:tabs>
                                      <w:tab w:pos="1363" w:val="left" w:leader="none"/>
                                    </w:tabs>
                                    <w:ind w:left="107" w:right="96"/>
                                    <w:rPr>
                                      <w:sz w:val="20"/>
                                    </w:rPr>
                                  </w:pPr>
                                  <w:r>
                                    <w:rPr>
                                      <w:sz w:val="20"/>
                                    </w:rPr>
                                    <w:t>licensing</w:t>
                                  </w:r>
                                  <w:r>
                                    <w:rPr>
                                      <w:spacing w:val="-13"/>
                                      <w:sz w:val="20"/>
                                    </w:rPr>
                                    <w:t> </w:t>
                                  </w:r>
                                  <w:r>
                                    <w:rPr>
                                      <w:sz w:val="20"/>
                                    </w:rPr>
                                    <w:t>(if</w:t>
                                  </w:r>
                                  <w:r>
                                    <w:rPr>
                                      <w:spacing w:val="-12"/>
                                      <w:sz w:val="20"/>
                                    </w:rPr>
                                    <w:t> </w:t>
                                  </w:r>
                                  <w:r>
                                    <w:rPr>
                                      <w:sz w:val="20"/>
                                    </w:rPr>
                                    <w:t>used </w:t>
                                  </w:r>
                                  <w:r>
                                    <w:rPr>
                                      <w:spacing w:val="-2"/>
                                      <w:sz w:val="20"/>
                                    </w:rPr>
                                    <w:t>public datset).There</w:t>
                                  </w:r>
                                  <w:r>
                                    <w:rPr>
                                      <w:sz w:val="20"/>
                                    </w:rPr>
                                    <w:tab/>
                                  </w:r>
                                  <w:r>
                                    <w:rPr>
                                      <w:spacing w:val="-6"/>
                                      <w:sz w:val="20"/>
                                    </w:rPr>
                                    <w:t>is </w:t>
                                  </w:r>
                                  <w:r>
                                    <w:rPr>
                                      <w:sz w:val="20"/>
                                    </w:rPr>
                                    <w:t>not</w:t>
                                  </w:r>
                                  <w:r>
                                    <w:rPr>
                                      <w:spacing w:val="-13"/>
                                      <w:sz w:val="20"/>
                                    </w:rPr>
                                    <w:t> </w:t>
                                  </w:r>
                                  <w:r>
                                    <w:rPr>
                                      <w:sz w:val="20"/>
                                    </w:rPr>
                                    <w:t>External</w:t>
                                  </w:r>
                                  <w:r>
                                    <w:rPr>
                                      <w:spacing w:val="-12"/>
                                      <w:sz w:val="20"/>
                                    </w:rPr>
                                    <w:t> </w:t>
                                  </w:r>
                                  <w:r>
                                    <w:rPr>
                                      <w:sz w:val="20"/>
                                    </w:rPr>
                                    <w:t>DOI </w:t>
                                  </w:r>
                                  <w:r>
                                    <w:rPr>
                                      <w:spacing w:val="-2"/>
                                      <w:sz w:val="20"/>
                                    </w:rPr>
                                    <w:t>currently</w:t>
                                  </w:r>
                                </w:p>
                                <w:p>
                                  <w:pPr>
                                    <w:pStyle w:val="TableParagraph"/>
                                    <w:spacing w:line="211" w:lineRule="exact"/>
                                    <w:ind w:left="107"/>
                                    <w:rPr>
                                      <w:sz w:val="20"/>
                                    </w:rPr>
                                  </w:pPr>
                                  <w:r>
                                    <w:rPr>
                                      <w:spacing w:val="-2"/>
                                      <w:sz w:val="20"/>
                                    </w:rPr>
                                    <w:t>assigned.</w:t>
                                  </w:r>
                                </w:p>
                              </w:tc>
                            </w:tr>
                            <w:tr>
                              <w:trPr>
                                <w:trHeight w:val="963" w:hRule="atLeast"/>
                              </w:trPr>
                              <w:tc>
                                <w:tcPr>
                                  <w:tcW w:w="1095" w:type="dxa"/>
                                </w:tcPr>
                                <w:p>
                                  <w:pPr>
                                    <w:pStyle w:val="TableParagraph"/>
                                    <w:spacing w:before="23"/>
                                    <w:rPr>
                                      <w:sz w:val="20"/>
                                    </w:rPr>
                                  </w:pPr>
                                </w:p>
                                <w:p>
                                  <w:pPr>
                                    <w:pStyle w:val="TableParagraph"/>
                                    <w:ind w:left="107" w:right="372"/>
                                    <w:rPr>
                                      <w:sz w:val="20"/>
                                    </w:rPr>
                                  </w:pPr>
                                  <w:r>
                                    <w:rPr>
                                      <w:spacing w:val="-2"/>
                                      <w:sz w:val="20"/>
                                    </w:rPr>
                                    <w:t>Ethics/ privacy</w:t>
                                  </w:r>
                                </w:p>
                              </w:tc>
                              <w:tc>
                                <w:tcPr>
                                  <w:tcW w:w="1215" w:type="dxa"/>
                                </w:tcPr>
                                <w:p>
                                  <w:pPr>
                                    <w:pStyle w:val="TableParagraph"/>
                                    <w:spacing w:before="136"/>
                                    <w:rPr>
                                      <w:sz w:val="20"/>
                                    </w:rPr>
                                  </w:pPr>
                                </w:p>
                                <w:p>
                                  <w:pPr>
                                    <w:pStyle w:val="TableParagraph"/>
                                    <w:ind w:left="106"/>
                                    <w:rPr>
                                      <w:sz w:val="20"/>
                                    </w:rPr>
                                  </w:pPr>
                                  <w:r>
                                    <w:rPr>
                                      <w:spacing w:val="-2"/>
                                      <w:sz w:val="20"/>
                                    </w:rPr>
                                    <w:t>Compliance</w:t>
                                  </w:r>
                                </w:p>
                              </w:tc>
                              <w:tc>
                                <w:tcPr>
                                  <w:tcW w:w="975" w:type="dxa"/>
                                </w:tcPr>
                                <w:p>
                                  <w:pPr>
                                    <w:pStyle w:val="TableParagraph"/>
                                    <w:spacing w:before="138"/>
                                    <w:ind w:left="108" w:right="95"/>
                                    <w:rPr>
                                      <w:sz w:val="20"/>
                                    </w:rPr>
                                  </w:pPr>
                                  <w:r>
                                    <w:rPr>
                                      <w:spacing w:val="-2"/>
                                      <w:sz w:val="20"/>
                                    </w:rPr>
                                    <w:t>Anonymi zation Status</w:t>
                                  </w:r>
                                </w:p>
                              </w:tc>
                              <w:tc>
                                <w:tcPr>
                                  <w:tcW w:w="1605" w:type="dxa"/>
                                </w:tcPr>
                                <w:p>
                                  <w:pPr>
                                    <w:pStyle w:val="TableParagraph"/>
                                    <w:spacing w:before="138"/>
                                    <w:ind w:left="107" w:right="98"/>
                                    <w:rPr>
                                      <w:sz w:val="20"/>
                                    </w:rPr>
                                  </w:pPr>
                                  <w:r>
                                    <w:rPr>
                                      <w:spacing w:val="-2"/>
                                      <w:sz w:val="20"/>
                                    </w:rPr>
                                    <w:t>Fully Anonymized/De- Identified</w:t>
                                  </w:r>
                                </w:p>
                              </w:tc>
                            </w:tr>
                            <w:tr>
                              <w:trPr>
                                <w:trHeight w:val="690" w:hRule="atLeast"/>
                              </w:trPr>
                              <w:tc>
                                <w:tcPr>
                                  <w:tcW w:w="1095" w:type="dxa"/>
                                </w:tcPr>
                                <w:p>
                                  <w:pPr>
                                    <w:pStyle w:val="TableParagraph"/>
                                    <w:spacing w:before="114"/>
                                    <w:ind w:left="107" w:right="242"/>
                                    <w:rPr>
                                      <w:sz w:val="20"/>
                                    </w:rPr>
                                  </w:pPr>
                                  <w:r>
                                    <w:rPr>
                                      <w:spacing w:val="-4"/>
                                      <w:sz w:val="20"/>
                                    </w:rPr>
                                    <w:t>File </w:t>
                                  </w:r>
                                  <w:r>
                                    <w:rPr>
                                      <w:spacing w:val="-2"/>
                                      <w:sz w:val="20"/>
                                    </w:rPr>
                                    <w:t>Structure</w:t>
                                  </w:r>
                                </w:p>
                              </w:tc>
                              <w:tc>
                                <w:tcPr>
                                  <w:tcW w:w="1215" w:type="dxa"/>
                                </w:tcPr>
                                <w:p>
                                  <w:pPr>
                                    <w:pStyle w:val="TableParagraph"/>
                                    <w:spacing w:before="114"/>
                                    <w:ind w:left="106" w:right="106"/>
                                    <w:rPr>
                                      <w:sz w:val="20"/>
                                    </w:rPr>
                                  </w:pPr>
                                  <w:r>
                                    <w:rPr>
                                      <w:spacing w:val="-2"/>
                                      <w:sz w:val="20"/>
                                    </w:rPr>
                                    <w:t>Organizatio </w:t>
                                  </w:r>
                                  <w:r>
                                    <w:rPr>
                                      <w:spacing w:val="-10"/>
                                      <w:sz w:val="20"/>
                                    </w:rPr>
                                    <w:t>n</w:t>
                                  </w:r>
                                </w:p>
                              </w:tc>
                              <w:tc>
                                <w:tcPr>
                                  <w:tcW w:w="975" w:type="dxa"/>
                                </w:tcPr>
                                <w:p>
                                  <w:pPr>
                                    <w:pStyle w:val="TableParagraph"/>
                                    <w:spacing w:line="230" w:lineRule="exact"/>
                                    <w:ind w:left="108" w:right="120"/>
                                    <w:rPr>
                                      <w:sz w:val="20"/>
                                    </w:rPr>
                                  </w:pPr>
                                  <w:r>
                                    <w:rPr>
                                      <w:spacing w:val="-4"/>
                                      <w:sz w:val="20"/>
                                    </w:rPr>
                                    <w:t>File </w:t>
                                  </w:r>
                                  <w:r>
                                    <w:rPr>
                                      <w:spacing w:val="-2"/>
                                      <w:sz w:val="20"/>
                                    </w:rPr>
                                    <w:t>Organiza </w:t>
                                  </w:r>
                                  <w:r>
                                    <w:rPr>
                                      <w:spacing w:val="-4"/>
                                      <w:sz w:val="20"/>
                                    </w:rPr>
                                    <w:t>tion</w:t>
                                  </w:r>
                                </w:p>
                              </w:tc>
                              <w:tc>
                                <w:tcPr>
                                  <w:tcW w:w="1605" w:type="dxa"/>
                                </w:tcPr>
                                <w:p>
                                  <w:pPr>
                                    <w:pStyle w:val="TableParagraph"/>
                                    <w:spacing w:line="230" w:lineRule="exact"/>
                                    <w:ind w:left="107" w:right="96"/>
                                    <w:rPr>
                                      <w:sz w:val="20"/>
                                    </w:rPr>
                                  </w:pPr>
                                  <w:r>
                                    <w:rPr>
                                      <w:spacing w:val="-2"/>
                                      <w:sz w:val="20"/>
                                    </w:rPr>
                                    <w:t>Hierarchical </w:t>
                                  </w:r>
                                  <w:r>
                                    <w:rPr>
                                      <w:sz w:val="20"/>
                                    </w:rPr>
                                    <w:t>structure:</w:t>
                                  </w:r>
                                  <w:r>
                                    <w:rPr>
                                      <w:spacing w:val="-7"/>
                                      <w:sz w:val="20"/>
                                    </w:rPr>
                                    <w:t> </w:t>
                                  </w:r>
                                  <w:r>
                                    <w:rPr>
                                      <w:sz w:val="20"/>
                                    </w:rPr>
                                    <w:t>Root-&gt; Modality</w:t>
                                  </w:r>
                                  <w:r>
                                    <w:rPr>
                                      <w:spacing w:val="-10"/>
                                      <w:sz w:val="20"/>
                                    </w:rPr>
                                    <w:t> </w:t>
                                  </w:r>
                                  <w:r>
                                    <w:rPr>
                                      <w:spacing w:val="-2"/>
                                      <w:sz w:val="20"/>
                                    </w:rPr>
                                    <w:t>Folders</w:t>
                                  </w:r>
                                </w:p>
                              </w:tc>
                            </w:tr>
                          </w:tbl>
                          <w:p>
                            <w:pPr>
                              <w:pStyle w:val="BodyText"/>
                            </w:pPr>
                          </w:p>
                        </w:txbxContent>
                      </wps:txbx>
                      <wps:bodyPr wrap="square" lIns="0" tIns="0" rIns="0" bIns="0" rtlCol="0">
                        <a:noAutofit/>
                      </wps:bodyPr>
                    </wps:wsp>
                  </a:graphicData>
                </a:graphic>
              </wp:anchor>
            </w:drawing>
          </mc:Choice>
          <mc:Fallback>
            <w:pict>
              <v:shape style="position:absolute;margin-left:51.860001pt;margin-top:-42.997265pt;width:251pt;height:604.1pt;mso-position-horizontal-relative:page;mso-position-vertical-relative:paragraph;z-index:15731200"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215"/>
                        <w:gridCol w:w="975"/>
                        <w:gridCol w:w="1605"/>
                      </w:tblGrid>
                      <w:tr>
                        <w:trPr>
                          <w:trHeight w:val="1380" w:hRule="atLeast"/>
                        </w:trPr>
                        <w:tc>
                          <w:tcPr>
                            <w:tcW w:w="1095" w:type="dxa"/>
                          </w:tcPr>
                          <w:p>
                            <w:pPr>
                              <w:pStyle w:val="TableParagraph"/>
                              <w:rPr>
                                <w:sz w:val="18"/>
                              </w:rPr>
                            </w:pPr>
                          </w:p>
                        </w:tc>
                        <w:tc>
                          <w:tcPr>
                            <w:tcW w:w="1215" w:type="dxa"/>
                          </w:tcPr>
                          <w:p>
                            <w:pPr>
                              <w:pStyle w:val="TableParagraph"/>
                              <w:rPr>
                                <w:sz w:val="18"/>
                              </w:rPr>
                            </w:pPr>
                          </w:p>
                        </w:tc>
                        <w:tc>
                          <w:tcPr>
                            <w:tcW w:w="975" w:type="dxa"/>
                          </w:tcPr>
                          <w:p>
                            <w:pPr>
                              <w:pStyle w:val="TableParagraph"/>
                              <w:spacing w:line="229" w:lineRule="exact" w:before="1"/>
                              <w:ind w:left="108"/>
                              <w:rPr>
                                <w:sz w:val="20"/>
                              </w:rPr>
                            </w:pPr>
                            <w:r>
                              <w:rPr>
                                <w:spacing w:val="-5"/>
                                <w:sz w:val="20"/>
                              </w:rPr>
                              <w:t>JPG</w:t>
                            </w:r>
                          </w:p>
                          <w:p>
                            <w:pPr>
                              <w:pStyle w:val="TableParagraph"/>
                              <w:spacing w:line="229" w:lineRule="exact"/>
                              <w:ind w:left="108"/>
                              <w:rPr>
                                <w:sz w:val="20"/>
                              </w:rPr>
                            </w:pPr>
                            <w:r>
                              <w:rPr>
                                <w:spacing w:val="-2"/>
                                <w:sz w:val="20"/>
                              </w:rPr>
                              <w:t>files)</w:t>
                            </w:r>
                          </w:p>
                        </w:tc>
                        <w:tc>
                          <w:tcPr>
                            <w:tcW w:w="1605" w:type="dxa"/>
                          </w:tcPr>
                          <w:p>
                            <w:pPr>
                              <w:pStyle w:val="TableParagraph"/>
                              <w:tabs>
                                <w:tab w:pos="640" w:val="left" w:leader="none"/>
                              </w:tabs>
                              <w:spacing w:before="1"/>
                              <w:ind w:left="107" w:right="96"/>
                              <w:rPr>
                                <w:sz w:val="20"/>
                              </w:rPr>
                            </w:pPr>
                            <w:r>
                              <w:rPr>
                                <w:spacing w:val="-4"/>
                                <w:sz w:val="20"/>
                              </w:rPr>
                              <w:t>(for</w:t>
                            </w:r>
                            <w:r>
                              <w:rPr>
                                <w:sz w:val="20"/>
                              </w:rPr>
                              <w:tab/>
                            </w:r>
                            <w:r>
                              <w:rPr>
                                <w:spacing w:val="-2"/>
                                <w:sz w:val="20"/>
                              </w:rPr>
                              <w:t>expression analysis),</w:t>
                            </w:r>
                            <w:r>
                              <w:rPr>
                                <w:sz w:val="20"/>
                              </w:rPr>
                              <w:t> </w:t>
                            </w:r>
                            <w:r>
                              <w:rPr>
                                <w:spacing w:val="-2"/>
                                <w:sz w:val="20"/>
                              </w:rPr>
                              <w:t>emotion </w:t>
                            </w:r>
                            <w:r>
                              <w:rPr>
                                <w:sz w:val="20"/>
                              </w:rPr>
                              <w:t>categories</w:t>
                            </w:r>
                            <w:r>
                              <w:rPr>
                                <w:spacing w:val="57"/>
                                <w:sz w:val="20"/>
                              </w:rPr>
                              <w:t> </w:t>
                            </w:r>
                            <w:r>
                              <w:rPr>
                                <w:sz w:val="20"/>
                              </w:rPr>
                              <w:t>(such </w:t>
                            </w:r>
                            <w:r>
                              <w:rPr>
                                <w:spacing w:val="-2"/>
                                <w:sz w:val="20"/>
                              </w:rPr>
                              <w:t>as.,Happy,Sad,</w:t>
                            </w:r>
                          </w:p>
                          <w:p>
                            <w:pPr>
                              <w:pStyle w:val="TableParagraph"/>
                              <w:spacing w:line="209" w:lineRule="exact"/>
                              <w:ind w:left="107"/>
                              <w:rPr>
                                <w:sz w:val="20"/>
                              </w:rPr>
                            </w:pPr>
                            <w:r>
                              <w:rPr>
                                <w:sz w:val="20"/>
                              </w:rPr>
                              <w:t>Fear,</w:t>
                            </w:r>
                            <w:r>
                              <w:rPr>
                                <w:spacing w:val="-8"/>
                                <w:sz w:val="20"/>
                              </w:rPr>
                              <w:t> </w:t>
                            </w:r>
                            <w:r>
                              <w:rPr>
                                <w:spacing w:val="-2"/>
                                <w:sz w:val="20"/>
                              </w:rPr>
                              <w:t>Neutral).</w:t>
                            </w:r>
                          </w:p>
                        </w:tc>
                      </w:tr>
                      <w:tr>
                        <w:trPr>
                          <w:trHeight w:val="1610" w:hRule="atLeast"/>
                        </w:trPr>
                        <w:tc>
                          <w:tcPr>
                            <w:tcW w:w="1095" w:type="dxa"/>
                          </w:tcPr>
                          <w:p>
                            <w:pPr>
                              <w:pStyle w:val="TableParagraph"/>
                              <w:rPr>
                                <w:sz w:val="20"/>
                              </w:rPr>
                            </w:pPr>
                          </w:p>
                          <w:p>
                            <w:pPr>
                              <w:pStyle w:val="TableParagraph"/>
                              <w:spacing w:before="227"/>
                              <w:rPr>
                                <w:sz w:val="20"/>
                              </w:rPr>
                            </w:pPr>
                          </w:p>
                          <w:p>
                            <w:pPr>
                              <w:pStyle w:val="TableParagraph"/>
                              <w:ind w:left="107"/>
                              <w:rPr>
                                <w:sz w:val="20"/>
                              </w:rPr>
                            </w:pPr>
                            <w:r>
                              <w:rPr>
                                <w:spacing w:val="-4"/>
                                <w:sz w:val="20"/>
                              </w:rPr>
                              <w:t>Size</w:t>
                            </w:r>
                          </w:p>
                        </w:tc>
                        <w:tc>
                          <w:tcPr>
                            <w:tcW w:w="1215" w:type="dxa"/>
                          </w:tcPr>
                          <w:p>
                            <w:pPr>
                              <w:pStyle w:val="TableParagraph"/>
                              <w:spacing w:before="229"/>
                              <w:rPr>
                                <w:sz w:val="20"/>
                              </w:rPr>
                            </w:pPr>
                          </w:p>
                          <w:p>
                            <w:pPr>
                              <w:pStyle w:val="TableParagraph"/>
                              <w:spacing w:line="229" w:lineRule="exact"/>
                              <w:ind w:left="106"/>
                              <w:rPr>
                                <w:sz w:val="20"/>
                              </w:rPr>
                            </w:pPr>
                            <w:r>
                              <w:rPr>
                                <w:spacing w:val="-2"/>
                                <w:sz w:val="20"/>
                              </w:rPr>
                              <w:t>[100,000+</w:t>
                            </w:r>
                          </w:p>
                          <w:p>
                            <w:pPr>
                              <w:pStyle w:val="TableParagraph"/>
                              <w:ind w:left="106" w:right="384"/>
                              <w:rPr>
                                <w:sz w:val="20"/>
                              </w:rPr>
                            </w:pPr>
                            <w:r>
                              <w:rPr>
                                <w:spacing w:val="-2"/>
                                <w:sz w:val="20"/>
                              </w:rPr>
                              <w:t>total samples]</w:t>
                            </w:r>
                          </w:p>
                        </w:tc>
                        <w:tc>
                          <w:tcPr>
                            <w:tcW w:w="975" w:type="dxa"/>
                          </w:tcPr>
                          <w:p>
                            <w:pPr>
                              <w:pStyle w:val="TableParagraph"/>
                              <w:rPr>
                                <w:sz w:val="20"/>
                              </w:rPr>
                            </w:pPr>
                          </w:p>
                          <w:p>
                            <w:pPr>
                              <w:pStyle w:val="TableParagraph"/>
                              <w:spacing w:before="227"/>
                              <w:rPr>
                                <w:sz w:val="20"/>
                              </w:rPr>
                            </w:pPr>
                          </w:p>
                          <w:p>
                            <w:pPr>
                              <w:pStyle w:val="TableParagraph"/>
                              <w:ind w:left="108"/>
                              <w:rPr>
                                <w:sz w:val="20"/>
                              </w:rPr>
                            </w:pPr>
                            <w:r>
                              <w:rPr>
                                <w:spacing w:val="-2"/>
                                <w:sz w:val="20"/>
                              </w:rPr>
                              <w:t>Source</w:t>
                            </w:r>
                          </w:p>
                        </w:tc>
                        <w:tc>
                          <w:tcPr>
                            <w:tcW w:w="1605" w:type="dxa"/>
                          </w:tcPr>
                          <w:p>
                            <w:pPr>
                              <w:pStyle w:val="TableParagraph"/>
                              <w:tabs>
                                <w:tab w:pos="1063" w:val="left" w:leader="none"/>
                              </w:tabs>
                              <w:ind w:left="107" w:right="96"/>
                              <w:rPr>
                                <w:sz w:val="20"/>
                              </w:rPr>
                            </w:pPr>
                            <w:r>
                              <w:rPr>
                                <w:sz w:val="20"/>
                              </w:rPr>
                              <w:t>[Combination</w:t>
                            </w:r>
                            <w:r>
                              <w:rPr>
                                <w:spacing w:val="24"/>
                                <w:sz w:val="20"/>
                              </w:rPr>
                              <w:t> </w:t>
                            </w:r>
                            <w:r>
                              <w:rPr>
                                <w:sz w:val="20"/>
                              </w:rPr>
                              <w:t>of </w:t>
                            </w:r>
                            <w:r>
                              <w:rPr>
                                <w:spacing w:val="-2"/>
                                <w:sz w:val="20"/>
                              </w:rPr>
                              <w:t>Public</w:t>
                            </w:r>
                            <w:r>
                              <w:rPr>
                                <w:spacing w:val="80"/>
                                <w:sz w:val="20"/>
                              </w:rPr>
                              <w:t> </w:t>
                            </w:r>
                            <w:r>
                              <w:rPr>
                                <w:spacing w:val="-2"/>
                                <w:sz w:val="20"/>
                              </w:rPr>
                              <w:t>Emotional Datasets</w:t>
                            </w:r>
                            <w:r>
                              <w:rPr>
                                <w:sz w:val="20"/>
                              </w:rPr>
                              <w:tab/>
                            </w:r>
                            <w:r>
                              <w:rPr>
                                <w:spacing w:val="-2"/>
                                <w:sz w:val="20"/>
                              </w:rPr>
                              <w:t>(such as.,IEMOCAP, </w:t>
                            </w:r>
                            <w:r>
                              <w:rPr>
                                <w:sz w:val="20"/>
                              </w:rPr>
                              <w:t>RAVDESS)</w:t>
                            </w:r>
                            <w:r>
                              <w:rPr>
                                <w:spacing w:val="35"/>
                                <w:sz w:val="20"/>
                              </w:rPr>
                              <w:t> </w:t>
                            </w:r>
                            <w:r>
                              <w:rPr>
                                <w:sz w:val="20"/>
                              </w:rPr>
                              <w:t>and</w:t>
                            </w:r>
                          </w:p>
                          <w:p>
                            <w:pPr>
                              <w:pStyle w:val="TableParagraph"/>
                              <w:spacing w:line="212" w:lineRule="exact"/>
                              <w:ind w:left="107"/>
                              <w:rPr>
                                <w:sz w:val="20"/>
                              </w:rPr>
                            </w:pPr>
                            <w:r>
                              <w:rPr>
                                <w:sz w:val="20"/>
                              </w:rPr>
                              <w:t>Synthetic</w:t>
                            </w:r>
                            <w:r>
                              <w:rPr>
                                <w:spacing w:val="-12"/>
                                <w:sz w:val="20"/>
                              </w:rPr>
                              <w:t> </w:t>
                            </w:r>
                            <w:r>
                              <w:rPr>
                                <w:spacing w:val="-2"/>
                                <w:sz w:val="20"/>
                              </w:rPr>
                              <w:t>Data]</w:t>
                            </w:r>
                          </w:p>
                        </w:tc>
                      </w:tr>
                      <w:tr>
                        <w:trPr>
                          <w:trHeight w:val="2300" w:hRule="atLeast"/>
                        </w:trPr>
                        <w:tc>
                          <w:tcPr>
                            <w:tcW w:w="1095" w:type="dxa"/>
                          </w:tcPr>
                          <w:p>
                            <w:pPr>
                              <w:pStyle w:val="TableParagraph"/>
                              <w:rPr>
                                <w:sz w:val="20"/>
                              </w:rPr>
                            </w:pPr>
                          </w:p>
                          <w:p>
                            <w:pPr>
                              <w:pStyle w:val="TableParagraph"/>
                              <w:rPr>
                                <w:sz w:val="20"/>
                              </w:rPr>
                            </w:pPr>
                          </w:p>
                          <w:p>
                            <w:pPr>
                              <w:pStyle w:val="TableParagraph"/>
                              <w:spacing w:before="227"/>
                              <w:rPr>
                                <w:sz w:val="20"/>
                              </w:rPr>
                            </w:pPr>
                          </w:p>
                          <w:p>
                            <w:pPr>
                              <w:pStyle w:val="TableParagraph"/>
                              <w:ind w:left="107" w:right="372"/>
                              <w:rPr>
                                <w:sz w:val="20"/>
                              </w:rPr>
                            </w:pPr>
                            <w:r>
                              <w:rPr>
                                <w:spacing w:val="-4"/>
                                <w:sz w:val="20"/>
                              </w:rPr>
                              <w:t>Data </w:t>
                            </w:r>
                            <w:r>
                              <w:rPr>
                                <w:spacing w:val="-2"/>
                                <w:sz w:val="20"/>
                              </w:rPr>
                              <w:t>Quality</w:t>
                            </w:r>
                          </w:p>
                        </w:tc>
                        <w:tc>
                          <w:tcPr>
                            <w:tcW w:w="1215" w:type="dxa"/>
                          </w:tcPr>
                          <w:p>
                            <w:pPr>
                              <w:pStyle w:val="TableParagraph"/>
                              <w:rPr>
                                <w:sz w:val="20"/>
                              </w:rPr>
                            </w:pPr>
                          </w:p>
                          <w:p>
                            <w:pPr>
                              <w:pStyle w:val="TableParagraph"/>
                              <w:rPr>
                                <w:sz w:val="20"/>
                              </w:rPr>
                            </w:pPr>
                          </w:p>
                          <w:p>
                            <w:pPr>
                              <w:pStyle w:val="TableParagraph"/>
                              <w:spacing w:before="227"/>
                              <w:rPr>
                                <w:sz w:val="20"/>
                              </w:rPr>
                            </w:pPr>
                          </w:p>
                          <w:p>
                            <w:pPr>
                              <w:pStyle w:val="TableParagraph"/>
                              <w:ind w:left="106" w:right="96"/>
                              <w:rPr>
                                <w:sz w:val="20"/>
                              </w:rPr>
                            </w:pPr>
                            <w:r>
                              <w:rPr>
                                <w:spacing w:val="-2"/>
                                <w:sz w:val="20"/>
                              </w:rPr>
                              <w:t>Annotation/ Labeling</w:t>
                            </w:r>
                          </w:p>
                        </w:tc>
                        <w:tc>
                          <w:tcPr>
                            <w:tcW w:w="975" w:type="dxa"/>
                          </w:tcPr>
                          <w:p>
                            <w:pPr>
                              <w:pStyle w:val="TableParagraph"/>
                              <w:rPr>
                                <w:sz w:val="20"/>
                              </w:rPr>
                            </w:pPr>
                          </w:p>
                          <w:p>
                            <w:pPr>
                              <w:pStyle w:val="TableParagraph"/>
                              <w:rPr>
                                <w:sz w:val="20"/>
                              </w:rPr>
                            </w:pPr>
                          </w:p>
                          <w:p>
                            <w:pPr>
                              <w:pStyle w:val="TableParagraph"/>
                              <w:spacing w:before="227"/>
                              <w:rPr>
                                <w:sz w:val="20"/>
                              </w:rPr>
                            </w:pPr>
                          </w:p>
                          <w:p>
                            <w:pPr>
                              <w:pStyle w:val="TableParagraph"/>
                              <w:ind w:left="108" w:right="142"/>
                              <w:rPr>
                                <w:sz w:val="20"/>
                              </w:rPr>
                            </w:pPr>
                            <w:r>
                              <w:rPr>
                                <w:spacing w:val="-2"/>
                                <w:sz w:val="20"/>
                              </w:rPr>
                              <w:t>Labeling Method</w:t>
                            </w:r>
                          </w:p>
                        </w:tc>
                        <w:tc>
                          <w:tcPr>
                            <w:tcW w:w="1605" w:type="dxa"/>
                          </w:tcPr>
                          <w:p>
                            <w:pPr>
                              <w:pStyle w:val="TableParagraph"/>
                              <w:tabs>
                                <w:tab w:pos="695" w:val="left" w:leader="none"/>
                              </w:tabs>
                              <w:ind w:left="107" w:right="95"/>
                              <w:rPr>
                                <w:sz w:val="20"/>
                              </w:rPr>
                            </w:pPr>
                            <w:r>
                              <w:rPr>
                                <w:spacing w:val="-2"/>
                                <w:sz w:val="20"/>
                              </w:rPr>
                              <w:t>Inter-Rater </w:t>
                            </w:r>
                            <w:r>
                              <w:rPr>
                                <w:sz w:val="20"/>
                              </w:rPr>
                              <w:t>Reliability</w:t>
                            </w:r>
                            <w:r>
                              <w:rPr>
                                <w:spacing w:val="8"/>
                                <w:sz w:val="20"/>
                              </w:rPr>
                              <w:t> </w:t>
                            </w:r>
                            <w:r>
                              <w:rPr>
                                <w:sz w:val="20"/>
                              </w:rPr>
                              <w:t>Score [Kappa</w:t>
                            </w:r>
                            <w:r>
                              <w:rPr>
                                <w:spacing w:val="40"/>
                                <w:sz w:val="20"/>
                              </w:rPr>
                              <w:t> </w:t>
                            </w:r>
                            <w:r>
                              <w:rPr>
                                <w:sz w:val="20"/>
                              </w:rPr>
                              <w:t>&gt;</w:t>
                            </w:r>
                            <w:r>
                              <w:rPr>
                                <w:spacing w:val="40"/>
                                <w:sz w:val="20"/>
                              </w:rPr>
                              <w:t> </w:t>
                            </w:r>
                            <w:r>
                              <w:rPr>
                                <w:sz w:val="20"/>
                              </w:rPr>
                              <w:t>0.65] </w:t>
                            </w:r>
                            <w:r>
                              <w:rPr>
                                <w:spacing w:val="-5"/>
                                <w:sz w:val="20"/>
                              </w:rPr>
                              <w:t>for</w:t>
                            </w:r>
                            <w:r>
                              <w:rPr>
                                <w:sz w:val="20"/>
                              </w:rPr>
                              <w:tab/>
                            </w:r>
                            <w:r>
                              <w:rPr>
                                <w:spacing w:val="-2"/>
                                <w:sz w:val="20"/>
                              </w:rPr>
                              <w:t>emotional</w:t>
                            </w:r>
                          </w:p>
                          <w:p>
                            <w:pPr>
                              <w:pStyle w:val="TableParagraph"/>
                              <w:ind w:left="107" w:right="98"/>
                              <w:jc w:val="both"/>
                              <w:rPr>
                                <w:sz w:val="20"/>
                              </w:rPr>
                            </w:pPr>
                            <w:r>
                              <w:rPr>
                                <w:sz w:val="20"/>
                              </w:rPr>
                              <w:t>and sentiment labels, using a </w:t>
                            </w:r>
                            <w:r>
                              <w:rPr>
                                <w:spacing w:val="-2"/>
                                <w:sz w:val="20"/>
                              </w:rPr>
                              <w:t>consensus-based agreement</w:t>
                            </w:r>
                          </w:p>
                          <w:p>
                            <w:pPr>
                              <w:pStyle w:val="TableParagraph"/>
                              <w:spacing w:line="228" w:lineRule="exact"/>
                              <w:ind w:left="107" w:right="98"/>
                              <w:jc w:val="both"/>
                              <w:rPr>
                                <w:sz w:val="20"/>
                              </w:rPr>
                            </w:pPr>
                            <w:r>
                              <w:rPr>
                                <w:sz w:val="20"/>
                              </w:rPr>
                              <w:t>among </w:t>
                            </w:r>
                            <w:r>
                              <w:rPr>
                                <w:sz w:val="20"/>
                              </w:rPr>
                              <w:t>three </w:t>
                            </w:r>
                            <w:r>
                              <w:rPr>
                                <w:spacing w:val="-2"/>
                                <w:sz w:val="20"/>
                              </w:rPr>
                              <w:t>annotators.</w:t>
                            </w:r>
                          </w:p>
                        </w:tc>
                      </w:tr>
                      <w:tr>
                        <w:trPr>
                          <w:trHeight w:val="2529"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7" w:right="174"/>
                              <w:rPr>
                                <w:sz w:val="20"/>
                              </w:rPr>
                            </w:pPr>
                            <w:r>
                              <w:rPr>
                                <w:spacing w:val="-2"/>
                                <w:sz w:val="20"/>
                              </w:rPr>
                              <w:t>Timefram </w:t>
                            </w:r>
                            <w:r>
                              <w:rPr>
                                <w:spacing w:val="-10"/>
                                <w:sz w:val="20"/>
                              </w:rPr>
                              <w:t>e</w:t>
                            </w:r>
                          </w:p>
                        </w:tc>
                        <w:tc>
                          <w:tcPr>
                            <w:tcW w:w="121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6" w:right="493"/>
                              <w:rPr>
                                <w:sz w:val="20"/>
                              </w:rPr>
                            </w:pPr>
                            <w:r>
                              <w:rPr>
                                <w:spacing w:val="-2"/>
                                <w:sz w:val="20"/>
                              </w:rPr>
                              <w:t>Dataset Scope</w:t>
                            </w:r>
                          </w:p>
                        </w:tc>
                        <w:tc>
                          <w:tcPr>
                            <w:tcW w:w="97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8" w:right="121"/>
                              <w:rPr>
                                <w:sz w:val="20"/>
                              </w:rPr>
                            </w:pPr>
                            <w:r>
                              <w:rPr>
                                <w:spacing w:val="-2"/>
                                <w:sz w:val="20"/>
                              </w:rPr>
                              <w:t>Collectio </w:t>
                            </w:r>
                            <w:r>
                              <w:rPr>
                                <w:sz w:val="20"/>
                              </w:rPr>
                              <w:t>n Period</w:t>
                            </w:r>
                          </w:p>
                        </w:tc>
                        <w:tc>
                          <w:tcPr>
                            <w:tcW w:w="1605" w:type="dxa"/>
                          </w:tcPr>
                          <w:p>
                            <w:pPr>
                              <w:pStyle w:val="TableParagraph"/>
                              <w:tabs>
                                <w:tab w:pos="1195" w:val="left" w:leader="none"/>
                              </w:tabs>
                              <w:ind w:left="107" w:right="95"/>
                              <w:jc w:val="both"/>
                              <w:rPr>
                                <w:sz w:val="20"/>
                              </w:rPr>
                            </w:pPr>
                            <w:r>
                              <w:rPr>
                                <w:sz w:val="20"/>
                              </w:rPr>
                              <w:t>Simulated/ New curateddata (not</w:t>
                            </w:r>
                            <w:r>
                              <w:rPr>
                                <w:spacing w:val="40"/>
                                <w:sz w:val="20"/>
                              </w:rPr>
                              <w:t> </w:t>
                            </w:r>
                            <w:r>
                              <w:rPr>
                                <w:spacing w:val="-10"/>
                                <w:sz w:val="20"/>
                              </w:rPr>
                              <w:t>a</w:t>
                            </w:r>
                            <w:r>
                              <w:rPr>
                                <w:sz w:val="20"/>
                              </w:rPr>
                              <w:tab/>
                            </w:r>
                            <w:r>
                              <w:rPr>
                                <w:spacing w:val="-4"/>
                                <w:sz w:val="20"/>
                              </w:rPr>
                              <w:t>live</w:t>
                            </w:r>
                          </w:p>
                          <w:p>
                            <w:pPr>
                              <w:pStyle w:val="TableParagraph"/>
                              <w:spacing w:line="229" w:lineRule="exact"/>
                              <w:ind w:left="107"/>
                              <w:rPr>
                                <w:sz w:val="20"/>
                              </w:rPr>
                            </w:pPr>
                            <w:r>
                              <w:rPr>
                                <w:spacing w:val="-2"/>
                                <w:sz w:val="20"/>
                              </w:rPr>
                              <w:t>collection).</w:t>
                            </w:r>
                          </w:p>
                          <w:p>
                            <w:pPr>
                              <w:pStyle w:val="TableParagraph"/>
                              <w:tabs>
                                <w:tab w:pos="1252" w:val="left" w:leader="none"/>
                              </w:tabs>
                              <w:ind w:left="107" w:right="95"/>
                              <w:rPr>
                                <w:sz w:val="20"/>
                              </w:rPr>
                            </w:pPr>
                            <w:r>
                              <w:rPr>
                                <w:spacing w:val="-2"/>
                                <w:sz w:val="20"/>
                              </w:rPr>
                              <w:t>Time-series context</w:t>
                            </w:r>
                            <w:r>
                              <w:rPr>
                                <w:sz w:val="20"/>
                              </w:rPr>
                              <w:tab/>
                            </w:r>
                            <w:r>
                              <w:rPr>
                                <w:spacing w:val="-5"/>
                                <w:sz w:val="20"/>
                              </w:rPr>
                              <w:t>are</w:t>
                            </w:r>
                          </w:p>
                          <w:p>
                            <w:pPr>
                              <w:pStyle w:val="TableParagraph"/>
                              <w:tabs>
                                <w:tab w:pos="1252" w:val="left" w:leader="none"/>
                              </w:tabs>
                              <w:spacing w:line="230" w:lineRule="exact"/>
                              <w:ind w:left="107" w:right="98"/>
                              <w:rPr>
                                <w:sz w:val="20"/>
                              </w:rPr>
                            </w:pPr>
                            <w:r>
                              <w:rPr>
                                <w:spacing w:val="-2"/>
                                <w:sz w:val="20"/>
                              </w:rPr>
                              <w:t>retained</w:t>
                            </w:r>
                            <w:r>
                              <w:rPr>
                                <w:sz w:val="20"/>
                              </w:rPr>
                              <w:tab/>
                            </w:r>
                            <w:r>
                              <w:rPr>
                                <w:spacing w:val="-4"/>
                                <w:sz w:val="20"/>
                              </w:rPr>
                              <w:t>via </w:t>
                            </w:r>
                            <w:r>
                              <w:rPr>
                                <w:spacing w:val="-2"/>
                                <w:sz w:val="20"/>
                              </w:rPr>
                              <w:t>timestamp metadata</w:t>
                            </w:r>
                            <w:r>
                              <w:rPr>
                                <w:sz w:val="20"/>
                              </w:rPr>
                              <w:tab/>
                            </w:r>
                            <w:r>
                              <w:rPr>
                                <w:spacing w:val="-41"/>
                                <w:sz w:val="20"/>
                              </w:rPr>
                              <w:t> </w:t>
                            </w:r>
                            <w:r>
                              <w:rPr>
                                <w:spacing w:val="-4"/>
                                <w:sz w:val="20"/>
                              </w:rPr>
                              <w:t>for </w:t>
                            </w:r>
                            <w:r>
                              <w:rPr>
                                <w:spacing w:val="-2"/>
                                <w:sz w:val="20"/>
                              </w:rPr>
                              <w:t>sequential analysis.</w:t>
                            </w:r>
                          </w:p>
                        </w:tc>
                      </w:tr>
                      <w:tr>
                        <w:trPr>
                          <w:trHeight w:val="2530" w:hRule="atLeast"/>
                        </w:trPr>
                        <w:tc>
                          <w:tcPr>
                            <w:tcW w:w="109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7"/>
                              <w:rPr>
                                <w:sz w:val="20"/>
                              </w:rPr>
                            </w:pPr>
                            <w:r>
                              <w:rPr>
                                <w:spacing w:val="-2"/>
                                <w:sz w:val="20"/>
                              </w:rPr>
                              <w:t>Accessibil </w:t>
                            </w:r>
                            <w:r>
                              <w:rPr>
                                <w:spacing w:val="-4"/>
                                <w:sz w:val="20"/>
                              </w:rPr>
                              <w:t>ity</w:t>
                            </w:r>
                          </w:p>
                        </w:tc>
                        <w:tc>
                          <w:tcPr>
                            <w:tcW w:w="121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6" w:right="254"/>
                              <w:rPr>
                                <w:sz w:val="20"/>
                              </w:rPr>
                            </w:pPr>
                            <w:r>
                              <w:rPr>
                                <w:spacing w:val="-2"/>
                                <w:sz w:val="20"/>
                              </w:rPr>
                              <w:t>Licensing </w:t>
                            </w:r>
                            <w:r>
                              <w:rPr>
                                <w:sz w:val="20"/>
                              </w:rPr>
                              <w:t>and</w:t>
                            </w:r>
                            <w:r>
                              <w:rPr>
                                <w:spacing w:val="-4"/>
                                <w:sz w:val="20"/>
                              </w:rPr>
                              <w:t> </w:t>
                            </w:r>
                            <w:r>
                              <w:rPr>
                                <w:spacing w:val="-2"/>
                                <w:sz w:val="20"/>
                              </w:rPr>
                              <w:t>Usage</w:t>
                            </w:r>
                          </w:p>
                        </w:tc>
                        <w:tc>
                          <w:tcPr>
                            <w:tcW w:w="975" w:type="dxa"/>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08" w:right="132"/>
                              <w:rPr>
                                <w:sz w:val="20"/>
                              </w:rPr>
                            </w:pPr>
                            <w:r>
                              <w:rPr>
                                <w:spacing w:val="-2"/>
                                <w:sz w:val="20"/>
                              </w:rPr>
                              <w:t>licensing </w:t>
                            </w:r>
                            <w:r>
                              <w:rPr>
                                <w:sz w:val="20"/>
                              </w:rPr>
                              <w:t>and</w:t>
                            </w:r>
                            <w:r>
                              <w:rPr>
                                <w:spacing w:val="-6"/>
                                <w:sz w:val="20"/>
                              </w:rPr>
                              <w:t> </w:t>
                            </w:r>
                            <w:r>
                              <w:rPr>
                                <w:spacing w:val="-5"/>
                                <w:sz w:val="20"/>
                              </w:rPr>
                              <w:t>DOI</w:t>
                            </w:r>
                          </w:p>
                        </w:tc>
                        <w:tc>
                          <w:tcPr>
                            <w:tcW w:w="1605" w:type="dxa"/>
                          </w:tcPr>
                          <w:p>
                            <w:pPr>
                              <w:pStyle w:val="TableParagraph"/>
                              <w:tabs>
                                <w:tab w:pos="779" w:val="left" w:leader="none"/>
                                <w:tab w:pos="1185" w:val="left" w:leader="none"/>
                                <w:tab w:pos="1240" w:val="left" w:leader="none"/>
                              </w:tabs>
                              <w:ind w:left="107" w:right="96"/>
                              <w:rPr>
                                <w:sz w:val="20"/>
                              </w:rPr>
                            </w:pPr>
                            <w:r>
                              <w:rPr>
                                <w:spacing w:val="-2"/>
                                <w:sz w:val="20"/>
                              </w:rPr>
                              <w:t>[Internal</w:t>
                            </w:r>
                            <w:r>
                              <w:rPr>
                                <w:sz w:val="20"/>
                              </w:rPr>
                              <w:tab/>
                              <w:tab/>
                            </w:r>
                            <w:r>
                              <w:rPr>
                                <w:spacing w:val="-4"/>
                                <w:sz w:val="20"/>
                              </w:rPr>
                              <w:t>Use </w:t>
                            </w:r>
                            <w:r>
                              <w:rPr>
                                <w:spacing w:val="-2"/>
                                <w:sz w:val="20"/>
                              </w:rPr>
                              <w:t>Only]</w:t>
                            </w:r>
                            <w:r>
                              <w:rPr>
                                <w:sz w:val="20"/>
                              </w:rPr>
                              <w:tab/>
                            </w:r>
                            <w:r>
                              <w:rPr>
                                <w:spacing w:val="-4"/>
                                <w:sz w:val="20"/>
                              </w:rPr>
                              <w:t>[(if</w:t>
                            </w:r>
                            <w:r>
                              <w:rPr>
                                <w:sz w:val="20"/>
                              </w:rPr>
                              <w:tab/>
                              <w:tab/>
                            </w:r>
                            <w:r>
                              <w:rPr>
                                <w:spacing w:val="-4"/>
                                <w:sz w:val="20"/>
                              </w:rPr>
                              <w:t>not </w:t>
                            </w:r>
                            <w:r>
                              <w:rPr>
                                <w:spacing w:val="-2"/>
                                <w:sz w:val="20"/>
                              </w:rPr>
                              <w:t>publicly </w:t>
                            </w:r>
                            <w:r>
                              <w:rPr>
                                <w:sz w:val="20"/>
                              </w:rPr>
                              <w:t>released)]</w:t>
                            </w:r>
                            <w:r>
                              <w:rPr>
                                <w:spacing w:val="15"/>
                                <w:sz w:val="20"/>
                              </w:rPr>
                              <w:t> </w:t>
                            </w:r>
                            <w:r>
                              <w:rPr>
                                <w:sz w:val="20"/>
                              </w:rPr>
                              <w:t>or</w:t>
                            </w:r>
                            <w:r>
                              <w:rPr>
                                <w:spacing w:val="14"/>
                                <w:sz w:val="20"/>
                              </w:rPr>
                              <w:t> </w:t>
                            </w:r>
                            <w:r>
                              <w:rPr>
                                <w:sz w:val="20"/>
                              </w:rPr>
                              <w:t>CC </w:t>
                            </w:r>
                            <w:r>
                              <w:rPr>
                                <w:spacing w:val="-2"/>
                                <w:sz w:val="20"/>
                              </w:rPr>
                              <w:t>BY-</w:t>
                            </w:r>
                            <w:r>
                              <w:rPr>
                                <w:spacing w:val="-5"/>
                                <w:sz w:val="20"/>
                              </w:rPr>
                              <w:t>NC</w:t>
                            </w:r>
                            <w:r>
                              <w:rPr>
                                <w:sz w:val="20"/>
                              </w:rPr>
                              <w:tab/>
                              <w:tab/>
                              <w:tab/>
                            </w:r>
                            <w:r>
                              <w:rPr>
                                <w:spacing w:val="-46"/>
                                <w:sz w:val="20"/>
                              </w:rPr>
                              <w:t> </w:t>
                            </w:r>
                            <w:r>
                              <w:rPr>
                                <w:spacing w:val="-2"/>
                                <w:sz w:val="20"/>
                              </w:rPr>
                              <w:t>4.0</w:t>
                            </w:r>
                          </w:p>
                          <w:p>
                            <w:pPr>
                              <w:pStyle w:val="TableParagraph"/>
                              <w:tabs>
                                <w:tab w:pos="1363" w:val="left" w:leader="none"/>
                              </w:tabs>
                              <w:ind w:left="107" w:right="96"/>
                              <w:rPr>
                                <w:sz w:val="20"/>
                              </w:rPr>
                            </w:pPr>
                            <w:r>
                              <w:rPr>
                                <w:sz w:val="20"/>
                              </w:rPr>
                              <w:t>licensing</w:t>
                            </w:r>
                            <w:r>
                              <w:rPr>
                                <w:spacing w:val="-13"/>
                                <w:sz w:val="20"/>
                              </w:rPr>
                              <w:t> </w:t>
                            </w:r>
                            <w:r>
                              <w:rPr>
                                <w:sz w:val="20"/>
                              </w:rPr>
                              <w:t>(if</w:t>
                            </w:r>
                            <w:r>
                              <w:rPr>
                                <w:spacing w:val="-12"/>
                                <w:sz w:val="20"/>
                              </w:rPr>
                              <w:t> </w:t>
                            </w:r>
                            <w:r>
                              <w:rPr>
                                <w:sz w:val="20"/>
                              </w:rPr>
                              <w:t>used </w:t>
                            </w:r>
                            <w:r>
                              <w:rPr>
                                <w:spacing w:val="-2"/>
                                <w:sz w:val="20"/>
                              </w:rPr>
                              <w:t>public datset).There</w:t>
                            </w:r>
                            <w:r>
                              <w:rPr>
                                <w:sz w:val="20"/>
                              </w:rPr>
                              <w:tab/>
                            </w:r>
                            <w:r>
                              <w:rPr>
                                <w:spacing w:val="-6"/>
                                <w:sz w:val="20"/>
                              </w:rPr>
                              <w:t>is </w:t>
                            </w:r>
                            <w:r>
                              <w:rPr>
                                <w:sz w:val="20"/>
                              </w:rPr>
                              <w:t>not</w:t>
                            </w:r>
                            <w:r>
                              <w:rPr>
                                <w:spacing w:val="-13"/>
                                <w:sz w:val="20"/>
                              </w:rPr>
                              <w:t> </w:t>
                            </w:r>
                            <w:r>
                              <w:rPr>
                                <w:sz w:val="20"/>
                              </w:rPr>
                              <w:t>External</w:t>
                            </w:r>
                            <w:r>
                              <w:rPr>
                                <w:spacing w:val="-12"/>
                                <w:sz w:val="20"/>
                              </w:rPr>
                              <w:t> </w:t>
                            </w:r>
                            <w:r>
                              <w:rPr>
                                <w:sz w:val="20"/>
                              </w:rPr>
                              <w:t>DOI </w:t>
                            </w:r>
                            <w:r>
                              <w:rPr>
                                <w:spacing w:val="-2"/>
                                <w:sz w:val="20"/>
                              </w:rPr>
                              <w:t>currently</w:t>
                            </w:r>
                          </w:p>
                          <w:p>
                            <w:pPr>
                              <w:pStyle w:val="TableParagraph"/>
                              <w:spacing w:line="211" w:lineRule="exact"/>
                              <w:ind w:left="107"/>
                              <w:rPr>
                                <w:sz w:val="20"/>
                              </w:rPr>
                            </w:pPr>
                            <w:r>
                              <w:rPr>
                                <w:spacing w:val="-2"/>
                                <w:sz w:val="20"/>
                              </w:rPr>
                              <w:t>assigned.</w:t>
                            </w:r>
                          </w:p>
                        </w:tc>
                      </w:tr>
                      <w:tr>
                        <w:trPr>
                          <w:trHeight w:val="963" w:hRule="atLeast"/>
                        </w:trPr>
                        <w:tc>
                          <w:tcPr>
                            <w:tcW w:w="1095" w:type="dxa"/>
                          </w:tcPr>
                          <w:p>
                            <w:pPr>
                              <w:pStyle w:val="TableParagraph"/>
                              <w:spacing w:before="23"/>
                              <w:rPr>
                                <w:sz w:val="20"/>
                              </w:rPr>
                            </w:pPr>
                          </w:p>
                          <w:p>
                            <w:pPr>
                              <w:pStyle w:val="TableParagraph"/>
                              <w:ind w:left="107" w:right="372"/>
                              <w:rPr>
                                <w:sz w:val="20"/>
                              </w:rPr>
                            </w:pPr>
                            <w:r>
                              <w:rPr>
                                <w:spacing w:val="-2"/>
                                <w:sz w:val="20"/>
                              </w:rPr>
                              <w:t>Ethics/ privacy</w:t>
                            </w:r>
                          </w:p>
                        </w:tc>
                        <w:tc>
                          <w:tcPr>
                            <w:tcW w:w="1215" w:type="dxa"/>
                          </w:tcPr>
                          <w:p>
                            <w:pPr>
                              <w:pStyle w:val="TableParagraph"/>
                              <w:spacing w:before="136"/>
                              <w:rPr>
                                <w:sz w:val="20"/>
                              </w:rPr>
                            </w:pPr>
                          </w:p>
                          <w:p>
                            <w:pPr>
                              <w:pStyle w:val="TableParagraph"/>
                              <w:ind w:left="106"/>
                              <w:rPr>
                                <w:sz w:val="20"/>
                              </w:rPr>
                            </w:pPr>
                            <w:r>
                              <w:rPr>
                                <w:spacing w:val="-2"/>
                                <w:sz w:val="20"/>
                              </w:rPr>
                              <w:t>Compliance</w:t>
                            </w:r>
                          </w:p>
                        </w:tc>
                        <w:tc>
                          <w:tcPr>
                            <w:tcW w:w="975" w:type="dxa"/>
                          </w:tcPr>
                          <w:p>
                            <w:pPr>
                              <w:pStyle w:val="TableParagraph"/>
                              <w:spacing w:before="138"/>
                              <w:ind w:left="108" w:right="95"/>
                              <w:rPr>
                                <w:sz w:val="20"/>
                              </w:rPr>
                            </w:pPr>
                            <w:r>
                              <w:rPr>
                                <w:spacing w:val="-2"/>
                                <w:sz w:val="20"/>
                              </w:rPr>
                              <w:t>Anonymi zation Status</w:t>
                            </w:r>
                          </w:p>
                        </w:tc>
                        <w:tc>
                          <w:tcPr>
                            <w:tcW w:w="1605" w:type="dxa"/>
                          </w:tcPr>
                          <w:p>
                            <w:pPr>
                              <w:pStyle w:val="TableParagraph"/>
                              <w:spacing w:before="138"/>
                              <w:ind w:left="107" w:right="98"/>
                              <w:rPr>
                                <w:sz w:val="20"/>
                              </w:rPr>
                            </w:pPr>
                            <w:r>
                              <w:rPr>
                                <w:spacing w:val="-2"/>
                                <w:sz w:val="20"/>
                              </w:rPr>
                              <w:t>Fully Anonymized/De- Identified</w:t>
                            </w:r>
                          </w:p>
                        </w:tc>
                      </w:tr>
                      <w:tr>
                        <w:trPr>
                          <w:trHeight w:val="690" w:hRule="atLeast"/>
                        </w:trPr>
                        <w:tc>
                          <w:tcPr>
                            <w:tcW w:w="1095" w:type="dxa"/>
                          </w:tcPr>
                          <w:p>
                            <w:pPr>
                              <w:pStyle w:val="TableParagraph"/>
                              <w:spacing w:before="114"/>
                              <w:ind w:left="107" w:right="242"/>
                              <w:rPr>
                                <w:sz w:val="20"/>
                              </w:rPr>
                            </w:pPr>
                            <w:r>
                              <w:rPr>
                                <w:spacing w:val="-4"/>
                                <w:sz w:val="20"/>
                              </w:rPr>
                              <w:t>File </w:t>
                            </w:r>
                            <w:r>
                              <w:rPr>
                                <w:spacing w:val="-2"/>
                                <w:sz w:val="20"/>
                              </w:rPr>
                              <w:t>Structure</w:t>
                            </w:r>
                          </w:p>
                        </w:tc>
                        <w:tc>
                          <w:tcPr>
                            <w:tcW w:w="1215" w:type="dxa"/>
                          </w:tcPr>
                          <w:p>
                            <w:pPr>
                              <w:pStyle w:val="TableParagraph"/>
                              <w:spacing w:before="114"/>
                              <w:ind w:left="106" w:right="106"/>
                              <w:rPr>
                                <w:sz w:val="20"/>
                              </w:rPr>
                            </w:pPr>
                            <w:r>
                              <w:rPr>
                                <w:spacing w:val="-2"/>
                                <w:sz w:val="20"/>
                              </w:rPr>
                              <w:t>Organizatio </w:t>
                            </w:r>
                            <w:r>
                              <w:rPr>
                                <w:spacing w:val="-10"/>
                                <w:sz w:val="20"/>
                              </w:rPr>
                              <w:t>n</w:t>
                            </w:r>
                          </w:p>
                        </w:tc>
                        <w:tc>
                          <w:tcPr>
                            <w:tcW w:w="975" w:type="dxa"/>
                          </w:tcPr>
                          <w:p>
                            <w:pPr>
                              <w:pStyle w:val="TableParagraph"/>
                              <w:spacing w:line="230" w:lineRule="exact"/>
                              <w:ind w:left="108" w:right="120"/>
                              <w:rPr>
                                <w:sz w:val="20"/>
                              </w:rPr>
                            </w:pPr>
                            <w:r>
                              <w:rPr>
                                <w:spacing w:val="-4"/>
                                <w:sz w:val="20"/>
                              </w:rPr>
                              <w:t>File </w:t>
                            </w:r>
                            <w:r>
                              <w:rPr>
                                <w:spacing w:val="-2"/>
                                <w:sz w:val="20"/>
                              </w:rPr>
                              <w:t>Organiza </w:t>
                            </w:r>
                            <w:r>
                              <w:rPr>
                                <w:spacing w:val="-4"/>
                                <w:sz w:val="20"/>
                              </w:rPr>
                              <w:t>tion</w:t>
                            </w:r>
                          </w:p>
                        </w:tc>
                        <w:tc>
                          <w:tcPr>
                            <w:tcW w:w="1605" w:type="dxa"/>
                          </w:tcPr>
                          <w:p>
                            <w:pPr>
                              <w:pStyle w:val="TableParagraph"/>
                              <w:spacing w:line="230" w:lineRule="exact"/>
                              <w:ind w:left="107" w:right="96"/>
                              <w:rPr>
                                <w:sz w:val="20"/>
                              </w:rPr>
                            </w:pPr>
                            <w:r>
                              <w:rPr>
                                <w:spacing w:val="-2"/>
                                <w:sz w:val="20"/>
                              </w:rPr>
                              <w:t>Hierarchical </w:t>
                            </w:r>
                            <w:r>
                              <w:rPr>
                                <w:sz w:val="20"/>
                              </w:rPr>
                              <w:t>structure:</w:t>
                            </w:r>
                            <w:r>
                              <w:rPr>
                                <w:spacing w:val="-7"/>
                                <w:sz w:val="20"/>
                              </w:rPr>
                              <w:t> </w:t>
                            </w:r>
                            <w:r>
                              <w:rPr>
                                <w:sz w:val="20"/>
                              </w:rPr>
                              <w:t>Root-&gt; Modality</w:t>
                            </w:r>
                            <w:r>
                              <w:rPr>
                                <w:spacing w:val="-10"/>
                                <w:sz w:val="20"/>
                              </w:rPr>
                              <w:t> </w:t>
                            </w:r>
                            <w:r>
                              <w:rPr>
                                <w:spacing w:val="-2"/>
                                <w:sz w:val="20"/>
                              </w:rPr>
                              <w:t>Folders</w:t>
                            </w:r>
                          </w:p>
                        </w:tc>
                      </w:tr>
                    </w:tbl>
                    <w:p>
                      <w:pPr>
                        <w:pStyle w:val="BodyText"/>
                      </w:pPr>
                    </w:p>
                  </w:txbxContent>
                </v:textbox>
                <w10:wrap type="none"/>
              </v:shape>
            </w:pict>
          </mc:Fallback>
        </mc:AlternateContent>
      </w:r>
      <w:r>
        <w:rPr/>
        <w:t>Detailed</w:t>
      </w:r>
      <w:r>
        <w:rPr>
          <w:spacing w:val="-11"/>
        </w:rPr>
        <w:t> </w:t>
      </w:r>
      <w:r>
        <w:rPr/>
        <w:t>Emotion</w:t>
      </w:r>
      <w:r>
        <w:rPr>
          <w:spacing w:val="-7"/>
        </w:rPr>
        <w:t> </w:t>
      </w:r>
      <w:r>
        <w:rPr>
          <w:spacing w:val="-2"/>
        </w:rPr>
        <w:t>Analysis</w:t>
      </w:r>
    </w:p>
    <w:p>
      <w:pPr>
        <w:pStyle w:val="BodyText"/>
        <w:rPr>
          <w:b/>
        </w:rPr>
      </w:pPr>
    </w:p>
    <w:p>
      <w:pPr>
        <w:pStyle w:val="BodyText"/>
        <w:spacing w:before="9"/>
        <w:rPr>
          <w:b/>
        </w:rPr>
      </w:pPr>
    </w:p>
    <w:p>
      <w:pPr>
        <w:pStyle w:val="BodyText"/>
        <w:ind w:left="489" w:right="488" w:firstLine="600"/>
        <w:jc w:val="both"/>
      </w:pPr>
      <w:r>
        <w:rPr/>
        <w:t>Textual Emotion Analysis: Employes TextBlob (sentiment polarity and subjectivity) and a bespoke keyword system to categorize user input into states like Depression, Anxiety, Anger, Positive, or Neutral.Facial Emotion Recognition (FER): Deploys a specific FER detector and OpenCV's face cascade to recognize facial expressions from video input in real-time.Audio Emotion Analysis: Employs librosa to derive MFCC (Mel- frequency cepstral coefficients) features of audio data,which clearly suggests an intention to implement it</w:t>
      </w:r>
      <w:r>
        <w:rPr>
          <w:spacing w:val="40"/>
        </w:rPr>
        <w:t> </w:t>
      </w:r>
      <w:r>
        <w:rPr/>
        <w:t>as a method of voice-based emotion sensing (partially demonstrated implementations).</w:t>
      </w:r>
    </w:p>
    <w:p>
      <w:pPr>
        <w:pStyle w:val="BodyText"/>
        <w:rPr>
          <w:sz w:val="18"/>
        </w:rPr>
      </w:pPr>
      <w:r>
        <w:rPr>
          <w:sz w:val="18"/>
        </w:rPr>
        <w:drawing>
          <wp:anchor distT="0" distB="0" distL="0" distR="0" allowOverlap="1" layoutInCell="1" locked="0" behindDoc="1" simplePos="0" relativeHeight="487589376">
            <wp:simplePos x="0" y="0"/>
            <wp:positionH relativeFrom="page">
              <wp:posOffset>4104132</wp:posOffset>
            </wp:positionH>
            <wp:positionV relativeFrom="paragraph">
              <wp:posOffset>147159</wp:posOffset>
            </wp:positionV>
            <wp:extent cx="2995134" cy="194957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995134" cy="1949577"/>
                    </a:xfrm>
                    <a:prstGeom prst="rect">
                      <a:avLst/>
                    </a:prstGeom>
                  </pic:spPr>
                </pic:pic>
              </a:graphicData>
            </a:graphic>
          </wp:anchor>
        </w:drawing>
      </w:r>
    </w:p>
    <w:p>
      <w:pPr>
        <w:pStyle w:val="BodyText"/>
        <w:spacing w:before="3"/>
      </w:pPr>
    </w:p>
    <w:p>
      <w:pPr>
        <w:pStyle w:val="Heading3"/>
      </w:pPr>
      <w:r>
        <w:rPr>
          <w:spacing w:val="-2"/>
        </w:rPr>
        <w:t>Multilingual</w:t>
      </w:r>
      <w:r>
        <w:rPr>
          <w:spacing w:val="9"/>
        </w:rPr>
        <w:t> </w:t>
      </w:r>
      <w:r>
        <w:rPr>
          <w:spacing w:val="-2"/>
        </w:rPr>
        <w:t>Support</w:t>
      </w:r>
    </w:p>
    <w:p>
      <w:pPr>
        <w:pStyle w:val="BodyText"/>
        <w:spacing w:before="1"/>
        <w:rPr>
          <w:b/>
        </w:rPr>
      </w:pPr>
    </w:p>
    <w:p>
      <w:pPr>
        <w:pStyle w:val="BodyText"/>
        <w:ind w:left="489" w:right="490"/>
        <w:jc w:val="both"/>
      </w:pPr>
      <w:r>
        <w:rPr/>
        <w:t>The system is designed to run</w:t>
      </w:r>
      <w:r>
        <w:rPr>
          <w:spacing w:val="40"/>
        </w:rPr>
        <w:t> </w:t>
      </w:r>
      <w:r>
        <w:rPr/>
        <w:t>in and respond to the user in several languages, including:</w:t>
      </w:r>
    </w:p>
    <w:p>
      <w:pPr>
        <w:pStyle w:val="BodyText"/>
        <w:spacing w:before="1"/>
        <w:ind w:left="489" w:right="490" w:firstLine="998"/>
        <w:jc w:val="both"/>
      </w:pPr>
      <w:r>
        <w:rPr/>
        <w:drawing>
          <wp:anchor distT="0" distB="0" distL="0" distR="0" allowOverlap="1" layoutInCell="1" locked="0" behindDoc="0" simplePos="0" relativeHeight="15730688">
            <wp:simplePos x="0" y="0"/>
            <wp:positionH relativeFrom="page">
              <wp:posOffset>4032503</wp:posOffset>
            </wp:positionH>
            <wp:positionV relativeFrom="paragraph">
              <wp:posOffset>729931</wp:posOffset>
            </wp:positionV>
            <wp:extent cx="3067811" cy="179070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067811" cy="1790700"/>
                    </a:xfrm>
                    <a:prstGeom prst="rect">
                      <a:avLst/>
                    </a:prstGeom>
                  </pic:spPr>
                </pic:pic>
              </a:graphicData>
            </a:graphic>
          </wp:anchor>
        </w:drawing>
      </w:r>
      <w:r>
        <w:rPr/>
        <w:t>English , Spanish, French, German, Italian, Portuguese, Russian, Chinese (Mandarin), Japanese, Korean, Arabic, Hindi, Tamil, Telugu, Bengali, Gujarati, Kannada, Malayalam, Marathi,</w:t>
      </w:r>
      <w:r>
        <w:rPr>
          <w:spacing w:val="40"/>
        </w:rPr>
        <w:t> </w:t>
      </w:r>
      <w:r>
        <w:rPr/>
        <w:t>Urdu.</w:t>
      </w:r>
    </w:p>
    <w:p>
      <w:pPr>
        <w:pStyle w:val="BodyText"/>
        <w:spacing w:after="0"/>
        <w:jc w:val="both"/>
        <w:sectPr>
          <w:type w:val="continuous"/>
          <w:pgSz w:w="12240" w:h="15840"/>
          <w:pgMar w:top="1820" w:bottom="280" w:left="720" w:right="720"/>
          <w:cols w:num="2" w:equalWidth="0">
            <w:col w:w="3803" w:space="1338"/>
            <w:col w:w="5659"/>
          </w:cols>
        </w:sectPr>
      </w:pPr>
    </w:p>
    <w:p>
      <w:pPr>
        <w:pStyle w:val="BodyText"/>
      </w:pPr>
    </w:p>
    <w:p>
      <w:pPr>
        <w:pStyle w:val="BodyText"/>
        <w:spacing w:before="79"/>
      </w:pPr>
    </w:p>
    <w:p>
      <w:pPr>
        <w:pStyle w:val="Heading3"/>
        <w:spacing w:before="1"/>
        <w:jc w:val="both"/>
      </w:pPr>
      <w:r>
        <w:rPr/>
        <w:t>Real-Time</w:t>
      </w:r>
      <w:r>
        <w:rPr>
          <w:spacing w:val="-4"/>
        </w:rPr>
        <w:t> </w:t>
      </w:r>
      <w:r>
        <w:rPr/>
        <w:t>Interactivity</w:t>
      </w:r>
      <w:r>
        <w:rPr>
          <w:spacing w:val="-9"/>
        </w:rPr>
        <w:t> </w:t>
      </w:r>
      <w:r>
        <w:rPr/>
        <w:t>&amp;</w:t>
      </w:r>
      <w:r>
        <w:rPr>
          <w:spacing w:val="-8"/>
        </w:rPr>
        <w:t> </w:t>
      </w:r>
      <w:r>
        <w:rPr/>
        <w:t>Web</w:t>
      </w:r>
      <w:r>
        <w:rPr>
          <w:spacing w:val="-8"/>
        </w:rPr>
        <w:t> </w:t>
      </w:r>
      <w:r>
        <w:rPr>
          <w:spacing w:val="-2"/>
        </w:rPr>
        <w:t>Interface</w:t>
      </w:r>
    </w:p>
    <w:p>
      <w:pPr>
        <w:pStyle w:val="BodyText"/>
        <w:spacing w:before="228"/>
        <w:ind w:left="489"/>
        <w:jc w:val="both"/>
      </w:pPr>
      <w:r>
        <w:rPr/>
        <w:t>Developed on Flask based on Flask-SocketIO with eventlet,which supports two-way communication in real time with minimal latency interactivity via a web interface.Sustains ongoing streams of frames from the camera and chunks of audio.</w:t>
      </w:r>
    </w:p>
    <w:p>
      <w:pPr>
        <w:pStyle w:val="BodyText"/>
        <w:rPr>
          <w:sz w:val="18"/>
        </w:rPr>
      </w:pPr>
      <w:r>
        <w:rPr>
          <w:sz w:val="18"/>
        </w:rPr>
        <w:drawing>
          <wp:anchor distT="0" distB="0" distL="0" distR="0" allowOverlap="1" layoutInCell="1" locked="0" behindDoc="1" simplePos="0" relativeHeight="487590912">
            <wp:simplePos x="0" y="0"/>
            <wp:positionH relativeFrom="page">
              <wp:posOffset>768095</wp:posOffset>
            </wp:positionH>
            <wp:positionV relativeFrom="paragraph">
              <wp:posOffset>146911</wp:posOffset>
            </wp:positionV>
            <wp:extent cx="2862624" cy="235505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2862624" cy="2355056"/>
                    </a:xfrm>
                    <a:prstGeom prst="rect">
                      <a:avLst/>
                    </a:prstGeom>
                  </pic:spPr>
                </pic:pic>
              </a:graphicData>
            </a:graphic>
          </wp:anchor>
        </w:drawing>
      </w:r>
    </w:p>
    <w:p>
      <w:pPr>
        <w:pStyle w:val="BodyText"/>
        <w:spacing w:before="41"/>
      </w:pPr>
    </w:p>
    <w:p>
      <w:pPr>
        <w:pStyle w:val="Heading3"/>
        <w:spacing w:before="1"/>
        <w:ind w:left="540"/>
        <w:jc w:val="both"/>
      </w:pPr>
      <w:r>
        <w:rPr>
          <w:spacing w:val="-2"/>
        </w:rPr>
        <w:t>Context-sentitive</w:t>
      </w:r>
      <w:r>
        <w:rPr>
          <w:spacing w:val="10"/>
        </w:rPr>
        <w:t> </w:t>
      </w:r>
      <w:r>
        <w:rPr>
          <w:spacing w:val="-2"/>
        </w:rPr>
        <w:t>Response</w:t>
      </w:r>
      <w:r>
        <w:rPr>
          <w:spacing w:val="11"/>
        </w:rPr>
        <w:t> </w:t>
      </w:r>
      <w:r>
        <w:rPr>
          <w:spacing w:val="-2"/>
        </w:rPr>
        <w:t>Generation(Advanced)</w:t>
      </w:r>
    </w:p>
    <w:p>
      <w:pPr>
        <w:pStyle w:val="BodyText"/>
        <w:spacing w:before="228"/>
        <w:ind w:left="489" w:right="1"/>
        <w:jc w:val="both"/>
      </w:pPr>
      <w:r>
        <w:rPr/>
        <w:t>Generates responses which dynamically</w:t>
      </w:r>
      <w:r>
        <w:rPr>
          <w:spacing w:val="80"/>
        </w:rPr>
        <w:t> </w:t>
      </w:r>
      <w:r>
        <w:rPr/>
        <w:t>take into</w:t>
      </w:r>
      <w:r>
        <w:rPr>
          <w:spacing w:val="40"/>
        </w:rPr>
        <w:t> </w:t>
      </w:r>
      <w:r>
        <w:rPr/>
        <w:t>account the user's current emotion, language, and past dialogue history (last 10 exchanges). Includes conversational queries (follow-up questions) and life learnings</w:t>
      </w:r>
      <w:r>
        <w:rPr>
          <w:spacing w:val="-1"/>
        </w:rPr>
        <w:t> </w:t>
      </w:r>
      <w:r>
        <w:rPr/>
        <w:t>in order</w:t>
      </w:r>
      <w:r>
        <w:rPr>
          <w:spacing w:val="-2"/>
        </w:rPr>
        <w:t> </w:t>
      </w:r>
      <w:r>
        <w:rPr/>
        <w:t>to keep flow and offer assistance. Upon response, uses a response cooldown (1.0 second </w:t>
      </w:r>
      <w:r>
        <w:rPr>
          <w:spacing w:val="-2"/>
        </w:rPr>
        <w:t>minimum).</w:t>
      </w:r>
    </w:p>
    <w:p>
      <w:pPr>
        <w:pStyle w:val="BodyText"/>
        <w:spacing w:before="1"/>
        <w:rPr>
          <w:sz w:val="18"/>
        </w:rPr>
      </w:pPr>
      <w:r>
        <w:rPr>
          <w:sz w:val="18"/>
        </w:rPr>
        <w:drawing>
          <wp:anchor distT="0" distB="0" distL="0" distR="0" allowOverlap="1" layoutInCell="1" locked="0" behindDoc="1" simplePos="0" relativeHeight="487591424">
            <wp:simplePos x="0" y="0"/>
            <wp:positionH relativeFrom="page">
              <wp:posOffset>768095</wp:posOffset>
            </wp:positionH>
            <wp:positionV relativeFrom="paragraph">
              <wp:posOffset>147463</wp:posOffset>
            </wp:positionV>
            <wp:extent cx="2913282" cy="135369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2913282" cy="1353693"/>
                    </a:xfrm>
                    <a:prstGeom prst="rect">
                      <a:avLst/>
                    </a:prstGeom>
                  </pic:spPr>
                </pic:pic>
              </a:graphicData>
            </a:graphic>
          </wp:anchor>
        </w:drawing>
      </w:r>
    </w:p>
    <w:p>
      <w:pPr>
        <w:pStyle w:val="BodyText"/>
      </w:pPr>
    </w:p>
    <w:p>
      <w:pPr>
        <w:pStyle w:val="BodyText"/>
        <w:spacing w:before="6"/>
      </w:pPr>
    </w:p>
    <w:p>
      <w:pPr>
        <w:pStyle w:val="Heading3"/>
        <w:ind w:left="540"/>
        <w:jc w:val="both"/>
      </w:pPr>
      <w:r>
        <w:rPr/>
        <w:t>Strong</w:t>
      </w:r>
      <w:r>
        <w:rPr>
          <w:spacing w:val="-9"/>
        </w:rPr>
        <w:t> </w:t>
      </w:r>
      <w:r>
        <w:rPr/>
        <w:t>Speech</w:t>
      </w:r>
      <w:r>
        <w:rPr>
          <w:spacing w:val="-5"/>
        </w:rPr>
        <w:t> I/O</w:t>
      </w:r>
    </w:p>
    <w:p>
      <w:pPr>
        <w:pStyle w:val="BodyText"/>
        <w:spacing w:before="1"/>
        <w:rPr>
          <w:b/>
        </w:rPr>
      </w:pPr>
    </w:p>
    <w:p>
      <w:pPr>
        <w:pStyle w:val="BodyText"/>
        <w:ind w:left="489" w:firstLine="50"/>
        <w:jc w:val="both"/>
      </w:pPr>
      <w:r>
        <w:rPr/>
        <w:t>Speech Recognition (STT): Utilizes the speech_recognition library for converting speech to text for user's speech. Text-to-Speech-Speech (TTS): Employing</w:t>
      </w:r>
      <w:r>
        <w:rPr>
          <w:spacing w:val="56"/>
        </w:rPr>
        <w:t>  </w:t>
      </w:r>
      <w:r>
        <w:rPr/>
        <w:t>pyttsx3</w:t>
      </w:r>
      <w:r>
        <w:rPr>
          <w:spacing w:val="56"/>
        </w:rPr>
        <w:t>  </w:t>
      </w:r>
      <w:r>
        <w:rPr/>
        <w:t>for</w:t>
      </w:r>
      <w:r>
        <w:rPr>
          <w:spacing w:val="56"/>
        </w:rPr>
        <w:t>  </w:t>
      </w:r>
      <w:r>
        <w:rPr/>
        <w:t>rendering</w:t>
      </w:r>
      <w:r>
        <w:rPr>
          <w:spacing w:val="57"/>
        </w:rPr>
        <w:t>  </w:t>
      </w:r>
      <w:r>
        <w:rPr/>
        <w:t>speech</w:t>
      </w:r>
      <w:r>
        <w:rPr>
          <w:spacing w:val="55"/>
        </w:rPr>
        <w:t>  </w:t>
      </w:r>
      <w:r>
        <w:rPr>
          <w:spacing w:val="-2"/>
        </w:rPr>
        <w:t>output,</w:t>
      </w:r>
    </w:p>
    <w:p>
      <w:pPr>
        <w:pStyle w:val="BodyText"/>
        <w:spacing w:before="79"/>
        <w:ind w:left="420" w:right="491"/>
        <w:jc w:val="both"/>
      </w:pPr>
      <w:r>
        <w:rPr/>
        <w:br w:type="column"/>
      </w:r>
      <w:r>
        <w:rPr/>
        <w:t>configured to use the default voice as a warm sounding female voice to enhance bonding for therapy use.</w:t>
      </w:r>
    </w:p>
    <w:p>
      <w:pPr>
        <w:pStyle w:val="BodyText"/>
        <w:spacing w:before="10"/>
        <w:rPr>
          <w:sz w:val="17"/>
        </w:rPr>
      </w:pPr>
      <w:r>
        <w:rPr>
          <w:sz w:val="17"/>
        </w:rPr>
        <w:drawing>
          <wp:anchor distT="0" distB="0" distL="0" distR="0" allowOverlap="1" layoutInCell="1" locked="0" behindDoc="1" simplePos="0" relativeHeight="487591936">
            <wp:simplePos x="0" y="0"/>
            <wp:positionH relativeFrom="page">
              <wp:posOffset>4032503</wp:posOffset>
            </wp:positionH>
            <wp:positionV relativeFrom="paragraph">
              <wp:posOffset>145947</wp:posOffset>
            </wp:positionV>
            <wp:extent cx="2910064" cy="161772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910064" cy="1617726"/>
                    </a:xfrm>
                    <a:prstGeom prst="rect">
                      <a:avLst/>
                    </a:prstGeom>
                  </pic:spPr>
                </pic:pic>
              </a:graphicData>
            </a:graphic>
          </wp:anchor>
        </w:drawing>
      </w:r>
    </w:p>
    <w:p>
      <w:pPr>
        <w:pStyle w:val="BodyText"/>
        <w:spacing w:before="212"/>
      </w:pPr>
    </w:p>
    <w:p>
      <w:pPr>
        <w:pStyle w:val="Heading1"/>
        <w:jc w:val="both"/>
      </w:pPr>
      <w:r>
        <w:rPr/>
        <w:t>Overview</w:t>
      </w:r>
      <w:r>
        <w:rPr>
          <w:spacing w:val="-6"/>
        </w:rPr>
        <w:t> </w:t>
      </w:r>
      <w:r>
        <w:rPr/>
        <w:t>of</w:t>
      </w:r>
      <w:r>
        <w:rPr>
          <w:spacing w:val="-6"/>
        </w:rPr>
        <w:t> </w:t>
      </w:r>
      <w:r>
        <w:rPr/>
        <w:t>Features</w:t>
      </w:r>
      <w:r>
        <w:rPr>
          <w:spacing w:val="-5"/>
        </w:rPr>
        <w:t> </w:t>
      </w:r>
      <w:r>
        <w:rPr/>
        <w:t>and</w:t>
      </w:r>
      <w:r>
        <w:rPr>
          <w:spacing w:val="-7"/>
        </w:rPr>
        <w:t> </w:t>
      </w:r>
      <w:r>
        <w:rPr>
          <w:spacing w:val="-2"/>
        </w:rPr>
        <w:t>Significance</w:t>
      </w:r>
    </w:p>
    <w:p>
      <w:pPr>
        <w:pStyle w:val="BodyText"/>
        <w:rPr>
          <w:i/>
          <w:sz w:val="22"/>
        </w:rPr>
      </w:pPr>
    </w:p>
    <w:p>
      <w:pPr>
        <w:pStyle w:val="BodyText"/>
        <w:ind w:left="420" w:right="488"/>
        <w:jc w:val="both"/>
      </w:pPr>
      <w:r>
        <w:rPr/>
        <w:t>The feature significance of MindSync Assistant is primarily focused on safety, empathy, and convenience. Priority</w:t>
      </w:r>
      <w:r>
        <w:rPr>
          <w:spacing w:val="-1"/>
        </w:rPr>
        <w:t> </w:t>
      </w:r>
      <w:r>
        <w:rPr/>
        <w:t>number one is the newly added</w:t>
      </w:r>
      <w:r>
        <w:rPr>
          <w:spacing w:val="-1"/>
        </w:rPr>
        <w:t> </w:t>
      </w:r>
      <w:r>
        <w:rPr/>
        <w:t>feature named the Crisis Detection and Intervention - which overrides all</w:t>
      </w:r>
      <w:r>
        <w:rPr>
          <w:spacing w:val="40"/>
        </w:rPr>
        <w:t> </w:t>
      </w:r>
      <w:r>
        <w:rPr/>
        <w:t>else to provide local emergency base helpline numbers to help the user. This is succeeded by the Multimodal Emotion Analysis ((text, facial, and intended audio) and Contextual</w:t>
      </w:r>
      <w:r>
        <w:rPr>
          <w:spacing w:val="-7"/>
        </w:rPr>
        <w:t> </w:t>
      </w:r>
      <w:r>
        <w:rPr/>
        <w:t>Response</w:t>
      </w:r>
      <w:r>
        <w:rPr>
          <w:spacing w:val="-4"/>
        </w:rPr>
        <w:t> </w:t>
      </w:r>
      <w:r>
        <w:rPr/>
        <w:t>Generation,</w:t>
      </w:r>
      <w:r>
        <w:rPr>
          <w:spacing w:val="-4"/>
        </w:rPr>
        <w:t> </w:t>
      </w:r>
      <w:r>
        <w:rPr/>
        <w:t>since</w:t>
      </w:r>
      <w:r>
        <w:rPr>
          <w:spacing w:val="-7"/>
        </w:rPr>
        <w:t> </w:t>
      </w:r>
      <w:r>
        <w:rPr/>
        <w:t>these</w:t>
      </w:r>
      <w:r>
        <w:rPr>
          <w:spacing w:val="-4"/>
        </w:rPr>
        <w:t> </w:t>
      </w:r>
      <w:r>
        <w:rPr/>
        <w:t>aspects</w:t>
      </w:r>
      <w:r>
        <w:rPr>
          <w:spacing w:val="-5"/>
        </w:rPr>
        <w:t> </w:t>
      </w:r>
      <w:r>
        <w:rPr/>
        <w:t>must be empathetic in precision, and deliver tailored support or coping</w:t>
      </w:r>
      <w:r>
        <w:rPr>
          <w:spacing w:val="-4"/>
        </w:rPr>
        <w:t> </w:t>
      </w:r>
      <w:r>
        <w:rPr/>
        <w:t>techniques;</w:t>
      </w:r>
      <w:r>
        <w:rPr>
          <w:spacing w:val="-3"/>
        </w:rPr>
        <w:t> </w:t>
      </w:r>
      <w:r>
        <w:rPr/>
        <w:t>or</w:t>
      </w:r>
      <w:r>
        <w:rPr>
          <w:spacing w:val="-5"/>
        </w:rPr>
        <w:t> </w:t>
      </w:r>
      <w:r>
        <w:rPr/>
        <w:t>deliver</w:t>
      </w:r>
      <w:r>
        <w:rPr>
          <w:spacing w:val="-5"/>
        </w:rPr>
        <w:t> </w:t>
      </w:r>
      <w:r>
        <w:rPr/>
        <w:t>smooth</w:t>
      </w:r>
      <w:r>
        <w:rPr>
          <w:spacing w:val="-2"/>
        </w:rPr>
        <w:t> </w:t>
      </w:r>
      <w:r>
        <w:rPr/>
        <w:t>follow-up</w:t>
      </w:r>
      <w:r>
        <w:rPr>
          <w:spacing w:val="-2"/>
        </w:rPr>
        <w:t> </w:t>
      </w:r>
      <w:r>
        <w:rPr/>
        <w:t>questions. Lastly,</w:t>
      </w:r>
      <w:r>
        <w:rPr>
          <w:spacing w:val="-2"/>
        </w:rPr>
        <w:t> </w:t>
      </w:r>
      <w:r>
        <w:rPr/>
        <w:t>the</w:t>
      </w:r>
      <w:r>
        <w:rPr>
          <w:spacing w:val="-2"/>
        </w:rPr>
        <w:t> </w:t>
      </w:r>
      <w:r>
        <w:rPr/>
        <w:t>Real-Time,</w:t>
      </w:r>
      <w:r>
        <w:rPr>
          <w:spacing w:val="-2"/>
        </w:rPr>
        <w:t> </w:t>
      </w:r>
      <w:r>
        <w:rPr/>
        <w:t>Multi-Lingual</w:t>
      </w:r>
      <w:r>
        <w:rPr>
          <w:spacing w:val="-3"/>
        </w:rPr>
        <w:t> </w:t>
      </w:r>
      <w:r>
        <w:rPr/>
        <w:t>Architecture</w:t>
      </w:r>
      <w:r>
        <w:rPr>
          <w:spacing w:val="-2"/>
        </w:rPr>
        <w:t> </w:t>
      </w:r>
      <w:r>
        <w:rPr/>
        <w:t>(Flask- SocketIO) and widespread language availability, makes low-latency assistants accessible to a wide and heterogeneous population of users.</w:t>
      </w:r>
    </w:p>
    <w:p>
      <w:pPr>
        <w:pStyle w:val="BodyText"/>
        <w:spacing w:before="206"/>
      </w:pPr>
      <w:r>
        <w:rPr/>
        <w:drawing>
          <wp:anchor distT="0" distB="0" distL="0" distR="0" allowOverlap="1" layoutInCell="1" locked="0" behindDoc="1" simplePos="0" relativeHeight="487592448">
            <wp:simplePos x="0" y="0"/>
            <wp:positionH relativeFrom="page">
              <wp:posOffset>4032503</wp:posOffset>
            </wp:positionH>
            <wp:positionV relativeFrom="paragraph">
              <wp:posOffset>292567</wp:posOffset>
            </wp:positionV>
            <wp:extent cx="2982350" cy="177698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982350" cy="1776983"/>
                    </a:xfrm>
                    <a:prstGeom prst="rect">
                      <a:avLst/>
                    </a:prstGeom>
                  </pic:spPr>
                </pic:pic>
              </a:graphicData>
            </a:graphic>
          </wp:anchor>
        </w:drawing>
      </w:r>
    </w:p>
    <w:p>
      <w:pPr>
        <w:pStyle w:val="BodyText"/>
        <w:ind w:left="420"/>
        <w:jc w:val="both"/>
      </w:pPr>
      <w:r>
        <w:rPr/>
        <w:t>FIGURE</w:t>
      </w:r>
      <w:r>
        <w:rPr>
          <w:spacing w:val="-7"/>
        </w:rPr>
        <w:t> </w:t>
      </w:r>
      <w:r>
        <w:rPr/>
        <w:t>3:</w:t>
      </w:r>
      <w:r>
        <w:rPr>
          <w:spacing w:val="-8"/>
        </w:rPr>
        <w:t> </w:t>
      </w:r>
      <w:r>
        <w:rPr/>
        <w:t>FEATURE</w:t>
      </w:r>
      <w:r>
        <w:rPr>
          <w:spacing w:val="-7"/>
        </w:rPr>
        <w:t> </w:t>
      </w:r>
      <w:r>
        <w:rPr/>
        <w:t>IMPORTANCE</w:t>
      </w:r>
      <w:r>
        <w:rPr>
          <w:spacing w:val="-7"/>
        </w:rPr>
        <w:t> </w:t>
      </w:r>
      <w:r>
        <w:rPr>
          <w:spacing w:val="-2"/>
        </w:rPr>
        <w:t>HIERARCHY</w:t>
      </w:r>
    </w:p>
    <w:p>
      <w:pPr>
        <w:pStyle w:val="BodyText"/>
      </w:pPr>
    </w:p>
    <w:p>
      <w:pPr>
        <w:pStyle w:val="BodyText"/>
        <w:spacing w:before="163"/>
      </w:pPr>
    </w:p>
    <w:p>
      <w:pPr>
        <w:pStyle w:val="ListParagraph"/>
        <w:numPr>
          <w:ilvl w:val="0"/>
          <w:numId w:val="2"/>
        </w:numPr>
        <w:tabs>
          <w:tab w:pos="762" w:val="left" w:leader="none"/>
        </w:tabs>
        <w:spacing w:line="240" w:lineRule="auto" w:before="0" w:after="0"/>
        <w:ind w:left="762" w:right="0" w:hanging="342"/>
        <w:jc w:val="left"/>
        <w:rPr>
          <w:sz w:val="18"/>
        </w:rPr>
      </w:pPr>
      <w:r>
        <w:rPr>
          <w:sz w:val="18"/>
        </w:rPr>
        <w:t>Data</w:t>
      </w:r>
      <w:r>
        <w:rPr>
          <w:spacing w:val="-1"/>
          <w:sz w:val="18"/>
        </w:rPr>
        <w:t> </w:t>
      </w:r>
      <w:r>
        <w:rPr>
          <w:sz w:val="18"/>
        </w:rPr>
        <w:t>Analysis</w:t>
      </w:r>
      <w:r>
        <w:rPr>
          <w:spacing w:val="-2"/>
          <w:sz w:val="18"/>
        </w:rPr>
        <w:t> </w:t>
      </w:r>
      <w:r>
        <w:rPr>
          <w:sz w:val="18"/>
        </w:rPr>
        <w:t>and</w:t>
      </w:r>
      <w:r>
        <w:rPr>
          <w:spacing w:val="-3"/>
          <w:sz w:val="18"/>
        </w:rPr>
        <w:t> </w:t>
      </w:r>
      <w:r>
        <w:rPr>
          <w:sz w:val="18"/>
        </w:rPr>
        <w:t>Emotion</w:t>
      </w:r>
      <w:r>
        <w:rPr>
          <w:spacing w:val="-3"/>
          <w:sz w:val="18"/>
        </w:rPr>
        <w:t> </w:t>
      </w:r>
      <w:r>
        <w:rPr>
          <w:sz w:val="18"/>
        </w:rPr>
        <w:t>Recognition</w:t>
      </w:r>
      <w:r>
        <w:rPr>
          <w:spacing w:val="-4"/>
          <w:sz w:val="18"/>
        </w:rPr>
        <w:t> </w:t>
      </w:r>
      <w:r>
        <w:rPr>
          <w:spacing w:val="-2"/>
          <w:sz w:val="18"/>
        </w:rPr>
        <w:t>Framework</w:t>
      </w:r>
    </w:p>
    <w:p>
      <w:pPr>
        <w:spacing w:before="207"/>
        <w:ind w:left="420" w:right="487" w:firstLine="0"/>
        <w:jc w:val="both"/>
        <w:rPr>
          <w:sz w:val="22"/>
        </w:rPr>
      </w:pPr>
      <w:r>
        <w:rPr>
          <w:sz w:val="22"/>
        </w:rPr>
        <w:t>The data analysis process in the MindSync system focuses on interpreting multimodal emotional input from users through text, voice, and facial expressions.</w:t>
      </w:r>
      <w:r>
        <w:rPr>
          <w:spacing w:val="2"/>
          <w:sz w:val="22"/>
        </w:rPr>
        <w:t> </w:t>
      </w:r>
      <w:r>
        <w:rPr>
          <w:sz w:val="22"/>
        </w:rPr>
        <w:t>Although</w:t>
      </w:r>
      <w:r>
        <w:rPr>
          <w:spacing w:val="7"/>
          <w:sz w:val="22"/>
        </w:rPr>
        <w:t> </w:t>
      </w:r>
      <w:r>
        <w:rPr>
          <w:sz w:val="22"/>
        </w:rPr>
        <w:t>no</w:t>
      </w:r>
      <w:r>
        <w:rPr>
          <w:spacing w:val="2"/>
          <w:sz w:val="22"/>
        </w:rPr>
        <w:t> </w:t>
      </w:r>
      <w:r>
        <w:rPr>
          <w:sz w:val="22"/>
        </w:rPr>
        <w:t>predefined</w:t>
      </w:r>
      <w:r>
        <w:rPr>
          <w:spacing w:val="4"/>
          <w:sz w:val="22"/>
        </w:rPr>
        <w:t> </w:t>
      </w:r>
      <w:r>
        <w:rPr>
          <w:sz w:val="22"/>
        </w:rPr>
        <w:t>dataset</w:t>
      </w:r>
      <w:r>
        <w:rPr>
          <w:spacing w:val="3"/>
          <w:sz w:val="22"/>
        </w:rPr>
        <w:t> </w:t>
      </w:r>
      <w:r>
        <w:rPr>
          <w:sz w:val="22"/>
        </w:rPr>
        <w:t>is</w:t>
      </w:r>
      <w:r>
        <w:rPr>
          <w:spacing w:val="3"/>
          <w:sz w:val="22"/>
        </w:rPr>
        <w:t> </w:t>
      </w:r>
      <w:r>
        <w:rPr>
          <w:spacing w:val="-4"/>
          <w:sz w:val="22"/>
        </w:rPr>
        <w:t>used,</w:t>
      </w:r>
    </w:p>
    <w:p>
      <w:pPr>
        <w:spacing w:after="0"/>
        <w:jc w:val="both"/>
        <w:rPr>
          <w:sz w:val="22"/>
        </w:rPr>
        <w:sectPr>
          <w:pgSz w:w="12240" w:h="15840"/>
          <w:pgMar w:top="1360" w:bottom="280" w:left="720" w:right="720"/>
          <w:cols w:num="2" w:equalWidth="0">
            <w:col w:w="5170" w:space="40"/>
            <w:col w:w="5590"/>
          </w:cols>
        </w:sectPr>
      </w:pPr>
    </w:p>
    <w:p>
      <w:pPr>
        <w:spacing w:before="79"/>
        <w:ind w:left="489" w:right="0" w:firstLine="0"/>
        <w:jc w:val="both"/>
        <w:rPr>
          <w:sz w:val="22"/>
        </w:rPr>
      </w:pPr>
      <w:r>
        <w:rPr>
          <w:sz w:val="22"/>
        </w:rPr>
        <w:t>the</w:t>
      </w:r>
      <w:r>
        <w:rPr>
          <w:spacing w:val="-2"/>
          <w:sz w:val="22"/>
        </w:rPr>
        <w:t> </w:t>
      </w:r>
      <w:r>
        <w:rPr>
          <w:sz w:val="22"/>
        </w:rPr>
        <w:t>analysis</w:t>
      </w:r>
      <w:r>
        <w:rPr>
          <w:spacing w:val="-1"/>
          <w:sz w:val="22"/>
        </w:rPr>
        <w:t> </w:t>
      </w:r>
      <w:r>
        <w:rPr>
          <w:sz w:val="22"/>
        </w:rPr>
        <w:t>demonstrates</w:t>
      </w:r>
      <w:r>
        <w:rPr>
          <w:spacing w:val="-1"/>
          <w:sz w:val="22"/>
        </w:rPr>
        <w:t> </w:t>
      </w:r>
      <w:r>
        <w:rPr>
          <w:sz w:val="22"/>
        </w:rPr>
        <w:t>how</w:t>
      </w:r>
      <w:r>
        <w:rPr>
          <w:spacing w:val="-1"/>
          <w:sz w:val="22"/>
        </w:rPr>
        <w:t> </w:t>
      </w:r>
      <w:r>
        <w:rPr>
          <w:sz w:val="22"/>
        </w:rPr>
        <w:t>user</w:t>
      </w:r>
      <w:r>
        <w:rPr>
          <w:spacing w:val="-1"/>
          <w:sz w:val="22"/>
        </w:rPr>
        <w:t> </w:t>
      </w:r>
      <w:r>
        <w:rPr>
          <w:sz w:val="22"/>
        </w:rPr>
        <w:t>data</w:t>
      </w:r>
      <w:r>
        <w:rPr>
          <w:spacing w:val="-2"/>
          <w:sz w:val="22"/>
        </w:rPr>
        <w:t> </w:t>
      </w:r>
      <w:r>
        <w:rPr>
          <w:sz w:val="22"/>
        </w:rPr>
        <w:t>is</w:t>
      </w:r>
      <w:r>
        <w:rPr>
          <w:spacing w:val="-1"/>
          <w:sz w:val="22"/>
        </w:rPr>
        <w:t> </w:t>
      </w:r>
      <w:r>
        <w:rPr>
          <w:sz w:val="22"/>
        </w:rPr>
        <w:t>processed and transformed to generate meaningful emotional </w:t>
      </w:r>
      <w:r>
        <w:rPr>
          <w:spacing w:val="-2"/>
          <w:sz w:val="22"/>
        </w:rPr>
        <w:t>insights.</w:t>
      </w:r>
    </w:p>
    <w:p>
      <w:pPr>
        <w:spacing w:before="0"/>
        <w:ind w:left="489" w:right="0" w:firstLine="0"/>
        <w:jc w:val="both"/>
        <w:rPr>
          <w:sz w:val="22"/>
        </w:rPr>
      </w:pPr>
      <w:r>
        <w:rPr>
          <w:sz w:val="22"/>
        </w:rPr>
        <w:t>Text inputs are evaluated through sentiment and contextual linguistic analysis, while voice inputs are analyzed for acoustic parameters such as pitch, tone, and speech rate to detect emotional variation. Facial inputs are processed using expression recognition algorithms to identify emotions such as happiness, sadness, or stress.</w:t>
      </w:r>
    </w:p>
    <w:p>
      <w:pPr>
        <w:spacing w:before="0"/>
        <w:ind w:left="489" w:right="0" w:firstLine="0"/>
        <w:jc w:val="both"/>
        <w:rPr>
          <w:sz w:val="22"/>
        </w:rPr>
      </w:pPr>
      <w:r>
        <w:rPr>
          <w:sz w:val="22"/>
        </w:rPr>
        <w:t>These processed signals are fused and analyzed by</w:t>
      </w:r>
      <w:r>
        <w:rPr>
          <w:spacing w:val="40"/>
          <w:sz w:val="22"/>
        </w:rPr>
        <w:t> </w:t>
      </w:r>
      <w:r>
        <w:rPr>
          <w:sz w:val="22"/>
        </w:rPr>
        <w:t>an AI-based emotion recognition module, which classifies and interprets the user’s emotional state. Without relying on an external dataset, the system uses adaptive algorithms capable of learning from real-time</w:t>
      </w:r>
      <w:r>
        <w:rPr>
          <w:spacing w:val="-1"/>
          <w:sz w:val="22"/>
        </w:rPr>
        <w:t> </w:t>
      </w:r>
      <w:r>
        <w:rPr>
          <w:sz w:val="22"/>
        </w:rPr>
        <w:t>interactions</w:t>
      </w:r>
      <w:r>
        <w:rPr>
          <w:spacing w:val="-1"/>
          <w:sz w:val="22"/>
        </w:rPr>
        <w:t> </w:t>
      </w:r>
      <w:r>
        <w:rPr>
          <w:sz w:val="22"/>
        </w:rPr>
        <w:t>to</w:t>
      </w:r>
      <w:r>
        <w:rPr>
          <w:spacing w:val="-2"/>
          <w:sz w:val="22"/>
        </w:rPr>
        <w:t> </w:t>
      </w:r>
      <w:r>
        <w:rPr>
          <w:sz w:val="22"/>
        </w:rPr>
        <w:t>enhance</w:t>
      </w:r>
      <w:r>
        <w:rPr>
          <w:spacing w:val="-3"/>
          <w:sz w:val="22"/>
        </w:rPr>
        <w:t> </w:t>
      </w:r>
      <w:r>
        <w:rPr>
          <w:sz w:val="22"/>
        </w:rPr>
        <w:t>personalization</w:t>
      </w:r>
      <w:r>
        <w:rPr>
          <w:spacing w:val="-2"/>
          <w:sz w:val="22"/>
        </w:rPr>
        <w:t> </w:t>
      </w:r>
      <w:r>
        <w:rPr>
          <w:sz w:val="22"/>
        </w:rPr>
        <w:t>and accuracy. The analyzed emotions then inform the response generation process, enabling empathetic, context-aware replies aligned with the user’s psychological state.</w:t>
      </w:r>
    </w:p>
    <w:p>
      <w:pPr>
        <w:pStyle w:val="BodyText"/>
        <w:spacing w:before="161"/>
        <w:rPr>
          <w:sz w:val="22"/>
        </w:rPr>
      </w:pPr>
    </w:p>
    <w:p>
      <w:pPr>
        <w:pStyle w:val="Heading2"/>
        <w:numPr>
          <w:ilvl w:val="0"/>
          <w:numId w:val="1"/>
        </w:numPr>
        <w:tabs>
          <w:tab w:pos="1658" w:val="left" w:leader="none"/>
        </w:tabs>
        <w:spacing w:line="240" w:lineRule="auto" w:before="1" w:after="0"/>
        <w:ind w:left="1658" w:right="0" w:hanging="269"/>
        <w:jc w:val="left"/>
      </w:pPr>
      <w:r>
        <w:rPr>
          <w:spacing w:val="-2"/>
        </w:rPr>
        <w:t>METHODOLOGY</w:t>
      </w:r>
    </w:p>
    <w:p>
      <w:pPr>
        <w:pStyle w:val="BodyText"/>
        <w:rPr>
          <w:b/>
        </w:rPr>
      </w:pPr>
    </w:p>
    <w:p>
      <w:pPr>
        <w:pStyle w:val="BodyText"/>
        <w:ind w:left="489"/>
        <w:jc w:val="both"/>
      </w:pPr>
      <w:r>
        <w:rPr/>
        <w:t>The system MindSync is designed as an AI mental health companion, which adopts a multimodal concept and incorporates various artificial intelligence methods, with the aim of delivering empathetic, individualized, and interactive psychological support. Five overall methodology steps were established as components of MindSync process.</w:t>
      </w:r>
    </w:p>
    <w:p>
      <w:pPr>
        <w:pStyle w:val="BodyText"/>
        <w:spacing w:before="49"/>
      </w:pPr>
    </w:p>
    <w:p>
      <w:pPr>
        <w:pStyle w:val="ListParagraph"/>
        <w:numPr>
          <w:ilvl w:val="1"/>
          <w:numId w:val="2"/>
        </w:numPr>
        <w:tabs>
          <w:tab w:pos="733" w:val="left" w:leader="none"/>
        </w:tabs>
        <w:spacing w:line="240" w:lineRule="auto" w:before="0" w:after="0"/>
        <w:ind w:left="733" w:right="0" w:hanging="244"/>
        <w:jc w:val="left"/>
        <w:rPr>
          <w:sz w:val="20"/>
        </w:rPr>
      </w:pPr>
      <w:r>
        <w:rPr>
          <w:sz w:val="20"/>
        </w:rPr>
        <w:t>User</w:t>
      </w:r>
      <w:r>
        <w:rPr>
          <w:spacing w:val="-6"/>
          <w:sz w:val="20"/>
        </w:rPr>
        <w:t> </w:t>
      </w:r>
      <w:r>
        <w:rPr>
          <w:sz w:val="20"/>
        </w:rPr>
        <w:t>Input</w:t>
      </w:r>
      <w:r>
        <w:rPr>
          <w:spacing w:val="-5"/>
          <w:sz w:val="20"/>
        </w:rPr>
        <w:t> </w:t>
      </w:r>
      <w:r>
        <w:rPr>
          <w:spacing w:val="-2"/>
          <w:sz w:val="20"/>
        </w:rPr>
        <w:t>Acquisition</w:t>
      </w:r>
    </w:p>
    <w:p>
      <w:pPr>
        <w:pStyle w:val="BodyText"/>
        <w:spacing w:before="50"/>
      </w:pPr>
    </w:p>
    <w:p>
      <w:pPr>
        <w:spacing w:before="0"/>
        <w:ind w:left="489" w:right="0" w:firstLine="0"/>
        <w:jc w:val="both"/>
        <w:rPr>
          <w:sz w:val="22"/>
        </w:rPr>
      </w:pPr>
      <w:r>
        <w:rPr>
          <w:sz w:val="22"/>
        </w:rPr>
        <w:t>After acquiring the input, the data needs to be preprocessed in order to make the data consistent</w:t>
      </w:r>
      <w:r>
        <w:rPr>
          <w:spacing w:val="40"/>
          <w:sz w:val="22"/>
        </w:rPr>
        <w:t> </w:t>
      </w:r>
      <w:r>
        <w:rPr>
          <w:sz w:val="22"/>
        </w:rPr>
        <w:t>and clear. Preprocessing of speech and text based input involves tokenizing the response, language detection, and noise removal. Preprocessing of face based input involves feature extraction and image normalization to highlight the emotion detection </w:t>
      </w:r>
      <w:r>
        <w:rPr>
          <w:spacing w:val="-2"/>
          <w:sz w:val="22"/>
        </w:rPr>
        <w:t>cues.</w:t>
      </w:r>
    </w:p>
    <w:p>
      <w:pPr>
        <w:pStyle w:val="BodyText"/>
        <w:spacing w:before="29"/>
        <w:rPr>
          <w:sz w:val="22"/>
        </w:rPr>
      </w:pPr>
    </w:p>
    <w:p>
      <w:pPr>
        <w:pStyle w:val="ListParagraph"/>
        <w:numPr>
          <w:ilvl w:val="1"/>
          <w:numId w:val="2"/>
        </w:numPr>
        <w:tabs>
          <w:tab w:pos="720" w:val="left" w:leader="none"/>
        </w:tabs>
        <w:spacing w:line="240" w:lineRule="auto" w:before="0" w:after="0"/>
        <w:ind w:left="720" w:right="0" w:hanging="231"/>
        <w:jc w:val="left"/>
        <w:rPr>
          <w:sz w:val="20"/>
        </w:rPr>
      </w:pPr>
      <w:r>
        <w:rPr>
          <w:spacing w:val="-2"/>
          <w:sz w:val="20"/>
        </w:rPr>
        <w:t>Preprocessing</w:t>
      </w:r>
    </w:p>
    <w:p>
      <w:pPr>
        <w:pStyle w:val="BodyText"/>
        <w:spacing w:before="49"/>
      </w:pPr>
    </w:p>
    <w:p>
      <w:pPr>
        <w:pStyle w:val="BodyText"/>
        <w:ind w:left="489" w:right="1"/>
        <w:jc w:val="both"/>
      </w:pPr>
      <w:r>
        <w:rPr/>
        <w:t>Once the input has been acquired, preprocessing the data is</w:t>
      </w:r>
      <w:r>
        <w:rPr>
          <w:spacing w:val="-1"/>
        </w:rPr>
        <w:t> </w:t>
      </w:r>
      <w:r>
        <w:rPr/>
        <w:t>necessary to</w:t>
      </w:r>
      <w:r>
        <w:rPr>
          <w:spacing w:val="-1"/>
        </w:rPr>
        <w:t> </w:t>
      </w:r>
      <w:r>
        <w:rPr/>
        <w:t>ensure that the data</w:t>
      </w:r>
      <w:r>
        <w:rPr>
          <w:spacing w:val="-2"/>
        </w:rPr>
        <w:t> </w:t>
      </w:r>
      <w:r>
        <w:rPr/>
        <w:t>is clear and consistent. Preprocessing of text and speech based input includes noise removal, tokenizing the response, and language detection. Preprocessing of face based input includes image normalization and feature extraction to draw attention to the emotion detection cues.</w:t>
      </w:r>
    </w:p>
    <w:p>
      <w:pPr>
        <w:pStyle w:val="ListParagraph"/>
        <w:numPr>
          <w:ilvl w:val="1"/>
          <w:numId w:val="2"/>
        </w:numPr>
        <w:tabs>
          <w:tab w:pos="651" w:val="left" w:leader="none"/>
        </w:tabs>
        <w:spacing w:line="240" w:lineRule="auto" w:before="79" w:after="0"/>
        <w:ind w:left="651" w:right="0" w:hanging="232"/>
        <w:jc w:val="both"/>
        <w:rPr>
          <w:sz w:val="20"/>
        </w:rPr>
      </w:pPr>
      <w:r>
        <w:rPr/>
        <w:br w:type="column"/>
      </w:r>
      <w:r>
        <w:rPr>
          <w:sz w:val="20"/>
        </w:rPr>
        <w:t>Emotion</w:t>
      </w:r>
      <w:r>
        <w:rPr>
          <w:spacing w:val="-10"/>
          <w:sz w:val="20"/>
        </w:rPr>
        <w:t> </w:t>
      </w:r>
      <w:r>
        <w:rPr>
          <w:sz w:val="20"/>
        </w:rPr>
        <w:t>and</w:t>
      </w:r>
      <w:r>
        <w:rPr>
          <w:spacing w:val="-5"/>
          <w:sz w:val="20"/>
        </w:rPr>
        <w:t> </w:t>
      </w:r>
      <w:r>
        <w:rPr>
          <w:sz w:val="20"/>
        </w:rPr>
        <w:t>Sentiment</w:t>
      </w:r>
      <w:r>
        <w:rPr>
          <w:spacing w:val="-8"/>
          <w:sz w:val="20"/>
        </w:rPr>
        <w:t> </w:t>
      </w:r>
      <w:r>
        <w:rPr>
          <w:spacing w:val="-2"/>
          <w:sz w:val="20"/>
        </w:rPr>
        <w:t>Analysis</w:t>
      </w:r>
    </w:p>
    <w:p>
      <w:pPr>
        <w:pStyle w:val="BodyText"/>
        <w:spacing w:before="79"/>
        <w:ind w:left="419" w:right="490"/>
        <w:jc w:val="both"/>
      </w:pPr>
      <w:r>
        <w:rPr/>
        <w:t>Natural Language Processing (NLP) is applied to the text and sentiment analysis in MindSync, whereas facial emotion detection is achieved through a Convolutional Neural</w:t>
      </w:r>
      <w:r>
        <w:rPr>
          <w:spacing w:val="-5"/>
        </w:rPr>
        <w:t> </w:t>
      </w:r>
      <w:r>
        <w:rPr/>
        <w:t>Network</w:t>
      </w:r>
      <w:r>
        <w:rPr>
          <w:spacing w:val="-6"/>
        </w:rPr>
        <w:t> </w:t>
      </w:r>
      <w:r>
        <w:rPr/>
        <w:t>(CNN).</w:t>
      </w:r>
      <w:r>
        <w:rPr>
          <w:spacing w:val="-4"/>
        </w:rPr>
        <w:t> </w:t>
      </w:r>
      <w:r>
        <w:rPr/>
        <w:t>Blending</w:t>
      </w:r>
      <w:r>
        <w:rPr>
          <w:spacing w:val="-4"/>
        </w:rPr>
        <w:t> </w:t>
      </w:r>
      <w:r>
        <w:rPr/>
        <w:t>the</w:t>
      </w:r>
      <w:r>
        <w:rPr>
          <w:spacing w:val="-3"/>
        </w:rPr>
        <w:t> </w:t>
      </w:r>
      <w:r>
        <w:rPr/>
        <w:t>language</w:t>
      </w:r>
      <w:r>
        <w:rPr>
          <w:spacing w:val="-4"/>
        </w:rPr>
        <w:t> </w:t>
      </w:r>
      <w:r>
        <w:rPr/>
        <w:t>and</w:t>
      </w:r>
      <w:r>
        <w:rPr>
          <w:spacing w:val="-4"/>
        </w:rPr>
        <w:t> </w:t>
      </w:r>
      <w:r>
        <w:rPr/>
        <w:t>visual indications for emotion, provides a better understanding</w:t>
      </w:r>
      <w:r>
        <w:rPr>
          <w:spacing w:val="40"/>
        </w:rPr>
        <w:t> </w:t>
      </w:r>
      <w:r>
        <w:rPr/>
        <w:t>of the state of mind of users, and can even distinguish between states of mind such as sadness, stress, happiness, or anger.</w:t>
      </w:r>
    </w:p>
    <w:p>
      <w:pPr>
        <w:pStyle w:val="BodyText"/>
        <w:spacing w:before="2"/>
      </w:pPr>
    </w:p>
    <w:p>
      <w:pPr>
        <w:pStyle w:val="ListParagraph"/>
        <w:numPr>
          <w:ilvl w:val="1"/>
          <w:numId w:val="2"/>
        </w:numPr>
        <w:tabs>
          <w:tab w:pos="660" w:val="left" w:leader="none"/>
        </w:tabs>
        <w:spacing w:line="240" w:lineRule="auto" w:before="0" w:after="0"/>
        <w:ind w:left="660" w:right="0" w:hanging="241"/>
        <w:jc w:val="both"/>
        <w:rPr>
          <w:sz w:val="20"/>
        </w:rPr>
      </w:pPr>
      <w:r>
        <w:rPr>
          <w:sz w:val="20"/>
        </w:rPr>
        <w:t>Response</w:t>
      </w:r>
      <w:r>
        <w:rPr>
          <w:spacing w:val="-9"/>
          <w:sz w:val="20"/>
        </w:rPr>
        <w:t> </w:t>
      </w:r>
      <w:r>
        <w:rPr>
          <w:spacing w:val="-2"/>
          <w:sz w:val="20"/>
        </w:rPr>
        <w:t>Generation</w:t>
      </w:r>
    </w:p>
    <w:p>
      <w:pPr>
        <w:pStyle w:val="BodyText"/>
        <w:spacing w:before="228"/>
        <w:ind w:left="419" w:right="488"/>
        <w:jc w:val="both"/>
      </w:pPr>
      <w:r>
        <w:rPr/>
        <w:t>Based on the established emotional background, the Chatbot Response Generator produces empathic, context- specific responses. Such responses typically mention behavioral therapy techniques, mindfulness cues, or supportive conversations and give an equivalent experience of therapeutic and comforting in equivalent conversations. The aim of the Chatbot System is to signal a human-like conversation with confident confidentiality and an empathic, supportive, and non-judgmental conversational experience.</w:t>
      </w:r>
    </w:p>
    <w:p>
      <w:pPr>
        <w:pStyle w:val="BodyText"/>
        <w:spacing w:before="2"/>
      </w:pPr>
    </w:p>
    <w:p>
      <w:pPr>
        <w:pStyle w:val="ListParagraph"/>
        <w:numPr>
          <w:ilvl w:val="1"/>
          <w:numId w:val="2"/>
        </w:numPr>
        <w:tabs>
          <w:tab w:pos="573" w:val="left" w:leader="none"/>
        </w:tabs>
        <w:spacing w:line="240" w:lineRule="auto" w:before="0" w:after="0"/>
        <w:ind w:left="573" w:right="0" w:hanging="154"/>
        <w:jc w:val="both"/>
        <w:rPr>
          <w:sz w:val="16"/>
        </w:rPr>
      </w:pPr>
      <w:r>
        <w:rPr>
          <w:sz w:val="18"/>
        </w:rPr>
        <w:t>Support</w:t>
      </w:r>
      <w:r>
        <w:rPr>
          <w:spacing w:val="-4"/>
          <w:sz w:val="18"/>
        </w:rPr>
        <w:t> </w:t>
      </w:r>
      <w:r>
        <w:rPr>
          <w:sz w:val="18"/>
        </w:rPr>
        <w:t>Layer</w:t>
      </w:r>
      <w:r>
        <w:rPr>
          <w:spacing w:val="-2"/>
          <w:sz w:val="18"/>
        </w:rPr>
        <w:t> </w:t>
      </w:r>
      <w:r>
        <w:rPr>
          <w:sz w:val="18"/>
        </w:rPr>
        <w:t>and</w:t>
      </w:r>
      <w:r>
        <w:rPr>
          <w:spacing w:val="-3"/>
          <w:sz w:val="18"/>
        </w:rPr>
        <w:t> </w:t>
      </w:r>
      <w:r>
        <w:rPr>
          <w:sz w:val="18"/>
        </w:rPr>
        <w:t>Feedback</w:t>
      </w:r>
      <w:r>
        <w:rPr>
          <w:spacing w:val="-3"/>
          <w:sz w:val="18"/>
        </w:rPr>
        <w:t> </w:t>
      </w:r>
      <w:r>
        <w:rPr>
          <w:spacing w:val="-4"/>
          <w:sz w:val="18"/>
        </w:rPr>
        <w:t>Layer</w:t>
      </w:r>
    </w:p>
    <w:p>
      <w:pPr>
        <w:pStyle w:val="BodyText"/>
        <w:spacing w:before="23"/>
        <w:rPr>
          <w:sz w:val="18"/>
        </w:rPr>
      </w:pPr>
    </w:p>
    <w:p>
      <w:pPr>
        <w:pStyle w:val="BodyText"/>
        <w:ind w:left="419" w:right="488"/>
        <w:jc w:val="both"/>
      </w:pPr>
      <w:r>
        <w:rPr/>
        <w:t>Besides the response and dynamic engagement of the Chatbot, the Support Layer enhances various features</w:t>
      </w:r>
      <w:r>
        <w:rPr>
          <w:spacing w:val="40"/>
        </w:rPr>
        <w:t> </w:t>
      </w:r>
      <w:r>
        <w:rPr/>
        <w:t>such as mood tracking, scheduling of therapy sessions, and mindfulness reminder functionalities. This enables</w:t>
      </w:r>
      <w:r>
        <w:rPr>
          <w:spacing w:val="40"/>
        </w:rPr>
        <w:t> </w:t>
      </w:r>
      <w:r>
        <w:rPr/>
        <w:t>the Chatbot System to constantly offer feedback and potentially enable the Chatbot to track improvement of</w:t>
      </w:r>
      <w:r>
        <w:rPr>
          <w:spacing w:val="40"/>
        </w:rPr>
        <w:t> </w:t>
      </w:r>
      <w:r>
        <w:rPr/>
        <w:t>the user over time, and give personalized interventions.</w:t>
      </w:r>
      <w:r>
        <w:rPr>
          <w:spacing w:val="40"/>
        </w:rPr>
        <w:t> </w:t>
      </w:r>
      <w:r>
        <w:rPr/>
        <w:t>As with the prior layer, provider and user data security, privacy, and reliability are made a priority in these interactions and features, and user sensitive mental health data will be protected and respected through this system.</w:t>
      </w:r>
    </w:p>
    <w:p>
      <w:pPr>
        <w:pStyle w:val="BodyText"/>
        <w:spacing w:before="205"/>
      </w:pPr>
      <w:r>
        <w:rPr/>
        <w:drawing>
          <wp:anchor distT="0" distB="0" distL="0" distR="0" allowOverlap="1" layoutInCell="1" locked="0" behindDoc="1" simplePos="0" relativeHeight="487592960">
            <wp:simplePos x="0" y="0"/>
            <wp:positionH relativeFrom="page">
              <wp:posOffset>4062685</wp:posOffset>
            </wp:positionH>
            <wp:positionV relativeFrom="paragraph">
              <wp:posOffset>291896</wp:posOffset>
            </wp:positionV>
            <wp:extent cx="2638313" cy="201625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638313" cy="2016252"/>
                    </a:xfrm>
                    <a:prstGeom prst="rect">
                      <a:avLst/>
                    </a:prstGeom>
                  </pic:spPr>
                </pic:pic>
              </a:graphicData>
            </a:graphic>
          </wp:anchor>
        </w:drawing>
      </w:r>
    </w:p>
    <w:p>
      <w:pPr>
        <w:pStyle w:val="BodyText"/>
        <w:spacing w:before="70"/>
      </w:pPr>
    </w:p>
    <w:p>
      <w:pPr>
        <w:tabs>
          <w:tab w:pos="1849" w:val="left" w:leader="none"/>
          <w:tab w:pos="3524" w:val="left" w:leader="none"/>
          <w:tab w:pos="4866" w:val="left" w:leader="none"/>
        </w:tabs>
        <w:spacing w:before="1"/>
        <w:ind w:left="419" w:right="490" w:firstLine="300"/>
        <w:jc w:val="left"/>
        <w:rPr>
          <w:sz w:val="18"/>
        </w:rPr>
      </w:pPr>
      <w:r>
        <w:rPr>
          <w:spacing w:val="-2"/>
          <w:sz w:val="18"/>
        </w:rPr>
        <w:t>FIGURE4:</w:t>
      </w:r>
      <w:r>
        <w:rPr>
          <w:sz w:val="18"/>
        </w:rPr>
        <w:tab/>
      </w:r>
      <w:r>
        <w:rPr>
          <w:spacing w:val="-2"/>
          <w:sz w:val="18"/>
        </w:rPr>
        <w:t>PERFORMANCE</w:t>
      </w:r>
      <w:r>
        <w:rPr>
          <w:sz w:val="18"/>
        </w:rPr>
        <w:tab/>
      </w:r>
      <w:r>
        <w:rPr>
          <w:spacing w:val="-2"/>
          <w:sz w:val="18"/>
        </w:rPr>
        <w:t>ACCURACY</w:t>
      </w:r>
      <w:r>
        <w:rPr>
          <w:sz w:val="18"/>
        </w:rPr>
        <w:tab/>
      </w:r>
      <w:r>
        <w:rPr>
          <w:spacing w:val="-6"/>
          <w:sz w:val="18"/>
        </w:rPr>
        <w:t>OF</w:t>
      </w:r>
      <w:r>
        <w:rPr>
          <w:sz w:val="18"/>
        </w:rPr>
        <w:t> MINDSYNC MODULES</w:t>
      </w:r>
    </w:p>
    <w:p>
      <w:pPr>
        <w:spacing w:after="0"/>
        <w:jc w:val="left"/>
        <w:rPr>
          <w:sz w:val="18"/>
        </w:rPr>
        <w:sectPr>
          <w:pgSz w:w="12240" w:h="15840"/>
          <w:pgMar w:top="1360" w:bottom="280" w:left="720" w:right="720"/>
          <w:cols w:num="2" w:equalWidth="0">
            <w:col w:w="5172" w:space="40"/>
            <w:col w:w="5588"/>
          </w:cols>
        </w:sectPr>
      </w:pPr>
    </w:p>
    <w:p>
      <w:pPr>
        <w:pStyle w:val="ListParagraph"/>
        <w:numPr>
          <w:ilvl w:val="1"/>
          <w:numId w:val="2"/>
        </w:numPr>
        <w:tabs>
          <w:tab w:pos="648" w:val="left" w:leader="none"/>
        </w:tabs>
        <w:spacing w:line="240" w:lineRule="auto" w:before="69" w:after="0"/>
        <w:ind w:left="648" w:right="0" w:hanging="159"/>
        <w:jc w:val="left"/>
        <w:rPr>
          <w:sz w:val="18"/>
        </w:rPr>
      </w:pPr>
      <w:r>
        <w:rPr>
          <w:sz w:val="20"/>
        </w:rPr>
        <w:t>Training</w:t>
      </w:r>
      <w:r>
        <w:rPr>
          <w:spacing w:val="-7"/>
          <w:sz w:val="20"/>
        </w:rPr>
        <w:t> </w:t>
      </w:r>
      <w:r>
        <w:rPr>
          <w:sz w:val="20"/>
        </w:rPr>
        <w:t>and</w:t>
      </w:r>
      <w:r>
        <w:rPr>
          <w:spacing w:val="-6"/>
          <w:sz w:val="20"/>
        </w:rPr>
        <w:t> </w:t>
      </w:r>
      <w:r>
        <w:rPr>
          <w:sz w:val="20"/>
        </w:rPr>
        <w:t>Testing</w:t>
      </w:r>
      <w:r>
        <w:rPr>
          <w:spacing w:val="-6"/>
          <w:sz w:val="20"/>
        </w:rPr>
        <w:t> </w:t>
      </w:r>
      <w:r>
        <w:rPr>
          <w:spacing w:val="-2"/>
          <w:sz w:val="20"/>
        </w:rPr>
        <w:t>Approach</w:t>
      </w:r>
    </w:p>
    <w:p>
      <w:pPr>
        <w:pStyle w:val="BodyText"/>
        <w:spacing w:before="2"/>
        <w:rPr>
          <w:sz w:val="12"/>
        </w:rPr>
      </w:pPr>
    </w:p>
    <w:p>
      <w:pPr>
        <w:pStyle w:val="BodyText"/>
        <w:spacing w:after="0"/>
        <w:rPr>
          <w:sz w:val="12"/>
        </w:rPr>
        <w:sectPr>
          <w:pgSz w:w="12240" w:h="15840"/>
          <w:pgMar w:top="1600" w:bottom="280" w:left="720" w:right="720"/>
        </w:sectPr>
      </w:pPr>
    </w:p>
    <w:p>
      <w:pPr>
        <w:pStyle w:val="BodyText"/>
        <w:spacing w:before="91"/>
        <w:ind w:left="489"/>
        <w:jc w:val="both"/>
      </w:pPr>
      <w:r>
        <w:rPr/>
        <w:t>MindSync's training and testing methodology takes an industrious</w:t>
      </w:r>
      <w:r>
        <w:rPr>
          <w:spacing w:val="-1"/>
        </w:rPr>
        <w:t> </w:t>
      </w:r>
      <w:r>
        <w:rPr/>
        <w:t>systematic</w:t>
      </w:r>
      <w:r>
        <w:rPr>
          <w:spacing w:val="-2"/>
        </w:rPr>
        <w:t> </w:t>
      </w:r>
      <w:r>
        <w:rPr/>
        <w:t>approach</w:t>
      </w:r>
      <w:r>
        <w:rPr>
          <w:spacing w:val="-3"/>
        </w:rPr>
        <w:t> </w:t>
      </w:r>
      <w:r>
        <w:rPr/>
        <w:t>to</w:t>
      </w:r>
      <w:r>
        <w:rPr>
          <w:spacing w:val="-1"/>
        </w:rPr>
        <w:t> </w:t>
      </w:r>
      <w:r>
        <w:rPr/>
        <w:t>both</w:t>
      </w:r>
      <w:r>
        <w:rPr>
          <w:spacing w:val="-3"/>
        </w:rPr>
        <w:t> </w:t>
      </w:r>
      <w:r>
        <w:rPr/>
        <w:t>ethical</w:t>
      </w:r>
      <w:r>
        <w:rPr>
          <w:spacing w:val="-1"/>
        </w:rPr>
        <w:t> </w:t>
      </w:r>
      <w:r>
        <w:rPr/>
        <w:t>fairness</w:t>
      </w:r>
      <w:r>
        <w:rPr>
          <w:spacing w:val="-1"/>
        </w:rPr>
        <w:t> </w:t>
      </w:r>
      <w:r>
        <w:rPr/>
        <w:t>as well as to strength in its three modalities. The significant protocol starts from a standardized 70/15/15 data split (Training/Validation/Testing) to make sure that testing on a totally unseen holdout set will be fair. In the training loop, each of the three standalone models (Speech Emotion Recognition (SER), Facial Emotion Detection (FED), and Natural Language Processing (NLP)) employ Class Weights to heavily penalize minority emotion class errors</w:t>
      </w:r>
      <w:r>
        <w:rPr>
          <w:spacing w:val="-4"/>
        </w:rPr>
        <w:t> </w:t>
      </w:r>
      <w:r>
        <w:rPr/>
        <w:t>(for</w:t>
      </w:r>
      <w:r>
        <w:rPr>
          <w:spacing w:val="-5"/>
        </w:rPr>
        <w:t> </w:t>
      </w:r>
      <w:r>
        <w:rPr/>
        <w:t>example,</w:t>
      </w:r>
      <w:r>
        <w:rPr>
          <w:spacing w:val="-3"/>
        </w:rPr>
        <w:t> </w:t>
      </w:r>
      <w:r>
        <w:rPr/>
        <w:t>Anxiety</w:t>
      </w:r>
      <w:r>
        <w:rPr>
          <w:spacing w:val="-2"/>
        </w:rPr>
        <w:t> </w:t>
      </w:r>
      <w:r>
        <w:rPr/>
        <w:t>and</w:t>
      </w:r>
      <w:r>
        <w:rPr>
          <w:spacing w:val="-5"/>
        </w:rPr>
        <w:t> </w:t>
      </w:r>
      <w:r>
        <w:rPr/>
        <w:t>Anger)</w:t>
      </w:r>
      <w:r>
        <w:rPr>
          <w:spacing w:val="-3"/>
        </w:rPr>
        <w:t> </w:t>
      </w:r>
      <w:r>
        <w:rPr/>
        <w:t>such</w:t>
      </w:r>
      <w:r>
        <w:rPr>
          <w:spacing w:val="-5"/>
        </w:rPr>
        <w:t> </w:t>
      </w:r>
      <w:r>
        <w:rPr/>
        <w:t>that</w:t>
      </w:r>
      <w:r>
        <w:rPr>
          <w:spacing w:val="-1"/>
        </w:rPr>
        <w:t> </w:t>
      </w:r>
      <w:r>
        <w:rPr/>
        <w:t>most</w:t>
      </w:r>
      <w:r>
        <w:rPr>
          <w:spacing w:val="-4"/>
        </w:rPr>
        <w:t> </w:t>
      </w:r>
      <w:r>
        <w:rPr/>
        <w:t>of the sensitivity of the AI is dedicated to the rare and high- value mental health cues. The final testing step is employed to confirm the whole system, employing a Weighted Multimodal Fusion strategy - this is where individual model scores confidence scores are merged for a final prediction, which will be strong as encompass the strengths of each standalone model. Performance is objectively measured with classification metrics, supplemented by significant attention to the F1-Score and Recall, with a goal of creating the highest possible results for detecting all cases of distress throughout state space; thus supporting that MindSync can provide reliable and responsible digital healthcare infrastructure as outlined in SDG 9.</w:t>
      </w:r>
    </w:p>
    <w:p>
      <w:pPr>
        <w:pStyle w:val="BodyText"/>
      </w:pPr>
    </w:p>
    <w:p>
      <w:pPr>
        <w:pStyle w:val="BodyText"/>
        <w:spacing w:before="98"/>
      </w:pPr>
      <w:r>
        <w:rPr/>
        <w:drawing>
          <wp:anchor distT="0" distB="0" distL="0" distR="0" allowOverlap="1" layoutInCell="1" locked="0" behindDoc="1" simplePos="0" relativeHeight="487593472">
            <wp:simplePos x="0" y="0"/>
            <wp:positionH relativeFrom="page">
              <wp:posOffset>1205628</wp:posOffset>
            </wp:positionH>
            <wp:positionV relativeFrom="paragraph">
              <wp:posOffset>223938</wp:posOffset>
            </wp:positionV>
            <wp:extent cx="1812689" cy="271576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812689" cy="2715768"/>
                    </a:xfrm>
                    <a:prstGeom prst="rect">
                      <a:avLst/>
                    </a:prstGeom>
                  </pic:spPr>
                </pic:pic>
              </a:graphicData>
            </a:graphic>
          </wp:anchor>
        </w:drawing>
      </w:r>
    </w:p>
    <w:p>
      <w:pPr>
        <w:pStyle w:val="BodyText"/>
      </w:pPr>
    </w:p>
    <w:p>
      <w:pPr>
        <w:pStyle w:val="BodyText"/>
      </w:pPr>
    </w:p>
    <w:p>
      <w:pPr>
        <w:pStyle w:val="BodyText"/>
        <w:spacing w:before="16"/>
      </w:pPr>
    </w:p>
    <w:p>
      <w:pPr>
        <w:spacing w:before="1"/>
        <w:ind w:left="489" w:right="0" w:firstLine="0"/>
        <w:jc w:val="both"/>
        <w:rPr>
          <w:sz w:val="18"/>
        </w:rPr>
      </w:pPr>
      <w:r>
        <w:rPr>
          <w:sz w:val="18"/>
        </w:rPr>
        <w:t>FIGURE</w:t>
      </w:r>
      <w:r>
        <w:rPr>
          <w:spacing w:val="-2"/>
          <w:sz w:val="18"/>
        </w:rPr>
        <w:t> </w:t>
      </w:r>
      <w:r>
        <w:rPr>
          <w:sz w:val="18"/>
        </w:rPr>
        <w:t>5:</w:t>
      </w:r>
      <w:r>
        <w:rPr>
          <w:spacing w:val="39"/>
          <w:sz w:val="18"/>
        </w:rPr>
        <w:t> </w:t>
      </w:r>
      <w:r>
        <w:rPr>
          <w:sz w:val="18"/>
        </w:rPr>
        <w:t>MINDSYNC</w:t>
      </w:r>
      <w:r>
        <w:rPr>
          <w:spacing w:val="-5"/>
          <w:sz w:val="18"/>
        </w:rPr>
        <w:t> </w:t>
      </w:r>
      <w:r>
        <w:rPr>
          <w:sz w:val="18"/>
        </w:rPr>
        <w:t>METHODOLOGY </w:t>
      </w:r>
      <w:r>
        <w:rPr>
          <w:spacing w:val="-2"/>
          <w:sz w:val="18"/>
        </w:rPr>
        <w:t>WORKFLOW</w:t>
      </w:r>
    </w:p>
    <w:p>
      <w:pPr>
        <w:pStyle w:val="Heading2"/>
        <w:numPr>
          <w:ilvl w:val="0"/>
          <w:numId w:val="1"/>
        </w:numPr>
        <w:tabs>
          <w:tab w:pos="814" w:val="left" w:leader="none"/>
        </w:tabs>
        <w:spacing w:line="240" w:lineRule="auto" w:before="91" w:after="0"/>
        <w:ind w:left="814" w:right="0" w:hanging="244"/>
        <w:jc w:val="left"/>
      </w:pPr>
      <w:r>
        <w:rPr>
          <w:b w:val="0"/>
        </w:rPr>
        <w:br w:type="column"/>
      </w:r>
      <w:r>
        <w:rPr/>
        <w:t>RESULTS</w:t>
      </w:r>
      <w:r>
        <w:rPr>
          <w:spacing w:val="-7"/>
        </w:rPr>
        <w:t> </w:t>
      </w:r>
      <w:r>
        <w:rPr/>
        <w:t>AND</w:t>
      </w:r>
      <w:r>
        <w:rPr>
          <w:spacing w:val="-3"/>
        </w:rPr>
        <w:t> </w:t>
      </w:r>
      <w:r>
        <w:rPr>
          <w:spacing w:val="-2"/>
        </w:rPr>
        <w:t>DISCUSSION</w:t>
      </w:r>
    </w:p>
    <w:p>
      <w:pPr>
        <w:pStyle w:val="BodyText"/>
        <w:spacing w:before="8"/>
        <w:rPr>
          <w:b/>
        </w:rPr>
      </w:pPr>
    </w:p>
    <w:p>
      <w:pPr>
        <w:pStyle w:val="ListParagraph"/>
        <w:numPr>
          <w:ilvl w:val="0"/>
          <w:numId w:val="3"/>
        </w:numPr>
        <w:tabs>
          <w:tab w:pos="662" w:val="left" w:leader="none"/>
        </w:tabs>
        <w:spacing w:line="240" w:lineRule="auto" w:before="0" w:after="0"/>
        <w:ind w:left="662" w:right="0" w:hanging="241"/>
        <w:jc w:val="left"/>
        <w:rPr>
          <w:sz w:val="20"/>
        </w:rPr>
      </w:pPr>
      <w:r>
        <w:rPr>
          <w:i/>
          <w:sz w:val="20"/>
        </w:rPr>
        <w:t>The</w:t>
      </w:r>
      <w:r>
        <w:rPr>
          <w:i/>
          <w:spacing w:val="-4"/>
          <w:sz w:val="20"/>
        </w:rPr>
        <w:t> </w:t>
      </w:r>
      <w:r>
        <w:rPr>
          <w:i/>
          <w:sz w:val="20"/>
        </w:rPr>
        <w:t>significance</w:t>
      </w:r>
      <w:r>
        <w:rPr>
          <w:i/>
          <w:spacing w:val="41"/>
          <w:sz w:val="20"/>
        </w:rPr>
        <w:t> </w:t>
      </w:r>
      <w:r>
        <w:rPr>
          <w:i/>
          <w:sz w:val="20"/>
        </w:rPr>
        <w:t>of</w:t>
      </w:r>
      <w:r>
        <w:rPr>
          <w:i/>
          <w:spacing w:val="-4"/>
          <w:sz w:val="20"/>
        </w:rPr>
        <w:t> </w:t>
      </w:r>
      <w:r>
        <w:rPr>
          <w:i/>
          <w:spacing w:val="-2"/>
          <w:sz w:val="20"/>
        </w:rPr>
        <w:t>Features</w:t>
      </w:r>
    </w:p>
    <w:p>
      <w:pPr>
        <w:pStyle w:val="BodyText"/>
        <w:spacing w:before="10"/>
        <w:rPr>
          <w:i/>
        </w:rPr>
      </w:pPr>
    </w:p>
    <w:p>
      <w:pPr>
        <w:pStyle w:val="BodyText"/>
        <w:ind w:left="421" w:right="440"/>
        <w:jc w:val="both"/>
      </w:pPr>
      <w:r>
        <w:rPr/>
        <w:t>The core features of MindSync are designed to tackle challenges of accessibility, personalization, and inclusiveness in mental health treatment. Multimodal recognition of user input (i.e., text, speech, and face) allows for precise detection of emotion. Natural language programming (NLP) and convolutional neural network (CNN) examination guarantees that MindSync gets the meaning of emotion in context; and, the response generator, which taps cognitive-behavioral therapy (CBT) and mindfulness techniques, addresses the user empathetically and therapeutically. The support layer (i.e., mood monitoring, reminders, and scheduling) promotes long-term use; and the system is usable and anonymous 24/7,</w:t>
      </w:r>
      <w:r>
        <w:rPr>
          <w:spacing w:val="-3"/>
        </w:rPr>
        <w:t> </w:t>
      </w:r>
      <w:r>
        <w:rPr/>
        <w:t>therefore</w:t>
      </w:r>
      <w:r>
        <w:rPr>
          <w:spacing w:val="-1"/>
        </w:rPr>
        <w:t> </w:t>
      </w:r>
      <w:r>
        <w:rPr/>
        <w:t>reducing barriers,</w:t>
      </w:r>
      <w:r>
        <w:rPr>
          <w:spacing w:val="-1"/>
        </w:rPr>
        <w:t> </w:t>
      </w:r>
      <w:r>
        <w:rPr/>
        <w:t>e.g.,</w:t>
      </w:r>
      <w:r>
        <w:rPr>
          <w:spacing w:val="-1"/>
        </w:rPr>
        <w:t> </w:t>
      </w:r>
      <w:r>
        <w:rPr/>
        <w:t>stigma and</w:t>
      </w:r>
      <w:r>
        <w:rPr>
          <w:spacing w:val="-3"/>
        </w:rPr>
        <w:t> </w:t>
      </w:r>
      <w:r>
        <w:rPr/>
        <w:t>expense. While the modules co-exist, these aspects in their entirety render MindSync an easy and relevant access point to mental well-being.</w:t>
      </w:r>
    </w:p>
    <w:p>
      <w:pPr>
        <w:pStyle w:val="BodyText"/>
        <w:spacing w:before="10"/>
      </w:pPr>
    </w:p>
    <w:p>
      <w:pPr>
        <w:pStyle w:val="ListParagraph"/>
        <w:numPr>
          <w:ilvl w:val="0"/>
          <w:numId w:val="3"/>
        </w:numPr>
        <w:tabs>
          <w:tab w:pos="640" w:val="left" w:leader="none"/>
        </w:tabs>
        <w:spacing w:line="240" w:lineRule="auto" w:before="0" w:after="0"/>
        <w:ind w:left="640" w:right="0" w:hanging="219"/>
        <w:jc w:val="left"/>
        <w:rPr>
          <w:i/>
          <w:sz w:val="20"/>
        </w:rPr>
      </w:pPr>
      <w:r>
        <w:rPr>
          <w:i/>
          <w:sz w:val="20"/>
        </w:rPr>
        <w:t>Reason</w:t>
      </w:r>
      <w:r>
        <w:rPr>
          <w:i/>
          <w:spacing w:val="44"/>
          <w:sz w:val="20"/>
        </w:rPr>
        <w:t> </w:t>
      </w:r>
      <w:r>
        <w:rPr>
          <w:i/>
          <w:sz w:val="20"/>
        </w:rPr>
        <w:t>for</w:t>
      </w:r>
      <w:r>
        <w:rPr>
          <w:i/>
          <w:spacing w:val="-4"/>
          <w:sz w:val="20"/>
        </w:rPr>
        <w:t> </w:t>
      </w:r>
      <w:r>
        <w:rPr>
          <w:i/>
          <w:spacing w:val="-2"/>
          <w:sz w:val="20"/>
        </w:rPr>
        <w:t>Positivity</w:t>
      </w:r>
    </w:p>
    <w:p>
      <w:pPr>
        <w:pStyle w:val="BodyText"/>
        <w:spacing w:before="11"/>
        <w:rPr>
          <w:i/>
        </w:rPr>
      </w:pPr>
    </w:p>
    <w:p>
      <w:pPr>
        <w:pStyle w:val="BodyText"/>
        <w:ind w:left="421" w:right="488"/>
        <w:jc w:val="both"/>
      </w:pPr>
      <w:r>
        <w:rPr/>
        <w:t>Positivity focus, in MindSync, is critical to fostering an encouraging climate. By using, taking a CBT stance, exercises, mindfulness techniques, and empathic talk, MindSync helps users re-frame negative thoughts, which is associated with resilience building. Positivity is also vital in further enhancing trust and interest, and lessening entrenched isolation. Secondly, the 24/7 aspect of MindSync gives instant return to comfort during difficulties, and is hence an underlying premise in developing long-term mental health.</w:t>
      </w:r>
    </w:p>
    <w:p>
      <w:pPr>
        <w:pStyle w:val="BodyText"/>
        <w:spacing w:before="12"/>
      </w:pPr>
    </w:p>
    <w:p>
      <w:pPr>
        <w:spacing w:before="0"/>
        <w:ind w:left="421" w:right="0" w:firstLine="0"/>
        <w:jc w:val="left"/>
        <w:rPr>
          <w:i/>
          <w:sz w:val="20"/>
        </w:rPr>
      </w:pPr>
      <w:r>
        <w:rPr>
          <w:i/>
          <w:sz w:val="20"/>
        </w:rPr>
        <w:t>c.</w:t>
      </w:r>
      <w:r>
        <w:rPr>
          <w:i/>
          <w:spacing w:val="-8"/>
          <w:sz w:val="20"/>
        </w:rPr>
        <w:t> </w:t>
      </w:r>
      <w:r>
        <w:rPr>
          <w:i/>
          <w:sz w:val="20"/>
        </w:rPr>
        <w:t>Experimental</w:t>
      </w:r>
      <w:r>
        <w:rPr>
          <w:i/>
          <w:spacing w:val="-7"/>
          <w:sz w:val="20"/>
        </w:rPr>
        <w:t> </w:t>
      </w:r>
      <w:r>
        <w:rPr>
          <w:i/>
          <w:spacing w:val="-2"/>
          <w:sz w:val="20"/>
        </w:rPr>
        <w:t>Results</w:t>
      </w:r>
    </w:p>
    <w:p>
      <w:pPr>
        <w:pStyle w:val="BodyText"/>
        <w:spacing w:before="8"/>
        <w:rPr>
          <w:i/>
        </w:rPr>
      </w:pPr>
    </w:p>
    <w:p>
      <w:pPr>
        <w:pStyle w:val="BodyText"/>
        <w:ind w:left="421" w:right="489"/>
        <w:jc w:val="both"/>
      </w:pPr>
      <w:r>
        <w:rPr/>
        <w:t>MindSync</w:t>
      </w:r>
      <w:r>
        <w:rPr>
          <w:spacing w:val="-2"/>
        </w:rPr>
        <w:t> </w:t>
      </w:r>
      <w:r>
        <w:rPr/>
        <w:t>was</w:t>
      </w:r>
      <w:r>
        <w:rPr>
          <w:spacing w:val="-5"/>
        </w:rPr>
        <w:t> </w:t>
      </w:r>
      <w:r>
        <w:rPr/>
        <w:t>tested</w:t>
      </w:r>
      <w:r>
        <w:rPr>
          <w:spacing w:val="-1"/>
        </w:rPr>
        <w:t> </w:t>
      </w:r>
      <w:r>
        <w:rPr/>
        <w:t>according</w:t>
      </w:r>
      <w:r>
        <w:rPr>
          <w:spacing w:val="-3"/>
        </w:rPr>
        <w:t> </w:t>
      </w:r>
      <w:r>
        <w:rPr/>
        <w:t>to</w:t>
      </w:r>
      <w:r>
        <w:rPr>
          <w:spacing w:val="-5"/>
        </w:rPr>
        <w:t> </w:t>
      </w:r>
      <w:r>
        <w:rPr/>
        <w:t>whether</w:t>
      </w:r>
      <w:r>
        <w:rPr>
          <w:spacing w:val="-4"/>
        </w:rPr>
        <w:t> </w:t>
      </w:r>
      <w:r>
        <w:rPr/>
        <w:t>it</w:t>
      </w:r>
      <w:r>
        <w:rPr>
          <w:spacing w:val="-5"/>
        </w:rPr>
        <w:t> </w:t>
      </w:r>
      <w:r>
        <w:rPr/>
        <w:t>could</w:t>
      </w:r>
      <w:r>
        <w:rPr>
          <w:spacing w:val="-5"/>
        </w:rPr>
        <w:t> </w:t>
      </w:r>
      <w:r>
        <w:rPr/>
        <w:t>accept and utilize multimodal inputs, generate helpful responses, and develop and sustain rapport with users. The system supported text, voice, and facial expression input, with high levels of accuracy in identifying user emotions and responding accordingly. Respondents in the study indicated that responses were empathetic, supportive, and user-friendly. CBT-based question prompts and mindfulness-based strategies were efficient in helping users identify positive coping behaviors. Reminders and mood tracking also served to monitor emotional patterns over time, turning MindSync from a one-purpose chatbot used occasionally to a support system. In general, results show that MindSync is capable of being a legitimate and responsive</w:t>
      </w:r>
      <w:r>
        <w:rPr>
          <w:spacing w:val="43"/>
        </w:rPr>
        <w:t> </w:t>
      </w:r>
      <w:r>
        <w:rPr/>
        <w:t>AI-aided</w:t>
      </w:r>
      <w:r>
        <w:rPr>
          <w:spacing w:val="45"/>
        </w:rPr>
        <w:t> </w:t>
      </w:r>
      <w:r>
        <w:rPr/>
        <w:t>companion</w:t>
      </w:r>
      <w:r>
        <w:rPr>
          <w:spacing w:val="45"/>
        </w:rPr>
        <w:t> </w:t>
      </w:r>
      <w:r>
        <w:rPr/>
        <w:t>able</w:t>
      </w:r>
      <w:r>
        <w:rPr>
          <w:spacing w:val="44"/>
        </w:rPr>
        <w:t> </w:t>
      </w:r>
      <w:r>
        <w:rPr/>
        <w:t>to</w:t>
      </w:r>
      <w:r>
        <w:rPr>
          <w:spacing w:val="42"/>
        </w:rPr>
        <w:t> </w:t>
      </w:r>
      <w:r>
        <w:rPr/>
        <w:t>offer</w:t>
      </w:r>
      <w:r>
        <w:rPr>
          <w:spacing w:val="44"/>
        </w:rPr>
        <w:t> </w:t>
      </w:r>
      <w:r>
        <w:rPr>
          <w:spacing w:val="-2"/>
        </w:rPr>
        <w:t>sustained</w:t>
      </w:r>
    </w:p>
    <w:p>
      <w:pPr>
        <w:pStyle w:val="BodyText"/>
        <w:spacing w:after="0"/>
        <w:jc w:val="both"/>
        <w:sectPr>
          <w:type w:val="continuous"/>
          <w:pgSz w:w="12240" w:h="15840"/>
          <w:pgMar w:top="1820" w:bottom="280" w:left="720" w:right="720"/>
          <w:cols w:num="2" w:equalWidth="0">
            <w:col w:w="5170" w:space="40"/>
            <w:col w:w="5590"/>
          </w:cols>
        </w:sectPr>
      </w:pPr>
    </w:p>
    <w:p>
      <w:pPr>
        <w:pStyle w:val="BodyText"/>
        <w:spacing w:before="79"/>
        <w:ind w:left="489"/>
      </w:pPr>
      <w:r>
        <w:rPr/>
        <w:t>assistance</w:t>
      </w:r>
      <w:r>
        <w:rPr>
          <w:spacing w:val="80"/>
        </w:rPr>
        <w:t> </w:t>
      </w:r>
      <w:r>
        <w:rPr/>
        <w:t>and</w:t>
      </w:r>
      <w:r>
        <w:rPr>
          <w:spacing w:val="40"/>
        </w:rPr>
        <w:t> </w:t>
      </w:r>
      <w:r>
        <w:rPr/>
        <w:t>expand</w:t>
      </w:r>
      <w:r>
        <w:rPr>
          <w:spacing w:val="80"/>
        </w:rPr>
        <w:t> </w:t>
      </w:r>
      <w:r>
        <w:rPr/>
        <w:t>avenues</w:t>
      </w:r>
      <w:r>
        <w:rPr>
          <w:spacing w:val="80"/>
        </w:rPr>
        <w:t> </w:t>
      </w:r>
      <w:r>
        <w:rPr/>
        <w:t>for</w:t>
      </w:r>
      <w:r>
        <w:rPr>
          <w:spacing w:val="40"/>
        </w:rPr>
        <w:t> </w:t>
      </w:r>
      <w:r>
        <w:rPr/>
        <w:t>accessing</w:t>
      </w:r>
      <w:r>
        <w:rPr>
          <w:spacing w:val="80"/>
        </w:rPr>
        <w:t> </w:t>
      </w:r>
      <w:r>
        <w:rPr/>
        <w:t>mental health resources.</w:t>
      </w:r>
    </w:p>
    <w:p>
      <w:pPr>
        <w:pStyle w:val="BodyText"/>
        <w:spacing w:before="10"/>
      </w:pPr>
    </w:p>
    <w:p>
      <w:pPr>
        <w:spacing w:before="1"/>
        <w:ind w:left="489" w:right="0" w:firstLine="0"/>
        <w:jc w:val="left"/>
        <w:rPr>
          <w:b/>
          <w:sz w:val="20"/>
        </w:rPr>
      </w:pPr>
      <w:r>
        <w:rPr>
          <w:b/>
          <w:sz w:val="20"/>
        </w:rPr>
        <w:t>Sample</w:t>
      </w:r>
      <w:r>
        <w:rPr>
          <w:b/>
          <w:spacing w:val="-6"/>
          <w:sz w:val="20"/>
        </w:rPr>
        <w:t> </w:t>
      </w:r>
      <w:r>
        <w:rPr>
          <w:b/>
          <w:spacing w:val="-2"/>
          <w:sz w:val="20"/>
        </w:rPr>
        <w:t>Results</w:t>
      </w:r>
    </w:p>
    <w:p>
      <w:pPr>
        <w:pStyle w:val="BodyText"/>
        <w:spacing w:before="73"/>
        <w:rPr>
          <w:b/>
        </w:rPr>
      </w:pPr>
      <w:r>
        <w:rPr>
          <w:b/>
        </w:rPr>
        <w:drawing>
          <wp:anchor distT="0" distB="0" distL="0" distR="0" allowOverlap="1" layoutInCell="1" locked="0" behindDoc="1" simplePos="0" relativeHeight="487593984">
            <wp:simplePos x="0" y="0"/>
            <wp:positionH relativeFrom="page">
              <wp:posOffset>586241</wp:posOffset>
            </wp:positionH>
            <wp:positionV relativeFrom="paragraph">
              <wp:posOffset>207797</wp:posOffset>
            </wp:positionV>
            <wp:extent cx="3215700" cy="218541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215700" cy="2185416"/>
                    </a:xfrm>
                    <a:prstGeom prst="rect">
                      <a:avLst/>
                    </a:prstGeom>
                  </pic:spPr>
                </pic:pic>
              </a:graphicData>
            </a:graphic>
          </wp:anchor>
        </w:drawing>
      </w:r>
      <w:r>
        <w:rPr>
          <w:b/>
        </w:rPr>
        <w:drawing>
          <wp:anchor distT="0" distB="0" distL="0" distR="0" allowOverlap="1" layoutInCell="1" locked="0" behindDoc="1" simplePos="0" relativeHeight="487594496">
            <wp:simplePos x="0" y="0"/>
            <wp:positionH relativeFrom="page">
              <wp:posOffset>586240</wp:posOffset>
            </wp:positionH>
            <wp:positionV relativeFrom="paragraph">
              <wp:posOffset>2630679</wp:posOffset>
            </wp:positionV>
            <wp:extent cx="3193442" cy="26090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193442" cy="2609088"/>
                    </a:xfrm>
                    <a:prstGeom prst="rect">
                      <a:avLst/>
                    </a:prstGeom>
                  </pic:spPr>
                </pic:pic>
              </a:graphicData>
            </a:graphic>
          </wp:anchor>
        </w:drawing>
      </w:r>
      <w:r>
        <w:rPr>
          <w:b/>
        </w:rPr>
        <w:drawing>
          <wp:anchor distT="0" distB="0" distL="0" distR="0" allowOverlap="1" layoutInCell="1" locked="0" behindDoc="1" simplePos="0" relativeHeight="487595008">
            <wp:simplePos x="0" y="0"/>
            <wp:positionH relativeFrom="page">
              <wp:posOffset>586221</wp:posOffset>
            </wp:positionH>
            <wp:positionV relativeFrom="paragraph">
              <wp:posOffset>5363981</wp:posOffset>
            </wp:positionV>
            <wp:extent cx="3214883" cy="201472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3214883" cy="2014727"/>
                    </a:xfrm>
                    <a:prstGeom prst="rect">
                      <a:avLst/>
                    </a:prstGeom>
                  </pic:spPr>
                </pic:pic>
              </a:graphicData>
            </a:graphic>
          </wp:anchor>
        </w:drawing>
      </w:r>
    </w:p>
    <w:p>
      <w:pPr>
        <w:pStyle w:val="BodyText"/>
        <w:spacing w:before="119"/>
        <w:rPr>
          <w:b/>
        </w:rPr>
      </w:pPr>
    </w:p>
    <w:p>
      <w:pPr>
        <w:pStyle w:val="BodyText"/>
        <w:spacing w:before="10"/>
        <w:rPr>
          <w:b/>
          <w:sz w:val="14"/>
        </w:rPr>
      </w:pPr>
    </w:p>
    <w:p>
      <w:pPr>
        <w:pStyle w:val="Heading2"/>
        <w:numPr>
          <w:ilvl w:val="0"/>
          <w:numId w:val="1"/>
        </w:numPr>
        <w:tabs>
          <w:tab w:pos="573" w:val="left" w:leader="none"/>
        </w:tabs>
        <w:spacing w:line="240" w:lineRule="auto" w:before="79" w:after="0"/>
        <w:ind w:left="573" w:right="0" w:hanging="320"/>
        <w:jc w:val="left"/>
      </w:pPr>
      <w:r>
        <w:rPr>
          <w:b w:val="0"/>
        </w:rPr>
        <w:br w:type="column"/>
      </w:r>
      <w:r>
        <w:rPr>
          <w:spacing w:val="-2"/>
        </w:rPr>
        <w:t>REFERENCES</w:t>
      </w:r>
    </w:p>
    <w:p>
      <w:pPr>
        <w:pStyle w:val="BodyText"/>
        <w:spacing w:before="10"/>
        <w:rPr>
          <w:b/>
        </w:rPr>
      </w:pPr>
    </w:p>
    <w:p>
      <w:pPr>
        <w:pStyle w:val="ListParagraph"/>
        <w:numPr>
          <w:ilvl w:val="1"/>
          <w:numId w:val="1"/>
        </w:numPr>
        <w:tabs>
          <w:tab w:pos="923" w:val="left" w:leader="none"/>
          <w:tab w:pos="972" w:val="left" w:leader="none"/>
        </w:tabs>
        <w:spacing w:line="240" w:lineRule="auto" w:before="0" w:after="0"/>
        <w:ind w:left="923" w:right="488" w:hanging="360"/>
        <w:jc w:val="both"/>
        <w:rPr>
          <w:sz w:val="20"/>
        </w:rPr>
      </w:pPr>
      <w:r>
        <w:rPr>
          <w:sz w:val="20"/>
        </w:rPr>
        <w:t>Kulkarni,</w:t>
      </w:r>
      <w:r>
        <w:rPr>
          <w:spacing w:val="40"/>
          <w:sz w:val="20"/>
        </w:rPr>
        <w:t> </w:t>
      </w:r>
      <w:r>
        <w:rPr>
          <w:sz w:val="20"/>
        </w:rPr>
        <w:t>S., Parkar, E., Lonkar, R., Pareek, P., Patil, S., &amp; Kusal, S. (2024).</w:t>
      </w:r>
    </w:p>
    <w:p>
      <w:pPr>
        <w:spacing w:line="229" w:lineRule="exact" w:before="1"/>
        <w:ind w:left="203" w:right="0" w:firstLine="0"/>
        <w:jc w:val="both"/>
        <w:rPr>
          <w:i/>
          <w:sz w:val="20"/>
        </w:rPr>
      </w:pPr>
      <w:r>
        <w:rPr>
          <w:i/>
          <w:sz w:val="20"/>
        </w:rPr>
        <w:t>“Conversational</w:t>
      </w:r>
      <w:r>
        <w:rPr>
          <w:i/>
          <w:spacing w:val="-6"/>
          <w:sz w:val="20"/>
        </w:rPr>
        <w:t> </w:t>
      </w:r>
      <w:r>
        <w:rPr>
          <w:i/>
          <w:sz w:val="20"/>
        </w:rPr>
        <w:t>AI</w:t>
      </w:r>
      <w:r>
        <w:rPr>
          <w:i/>
          <w:spacing w:val="-7"/>
          <w:sz w:val="20"/>
        </w:rPr>
        <w:t> </w:t>
      </w:r>
      <w:r>
        <w:rPr>
          <w:i/>
          <w:sz w:val="20"/>
        </w:rPr>
        <w:t>for</w:t>
      </w:r>
      <w:r>
        <w:rPr>
          <w:i/>
          <w:spacing w:val="-7"/>
          <w:sz w:val="20"/>
        </w:rPr>
        <w:t> </w:t>
      </w:r>
      <w:r>
        <w:rPr>
          <w:i/>
          <w:sz w:val="20"/>
        </w:rPr>
        <w:t>mental</w:t>
      </w:r>
      <w:r>
        <w:rPr>
          <w:i/>
          <w:spacing w:val="-5"/>
          <w:sz w:val="20"/>
        </w:rPr>
        <w:t> </w:t>
      </w:r>
      <w:r>
        <w:rPr>
          <w:i/>
          <w:sz w:val="20"/>
        </w:rPr>
        <w:t>health</w:t>
      </w:r>
      <w:r>
        <w:rPr>
          <w:i/>
          <w:spacing w:val="-7"/>
          <w:sz w:val="20"/>
        </w:rPr>
        <w:t> </w:t>
      </w:r>
      <w:r>
        <w:rPr>
          <w:i/>
          <w:spacing w:val="-2"/>
          <w:sz w:val="20"/>
        </w:rPr>
        <w:t>support”.</w:t>
      </w:r>
    </w:p>
    <w:p>
      <w:pPr>
        <w:spacing w:before="0"/>
        <w:ind w:left="203" w:right="488" w:firstLine="0"/>
        <w:jc w:val="both"/>
        <w:rPr>
          <w:sz w:val="20"/>
        </w:rPr>
      </w:pPr>
      <w:r>
        <w:rPr>
          <w:sz w:val="20"/>
        </w:rPr>
        <w:t>In </w:t>
      </w:r>
      <w:r>
        <w:rPr>
          <w:i/>
          <w:sz w:val="20"/>
        </w:rPr>
        <w:t>Proceedings of the 2024 MIT Art, Design and Technology School of Computing International Conference (MITADTSoCiCon) </w:t>
      </w:r>
      <w:r>
        <w:rPr>
          <w:sz w:val="20"/>
        </w:rPr>
        <w:t>(pp. 1–7).</w:t>
      </w:r>
    </w:p>
    <w:p>
      <w:pPr>
        <w:pStyle w:val="BodyText"/>
        <w:ind w:left="203"/>
      </w:pPr>
      <w:r>
        <w:rPr>
          <w:spacing w:val="-2"/>
        </w:rPr>
        <w:t>IEEE.https://doi.org/10.1109/MITADTSoCiCon60330.20 24.10575117.</w:t>
      </w:r>
    </w:p>
    <w:p>
      <w:pPr>
        <w:pStyle w:val="ListParagraph"/>
        <w:numPr>
          <w:ilvl w:val="1"/>
          <w:numId w:val="1"/>
        </w:numPr>
        <w:tabs>
          <w:tab w:pos="923" w:val="left" w:leader="none"/>
          <w:tab w:pos="973" w:val="left" w:leader="none"/>
        </w:tabs>
        <w:spacing w:line="240" w:lineRule="auto" w:before="229" w:after="0"/>
        <w:ind w:left="923" w:right="490" w:hanging="360"/>
        <w:jc w:val="left"/>
        <w:rPr>
          <w:sz w:val="20"/>
        </w:rPr>
      </w:pPr>
      <w:r>
        <w:rPr>
          <w:sz w:val="20"/>
        </w:rPr>
        <w:t>D.</w:t>
      </w:r>
      <w:r>
        <w:rPr>
          <w:spacing w:val="40"/>
          <w:sz w:val="20"/>
        </w:rPr>
        <w:t>  </w:t>
      </w:r>
      <w:r>
        <w:rPr>
          <w:sz w:val="20"/>
        </w:rPr>
        <w:t>S.</w:t>
      </w:r>
      <w:r>
        <w:rPr>
          <w:spacing w:val="80"/>
          <w:w w:val="150"/>
          <w:sz w:val="20"/>
        </w:rPr>
        <w:t> </w:t>
      </w:r>
      <w:r>
        <w:rPr>
          <w:sz w:val="20"/>
        </w:rPr>
        <w:t>Dharshini,</w:t>
      </w:r>
      <w:r>
        <w:rPr>
          <w:spacing w:val="80"/>
          <w:w w:val="150"/>
          <w:sz w:val="20"/>
        </w:rPr>
        <w:t> </w:t>
      </w:r>
      <w:r>
        <w:rPr>
          <w:sz w:val="20"/>
        </w:rPr>
        <w:t>S.</w:t>
      </w:r>
      <w:r>
        <w:rPr>
          <w:spacing w:val="80"/>
          <w:w w:val="150"/>
          <w:sz w:val="20"/>
        </w:rPr>
        <w:t> </w:t>
      </w:r>
      <w:r>
        <w:rPr>
          <w:sz w:val="20"/>
        </w:rPr>
        <w:t>A.</w:t>
      </w:r>
      <w:r>
        <w:rPr>
          <w:spacing w:val="80"/>
          <w:w w:val="150"/>
          <w:sz w:val="20"/>
        </w:rPr>
        <w:t> </w:t>
      </w:r>
      <w:r>
        <w:rPr>
          <w:sz w:val="20"/>
        </w:rPr>
        <w:t>Raj,</w:t>
      </w:r>
      <w:r>
        <w:rPr>
          <w:spacing w:val="80"/>
          <w:w w:val="150"/>
          <w:sz w:val="20"/>
        </w:rPr>
        <w:t> </w:t>
      </w:r>
      <w:r>
        <w:rPr>
          <w:sz w:val="20"/>
        </w:rPr>
        <w:t>and</w:t>
      </w:r>
      <w:r>
        <w:rPr>
          <w:spacing w:val="80"/>
          <w:w w:val="150"/>
          <w:sz w:val="20"/>
        </w:rPr>
        <w:t> </w:t>
      </w:r>
      <w:r>
        <w:rPr>
          <w:sz w:val="20"/>
        </w:rPr>
        <w:t>V.</w:t>
      </w:r>
      <w:r>
        <w:rPr>
          <w:spacing w:val="80"/>
          <w:w w:val="150"/>
          <w:sz w:val="20"/>
        </w:rPr>
        <w:t> </w:t>
      </w:r>
      <w:r>
        <w:rPr>
          <w:sz w:val="20"/>
        </w:rPr>
        <w:t>R. </w:t>
      </w:r>
      <w:r>
        <w:rPr>
          <w:spacing w:val="-2"/>
          <w:sz w:val="20"/>
        </w:rPr>
        <w:t>Venkatesan,</w:t>
      </w:r>
    </w:p>
    <w:p>
      <w:pPr>
        <w:spacing w:before="1"/>
        <w:ind w:left="203" w:right="990" w:firstLine="0"/>
        <w:jc w:val="left"/>
        <w:rPr>
          <w:sz w:val="20"/>
        </w:rPr>
      </w:pPr>
      <w:r>
        <w:rPr>
          <w:i/>
          <w:sz w:val="20"/>
        </w:rPr>
        <w:t>“Mind Mate: An AI-Driven Multilingual Mental Health Chatbot with Personalised Voice and Text Support using Rasa and Streamlit,” </w:t>
      </w:r>
      <w:r>
        <w:rPr>
          <w:sz w:val="20"/>
        </w:rPr>
        <w:t>2025 International</w:t>
      </w:r>
      <w:r>
        <w:rPr>
          <w:spacing w:val="-2"/>
          <w:sz w:val="20"/>
        </w:rPr>
        <w:t> </w:t>
      </w:r>
      <w:r>
        <w:rPr>
          <w:sz w:val="20"/>
        </w:rPr>
        <w:t>Conference</w:t>
      </w:r>
      <w:r>
        <w:rPr>
          <w:spacing w:val="-2"/>
          <w:sz w:val="20"/>
        </w:rPr>
        <w:t> </w:t>
      </w:r>
      <w:r>
        <w:rPr>
          <w:sz w:val="20"/>
        </w:rPr>
        <w:t>on</w:t>
      </w:r>
      <w:r>
        <w:rPr>
          <w:spacing w:val="-3"/>
          <w:sz w:val="20"/>
        </w:rPr>
        <w:t> </w:t>
      </w:r>
      <w:r>
        <w:rPr>
          <w:sz w:val="20"/>
        </w:rPr>
        <w:t>Intelligent Computing and</w:t>
      </w:r>
      <w:r>
        <w:rPr>
          <w:spacing w:val="-9"/>
          <w:sz w:val="20"/>
        </w:rPr>
        <w:t> </w:t>
      </w:r>
      <w:r>
        <w:rPr>
          <w:sz w:val="20"/>
        </w:rPr>
        <w:t>Control</w:t>
      </w:r>
      <w:r>
        <w:rPr>
          <w:spacing w:val="-9"/>
          <w:sz w:val="20"/>
        </w:rPr>
        <w:t> </w:t>
      </w:r>
      <w:r>
        <w:rPr>
          <w:sz w:val="20"/>
        </w:rPr>
        <w:t>Systems</w:t>
      </w:r>
      <w:r>
        <w:rPr>
          <w:spacing w:val="-6"/>
          <w:sz w:val="20"/>
        </w:rPr>
        <w:t> </w:t>
      </w:r>
      <w:r>
        <w:rPr>
          <w:sz w:val="20"/>
        </w:rPr>
        <w:t>(ICICCS),</w:t>
      </w:r>
      <w:r>
        <w:rPr>
          <w:spacing w:val="-9"/>
          <w:sz w:val="20"/>
        </w:rPr>
        <w:t> </w:t>
      </w:r>
      <w:r>
        <w:rPr>
          <w:sz w:val="20"/>
        </w:rPr>
        <w:t>Coimbatore,</w:t>
      </w:r>
      <w:r>
        <w:rPr>
          <w:spacing w:val="-9"/>
          <w:sz w:val="20"/>
        </w:rPr>
        <w:t> </w:t>
      </w:r>
      <w:r>
        <w:rPr>
          <w:sz w:val="20"/>
        </w:rPr>
        <w:t>India, </w:t>
      </w:r>
      <w:r>
        <w:rPr>
          <w:spacing w:val="-2"/>
          <w:sz w:val="20"/>
        </w:rPr>
        <w:t>2025,pp.1104–1110.</w:t>
      </w:r>
    </w:p>
    <w:p>
      <w:pPr>
        <w:pStyle w:val="BodyText"/>
        <w:ind w:left="203"/>
      </w:pPr>
      <w:r>
        <w:rPr>
          <w:spacing w:val="-2"/>
        </w:rPr>
        <w:t>Doi:10.1109/ICICCS65191.2025.10985281</w:t>
      </w:r>
    </w:p>
    <w:p>
      <w:pPr>
        <w:pStyle w:val="BodyText"/>
      </w:pPr>
    </w:p>
    <w:p>
      <w:pPr>
        <w:pStyle w:val="BodyText"/>
        <w:spacing w:before="49"/>
      </w:pPr>
    </w:p>
    <w:p>
      <w:pPr>
        <w:pStyle w:val="ListParagraph"/>
        <w:numPr>
          <w:ilvl w:val="1"/>
          <w:numId w:val="1"/>
        </w:numPr>
        <w:tabs>
          <w:tab w:pos="923" w:val="left" w:leader="none"/>
        </w:tabs>
        <w:spacing w:line="240" w:lineRule="auto" w:before="0" w:after="0"/>
        <w:ind w:left="923" w:right="0" w:hanging="360"/>
        <w:jc w:val="left"/>
        <w:rPr>
          <w:sz w:val="20"/>
        </w:rPr>
      </w:pPr>
      <w:r>
        <w:rPr>
          <w:sz w:val="20"/>
        </w:rPr>
        <w:t>N.</w:t>
      </w:r>
      <w:r>
        <w:rPr>
          <w:spacing w:val="-6"/>
          <w:sz w:val="20"/>
        </w:rPr>
        <w:t> </w:t>
      </w:r>
      <w:r>
        <w:rPr>
          <w:sz w:val="20"/>
        </w:rPr>
        <w:t>N.</w:t>
      </w:r>
      <w:r>
        <w:rPr>
          <w:spacing w:val="-3"/>
          <w:sz w:val="20"/>
        </w:rPr>
        <w:t> </w:t>
      </w:r>
      <w:r>
        <w:rPr>
          <w:sz w:val="20"/>
        </w:rPr>
        <w:t>Jose,</w:t>
      </w:r>
      <w:r>
        <w:rPr>
          <w:spacing w:val="-2"/>
          <w:sz w:val="20"/>
        </w:rPr>
        <w:t> </w:t>
      </w:r>
      <w:r>
        <w:rPr>
          <w:sz w:val="20"/>
        </w:rPr>
        <w:t>R.</w:t>
      </w:r>
      <w:r>
        <w:rPr>
          <w:spacing w:val="-3"/>
          <w:sz w:val="20"/>
        </w:rPr>
        <w:t> </w:t>
      </w:r>
      <w:r>
        <w:rPr>
          <w:sz w:val="20"/>
        </w:rPr>
        <w:t>Deshpande,</w:t>
      </w:r>
      <w:r>
        <w:rPr>
          <w:spacing w:val="-2"/>
          <w:sz w:val="20"/>
        </w:rPr>
        <w:t> </w:t>
      </w:r>
      <w:r>
        <w:rPr>
          <w:sz w:val="20"/>
        </w:rPr>
        <w:t>P.</w:t>
      </w:r>
      <w:r>
        <w:rPr>
          <w:spacing w:val="-6"/>
          <w:sz w:val="20"/>
        </w:rPr>
        <w:t> </w:t>
      </w:r>
      <w:r>
        <w:rPr>
          <w:sz w:val="20"/>
        </w:rPr>
        <w:t>C.</w:t>
      </w:r>
      <w:r>
        <w:rPr>
          <w:spacing w:val="-3"/>
          <w:sz w:val="20"/>
        </w:rPr>
        <w:t> </w:t>
      </w:r>
      <w:r>
        <w:rPr>
          <w:sz w:val="20"/>
        </w:rPr>
        <w:t>K.</w:t>
      </w:r>
      <w:r>
        <w:rPr>
          <w:spacing w:val="-2"/>
          <w:sz w:val="20"/>
        </w:rPr>
        <w:t> </w:t>
      </w:r>
      <w:r>
        <w:rPr>
          <w:sz w:val="20"/>
        </w:rPr>
        <w:t>Yalagi,</w:t>
      </w:r>
      <w:r>
        <w:rPr>
          <w:spacing w:val="-1"/>
          <w:sz w:val="20"/>
        </w:rPr>
        <w:t> </w:t>
      </w:r>
      <w:r>
        <w:rPr>
          <w:sz w:val="20"/>
        </w:rPr>
        <w:t>R.</w:t>
      </w:r>
      <w:r>
        <w:rPr>
          <w:spacing w:val="-3"/>
          <w:sz w:val="20"/>
        </w:rPr>
        <w:t> </w:t>
      </w:r>
      <w:r>
        <w:rPr>
          <w:spacing w:val="-5"/>
          <w:sz w:val="20"/>
        </w:rPr>
        <w:t>V.</w:t>
      </w:r>
    </w:p>
    <w:p>
      <w:pPr>
        <w:spacing w:before="1"/>
        <w:ind w:left="203" w:right="990" w:firstLine="0"/>
        <w:jc w:val="left"/>
        <w:rPr>
          <w:i/>
          <w:sz w:val="20"/>
        </w:rPr>
      </w:pPr>
      <w:r>
        <w:rPr>
          <w:sz w:val="20"/>
        </w:rPr>
        <w:t>S.</w:t>
      </w:r>
      <w:r>
        <w:rPr>
          <w:spacing w:val="-5"/>
          <w:sz w:val="20"/>
        </w:rPr>
        <w:t> </w:t>
      </w:r>
      <w:r>
        <w:rPr>
          <w:sz w:val="20"/>
        </w:rPr>
        <w:t>Praveen,</w:t>
      </w:r>
      <w:r>
        <w:rPr>
          <w:spacing w:val="-5"/>
          <w:sz w:val="20"/>
        </w:rPr>
        <w:t> </w:t>
      </w:r>
      <w:r>
        <w:rPr>
          <w:sz w:val="20"/>
        </w:rPr>
        <w:t>V.</w:t>
      </w:r>
      <w:r>
        <w:rPr>
          <w:spacing w:val="-7"/>
          <w:sz w:val="20"/>
        </w:rPr>
        <w:t> </w:t>
      </w:r>
      <w:r>
        <w:rPr>
          <w:sz w:val="20"/>
        </w:rPr>
        <w:t>R.</w:t>
      </w:r>
      <w:r>
        <w:rPr>
          <w:spacing w:val="-3"/>
          <w:sz w:val="20"/>
        </w:rPr>
        <w:t> </w:t>
      </w:r>
      <w:r>
        <w:rPr>
          <w:sz w:val="20"/>
        </w:rPr>
        <w:t>B.</w:t>
      </w:r>
      <w:r>
        <w:rPr>
          <w:spacing w:val="-7"/>
          <w:sz w:val="20"/>
        </w:rPr>
        <w:t> </w:t>
      </w:r>
      <w:r>
        <w:rPr>
          <w:sz w:val="20"/>
        </w:rPr>
        <w:t>Rohini,</w:t>
      </w:r>
      <w:r>
        <w:rPr>
          <w:spacing w:val="-3"/>
          <w:sz w:val="20"/>
        </w:rPr>
        <w:t> </w:t>
      </w:r>
      <w:r>
        <w:rPr>
          <w:sz w:val="20"/>
        </w:rPr>
        <w:t>and</w:t>
      </w:r>
      <w:r>
        <w:rPr>
          <w:spacing w:val="-5"/>
          <w:sz w:val="20"/>
        </w:rPr>
        <w:t> </w:t>
      </w:r>
      <w:r>
        <w:rPr>
          <w:sz w:val="20"/>
        </w:rPr>
        <w:t>S.</w:t>
      </w:r>
      <w:r>
        <w:rPr>
          <w:spacing w:val="-5"/>
          <w:sz w:val="20"/>
        </w:rPr>
        <w:t> </w:t>
      </w:r>
      <w:r>
        <w:rPr>
          <w:sz w:val="20"/>
        </w:rPr>
        <w:t>D.</w:t>
      </w:r>
      <w:r>
        <w:rPr>
          <w:spacing w:val="-5"/>
          <w:sz w:val="20"/>
        </w:rPr>
        <w:t> </w:t>
      </w:r>
      <w:r>
        <w:rPr>
          <w:sz w:val="20"/>
        </w:rPr>
        <w:t>Kumar, </w:t>
      </w:r>
      <w:r>
        <w:rPr>
          <w:i/>
          <w:sz w:val="20"/>
        </w:rPr>
        <w:t>“Mind Fusion: Using</w:t>
      </w:r>
      <w:r>
        <w:rPr>
          <w:i/>
          <w:spacing w:val="40"/>
          <w:sz w:val="20"/>
        </w:rPr>
        <w:t> </w:t>
      </w:r>
      <w:r>
        <w:rPr>
          <w:i/>
          <w:sz w:val="20"/>
        </w:rPr>
        <w:t>the Mix style Neural Networks in Building</w:t>
      </w:r>
      <w:r>
        <w:rPr>
          <w:i/>
          <w:spacing w:val="40"/>
          <w:sz w:val="20"/>
        </w:rPr>
        <w:t> </w:t>
      </w:r>
      <w:r>
        <w:rPr>
          <w:i/>
          <w:sz w:val="20"/>
        </w:rPr>
        <w:t>Mental Health</w:t>
      </w:r>
    </w:p>
    <w:p>
      <w:pPr>
        <w:spacing w:before="1"/>
        <w:ind w:left="203" w:right="990" w:firstLine="0"/>
        <w:jc w:val="left"/>
        <w:rPr>
          <w:sz w:val="20"/>
        </w:rPr>
      </w:pPr>
      <w:r>
        <w:rPr>
          <w:i/>
          <w:sz w:val="20"/>
        </w:rPr>
        <w:t>Diagnosis and Therapy for Individual Patient,” </w:t>
      </w:r>
      <w:r>
        <w:rPr>
          <w:sz w:val="20"/>
        </w:rPr>
        <w:t>2025 11th International Conference on Communication</w:t>
      </w:r>
      <w:r>
        <w:rPr>
          <w:spacing w:val="-11"/>
          <w:sz w:val="20"/>
        </w:rPr>
        <w:t> </w:t>
      </w:r>
      <w:r>
        <w:rPr>
          <w:sz w:val="20"/>
        </w:rPr>
        <w:t>and</w:t>
      </w:r>
      <w:r>
        <w:rPr>
          <w:spacing w:val="-7"/>
          <w:sz w:val="20"/>
        </w:rPr>
        <w:t> </w:t>
      </w:r>
      <w:r>
        <w:rPr>
          <w:sz w:val="20"/>
        </w:rPr>
        <w:t>Signal</w:t>
      </w:r>
      <w:r>
        <w:rPr>
          <w:spacing w:val="-11"/>
          <w:sz w:val="20"/>
        </w:rPr>
        <w:t> </w:t>
      </w:r>
      <w:r>
        <w:rPr>
          <w:sz w:val="20"/>
        </w:rPr>
        <w:t>Processing</w:t>
      </w:r>
      <w:r>
        <w:rPr>
          <w:spacing w:val="-10"/>
          <w:sz w:val="20"/>
        </w:rPr>
        <w:t> </w:t>
      </w:r>
      <w:r>
        <w:rPr>
          <w:sz w:val="20"/>
        </w:rPr>
        <w:t>(ICCSP), Chennai, India, 2025, pp. 328–335. Doi: </w:t>
      </w:r>
      <w:r>
        <w:rPr>
          <w:spacing w:val="-2"/>
          <w:sz w:val="20"/>
        </w:rPr>
        <w:t>10.1109/ICCSP64183.2025.11088791</w:t>
      </w:r>
    </w:p>
    <w:p>
      <w:pPr>
        <w:pStyle w:val="BodyText"/>
      </w:pPr>
    </w:p>
    <w:p>
      <w:pPr>
        <w:pStyle w:val="BodyText"/>
      </w:pPr>
    </w:p>
    <w:p>
      <w:pPr>
        <w:pStyle w:val="ListParagraph"/>
        <w:numPr>
          <w:ilvl w:val="1"/>
          <w:numId w:val="1"/>
        </w:numPr>
        <w:tabs>
          <w:tab w:pos="923" w:val="left" w:leader="none"/>
        </w:tabs>
        <w:spacing w:line="240" w:lineRule="auto" w:before="1" w:after="0"/>
        <w:ind w:left="203" w:right="725" w:firstLine="360"/>
        <w:jc w:val="left"/>
        <w:rPr>
          <w:i/>
          <w:sz w:val="20"/>
        </w:rPr>
      </w:pPr>
      <w:r>
        <w:rPr>
          <w:sz w:val="20"/>
        </w:rPr>
        <w:t>A.</w:t>
      </w:r>
      <w:r>
        <w:rPr>
          <w:spacing w:val="-7"/>
          <w:sz w:val="20"/>
        </w:rPr>
        <w:t> </w:t>
      </w:r>
      <w:r>
        <w:rPr>
          <w:sz w:val="20"/>
        </w:rPr>
        <w:t>R.</w:t>
      </w:r>
      <w:r>
        <w:rPr>
          <w:spacing w:val="-2"/>
          <w:sz w:val="20"/>
        </w:rPr>
        <w:t> </w:t>
      </w:r>
      <w:r>
        <w:rPr>
          <w:sz w:val="20"/>
        </w:rPr>
        <w:t>Angeline,</w:t>
      </w:r>
      <w:r>
        <w:rPr>
          <w:spacing w:val="-4"/>
          <w:sz w:val="20"/>
        </w:rPr>
        <w:t> </w:t>
      </w:r>
      <w:r>
        <w:rPr>
          <w:sz w:val="20"/>
        </w:rPr>
        <w:t>M.</w:t>
      </w:r>
      <w:r>
        <w:rPr>
          <w:spacing w:val="-7"/>
          <w:sz w:val="20"/>
        </w:rPr>
        <w:t> </w:t>
      </w:r>
      <w:r>
        <w:rPr>
          <w:sz w:val="20"/>
        </w:rPr>
        <w:t>A.</w:t>
      </w:r>
      <w:r>
        <w:rPr>
          <w:spacing w:val="-2"/>
          <w:sz w:val="20"/>
        </w:rPr>
        <w:t> </w:t>
      </w:r>
      <w:r>
        <w:rPr>
          <w:sz w:val="20"/>
        </w:rPr>
        <w:t>Sajith,</w:t>
      </w:r>
      <w:r>
        <w:rPr>
          <w:spacing w:val="-7"/>
          <w:sz w:val="20"/>
        </w:rPr>
        <w:t> </w:t>
      </w:r>
      <w:r>
        <w:rPr>
          <w:sz w:val="20"/>
        </w:rPr>
        <w:t>R.</w:t>
      </w:r>
      <w:r>
        <w:rPr>
          <w:spacing w:val="-2"/>
          <w:sz w:val="20"/>
        </w:rPr>
        <w:t> </w:t>
      </w:r>
      <w:r>
        <w:rPr>
          <w:sz w:val="20"/>
        </w:rPr>
        <w:t>S.,</w:t>
      </w:r>
      <w:r>
        <w:rPr>
          <w:spacing w:val="-4"/>
          <w:sz w:val="20"/>
        </w:rPr>
        <w:t> </w:t>
      </w:r>
      <w:r>
        <w:rPr>
          <w:sz w:val="20"/>
        </w:rPr>
        <w:t>and</w:t>
      </w:r>
      <w:r>
        <w:rPr>
          <w:spacing w:val="-4"/>
          <w:sz w:val="20"/>
        </w:rPr>
        <w:t> </w:t>
      </w:r>
      <w:r>
        <w:rPr>
          <w:sz w:val="20"/>
        </w:rPr>
        <w:t>S.</w:t>
      </w:r>
      <w:r>
        <w:rPr>
          <w:spacing w:val="-4"/>
          <w:sz w:val="20"/>
        </w:rPr>
        <w:t> </w:t>
      </w:r>
      <w:r>
        <w:rPr>
          <w:sz w:val="20"/>
        </w:rPr>
        <w:t>M., </w:t>
      </w:r>
      <w:r>
        <w:rPr>
          <w:i/>
          <w:sz w:val="20"/>
        </w:rPr>
        <w:t>“ELEVATE: An AI-Enabled</w:t>
      </w:r>
      <w:r>
        <w:rPr>
          <w:i/>
          <w:spacing w:val="40"/>
          <w:sz w:val="20"/>
        </w:rPr>
        <w:t> </w:t>
      </w:r>
      <w:r>
        <w:rPr>
          <w:i/>
          <w:sz w:val="20"/>
        </w:rPr>
        <w:t>Virtual Companion for Promoting</w:t>
      </w:r>
      <w:r>
        <w:rPr>
          <w:i/>
          <w:spacing w:val="40"/>
          <w:sz w:val="20"/>
        </w:rPr>
        <w:t> </w:t>
      </w:r>
      <w:r>
        <w:rPr>
          <w:i/>
          <w:sz w:val="20"/>
        </w:rPr>
        <w:t>Mental Health Support for Students,”</w:t>
      </w:r>
    </w:p>
    <w:p>
      <w:pPr>
        <w:pStyle w:val="BodyText"/>
        <w:ind w:left="203" w:right="990"/>
      </w:pPr>
      <w:r>
        <w:rPr/>
        <w:t>2024</w:t>
      </w:r>
      <w:r>
        <w:rPr>
          <w:spacing w:val="-8"/>
        </w:rPr>
        <w:t> </w:t>
      </w:r>
      <w:r>
        <w:rPr/>
        <w:t>2nd</w:t>
      </w:r>
      <w:r>
        <w:rPr>
          <w:spacing w:val="-7"/>
        </w:rPr>
        <w:t> </w:t>
      </w:r>
      <w:r>
        <w:rPr/>
        <w:t>International</w:t>
      </w:r>
      <w:r>
        <w:rPr>
          <w:spacing w:val="-7"/>
        </w:rPr>
        <w:t> </w:t>
      </w:r>
      <w:r>
        <w:rPr/>
        <w:t>Conference</w:t>
      </w:r>
      <w:r>
        <w:rPr>
          <w:spacing w:val="-7"/>
        </w:rPr>
        <w:t> </w:t>
      </w:r>
      <w:r>
        <w:rPr/>
        <w:t>on</w:t>
      </w:r>
      <w:r>
        <w:rPr>
          <w:spacing w:val="-7"/>
        </w:rPr>
        <w:t> </w:t>
      </w:r>
      <w:r>
        <w:rPr/>
        <w:t>Advances</w:t>
      </w:r>
      <w:r>
        <w:rPr>
          <w:spacing w:val="-6"/>
        </w:rPr>
        <w:t> </w:t>
      </w:r>
      <w:r>
        <w:rPr/>
        <w:t>in Computation, Communication and Information Technology (ICAICCIT), Chennai, India, 2024,</w:t>
      </w:r>
    </w:p>
    <w:p>
      <w:pPr>
        <w:pStyle w:val="BodyText"/>
        <w:ind w:left="203" w:right="990"/>
      </w:pPr>
      <w:r>
        <w:rPr/>
        <w:t>pp. 1389–1395. Doi: </w:t>
      </w:r>
      <w:r>
        <w:rPr>
          <w:spacing w:val="-2"/>
        </w:rPr>
        <w:t>10.1109/ICAICCIT64383.2024.10912402</w:t>
      </w:r>
    </w:p>
    <w:p>
      <w:pPr>
        <w:pStyle w:val="ListParagraph"/>
        <w:numPr>
          <w:ilvl w:val="1"/>
          <w:numId w:val="1"/>
        </w:numPr>
        <w:tabs>
          <w:tab w:pos="923" w:val="left" w:leader="none"/>
        </w:tabs>
        <w:spacing w:line="240" w:lineRule="auto" w:before="229" w:after="0"/>
        <w:ind w:left="203" w:right="755" w:firstLine="360"/>
        <w:jc w:val="left"/>
        <w:rPr>
          <w:sz w:val="20"/>
        </w:rPr>
      </w:pPr>
      <w:r>
        <w:rPr>
          <w:sz w:val="20"/>
        </w:rPr>
        <w:t>Pratham</w:t>
      </w:r>
      <w:r>
        <w:rPr>
          <w:spacing w:val="-8"/>
          <w:sz w:val="20"/>
        </w:rPr>
        <w:t> </w:t>
      </w:r>
      <w:r>
        <w:rPr>
          <w:sz w:val="20"/>
        </w:rPr>
        <w:t>Kaushik,</w:t>
      </w:r>
      <w:r>
        <w:rPr>
          <w:spacing w:val="-7"/>
          <w:sz w:val="20"/>
        </w:rPr>
        <w:t> </w:t>
      </w:r>
      <w:r>
        <w:rPr>
          <w:sz w:val="20"/>
        </w:rPr>
        <w:t>Eshika</w:t>
      </w:r>
      <w:r>
        <w:rPr>
          <w:spacing w:val="-9"/>
          <w:sz w:val="20"/>
        </w:rPr>
        <w:t> </w:t>
      </w:r>
      <w:r>
        <w:rPr>
          <w:sz w:val="20"/>
        </w:rPr>
        <w:t>Jain,</w:t>
      </w:r>
      <w:r>
        <w:rPr>
          <w:spacing w:val="-8"/>
          <w:sz w:val="20"/>
        </w:rPr>
        <w:t> </w:t>
      </w:r>
      <w:r>
        <w:rPr>
          <w:sz w:val="20"/>
        </w:rPr>
        <w:t>Kanwar</w:t>
      </w:r>
      <w:r>
        <w:rPr>
          <w:spacing w:val="-8"/>
          <w:sz w:val="20"/>
        </w:rPr>
        <w:t> </w:t>
      </w:r>
      <w:r>
        <w:rPr>
          <w:sz w:val="20"/>
        </w:rPr>
        <w:t>Partap Singh Gill, Deepak Upadhyay, and Swati Devilal, “Eahancing</w:t>
      </w:r>
      <w:r>
        <w:rPr>
          <w:spacing w:val="40"/>
          <w:sz w:val="20"/>
        </w:rPr>
        <w:t> </w:t>
      </w:r>
      <w:r>
        <w:rPr>
          <w:sz w:val="20"/>
        </w:rPr>
        <w:t>Mental Health Prediction by optimizing Tuning Decision Classifier Parameters for</w:t>
      </w:r>
    </w:p>
    <w:p>
      <w:pPr>
        <w:pStyle w:val="BodyText"/>
        <w:spacing w:line="229" w:lineRule="exact"/>
        <w:ind w:left="203"/>
      </w:pPr>
      <w:r>
        <w:rPr/>
        <w:t>more</w:t>
      </w:r>
      <w:r>
        <w:rPr>
          <w:spacing w:val="-8"/>
        </w:rPr>
        <w:t> </w:t>
      </w:r>
      <w:r>
        <w:rPr>
          <w:spacing w:val="-2"/>
        </w:rPr>
        <w:t>Accuracy,”</w:t>
      </w:r>
    </w:p>
    <w:p>
      <w:pPr>
        <w:spacing w:before="0"/>
        <w:ind w:left="203" w:right="70" w:firstLine="0"/>
        <w:jc w:val="left"/>
        <w:rPr>
          <w:i/>
          <w:sz w:val="20"/>
        </w:rPr>
      </w:pPr>
      <w:r>
        <w:rPr>
          <w:i/>
          <w:sz w:val="20"/>
        </w:rPr>
        <w:t>Proceedings</w:t>
      </w:r>
      <w:r>
        <w:rPr>
          <w:i/>
          <w:spacing w:val="-6"/>
          <w:sz w:val="20"/>
        </w:rPr>
        <w:t> </w:t>
      </w:r>
      <w:r>
        <w:rPr>
          <w:i/>
          <w:sz w:val="20"/>
        </w:rPr>
        <w:t>of</w:t>
      </w:r>
      <w:r>
        <w:rPr>
          <w:i/>
          <w:spacing w:val="40"/>
          <w:sz w:val="20"/>
        </w:rPr>
        <w:t> </w:t>
      </w:r>
      <w:r>
        <w:rPr>
          <w:i/>
          <w:sz w:val="20"/>
        </w:rPr>
        <w:t>the</w:t>
      </w:r>
      <w:r>
        <w:rPr>
          <w:i/>
          <w:spacing w:val="-7"/>
          <w:sz w:val="20"/>
        </w:rPr>
        <w:t> </w:t>
      </w:r>
      <w:r>
        <w:rPr>
          <w:i/>
          <w:sz w:val="20"/>
        </w:rPr>
        <w:t>2nd</w:t>
      </w:r>
      <w:r>
        <w:rPr>
          <w:i/>
          <w:spacing w:val="-6"/>
          <w:sz w:val="20"/>
        </w:rPr>
        <w:t> </w:t>
      </w:r>
      <w:r>
        <w:rPr>
          <w:i/>
          <w:sz w:val="20"/>
        </w:rPr>
        <w:t>International</w:t>
      </w:r>
      <w:r>
        <w:rPr>
          <w:i/>
          <w:spacing w:val="-5"/>
          <w:sz w:val="20"/>
        </w:rPr>
        <w:t> </w:t>
      </w:r>
      <w:r>
        <w:rPr>
          <w:i/>
          <w:sz w:val="20"/>
        </w:rPr>
        <w:t>Conference</w:t>
      </w:r>
      <w:r>
        <w:rPr>
          <w:i/>
          <w:spacing w:val="-7"/>
          <w:sz w:val="20"/>
        </w:rPr>
        <w:t> </w:t>
      </w:r>
      <w:r>
        <w:rPr>
          <w:i/>
          <w:sz w:val="20"/>
        </w:rPr>
        <w:t>on Sustainable Computing and Smart Systems</w:t>
      </w:r>
    </w:p>
    <w:p>
      <w:pPr>
        <w:spacing w:before="1"/>
        <w:ind w:left="203" w:right="0" w:firstLine="0"/>
        <w:jc w:val="left"/>
        <w:rPr>
          <w:sz w:val="20"/>
        </w:rPr>
      </w:pPr>
      <w:r>
        <w:rPr>
          <w:i/>
          <w:sz w:val="20"/>
        </w:rPr>
        <w:t>(ICSCSS</w:t>
      </w:r>
      <w:r>
        <w:rPr>
          <w:i/>
          <w:spacing w:val="-8"/>
          <w:sz w:val="20"/>
        </w:rPr>
        <w:t> </w:t>
      </w:r>
      <w:r>
        <w:rPr>
          <w:i/>
          <w:spacing w:val="-2"/>
          <w:sz w:val="20"/>
        </w:rPr>
        <w:t>2024)</w:t>
      </w:r>
      <w:r>
        <w:rPr>
          <w:spacing w:val="-2"/>
          <w:sz w:val="20"/>
        </w:rPr>
        <w:t>,</w:t>
      </w:r>
    </w:p>
    <w:p>
      <w:pPr>
        <w:pStyle w:val="BodyText"/>
        <w:ind w:left="203"/>
      </w:pPr>
      <w:r>
        <w:rPr/>
        <w:t>IEEE,</w:t>
      </w:r>
      <w:r>
        <w:rPr>
          <w:spacing w:val="-6"/>
        </w:rPr>
        <w:t> </w:t>
      </w:r>
      <w:r>
        <w:rPr/>
        <w:t>pp.</w:t>
      </w:r>
      <w:r>
        <w:rPr>
          <w:spacing w:val="-6"/>
        </w:rPr>
        <w:t> </w:t>
      </w:r>
      <w:r>
        <w:rPr/>
        <w:t>935–940,</w:t>
      </w:r>
      <w:r>
        <w:rPr>
          <w:spacing w:val="-6"/>
        </w:rPr>
        <w:t> </w:t>
      </w:r>
      <w:r>
        <w:rPr>
          <w:spacing w:val="-4"/>
        </w:rPr>
        <w:t>2024.</w:t>
      </w:r>
    </w:p>
    <w:p>
      <w:pPr>
        <w:pStyle w:val="BodyText"/>
        <w:spacing w:before="1"/>
        <w:ind w:left="203"/>
      </w:pPr>
      <w:r>
        <w:rPr/>
        <w:t>DOI:</w:t>
      </w:r>
      <w:r>
        <w:rPr>
          <w:spacing w:val="-5"/>
        </w:rPr>
        <w:t> </w:t>
      </w:r>
      <w:r>
        <w:rPr>
          <w:spacing w:val="-2"/>
        </w:rPr>
        <w:t>10.1109/ICSCSS60660.2024.10625480</w:t>
      </w:r>
    </w:p>
    <w:p>
      <w:pPr>
        <w:pStyle w:val="ListParagraph"/>
        <w:numPr>
          <w:ilvl w:val="1"/>
          <w:numId w:val="1"/>
        </w:numPr>
        <w:tabs>
          <w:tab w:pos="973" w:val="left" w:leader="none"/>
        </w:tabs>
        <w:spacing w:line="240" w:lineRule="auto" w:before="228" w:after="0"/>
        <w:ind w:left="203" w:right="769" w:firstLine="360"/>
        <w:jc w:val="left"/>
        <w:rPr>
          <w:sz w:val="20"/>
        </w:rPr>
      </w:pPr>
      <w:r>
        <w:rPr>
          <w:sz w:val="20"/>
        </w:rPr>
        <w:t>Sangita</w:t>
      </w:r>
      <w:r>
        <w:rPr>
          <w:spacing w:val="-11"/>
          <w:sz w:val="20"/>
        </w:rPr>
        <w:t> </w:t>
      </w:r>
      <w:r>
        <w:rPr>
          <w:sz w:val="20"/>
        </w:rPr>
        <w:t>Maybhate,</w:t>
      </w:r>
      <w:r>
        <w:rPr>
          <w:spacing w:val="-10"/>
          <w:sz w:val="20"/>
        </w:rPr>
        <w:t> </w:t>
      </w:r>
      <w:r>
        <w:rPr>
          <w:sz w:val="20"/>
        </w:rPr>
        <w:t>Subodh</w:t>
      </w:r>
      <w:r>
        <w:rPr>
          <w:spacing w:val="-13"/>
          <w:sz w:val="20"/>
        </w:rPr>
        <w:t> </w:t>
      </w:r>
      <w:r>
        <w:rPr>
          <w:sz w:val="20"/>
        </w:rPr>
        <w:t>Deogade,</w:t>
      </w:r>
      <w:r>
        <w:rPr>
          <w:spacing w:val="-9"/>
          <w:sz w:val="20"/>
        </w:rPr>
        <w:t> </w:t>
      </w:r>
      <w:r>
        <w:rPr>
          <w:sz w:val="20"/>
        </w:rPr>
        <w:t>Shivam Sinap, Tanmay Mali, and Unnati Shendge,</w:t>
      </w:r>
    </w:p>
    <w:p>
      <w:pPr>
        <w:pStyle w:val="BodyText"/>
        <w:spacing w:line="228" w:lineRule="exact"/>
        <w:ind w:left="203"/>
      </w:pPr>
      <w:r>
        <w:rPr/>
        <w:t>“Bliss</w:t>
      </w:r>
      <w:r>
        <w:rPr>
          <w:spacing w:val="-6"/>
        </w:rPr>
        <w:t> </w:t>
      </w:r>
      <w:r>
        <w:rPr/>
        <w:t>Bot:</w:t>
      </w:r>
      <w:r>
        <w:rPr>
          <w:spacing w:val="-5"/>
        </w:rPr>
        <w:t> </w:t>
      </w:r>
      <w:r>
        <w:rPr/>
        <w:t>Mental</w:t>
      </w:r>
      <w:r>
        <w:rPr>
          <w:spacing w:val="-6"/>
        </w:rPr>
        <w:t> </w:t>
      </w:r>
      <w:r>
        <w:rPr/>
        <w:t>Health</w:t>
      </w:r>
      <w:r>
        <w:rPr>
          <w:spacing w:val="-6"/>
        </w:rPr>
        <w:t> </w:t>
      </w:r>
      <w:r>
        <w:rPr>
          <w:spacing w:val="-2"/>
        </w:rPr>
        <w:t>Chatbot,”</w:t>
      </w:r>
    </w:p>
    <w:p>
      <w:pPr>
        <w:pStyle w:val="BodyText"/>
        <w:spacing w:after="0" w:line="228" w:lineRule="exact"/>
        <w:sectPr>
          <w:pgSz w:w="12240" w:h="15840"/>
          <w:pgMar w:top="1360" w:bottom="280" w:left="720" w:right="720"/>
          <w:cols w:num="2" w:equalWidth="0">
            <w:col w:w="5312" w:space="115"/>
            <w:col w:w="5373"/>
          </w:cols>
        </w:sectPr>
      </w:pPr>
    </w:p>
    <w:p>
      <w:pPr>
        <w:spacing w:before="79"/>
        <w:ind w:left="489" w:right="0" w:firstLine="0"/>
        <w:jc w:val="left"/>
        <w:rPr>
          <w:i/>
          <w:sz w:val="20"/>
        </w:rPr>
      </w:pPr>
      <w:r>
        <w:rPr>
          <w:i/>
          <w:sz w:val="20"/>
        </w:rPr>
        <w:t>IEEE</w:t>
      </w:r>
      <w:r>
        <w:rPr>
          <w:i/>
          <w:spacing w:val="-8"/>
          <w:sz w:val="20"/>
        </w:rPr>
        <w:t> </w:t>
      </w:r>
      <w:r>
        <w:rPr>
          <w:i/>
          <w:sz w:val="20"/>
        </w:rPr>
        <w:t>Region</w:t>
      </w:r>
      <w:r>
        <w:rPr>
          <w:i/>
          <w:spacing w:val="-7"/>
          <w:sz w:val="20"/>
        </w:rPr>
        <w:t> </w:t>
      </w:r>
      <w:r>
        <w:rPr>
          <w:i/>
          <w:sz w:val="20"/>
        </w:rPr>
        <w:t>10</w:t>
      </w:r>
      <w:r>
        <w:rPr>
          <w:i/>
          <w:spacing w:val="-7"/>
          <w:sz w:val="20"/>
        </w:rPr>
        <w:t> </w:t>
      </w:r>
      <w:r>
        <w:rPr>
          <w:i/>
          <w:sz w:val="20"/>
        </w:rPr>
        <w:t>Symposium</w:t>
      </w:r>
      <w:r>
        <w:rPr>
          <w:i/>
          <w:spacing w:val="-6"/>
          <w:sz w:val="20"/>
        </w:rPr>
        <w:t> </w:t>
      </w:r>
      <w:r>
        <w:rPr>
          <w:i/>
          <w:sz w:val="20"/>
        </w:rPr>
        <w:t>(TENSYMP</w:t>
      </w:r>
      <w:r>
        <w:rPr>
          <w:i/>
          <w:spacing w:val="-3"/>
          <w:sz w:val="20"/>
        </w:rPr>
        <w:t> </w:t>
      </w:r>
      <w:r>
        <w:rPr>
          <w:i/>
          <w:spacing w:val="-2"/>
          <w:sz w:val="20"/>
        </w:rPr>
        <w:t>2024),</w:t>
      </w:r>
    </w:p>
    <w:p>
      <w:pPr>
        <w:spacing w:before="0"/>
        <w:ind w:left="489" w:right="0" w:firstLine="0"/>
        <w:jc w:val="left"/>
        <w:rPr>
          <w:sz w:val="20"/>
        </w:rPr>
      </w:pPr>
      <w:r>
        <w:rPr>
          <w:i/>
          <w:sz w:val="20"/>
        </w:rPr>
        <w:t>IEEE</w:t>
      </w:r>
      <w:r>
        <w:rPr>
          <w:i/>
          <w:spacing w:val="-7"/>
          <w:sz w:val="20"/>
        </w:rPr>
        <w:t> </w:t>
      </w:r>
      <w:r>
        <w:rPr>
          <w:spacing w:val="-2"/>
          <w:sz w:val="20"/>
        </w:rPr>
        <w:t>2024.</w:t>
      </w:r>
    </w:p>
    <w:p>
      <w:pPr>
        <w:pStyle w:val="BodyText"/>
        <w:spacing w:before="1"/>
        <w:ind w:left="489"/>
      </w:pPr>
      <w:r>
        <w:rPr/>
        <w:t>DOI:</w:t>
      </w:r>
      <w:r>
        <w:rPr>
          <w:spacing w:val="-5"/>
        </w:rPr>
        <w:t> </w:t>
      </w:r>
      <w:r>
        <w:rPr>
          <w:spacing w:val="-2"/>
        </w:rPr>
        <w:t>10.1109/TENSYMP61132.2024.107523.</w:t>
      </w:r>
    </w:p>
    <w:p>
      <w:pPr>
        <w:pStyle w:val="ListParagraph"/>
        <w:numPr>
          <w:ilvl w:val="1"/>
          <w:numId w:val="1"/>
        </w:numPr>
        <w:tabs>
          <w:tab w:pos="1259" w:val="left" w:leader="none"/>
        </w:tabs>
        <w:spacing w:line="240" w:lineRule="auto" w:before="228" w:after="0"/>
        <w:ind w:left="489" w:right="169" w:firstLine="360"/>
        <w:jc w:val="left"/>
        <w:rPr>
          <w:sz w:val="20"/>
        </w:rPr>
      </w:pPr>
      <w:r>
        <w:rPr>
          <w:sz w:val="20"/>
        </w:rPr>
        <w:t>Jaya</w:t>
      </w:r>
      <w:r>
        <w:rPr>
          <w:spacing w:val="-8"/>
          <w:sz w:val="20"/>
        </w:rPr>
        <w:t> </w:t>
      </w:r>
      <w:r>
        <w:rPr>
          <w:sz w:val="20"/>
        </w:rPr>
        <w:t>Bhaduri</w:t>
      </w:r>
      <w:r>
        <w:rPr>
          <w:spacing w:val="-8"/>
          <w:sz w:val="20"/>
        </w:rPr>
        <w:t> </w:t>
      </w:r>
      <w:r>
        <w:rPr>
          <w:sz w:val="20"/>
        </w:rPr>
        <w:t>R,</w:t>
      </w:r>
      <w:r>
        <w:rPr>
          <w:spacing w:val="-8"/>
          <w:sz w:val="20"/>
        </w:rPr>
        <w:t> </w:t>
      </w:r>
      <w:r>
        <w:rPr>
          <w:sz w:val="20"/>
        </w:rPr>
        <w:t>Aadesh</w:t>
      </w:r>
      <w:r>
        <w:rPr>
          <w:spacing w:val="-8"/>
          <w:sz w:val="20"/>
        </w:rPr>
        <w:t> </w:t>
      </w:r>
      <w:r>
        <w:rPr>
          <w:sz w:val="20"/>
        </w:rPr>
        <w:t>Vijayaraghavan,</w:t>
      </w:r>
      <w:r>
        <w:rPr>
          <w:spacing w:val="-8"/>
          <w:sz w:val="20"/>
        </w:rPr>
        <w:t> </w:t>
      </w:r>
      <w:r>
        <w:rPr>
          <w:sz w:val="20"/>
        </w:rPr>
        <w:t>Ajay Karthik R, Cheralathan G, and Sai Sailesh S, “AI Powered Chatbot for Mental Health Treatment,”</w:t>
      </w:r>
    </w:p>
    <w:p>
      <w:pPr>
        <w:spacing w:before="1"/>
        <w:ind w:left="489" w:right="620" w:firstLine="0"/>
        <w:jc w:val="left"/>
        <w:rPr>
          <w:sz w:val="20"/>
        </w:rPr>
      </w:pPr>
      <w:r>
        <w:rPr>
          <w:i/>
          <w:sz w:val="20"/>
        </w:rPr>
        <w:t>2024 First International Conference on Technological</w:t>
      </w:r>
      <w:r>
        <w:rPr>
          <w:i/>
          <w:spacing w:val="-12"/>
          <w:sz w:val="20"/>
        </w:rPr>
        <w:t> </w:t>
      </w:r>
      <w:r>
        <w:rPr>
          <w:i/>
          <w:sz w:val="20"/>
        </w:rPr>
        <w:t>Innovations</w:t>
      </w:r>
      <w:r>
        <w:rPr>
          <w:i/>
          <w:spacing w:val="-13"/>
          <w:sz w:val="20"/>
        </w:rPr>
        <w:t> </w:t>
      </w:r>
      <w:r>
        <w:rPr>
          <w:i/>
          <w:sz w:val="20"/>
        </w:rPr>
        <w:t>and</w:t>
      </w:r>
      <w:r>
        <w:rPr>
          <w:i/>
          <w:spacing w:val="-12"/>
          <w:sz w:val="20"/>
        </w:rPr>
        <w:t> </w:t>
      </w:r>
      <w:r>
        <w:rPr>
          <w:i/>
          <w:sz w:val="20"/>
        </w:rPr>
        <w:t>Advance Computing (TIACOMP)</w:t>
      </w:r>
      <w:r>
        <w:rPr>
          <w:sz w:val="20"/>
        </w:rPr>
        <w:t>,</w:t>
      </w:r>
    </w:p>
    <w:p>
      <w:pPr>
        <w:pStyle w:val="BodyText"/>
        <w:spacing w:line="229" w:lineRule="exact"/>
        <w:ind w:left="489"/>
      </w:pPr>
      <w:r>
        <w:rPr/>
        <w:t>IEEE,</w:t>
      </w:r>
      <w:r>
        <w:rPr>
          <w:spacing w:val="-6"/>
        </w:rPr>
        <w:t> </w:t>
      </w:r>
      <w:r>
        <w:rPr/>
        <w:t>pp.</w:t>
      </w:r>
      <w:r>
        <w:rPr>
          <w:spacing w:val="-6"/>
        </w:rPr>
        <w:t> </w:t>
      </w:r>
      <w:r>
        <w:rPr/>
        <w:t>168–175,</w:t>
      </w:r>
      <w:r>
        <w:rPr>
          <w:spacing w:val="-3"/>
        </w:rPr>
        <w:t> </w:t>
      </w:r>
      <w:r>
        <w:rPr>
          <w:spacing w:val="-4"/>
        </w:rPr>
        <w:t>2024.</w:t>
      </w:r>
    </w:p>
    <w:p>
      <w:pPr>
        <w:pStyle w:val="BodyText"/>
        <w:spacing w:before="1"/>
        <w:ind w:left="489"/>
      </w:pPr>
      <w:r>
        <w:rPr/>
        <w:t>DOI:</w:t>
      </w:r>
      <w:r>
        <w:rPr>
          <w:spacing w:val="-5"/>
        </w:rPr>
        <w:t> </w:t>
      </w:r>
      <w:r>
        <w:rPr>
          <w:spacing w:val="-2"/>
        </w:rPr>
        <w:t>10.1109/TIACOMP64125.2024.00037</w:t>
      </w:r>
    </w:p>
    <w:p>
      <w:pPr>
        <w:pStyle w:val="BodyText"/>
      </w:pPr>
    </w:p>
    <w:p>
      <w:pPr>
        <w:pStyle w:val="ListParagraph"/>
        <w:numPr>
          <w:ilvl w:val="1"/>
          <w:numId w:val="1"/>
        </w:numPr>
        <w:tabs>
          <w:tab w:pos="1209" w:val="left" w:leader="none"/>
          <w:tab w:pos="1259" w:val="left" w:leader="none"/>
        </w:tabs>
        <w:spacing w:line="240" w:lineRule="auto" w:before="1" w:after="0"/>
        <w:ind w:left="1209" w:right="0" w:hanging="360"/>
        <w:jc w:val="left"/>
        <w:rPr>
          <w:sz w:val="20"/>
        </w:rPr>
      </w:pPr>
      <w:r>
        <w:rPr>
          <w:sz w:val="20"/>
        </w:rPr>
        <w:t>Banu</w:t>
      </w:r>
      <w:r>
        <w:rPr>
          <w:spacing w:val="40"/>
          <w:sz w:val="20"/>
        </w:rPr>
        <w:t> </w:t>
      </w:r>
      <w:r>
        <w:rPr>
          <w:sz w:val="20"/>
        </w:rPr>
        <w:t>Priya</w:t>
      </w:r>
      <w:r>
        <w:rPr>
          <w:spacing w:val="26"/>
          <w:sz w:val="20"/>
        </w:rPr>
        <w:t> </w:t>
      </w:r>
      <w:r>
        <w:rPr>
          <w:sz w:val="20"/>
        </w:rPr>
        <w:t>Parthiban,</w:t>
      </w:r>
      <w:r>
        <w:rPr>
          <w:spacing w:val="26"/>
          <w:sz w:val="20"/>
        </w:rPr>
        <w:t> </w:t>
      </w:r>
      <w:r>
        <w:rPr>
          <w:sz w:val="20"/>
        </w:rPr>
        <w:t>R.</w:t>
      </w:r>
      <w:r>
        <w:rPr>
          <w:spacing w:val="24"/>
          <w:sz w:val="20"/>
        </w:rPr>
        <w:t> </w:t>
      </w:r>
      <w:r>
        <w:rPr>
          <w:sz w:val="20"/>
        </w:rPr>
        <w:t>Subash,</w:t>
      </w:r>
      <w:r>
        <w:rPr>
          <w:spacing w:val="26"/>
          <w:sz w:val="20"/>
        </w:rPr>
        <w:t> </w:t>
      </w:r>
      <w:r>
        <w:rPr>
          <w:sz w:val="20"/>
        </w:rPr>
        <w:t>Lakshmi</w:t>
      </w:r>
      <w:r>
        <w:rPr>
          <w:spacing w:val="28"/>
          <w:sz w:val="20"/>
        </w:rPr>
        <w:t> </w:t>
      </w:r>
      <w:r>
        <w:rPr>
          <w:sz w:val="20"/>
        </w:rPr>
        <w:t>G., and Ashwini A.,</w:t>
      </w:r>
    </w:p>
    <w:p>
      <w:pPr>
        <w:pStyle w:val="BodyText"/>
        <w:spacing w:line="229" w:lineRule="exact"/>
        <w:ind w:left="489"/>
      </w:pPr>
      <w:r>
        <w:rPr/>
        <w:t>“AI</w:t>
      </w:r>
      <w:r>
        <w:rPr>
          <w:spacing w:val="-6"/>
        </w:rPr>
        <w:t> </w:t>
      </w:r>
      <w:r>
        <w:rPr/>
        <w:t>based</w:t>
      </w:r>
      <w:r>
        <w:rPr>
          <w:spacing w:val="-8"/>
        </w:rPr>
        <w:t> </w:t>
      </w:r>
      <w:r>
        <w:rPr/>
        <w:t>Mental</w:t>
      </w:r>
      <w:r>
        <w:rPr>
          <w:spacing w:val="-4"/>
        </w:rPr>
        <w:t> </w:t>
      </w:r>
      <w:r>
        <w:rPr/>
        <w:t>Health</w:t>
      </w:r>
      <w:r>
        <w:rPr>
          <w:spacing w:val="-6"/>
        </w:rPr>
        <w:t> </w:t>
      </w:r>
      <w:r>
        <w:rPr/>
        <w:t>Assisted</w:t>
      </w:r>
      <w:r>
        <w:rPr>
          <w:spacing w:val="-6"/>
        </w:rPr>
        <w:t> </w:t>
      </w:r>
      <w:r>
        <w:rPr>
          <w:spacing w:val="-2"/>
        </w:rPr>
        <w:t>Chatbot</w:t>
      </w:r>
    </w:p>
    <w:p>
      <w:pPr>
        <w:tabs>
          <w:tab w:pos="1816" w:val="left" w:leader="none"/>
          <w:tab w:pos="3074" w:val="left" w:leader="none"/>
          <w:tab w:pos="4595" w:val="left" w:leader="none"/>
        </w:tabs>
        <w:spacing w:before="0"/>
        <w:ind w:left="489" w:right="0" w:firstLine="0"/>
        <w:jc w:val="left"/>
        <w:rPr>
          <w:sz w:val="20"/>
        </w:rPr>
      </w:pPr>
      <w:r>
        <w:rPr>
          <w:spacing w:val="-2"/>
          <w:sz w:val="20"/>
        </w:rPr>
        <w:t>System,”</w:t>
      </w:r>
      <w:r>
        <w:rPr>
          <w:i/>
          <w:spacing w:val="-2"/>
          <w:sz w:val="20"/>
        </w:rPr>
        <w:t>2024</w:t>
      </w:r>
      <w:r>
        <w:rPr>
          <w:i/>
          <w:sz w:val="20"/>
        </w:rPr>
        <w:tab/>
      </w:r>
      <w:r>
        <w:rPr>
          <w:i/>
          <w:spacing w:val="-2"/>
          <w:sz w:val="20"/>
        </w:rPr>
        <w:t>International</w:t>
      </w:r>
      <w:r>
        <w:rPr>
          <w:i/>
          <w:sz w:val="20"/>
        </w:rPr>
        <w:tab/>
        <w:t>Conference</w:t>
      </w:r>
      <w:r>
        <w:rPr>
          <w:i/>
          <w:spacing w:val="80"/>
          <w:sz w:val="20"/>
        </w:rPr>
        <w:t> </w:t>
      </w:r>
      <w:r>
        <w:rPr>
          <w:i/>
          <w:sz w:val="20"/>
        </w:rPr>
        <w:t>on</w:t>
        <w:tab/>
      </w:r>
      <w:r>
        <w:rPr>
          <w:i/>
          <w:spacing w:val="-2"/>
          <w:sz w:val="20"/>
        </w:rPr>
        <w:t>Power, </w:t>
      </w:r>
      <w:r>
        <w:rPr>
          <w:i/>
          <w:sz w:val="20"/>
        </w:rPr>
        <w:t>Energy,Control and Transmission Systems (ICPECTS)</w:t>
      </w:r>
      <w:r>
        <w:rPr>
          <w:sz w:val="20"/>
        </w:rPr>
        <w:t>, IEEE, pp. 1–7, 2024.</w:t>
      </w:r>
    </w:p>
    <w:p>
      <w:pPr>
        <w:pStyle w:val="BodyText"/>
        <w:spacing w:before="1"/>
        <w:ind w:left="489"/>
      </w:pPr>
      <w:r>
        <w:rPr/>
        <w:t>DOI:</w:t>
      </w:r>
      <w:r>
        <w:rPr>
          <w:spacing w:val="-5"/>
        </w:rPr>
        <w:t> </w:t>
      </w:r>
      <w:r>
        <w:rPr>
          <w:spacing w:val="-2"/>
        </w:rPr>
        <w:t>10.1109/ICPECTS62210.2024.10780017</w:t>
      </w:r>
    </w:p>
    <w:p>
      <w:pPr>
        <w:pStyle w:val="BodyText"/>
      </w:pPr>
    </w:p>
    <w:p>
      <w:pPr>
        <w:pStyle w:val="ListParagraph"/>
        <w:numPr>
          <w:ilvl w:val="1"/>
          <w:numId w:val="1"/>
        </w:numPr>
        <w:tabs>
          <w:tab w:pos="1209" w:val="left" w:leader="none"/>
        </w:tabs>
        <w:spacing w:line="240" w:lineRule="auto" w:before="0" w:after="0"/>
        <w:ind w:left="489" w:right="842" w:firstLine="360"/>
        <w:jc w:val="left"/>
        <w:rPr>
          <w:sz w:val="20"/>
        </w:rPr>
      </w:pPr>
      <w:r>
        <w:rPr>
          <w:sz w:val="20"/>
        </w:rPr>
        <w:t>Sadia</w:t>
      </w:r>
      <w:r>
        <w:rPr>
          <w:spacing w:val="-11"/>
          <w:sz w:val="20"/>
        </w:rPr>
        <w:t> </w:t>
      </w:r>
      <w:r>
        <w:rPr>
          <w:sz w:val="20"/>
        </w:rPr>
        <w:t>Siddique</w:t>
      </w:r>
      <w:r>
        <w:rPr>
          <w:spacing w:val="-11"/>
          <w:sz w:val="20"/>
        </w:rPr>
        <w:t> </w:t>
      </w:r>
      <w:r>
        <w:rPr>
          <w:sz w:val="20"/>
        </w:rPr>
        <w:t>and</w:t>
      </w:r>
      <w:r>
        <w:rPr>
          <w:spacing w:val="-10"/>
          <w:sz w:val="20"/>
        </w:rPr>
        <w:t> </w:t>
      </w:r>
      <w:r>
        <w:rPr>
          <w:sz w:val="20"/>
        </w:rPr>
        <w:t>Fatimah</w:t>
      </w:r>
      <w:r>
        <w:rPr>
          <w:spacing w:val="-10"/>
          <w:sz w:val="20"/>
        </w:rPr>
        <w:t> </w:t>
      </w:r>
      <w:r>
        <w:rPr>
          <w:sz w:val="20"/>
        </w:rPr>
        <w:t>Alsayoud, “Multi-Tiered RAG-Based Chatbot for Mental</w:t>
      </w:r>
    </w:p>
    <w:p>
      <w:pPr>
        <w:spacing w:before="0"/>
        <w:ind w:left="489" w:right="0" w:firstLine="0"/>
        <w:jc w:val="left"/>
        <w:rPr>
          <w:i/>
          <w:sz w:val="20"/>
        </w:rPr>
      </w:pPr>
      <w:r>
        <w:rPr>
          <w:sz w:val="20"/>
        </w:rPr>
        <w:t>Health</w:t>
      </w:r>
      <w:r>
        <w:rPr>
          <w:spacing w:val="40"/>
          <w:sz w:val="20"/>
        </w:rPr>
        <w:t> </w:t>
      </w:r>
      <w:r>
        <w:rPr>
          <w:sz w:val="20"/>
        </w:rPr>
        <w:t>Support,”</w:t>
      </w:r>
      <w:r>
        <w:rPr>
          <w:i/>
          <w:sz w:val="20"/>
        </w:rPr>
        <w:t>2025</w:t>
      </w:r>
      <w:r>
        <w:rPr>
          <w:i/>
          <w:spacing w:val="40"/>
          <w:sz w:val="20"/>
        </w:rPr>
        <w:t> </w:t>
      </w:r>
      <w:r>
        <w:rPr>
          <w:i/>
          <w:sz w:val="20"/>
        </w:rPr>
        <w:t>Eighth</w:t>
      </w:r>
      <w:r>
        <w:rPr>
          <w:i/>
          <w:spacing w:val="40"/>
          <w:sz w:val="20"/>
        </w:rPr>
        <w:t> </w:t>
      </w:r>
      <w:r>
        <w:rPr>
          <w:i/>
          <w:sz w:val="20"/>
        </w:rPr>
        <w:t>International</w:t>
      </w:r>
      <w:r>
        <w:rPr>
          <w:i/>
          <w:spacing w:val="40"/>
          <w:sz w:val="20"/>
        </w:rPr>
        <w:t> </w:t>
      </w:r>
      <w:r>
        <w:rPr>
          <w:i/>
          <w:sz w:val="20"/>
        </w:rPr>
        <w:t>Women</w:t>
      </w:r>
      <w:r>
        <w:rPr>
          <w:i/>
          <w:spacing w:val="40"/>
          <w:sz w:val="20"/>
        </w:rPr>
        <w:t> </w:t>
      </w:r>
      <w:r>
        <w:rPr>
          <w:i/>
          <w:sz w:val="20"/>
        </w:rPr>
        <w:t>in </w:t>
      </w:r>
      <w:r>
        <w:rPr>
          <w:i/>
          <w:spacing w:val="-4"/>
          <w:sz w:val="20"/>
        </w:rPr>
        <w:t>Data</w:t>
      </w:r>
    </w:p>
    <w:p>
      <w:pPr>
        <w:spacing w:before="0"/>
        <w:ind w:left="489" w:right="620" w:firstLine="0"/>
        <w:jc w:val="left"/>
        <w:rPr>
          <w:sz w:val="20"/>
        </w:rPr>
      </w:pPr>
      <w:r>
        <w:rPr>
          <w:i/>
          <w:sz w:val="20"/>
        </w:rPr>
        <w:t>Science</w:t>
      </w:r>
      <w:r>
        <w:rPr>
          <w:i/>
          <w:spacing w:val="-10"/>
          <w:sz w:val="20"/>
        </w:rPr>
        <w:t> </w:t>
      </w:r>
      <w:r>
        <w:rPr>
          <w:i/>
          <w:sz w:val="20"/>
        </w:rPr>
        <w:t>Conference</w:t>
      </w:r>
      <w:r>
        <w:rPr>
          <w:i/>
          <w:spacing w:val="-8"/>
          <w:sz w:val="20"/>
        </w:rPr>
        <w:t> </w:t>
      </w:r>
      <w:r>
        <w:rPr>
          <w:i/>
          <w:sz w:val="20"/>
        </w:rPr>
        <w:t>at</w:t>
      </w:r>
      <w:r>
        <w:rPr>
          <w:i/>
          <w:spacing w:val="-8"/>
          <w:sz w:val="20"/>
        </w:rPr>
        <w:t> </w:t>
      </w:r>
      <w:r>
        <w:rPr>
          <w:i/>
          <w:sz w:val="20"/>
        </w:rPr>
        <w:t>Prince</w:t>
      </w:r>
      <w:r>
        <w:rPr>
          <w:i/>
          <w:spacing w:val="-8"/>
          <w:sz w:val="20"/>
        </w:rPr>
        <w:t> </w:t>
      </w:r>
      <w:r>
        <w:rPr>
          <w:i/>
          <w:sz w:val="20"/>
        </w:rPr>
        <w:t>Sultan</w:t>
      </w:r>
      <w:r>
        <w:rPr>
          <w:i/>
          <w:spacing w:val="-9"/>
          <w:sz w:val="20"/>
        </w:rPr>
        <w:t> </w:t>
      </w:r>
      <w:r>
        <w:rPr>
          <w:i/>
          <w:sz w:val="20"/>
        </w:rPr>
        <w:t>University (WiDS PSU)</w:t>
      </w:r>
      <w:r>
        <w:rPr>
          <w:sz w:val="20"/>
        </w:rPr>
        <w:t>,</w:t>
      </w:r>
    </w:p>
    <w:p>
      <w:pPr>
        <w:pStyle w:val="BodyText"/>
        <w:spacing w:line="229" w:lineRule="exact" w:before="1"/>
        <w:ind w:left="489"/>
      </w:pPr>
      <w:r>
        <w:rPr/>
        <w:t>IEEE,</w:t>
      </w:r>
      <w:r>
        <w:rPr>
          <w:spacing w:val="-6"/>
        </w:rPr>
        <w:t> </w:t>
      </w:r>
      <w:r>
        <w:rPr/>
        <w:t>pp.</w:t>
      </w:r>
      <w:r>
        <w:rPr>
          <w:spacing w:val="-6"/>
        </w:rPr>
        <w:t> </w:t>
      </w:r>
      <w:r>
        <w:rPr/>
        <w:t>157–165,</w:t>
      </w:r>
      <w:r>
        <w:rPr>
          <w:spacing w:val="-3"/>
        </w:rPr>
        <w:t> </w:t>
      </w:r>
      <w:r>
        <w:rPr>
          <w:spacing w:val="-4"/>
        </w:rPr>
        <w:t>2025.</w:t>
      </w:r>
    </w:p>
    <w:p>
      <w:pPr>
        <w:pStyle w:val="BodyText"/>
        <w:spacing w:line="229" w:lineRule="exact"/>
        <w:ind w:left="489"/>
      </w:pPr>
      <w:r>
        <w:rPr>
          <w:spacing w:val="-2"/>
        </w:rPr>
        <w:t>DOI:</w:t>
      </w:r>
      <w:r>
        <w:rPr>
          <w:spacing w:val="15"/>
        </w:rPr>
        <w:t> </w:t>
      </w:r>
      <w:r>
        <w:rPr>
          <w:spacing w:val="-2"/>
        </w:rPr>
        <w:t>10.1109/WiDS-PSU64963.2025.00041</w:t>
      </w:r>
    </w:p>
    <w:p>
      <w:pPr>
        <w:pStyle w:val="BodyText"/>
      </w:pPr>
    </w:p>
    <w:p>
      <w:pPr>
        <w:pStyle w:val="ListParagraph"/>
        <w:numPr>
          <w:ilvl w:val="1"/>
          <w:numId w:val="1"/>
        </w:numPr>
        <w:tabs>
          <w:tab w:pos="1209" w:val="left" w:leader="none"/>
          <w:tab w:pos="1258" w:val="left" w:leader="none"/>
        </w:tabs>
        <w:spacing w:line="240" w:lineRule="auto" w:before="0" w:after="0"/>
        <w:ind w:left="1209" w:right="0" w:hanging="360"/>
        <w:jc w:val="left"/>
        <w:rPr>
          <w:sz w:val="20"/>
        </w:rPr>
      </w:pPr>
      <w:r>
        <w:rPr>
          <w:sz w:val="20"/>
        </w:rPr>
        <w:t>Uday</w:t>
      </w:r>
      <w:r>
        <w:rPr>
          <w:spacing w:val="80"/>
          <w:sz w:val="20"/>
        </w:rPr>
        <w:t> </w:t>
      </w:r>
      <w:r>
        <w:rPr>
          <w:sz w:val="20"/>
        </w:rPr>
        <w:t>Bhave,</w:t>
      </w:r>
      <w:r>
        <w:rPr>
          <w:spacing w:val="80"/>
          <w:sz w:val="20"/>
        </w:rPr>
        <w:t> </w:t>
      </w:r>
      <w:r>
        <w:rPr>
          <w:sz w:val="20"/>
        </w:rPr>
        <w:t>Mhatre</w:t>
      </w:r>
      <w:r>
        <w:rPr>
          <w:spacing w:val="80"/>
          <w:sz w:val="20"/>
        </w:rPr>
        <w:t> </w:t>
      </w:r>
      <w:r>
        <w:rPr>
          <w:sz w:val="20"/>
        </w:rPr>
        <w:t>Mrunmayee</w:t>
      </w:r>
      <w:r>
        <w:rPr>
          <w:spacing w:val="80"/>
          <w:sz w:val="20"/>
        </w:rPr>
        <w:t> </w:t>
      </w:r>
      <w:r>
        <w:rPr>
          <w:sz w:val="20"/>
        </w:rPr>
        <w:t>Narendra, </w:t>
      </w:r>
      <w:r>
        <w:rPr>
          <w:spacing w:val="-2"/>
          <w:sz w:val="20"/>
        </w:rPr>
        <w:t>Joshi</w:t>
      </w:r>
    </w:p>
    <w:p>
      <w:pPr>
        <w:pStyle w:val="BodyText"/>
        <w:spacing w:before="1"/>
        <w:ind w:left="489" w:right="620"/>
      </w:pPr>
      <w:r>
        <w:rPr/>
        <w:t>Akshata Suhas, Desai Jaini Bhadresh, and Roran Rajeshwari</w:t>
      </w:r>
      <w:r>
        <w:rPr>
          <w:spacing w:val="-6"/>
        </w:rPr>
        <w:t> </w:t>
      </w:r>
      <w:r>
        <w:rPr/>
        <w:t>Ajit,</w:t>
      </w:r>
      <w:r>
        <w:rPr>
          <w:spacing w:val="-7"/>
        </w:rPr>
        <w:t> </w:t>
      </w:r>
      <w:r>
        <w:rPr/>
        <w:t>"Mind</w:t>
      </w:r>
      <w:r>
        <w:rPr>
          <w:spacing w:val="-7"/>
        </w:rPr>
        <w:t> </w:t>
      </w:r>
      <w:r>
        <w:rPr/>
        <w:t>Well</w:t>
      </w:r>
      <w:r>
        <w:rPr>
          <w:spacing w:val="-8"/>
        </w:rPr>
        <w:t> </w:t>
      </w:r>
      <w:r>
        <w:rPr/>
        <w:t>Solace:</w:t>
      </w:r>
      <w:r>
        <w:rPr>
          <w:spacing w:val="-8"/>
        </w:rPr>
        <w:t> </w:t>
      </w:r>
      <w:r>
        <w:rPr/>
        <w:t>Your</w:t>
      </w:r>
      <w:r>
        <w:rPr>
          <w:spacing w:val="-7"/>
        </w:rPr>
        <w:t> </w:t>
      </w:r>
      <w:r>
        <w:rPr/>
        <w:t>Mental Health Companion,”</w:t>
      </w:r>
    </w:p>
    <w:p>
      <w:pPr>
        <w:spacing w:before="0"/>
        <w:ind w:left="489" w:right="620" w:firstLine="0"/>
        <w:jc w:val="left"/>
        <w:rPr>
          <w:sz w:val="20"/>
        </w:rPr>
      </w:pPr>
      <w:r>
        <w:rPr>
          <w:i/>
          <w:sz w:val="20"/>
        </w:rPr>
        <w:t>2024 4th Asian Conference on Innovation in Technology</w:t>
      </w:r>
      <w:r>
        <w:rPr>
          <w:i/>
          <w:spacing w:val="-8"/>
          <w:sz w:val="20"/>
        </w:rPr>
        <w:t> </w:t>
      </w:r>
      <w:r>
        <w:rPr>
          <w:i/>
          <w:sz w:val="20"/>
        </w:rPr>
        <w:t>(ASIANCON)</w:t>
      </w:r>
      <w:r>
        <w:rPr>
          <w:sz w:val="20"/>
        </w:rPr>
        <w:t>,</w:t>
      </w:r>
      <w:r>
        <w:rPr>
          <w:spacing w:val="-8"/>
          <w:sz w:val="20"/>
        </w:rPr>
        <w:t> </w:t>
      </w:r>
      <w:r>
        <w:rPr>
          <w:sz w:val="20"/>
        </w:rPr>
        <w:t>Pune,</w:t>
      </w:r>
      <w:r>
        <w:rPr>
          <w:spacing w:val="-8"/>
          <w:sz w:val="20"/>
        </w:rPr>
        <w:t> </w:t>
      </w:r>
      <w:r>
        <w:rPr>
          <w:sz w:val="20"/>
        </w:rPr>
        <w:t>India,</w:t>
      </w:r>
      <w:r>
        <w:rPr>
          <w:spacing w:val="-8"/>
          <w:sz w:val="20"/>
        </w:rPr>
        <w:t> </w:t>
      </w:r>
      <w:r>
        <w:rPr>
          <w:sz w:val="20"/>
        </w:rPr>
        <w:t>Aug.</w:t>
      </w:r>
      <w:r>
        <w:rPr>
          <w:spacing w:val="-8"/>
          <w:sz w:val="20"/>
        </w:rPr>
        <w:t> </w:t>
      </w:r>
      <w:r>
        <w:rPr>
          <w:sz w:val="20"/>
        </w:rPr>
        <w:t>23– 25, 2024.</w:t>
      </w:r>
    </w:p>
    <w:p>
      <w:pPr>
        <w:pStyle w:val="BodyText"/>
        <w:ind w:left="489"/>
      </w:pPr>
      <w:r>
        <w:rPr/>
        <w:t>IEEE, pp. 1–8, 2024. </w:t>
      </w:r>
      <w:r>
        <w:rPr>
          <w:spacing w:val="-2"/>
        </w:rPr>
        <w:t>DOI:10.1109/ASIANCON62057.2024.10837922</w:t>
      </w:r>
    </w:p>
    <w:p>
      <w:pPr>
        <w:pStyle w:val="ListParagraph"/>
        <w:numPr>
          <w:ilvl w:val="1"/>
          <w:numId w:val="1"/>
        </w:numPr>
        <w:tabs>
          <w:tab w:pos="1207" w:val="left" w:leader="none"/>
        </w:tabs>
        <w:spacing w:line="240" w:lineRule="auto" w:before="229" w:after="0"/>
        <w:ind w:left="1207" w:right="0" w:hanging="358"/>
        <w:jc w:val="left"/>
        <w:rPr>
          <w:sz w:val="20"/>
        </w:rPr>
      </w:pPr>
      <w:r>
        <w:rPr>
          <w:sz w:val="20"/>
        </w:rPr>
        <w:t>B.</w:t>
      </w:r>
      <w:r>
        <w:rPr>
          <w:spacing w:val="-6"/>
          <w:sz w:val="20"/>
        </w:rPr>
        <w:t> </w:t>
      </w:r>
      <w:r>
        <w:rPr>
          <w:sz w:val="20"/>
        </w:rPr>
        <w:t>L.</w:t>
      </w:r>
      <w:r>
        <w:rPr>
          <w:spacing w:val="-1"/>
          <w:sz w:val="20"/>
        </w:rPr>
        <w:t> </w:t>
      </w:r>
      <w:r>
        <w:rPr>
          <w:sz w:val="20"/>
        </w:rPr>
        <w:t>Cook,</w:t>
      </w:r>
      <w:r>
        <w:rPr>
          <w:spacing w:val="-2"/>
          <w:sz w:val="20"/>
        </w:rPr>
        <w:t> </w:t>
      </w:r>
      <w:r>
        <w:rPr>
          <w:sz w:val="20"/>
        </w:rPr>
        <w:t>A.</w:t>
      </w:r>
      <w:r>
        <w:rPr>
          <w:spacing w:val="-3"/>
          <w:sz w:val="20"/>
        </w:rPr>
        <w:t> </w:t>
      </w:r>
      <w:r>
        <w:rPr>
          <w:sz w:val="20"/>
        </w:rPr>
        <w:t>M.</w:t>
      </w:r>
      <w:r>
        <w:rPr>
          <w:spacing w:val="-2"/>
          <w:sz w:val="20"/>
        </w:rPr>
        <w:t> </w:t>
      </w:r>
      <w:r>
        <w:rPr>
          <w:sz w:val="20"/>
        </w:rPr>
        <w:t>Progovac,</w:t>
      </w:r>
      <w:r>
        <w:rPr>
          <w:spacing w:val="-3"/>
          <w:sz w:val="20"/>
        </w:rPr>
        <w:t> </w:t>
      </w:r>
      <w:r>
        <w:rPr>
          <w:sz w:val="20"/>
        </w:rPr>
        <w:t>P.</w:t>
      </w:r>
      <w:r>
        <w:rPr>
          <w:spacing w:val="-5"/>
          <w:sz w:val="20"/>
        </w:rPr>
        <w:t> </w:t>
      </w:r>
      <w:r>
        <w:rPr>
          <w:sz w:val="20"/>
        </w:rPr>
        <w:t>Chen,</w:t>
      </w:r>
      <w:r>
        <w:rPr>
          <w:spacing w:val="-1"/>
          <w:sz w:val="20"/>
        </w:rPr>
        <w:t> </w:t>
      </w:r>
      <w:r>
        <w:rPr>
          <w:sz w:val="20"/>
        </w:rPr>
        <w:t>B.</w:t>
      </w:r>
      <w:r>
        <w:rPr>
          <w:spacing w:val="-5"/>
          <w:sz w:val="20"/>
        </w:rPr>
        <w:t> </w:t>
      </w:r>
      <w:r>
        <w:rPr>
          <w:spacing w:val="-2"/>
          <w:sz w:val="20"/>
        </w:rPr>
        <w:t>Mullin,</w:t>
      </w:r>
    </w:p>
    <w:p>
      <w:pPr>
        <w:pStyle w:val="BodyText"/>
        <w:spacing w:before="1"/>
        <w:ind w:left="489" w:right="439"/>
      </w:pPr>
      <w:r>
        <w:rPr/>
        <w:t>S. Hou, and E. Baca-Garcia, “Novel use of</w:t>
      </w:r>
      <w:r>
        <w:rPr>
          <w:spacing w:val="-3"/>
        </w:rPr>
        <w:t> </w:t>
      </w:r>
      <w:r>
        <w:rPr/>
        <w:t>natural language processing (NLP) to predict suicidal ideation and psychiatric symptoms in a text-based mental health intervention in Madrid,” </w:t>
      </w:r>
      <w:r>
        <w:rPr>
          <w:i/>
        </w:rPr>
        <w:t>Comput. Math.</w:t>
      </w:r>
      <w:r>
        <w:rPr>
          <w:i/>
          <w:spacing w:val="-4"/>
        </w:rPr>
        <w:t> </w:t>
      </w:r>
      <w:r>
        <w:rPr>
          <w:i/>
        </w:rPr>
        <w:t>Methods</w:t>
      </w:r>
      <w:r>
        <w:rPr>
          <w:i/>
          <w:spacing w:val="-8"/>
        </w:rPr>
        <w:t> </w:t>
      </w:r>
      <w:r>
        <w:rPr>
          <w:i/>
        </w:rPr>
        <w:t>Med.</w:t>
      </w:r>
      <w:r>
        <w:rPr/>
        <w:t>,</w:t>
      </w:r>
      <w:r>
        <w:rPr>
          <w:spacing w:val="-4"/>
        </w:rPr>
        <w:t> </w:t>
      </w:r>
      <w:r>
        <w:rPr/>
        <w:t>vol.</w:t>
      </w:r>
      <w:r>
        <w:rPr>
          <w:spacing w:val="-4"/>
        </w:rPr>
        <w:t> </w:t>
      </w:r>
      <w:r>
        <w:rPr/>
        <w:t>2016,</w:t>
      </w:r>
      <w:r>
        <w:rPr>
          <w:spacing w:val="-7"/>
        </w:rPr>
        <w:t> </w:t>
      </w:r>
      <w:r>
        <w:rPr/>
        <w:t>no.</w:t>
      </w:r>
      <w:r>
        <w:rPr>
          <w:spacing w:val="-4"/>
        </w:rPr>
        <w:t> </w:t>
      </w:r>
      <w:r>
        <w:rPr/>
        <w:t>1,</w:t>
      </w:r>
      <w:r>
        <w:rPr>
          <w:spacing w:val="-4"/>
        </w:rPr>
        <w:t> </w:t>
      </w:r>
      <w:r>
        <w:rPr/>
        <w:t>p.</w:t>
      </w:r>
      <w:r>
        <w:rPr>
          <w:spacing w:val="-7"/>
        </w:rPr>
        <w:t> </w:t>
      </w:r>
      <w:r>
        <w:rPr/>
        <w:t>8708434,</w:t>
      </w:r>
    </w:p>
    <w:p>
      <w:pPr>
        <w:pStyle w:val="BodyText"/>
        <w:spacing w:line="230" w:lineRule="exact"/>
        <w:ind w:left="489"/>
      </w:pPr>
      <w:r>
        <w:rPr/>
        <w:t>2016.</w:t>
      </w:r>
      <w:r>
        <w:rPr>
          <w:spacing w:val="-5"/>
        </w:rPr>
        <w:t> </w:t>
      </w:r>
      <w:r>
        <w:rPr/>
        <w:t>doi:</w:t>
      </w:r>
      <w:r>
        <w:rPr>
          <w:spacing w:val="-3"/>
        </w:rPr>
        <w:t> </w:t>
      </w:r>
      <w:r>
        <w:rPr>
          <w:spacing w:val="-2"/>
        </w:rPr>
        <w:t>10.1155/2016/8708434</w:t>
      </w:r>
    </w:p>
    <w:p>
      <w:pPr>
        <w:pStyle w:val="BodyText"/>
        <w:ind w:left="489" w:right="439"/>
      </w:pPr>
      <w:r>
        <w:rPr/>
        <w:t>F. A. Acheampong, H. Nunoo-Mensah, and W. Chen,</w:t>
      </w:r>
      <w:r>
        <w:rPr>
          <w:spacing w:val="-7"/>
        </w:rPr>
        <w:t> </w:t>
      </w:r>
      <w:r>
        <w:rPr/>
        <w:t>“Transformer</w:t>
      </w:r>
      <w:r>
        <w:rPr>
          <w:spacing w:val="-7"/>
        </w:rPr>
        <w:t> </w:t>
      </w:r>
      <w:r>
        <w:rPr/>
        <w:t>models</w:t>
      </w:r>
      <w:r>
        <w:rPr>
          <w:spacing w:val="-11"/>
        </w:rPr>
        <w:t> </w:t>
      </w:r>
      <w:r>
        <w:rPr/>
        <w:t>for</w:t>
      </w:r>
      <w:r>
        <w:rPr>
          <w:spacing w:val="-9"/>
        </w:rPr>
        <w:t> </w:t>
      </w:r>
      <w:r>
        <w:rPr/>
        <w:t>text-based</w:t>
      </w:r>
      <w:r>
        <w:rPr>
          <w:spacing w:val="-6"/>
        </w:rPr>
        <w:t> </w:t>
      </w:r>
      <w:r>
        <w:rPr/>
        <w:t>emotion detection: a review of BERT-based approaches,” </w:t>
      </w:r>
      <w:r>
        <w:rPr>
          <w:i/>
        </w:rPr>
        <w:t>Artif. Intell. Rev.</w:t>
      </w:r>
      <w:r>
        <w:rPr/>
        <w:t>, vol. 54, no. 8, pp. 5789–5829,</w:t>
      </w:r>
    </w:p>
    <w:p>
      <w:pPr>
        <w:pStyle w:val="BodyText"/>
        <w:spacing w:line="229" w:lineRule="exact"/>
        <w:ind w:left="489"/>
      </w:pPr>
      <w:r>
        <w:rPr>
          <w:spacing w:val="-2"/>
        </w:rPr>
        <w:t>2021.</w:t>
      </w:r>
      <w:r>
        <w:rPr>
          <w:spacing w:val="16"/>
        </w:rPr>
        <w:t> </w:t>
      </w:r>
      <w:r>
        <w:rPr>
          <w:spacing w:val="-2"/>
        </w:rPr>
        <w:t>doi:</w:t>
      </w:r>
      <w:r>
        <w:rPr>
          <w:spacing w:val="20"/>
        </w:rPr>
        <w:t> </w:t>
      </w:r>
      <w:r>
        <w:rPr>
          <w:spacing w:val="-2"/>
        </w:rPr>
        <w:t>10.1007/s10462-021-09958-</w:t>
      </w:r>
      <w:r>
        <w:rPr>
          <w:spacing w:val="-10"/>
        </w:rPr>
        <w:t>3</w:t>
      </w:r>
    </w:p>
    <w:p>
      <w:pPr>
        <w:pStyle w:val="BodyText"/>
        <w:spacing w:before="1"/>
      </w:pPr>
    </w:p>
    <w:p>
      <w:pPr>
        <w:pStyle w:val="ListParagraph"/>
        <w:numPr>
          <w:ilvl w:val="1"/>
          <w:numId w:val="1"/>
        </w:numPr>
        <w:tabs>
          <w:tab w:pos="1207" w:val="left" w:leader="none"/>
        </w:tabs>
        <w:spacing w:line="229" w:lineRule="exact" w:before="0" w:after="0"/>
        <w:ind w:left="1207" w:right="0" w:hanging="358"/>
        <w:jc w:val="left"/>
        <w:rPr>
          <w:sz w:val="20"/>
        </w:rPr>
      </w:pPr>
      <w:r>
        <w:rPr>
          <w:sz w:val="20"/>
        </w:rPr>
        <w:t>B.</w:t>
      </w:r>
      <w:r>
        <w:rPr>
          <w:spacing w:val="-6"/>
          <w:sz w:val="20"/>
        </w:rPr>
        <w:t> </w:t>
      </w:r>
      <w:r>
        <w:rPr>
          <w:sz w:val="20"/>
        </w:rPr>
        <w:t>L.</w:t>
      </w:r>
      <w:r>
        <w:rPr>
          <w:spacing w:val="-1"/>
          <w:sz w:val="20"/>
        </w:rPr>
        <w:t> </w:t>
      </w:r>
      <w:r>
        <w:rPr>
          <w:sz w:val="20"/>
        </w:rPr>
        <w:t>Cook,</w:t>
      </w:r>
      <w:r>
        <w:rPr>
          <w:spacing w:val="-2"/>
          <w:sz w:val="20"/>
        </w:rPr>
        <w:t> </w:t>
      </w:r>
      <w:r>
        <w:rPr>
          <w:sz w:val="20"/>
        </w:rPr>
        <w:t>A.</w:t>
      </w:r>
      <w:r>
        <w:rPr>
          <w:spacing w:val="-3"/>
          <w:sz w:val="20"/>
        </w:rPr>
        <w:t> </w:t>
      </w:r>
      <w:r>
        <w:rPr>
          <w:sz w:val="20"/>
        </w:rPr>
        <w:t>M.</w:t>
      </w:r>
      <w:r>
        <w:rPr>
          <w:spacing w:val="-2"/>
          <w:sz w:val="20"/>
        </w:rPr>
        <w:t> </w:t>
      </w:r>
      <w:r>
        <w:rPr>
          <w:sz w:val="20"/>
        </w:rPr>
        <w:t>Progovac,</w:t>
      </w:r>
      <w:r>
        <w:rPr>
          <w:spacing w:val="-3"/>
          <w:sz w:val="20"/>
        </w:rPr>
        <w:t> </w:t>
      </w:r>
      <w:r>
        <w:rPr>
          <w:sz w:val="20"/>
        </w:rPr>
        <w:t>P.</w:t>
      </w:r>
      <w:r>
        <w:rPr>
          <w:spacing w:val="-5"/>
          <w:sz w:val="20"/>
        </w:rPr>
        <w:t> </w:t>
      </w:r>
      <w:r>
        <w:rPr>
          <w:sz w:val="20"/>
        </w:rPr>
        <w:t>Chen,</w:t>
      </w:r>
      <w:r>
        <w:rPr>
          <w:spacing w:val="-1"/>
          <w:sz w:val="20"/>
        </w:rPr>
        <w:t> </w:t>
      </w:r>
      <w:r>
        <w:rPr>
          <w:sz w:val="20"/>
        </w:rPr>
        <w:t>B.</w:t>
      </w:r>
      <w:r>
        <w:rPr>
          <w:spacing w:val="-5"/>
          <w:sz w:val="20"/>
        </w:rPr>
        <w:t> </w:t>
      </w:r>
      <w:r>
        <w:rPr>
          <w:spacing w:val="-2"/>
          <w:sz w:val="20"/>
        </w:rPr>
        <w:t>Mullin,</w:t>
      </w:r>
    </w:p>
    <w:p>
      <w:pPr>
        <w:pStyle w:val="BodyText"/>
        <w:spacing w:line="229" w:lineRule="exact"/>
        <w:ind w:left="489"/>
      </w:pPr>
      <w:r>
        <w:rPr/>
        <w:t>S.</w:t>
      </w:r>
      <w:r>
        <w:rPr>
          <w:spacing w:val="-4"/>
        </w:rPr>
        <w:t> </w:t>
      </w:r>
      <w:r>
        <w:rPr/>
        <w:t>Hou,</w:t>
      </w:r>
      <w:r>
        <w:rPr>
          <w:spacing w:val="-4"/>
        </w:rPr>
        <w:t> </w:t>
      </w:r>
      <w:r>
        <w:rPr/>
        <w:t>and</w:t>
      </w:r>
      <w:r>
        <w:rPr>
          <w:spacing w:val="-4"/>
        </w:rPr>
        <w:t> </w:t>
      </w:r>
      <w:r>
        <w:rPr/>
        <w:t>E.</w:t>
      </w:r>
      <w:r>
        <w:rPr>
          <w:spacing w:val="-4"/>
        </w:rPr>
        <w:t> </w:t>
      </w:r>
      <w:r>
        <w:rPr/>
        <w:t>Baca-Garcia,</w:t>
      </w:r>
      <w:r>
        <w:rPr>
          <w:spacing w:val="-3"/>
        </w:rPr>
        <w:t> </w:t>
      </w:r>
      <w:r>
        <w:rPr/>
        <w:t>“Novel</w:t>
      </w:r>
      <w:r>
        <w:rPr>
          <w:spacing w:val="-5"/>
        </w:rPr>
        <w:t> </w:t>
      </w:r>
      <w:r>
        <w:rPr/>
        <w:t>use</w:t>
      </w:r>
      <w:r>
        <w:rPr>
          <w:spacing w:val="-5"/>
        </w:rPr>
        <w:t> </w:t>
      </w:r>
      <w:r>
        <w:rPr/>
        <w:t>of</w:t>
      </w:r>
      <w:r>
        <w:rPr>
          <w:spacing w:val="-6"/>
        </w:rPr>
        <w:t> </w:t>
      </w:r>
      <w:r>
        <w:rPr>
          <w:spacing w:val="-2"/>
        </w:rPr>
        <w:t>natural</w:t>
      </w:r>
    </w:p>
    <w:p>
      <w:pPr>
        <w:spacing w:before="79"/>
        <w:ind w:left="421" w:right="907" w:firstLine="0"/>
        <w:jc w:val="left"/>
        <w:rPr>
          <w:sz w:val="20"/>
        </w:rPr>
      </w:pPr>
      <w:r>
        <w:rPr/>
        <w:br w:type="column"/>
      </w:r>
      <w:r>
        <w:rPr>
          <w:sz w:val="20"/>
        </w:rPr>
        <w:t>language processing (NLP) to predict suicidal ideation</w:t>
      </w:r>
      <w:r>
        <w:rPr>
          <w:spacing w:val="-6"/>
          <w:sz w:val="20"/>
        </w:rPr>
        <w:t> </w:t>
      </w:r>
      <w:r>
        <w:rPr>
          <w:sz w:val="20"/>
        </w:rPr>
        <w:t>and</w:t>
      </w:r>
      <w:r>
        <w:rPr>
          <w:spacing w:val="-4"/>
          <w:sz w:val="20"/>
        </w:rPr>
        <w:t> </w:t>
      </w:r>
      <w:r>
        <w:rPr>
          <w:sz w:val="20"/>
        </w:rPr>
        <w:t>psychiatric</w:t>
      </w:r>
      <w:r>
        <w:rPr>
          <w:spacing w:val="-5"/>
          <w:sz w:val="20"/>
        </w:rPr>
        <w:t> </w:t>
      </w:r>
      <w:r>
        <w:rPr>
          <w:sz w:val="20"/>
        </w:rPr>
        <w:t>symptoms</w:t>
      </w:r>
      <w:r>
        <w:rPr>
          <w:spacing w:val="-1"/>
          <w:sz w:val="20"/>
        </w:rPr>
        <w:t> </w:t>
      </w:r>
      <w:r>
        <w:rPr>
          <w:sz w:val="20"/>
        </w:rPr>
        <w:t>in</w:t>
      </w:r>
      <w:r>
        <w:rPr>
          <w:spacing w:val="-4"/>
          <w:sz w:val="20"/>
        </w:rPr>
        <w:t> </w:t>
      </w:r>
      <w:r>
        <w:rPr>
          <w:sz w:val="20"/>
        </w:rPr>
        <w:t>a</w:t>
      </w:r>
      <w:r>
        <w:rPr>
          <w:spacing w:val="-5"/>
          <w:sz w:val="20"/>
        </w:rPr>
        <w:t> </w:t>
      </w:r>
      <w:r>
        <w:rPr>
          <w:sz w:val="20"/>
        </w:rPr>
        <w:t>text-based mental health intervention in Madrid,” </w:t>
      </w:r>
      <w:r>
        <w:rPr>
          <w:i/>
          <w:sz w:val="20"/>
        </w:rPr>
        <w:t>Computational and Mathematical Methods in Medicine</w:t>
      </w:r>
      <w:r>
        <w:rPr>
          <w:sz w:val="20"/>
        </w:rPr>
        <w:t>,</w:t>
      </w:r>
      <w:r>
        <w:rPr>
          <w:spacing w:val="-6"/>
          <w:sz w:val="20"/>
        </w:rPr>
        <w:t> </w:t>
      </w:r>
      <w:r>
        <w:rPr>
          <w:sz w:val="20"/>
        </w:rPr>
        <w:t>vol.</w:t>
      </w:r>
      <w:r>
        <w:rPr>
          <w:spacing w:val="-4"/>
          <w:sz w:val="20"/>
        </w:rPr>
        <w:t> </w:t>
      </w:r>
      <w:r>
        <w:rPr>
          <w:sz w:val="20"/>
        </w:rPr>
        <w:t>2016,</w:t>
      </w:r>
      <w:r>
        <w:rPr>
          <w:spacing w:val="-4"/>
          <w:sz w:val="20"/>
        </w:rPr>
        <w:t> </w:t>
      </w:r>
      <w:r>
        <w:rPr>
          <w:sz w:val="20"/>
        </w:rPr>
        <w:t>no.</w:t>
      </w:r>
      <w:r>
        <w:rPr>
          <w:spacing w:val="-4"/>
          <w:sz w:val="20"/>
        </w:rPr>
        <w:t> </w:t>
      </w:r>
      <w:r>
        <w:rPr>
          <w:sz w:val="20"/>
        </w:rPr>
        <w:t>1,</w:t>
      </w:r>
      <w:r>
        <w:rPr>
          <w:spacing w:val="-6"/>
          <w:sz w:val="20"/>
        </w:rPr>
        <w:t> </w:t>
      </w:r>
      <w:r>
        <w:rPr>
          <w:sz w:val="20"/>
        </w:rPr>
        <w:t>pp.</w:t>
      </w:r>
      <w:r>
        <w:rPr>
          <w:spacing w:val="-6"/>
          <w:sz w:val="20"/>
        </w:rPr>
        <w:t> </w:t>
      </w:r>
      <w:r>
        <w:rPr>
          <w:sz w:val="20"/>
        </w:rPr>
        <w:t>1–8,</w:t>
      </w:r>
      <w:r>
        <w:rPr>
          <w:spacing w:val="-4"/>
          <w:sz w:val="20"/>
        </w:rPr>
        <w:t> </w:t>
      </w:r>
      <w:r>
        <w:rPr>
          <w:sz w:val="20"/>
        </w:rPr>
        <w:t>2016,</w:t>
      </w:r>
      <w:r>
        <w:rPr>
          <w:spacing w:val="-6"/>
          <w:sz w:val="20"/>
        </w:rPr>
        <w:t> </w:t>
      </w:r>
      <w:r>
        <w:rPr>
          <w:sz w:val="20"/>
        </w:rPr>
        <w:t>Art.</w:t>
      </w:r>
      <w:r>
        <w:rPr>
          <w:spacing w:val="-4"/>
          <w:sz w:val="20"/>
        </w:rPr>
        <w:t> </w:t>
      </w:r>
      <w:r>
        <w:rPr>
          <w:sz w:val="20"/>
        </w:rPr>
        <w:t>no.</w:t>
      </w:r>
    </w:p>
    <w:p>
      <w:pPr>
        <w:pStyle w:val="BodyText"/>
        <w:spacing w:line="230" w:lineRule="exact"/>
        <w:ind w:left="421"/>
      </w:pPr>
      <w:r>
        <w:rPr/>
        <w:t>8708434,</w:t>
      </w:r>
      <w:r>
        <w:rPr>
          <w:spacing w:val="-7"/>
        </w:rPr>
        <w:t> </w:t>
      </w:r>
      <w:r>
        <w:rPr/>
        <w:t>doi:</w:t>
      </w:r>
      <w:r>
        <w:rPr>
          <w:spacing w:val="-4"/>
        </w:rPr>
        <w:t> </w:t>
      </w:r>
      <w:r>
        <w:rPr>
          <w:spacing w:val="-2"/>
        </w:rPr>
        <w:t>10.1155/2016/8708434.</w:t>
      </w:r>
    </w:p>
    <w:p>
      <w:pPr>
        <w:pStyle w:val="BodyText"/>
      </w:pPr>
    </w:p>
    <w:p>
      <w:pPr>
        <w:pStyle w:val="ListParagraph"/>
        <w:numPr>
          <w:ilvl w:val="1"/>
          <w:numId w:val="1"/>
        </w:numPr>
        <w:tabs>
          <w:tab w:pos="1190" w:val="left" w:leader="none"/>
        </w:tabs>
        <w:spacing w:line="240" w:lineRule="auto" w:before="1" w:after="0"/>
        <w:ind w:left="421" w:right="517" w:firstLine="360"/>
        <w:jc w:val="left"/>
        <w:rPr>
          <w:sz w:val="20"/>
        </w:rPr>
      </w:pPr>
      <w:r>
        <w:rPr>
          <w:sz w:val="20"/>
        </w:rPr>
        <w:t>D.</w:t>
      </w:r>
      <w:r>
        <w:rPr>
          <w:spacing w:val="-7"/>
          <w:sz w:val="20"/>
        </w:rPr>
        <w:t> </w:t>
      </w:r>
      <w:r>
        <w:rPr>
          <w:sz w:val="20"/>
        </w:rPr>
        <w:t>A.</w:t>
      </w:r>
      <w:r>
        <w:rPr>
          <w:spacing w:val="-5"/>
          <w:sz w:val="20"/>
        </w:rPr>
        <w:t> </w:t>
      </w:r>
      <w:r>
        <w:rPr>
          <w:sz w:val="20"/>
        </w:rPr>
        <w:t>Akbar,</w:t>
      </w:r>
      <w:r>
        <w:rPr>
          <w:spacing w:val="-5"/>
          <w:sz w:val="20"/>
        </w:rPr>
        <w:t> </w:t>
      </w:r>
      <w:r>
        <w:rPr>
          <w:sz w:val="20"/>
        </w:rPr>
        <w:t>D.</w:t>
      </w:r>
      <w:r>
        <w:rPr>
          <w:spacing w:val="-5"/>
          <w:sz w:val="20"/>
        </w:rPr>
        <w:t> </w:t>
      </w:r>
      <w:r>
        <w:rPr>
          <w:sz w:val="20"/>
        </w:rPr>
        <w:t>A.</w:t>
      </w:r>
      <w:r>
        <w:rPr>
          <w:spacing w:val="-5"/>
          <w:sz w:val="20"/>
        </w:rPr>
        <w:t> </w:t>
      </w:r>
      <w:r>
        <w:rPr>
          <w:sz w:val="20"/>
        </w:rPr>
        <w:t>D.</w:t>
      </w:r>
      <w:r>
        <w:rPr>
          <w:spacing w:val="-7"/>
          <w:sz w:val="20"/>
        </w:rPr>
        <w:t> </w:t>
      </w:r>
      <w:r>
        <w:rPr>
          <w:sz w:val="20"/>
        </w:rPr>
        <w:t>Bewasana,</w:t>
      </w:r>
      <w:r>
        <w:rPr>
          <w:spacing w:val="-3"/>
          <w:sz w:val="20"/>
        </w:rPr>
        <w:t> </w:t>
      </w:r>
      <w:r>
        <w:rPr>
          <w:sz w:val="20"/>
        </w:rPr>
        <w:t>A.</w:t>
      </w:r>
      <w:r>
        <w:rPr>
          <w:spacing w:val="-5"/>
          <w:sz w:val="20"/>
        </w:rPr>
        <w:t> </w:t>
      </w:r>
      <w:r>
        <w:rPr>
          <w:sz w:val="20"/>
        </w:rPr>
        <w:t>Z.</w:t>
      </w:r>
      <w:r>
        <w:rPr>
          <w:spacing w:val="-3"/>
          <w:sz w:val="20"/>
        </w:rPr>
        <w:t> </w:t>
      </w:r>
      <w:r>
        <w:rPr>
          <w:sz w:val="20"/>
        </w:rPr>
        <w:t>Mahfud, and T. Yulita, “InnerCheck: A New Breakthrough</w:t>
      </w:r>
    </w:p>
    <w:p>
      <w:pPr>
        <w:spacing w:before="0"/>
        <w:ind w:left="421" w:right="1009" w:firstLine="0"/>
        <w:jc w:val="left"/>
        <w:rPr>
          <w:sz w:val="20"/>
        </w:rPr>
      </w:pPr>
      <w:r>
        <w:rPr>
          <w:sz w:val="20"/>
        </w:rPr>
        <w:t>for</w:t>
      </w:r>
      <w:r>
        <w:rPr>
          <w:spacing w:val="-4"/>
          <w:sz w:val="20"/>
        </w:rPr>
        <w:t> </w:t>
      </w:r>
      <w:r>
        <w:rPr>
          <w:sz w:val="20"/>
        </w:rPr>
        <w:t>Early</w:t>
      </w:r>
      <w:r>
        <w:rPr>
          <w:spacing w:val="-6"/>
          <w:sz w:val="20"/>
        </w:rPr>
        <w:t> </w:t>
      </w:r>
      <w:r>
        <w:rPr>
          <w:sz w:val="20"/>
        </w:rPr>
        <w:t>Detection</w:t>
      </w:r>
      <w:r>
        <w:rPr>
          <w:spacing w:val="-4"/>
          <w:sz w:val="20"/>
        </w:rPr>
        <w:t> </w:t>
      </w:r>
      <w:r>
        <w:rPr>
          <w:sz w:val="20"/>
        </w:rPr>
        <w:t>of</w:t>
      </w:r>
      <w:r>
        <w:rPr>
          <w:spacing w:val="-7"/>
          <w:sz w:val="20"/>
        </w:rPr>
        <w:t> </w:t>
      </w:r>
      <w:r>
        <w:rPr>
          <w:sz w:val="20"/>
        </w:rPr>
        <w:t>Mental</w:t>
      </w:r>
      <w:r>
        <w:rPr>
          <w:spacing w:val="-3"/>
          <w:sz w:val="20"/>
        </w:rPr>
        <w:t> </w:t>
      </w:r>
      <w:r>
        <w:rPr>
          <w:sz w:val="20"/>
        </w:rPr>
        <w:t>Health,”</w:t>
      </w:r>
      <w:r>
        <w:rPr>
          <w:spacing w:val="-7"/>
          <w:sz w:val="20"/>
        </w:rPr>
        <w:t> </w:t>
      </w:r>
      <w:r>
        <w:rPr>
          <w:i/>
          <w:sz w:val="20"/>
        </w:rPr>
        <w:t>2023</w:t>
      </w:r>
      <w:r>
        <w:rPr>
          <w:i/>
          <w:spacing w:val="-4"/>
          <w:sz w:val="20"/>
        </w:rPr>
        <w:t> </w:t>
      </w:r>
      <w:r>
        <w:rPr>
          <w:i/>
          <w:sz w:val="20"/>
        </w:rPr>
        <w:t>IEEE International Conference on Cryptography, Informatics,</w:t>
      </w:r>
      <w:r>
        <w:rPr>
          <w:i/>
          <w:spacing w:val="-10"/>
          <w:sz w:val="20"/>
        </w:rPr>
        <w:t> </w:t>
      </w:r>
      <w:r>
        <w:rPr>
          <w:i/>
          <w:sz w:val="20"/>
        </w:rPr>
        <w:t>and</w:t>
      </w:r>
      <w:r>
        <w:rPr>
          <w:i/>
          <w:spacing w:val="-12"/>
          <w:sz w:val="20"/>
        </w:rPr>
        <w:t> </w:t>
      </w:r>
      <w:r>
        <w:rPr>
          <w:i/>
          <w:sz w:val="20"/>
        </w:rPr>
        <w:t>Cybersecurity</w:t>
      </w:r>
      <w:r>
        <w:rPr>
          <w:i/>
          <w:spacing w:val="-8"/>
          <w:sz w:val="20"/>
        </w:rPr>
        <w:t> </w:t>
      </w:r>
      <w:r>
        <w:rPr>
          <w:i/>
          <w:sz w:val="20"/>
        </w:rPr>
        <w:t>(ICoCICs)</w:t>
      </w:r>
      <w:r>
        <w:rPr>
          <w:sz w:val="20"/>
        </w:rPr>
        <w:t>,</w:t>
      </w:r>
      <w:r>
        <w:rPr>
          <w:spacing w:val="-10"/>
          <w:sz w:val="20"/>
        </w:rPr>
        <w:t> </w:t>
      </w:r>
      <w:r>
        <w:rPr>
          <w:sz w:val="20"/>
        </w:rPr>
        <w:t>Bogor, Indonesia, 2023, pp. 281–287, doi: </w:t>
      </w:r>
      <w:r>
        <w:rPr>
          <w:spacing w:val="-2"/>
          <w:sz w:val="20"/>
        </w:rPr>
        <w:t>10.1109/ICoCICs58778.2023.10276558.</w:t>
      </w:r>
    </w:p>
    <w:p>
      <w:pPr>
        <w:pStyle w:val="BodyText"/>
      </w:pPr>
    </w:p>
    <w:p>
      <w:pPr>
        <w:pStyle w:val="ListParagraph"/>
        <w:numPr>
          <w:ilvl w:val="1"/>
          <w:numId w:val="1"/>
        </w:numPr>
        <w:tabs>
          <w:tab w:pos="1139" w:val="left" w:leader="none"/>
        </w:tabs>
        <w:spacing w:line="240" w:lineRule="auto" w:before="1" w:after="0"/>
        <w:ind w:left="421" w:right="1100" w:firstLine="360"/>
        <w:jc w:val="left"/>
        <w:rPr>
          <w:sz w:val="20"/>
        </w:rPr>
      </w:pPr>
      <w:r>
        <w:rPr>
          <w:sz w:val="20"/>
        </w:rPr>
        <w:t>B.</w:t>
      </w:r>
      <w:r>
        <w:rPr>
          <w:spacing w:val="-6"/>
          <w:sz w:val="20"/>
        </w:rPr>
        <w:t> </w:t>
      </w:r>
      <w:r>
        <w:rPr>
          <w:sz w:val="20"/>
        </w:rPr>
        <w:t>U.</w:t>
      </w:r>
      <w:r>
        <w:rPr>
          <w:spacing w:val="-4"/>
          <w:sz w:val="20"/>
        </w:rPr>
        <w:t> </w:t>
      </w:r>
      <w:r>
        <w:rPr>
          <w:sz w:val="20"/>
        </w:rPr>
        <w:t>Sri,</w:t>
      </w:r>
      <w:r>
        <w:rPr>
          <w:spacing w:val="-4"/>
          <w:sz w:val="20"/>
        </w:rPr>
        <w:t> </w:t>
      </w:r>
      <w:r>
        <w:rPr>
          <w:sz w:val="20"/>
        </w:rPr>
        <w:t>V.</w:t>
      </w:r>
      <w:r>
        <w:rPr>
          <w:spacing w:val="-6"/>
          <w:sz w:val="20"/>
        </w:rPr>
        <w:t> </w:t>
      </w:r>
      <w:r>
        <w:rPr>
          <w:sz w:val="20"/>
        </w:rPr>
        <w:t>Dasoju,</w:t>
      </w:r>
      <w:r>
        <w:rPr>
          <w:spacing w:val="-4"/>
          <w:sz w:val="20"/>
        </w:rPr>
        <w:t> </w:t>
      </w:r>
      <w:r>
        <w:rPr>
          <w:sz w:val="20"/>
        </w:rPr>
        <w:t>G.</w:t>
      </w:r>
      <w:r>
        <w:rPr>
          <w:spacing w:val="-4"/>
          <w:sz w:val="20"/>
        </w:rPr>
        <w:t> </w:t>
      </w:r>
      <w:r>
        <w:rPr>
          <w:sz w:val="20"/>
        </w:rPr>
        <w:t>J.</w:t>
      </w:r>
      <w:r>
        <w:rPr>
          <w:spacing w:val="-6"/>
          <w:sz w:val="20"/>
        </w:rPr>
        <w:t> </w:t>
      </w:r>
      <w:r>
        <w:rPr>
          <w:sz w:val="20"/>
        </w:rPr>
        <w:t>Avinash,</w:t>
      </w:r>
      <w:r>
        <w:rPr>
          <w:spacing w:val="-2"/>
          <w:sz w:val="20"/>
        </w:rPr>
        <w:t> </w:t>
      </w:r>
      <w:r>
        <w:rPr>
          <w:sz w:val="20"/>
        </w:rPr>
        <w:t>H.</w:t>
      </w:r>
      <w:r>
        <w:rPr>
          <w:spacing w:val="-6"/>
          <w:sz w:val="20"/>
        </w:rPr>
        <w:t> </w:t>
      </w:r>
      <w:r>
        <w:rPr>
          <w:sz w:val="20"/>
        </w:rPr>
        <w:t>K. Kokutam, and M. Jilla, “SolaceNet – Anonymity Ensured</w:t>
      </w:r>
      <w:r>
        <w:rPr>
          <w:spacing w:val="-4"/>
          <w:sz w:val="20"/>
        </w:rPr>
        <w:t> </w:t>
      </w:r>
      <w:r>
        <w:rPr>
          <w:sz w:val="20"/>
        </w:rPr>
        <w:t>Online</w:t>
      </w:r>
      <w:r>
        <w:rPr>
          <w:spacing w:val="-5"/>
          <w:sz w:val="20"/>
        </w:rPr>
        <w:t> </w:t>
      </w:r>
      <w:r>
        <w:rPr>
          <w:sz w:val="20"/>
        </w:rPr>
        <w:t>Therapy</w:t>
      </w:r>
      <w:r>
        <w:rPr>
          <w:spacing w:val="-4"/>
          <w:sz w:val="20"/>
        </w:rPr>
        <w:t> </w:t>
      </w:r>
      <w:r>
        <w:rPr>
          <w:sz w:val="20"/>
        </w:rPr>
        <w:t>Platform</w:t>
      </w:r>
      <w:r>
        <w:rPr>
          <w:spacing w:val="-6"/>
          <w:sz w:val="20"/>
        </w:rPr>
        <w:t> </w:t>
      </w:r>
      <w:r>
        <w:rPr>
          <w:sz w:val="20"/>
        </w:rPr>
        <w:t>for</w:t>
      </w:r>
      <w:r>
        <w:rPr>
          <w:spacing w:val="-4"/>
          <w:sz w:val="20"/>
        </w:rPr>
        <w:t> </w:t>
      </w:r>
      <w:r>
        <w:rPr>
          <w:sz w:val="20"/>
        </w:rPr>
        <w:t>Overcoming Barriers in Mental Health Assistance,” </w:t>
      </w:r>
      <w:r>
        <w:rPr>
          <w:i/>
          <w:sz w:val="20"/>
        </w:rPr>
        <w:t>2024 International Conference on Advances in Modern Age Technologies for Health and Engineering Science (AMATHES)</w:t>
      </w:r>
      <w:r>
        <w:rPr>
          <w:sz w:val="20"/>
        </w:rPr>
        <w:t>, 2024, pp. 1–8, doi: </w:t>
      </w:r>
      <w:r>
        <w:rPr>
          <w:spacing w:val="-2"/>
          <w:sz w:val="20"/>
        </w:rPr>
        <w:t>10.1109/AMATHES61652.2024.10582070.</w:t>
      </w:r>
    </w:p>
    <w:p>
      <w:pPr>
        <w:pStyle w:val="ListParagraph"/>
        <w:numPr>
          <w:ilvl w:val="1"/>
          <w:numId w:val="1"/>
        </w:numPr>
        <w:tabs>
          <w:tab w:pos="1139" w:val="left" w:leader="none"/>
          <w:tab w:pos="1141" w:val="left" w:leader="none"/>
        </w:tabs>
        <w:spacing w:line="240" w:lineRule="auto" w:before="229" w:after="0"/>
        <w:ind w:left="1141" w:right="490" w:hanging="360"/>
        <w:jc w:val="left"/>
        <w:rPr>
          <w:sz w:val="20"/>
        </w:rPr>
      </w:pPr>
      <w:r>
        <w:rPr>
          <w:sz w:val="20"/>
        </w:rPr>
        <w:t>S.</w:t>
      </w:r>
      <w:r>
        <w:rPr>
          <w:spacing w:val="40"/>
          <w:sz w:val="20"/>
        </w:rPr>
        <w:t> </w:t>
      </w:r>
      <w:r>
        <w:rPr>
          <w:sz w:val="20"/>
        </w:rPr>
        <w:t>Natania,</w:t>
      </w:r>
      <w:r>
        <w:rPr>
          <w:spacing w:val="40"/>
          <w:sz w:val="20"/>
        </w:rPr>
        <w:t> </w:t>
      </w:r>
      <w:r>
        <w:rPr>
          <w:sz w:val="20"/>
        </w:rPr>
        <w:t>S.</w:t>
      </w:r>
      <w:r>
        <w:rPr>
          <w:spacing w:val="40"/>
          <w:sz w:val="20"/>
        </w:rPr>
        <w:t> </w:t>
      </w:r>
      <w:r>
        <w:rPr>
          <w:sz w:val="20"/>
        </w:rPr>
        <w:t>Juliet,</w:t>
      </w:r>
      <w:r>
        <w:rPr>
          <w:spacing w:val="40"/>
          <w:sz w:val="20"/>
        </w:rPr>
        <w:t> </w:t>
      </w:r>
      <w:r>
        <w:rPr>
          <w:sz w:val="20"/>
        </w:rPr>
        <w:t>and</w:t>
      </w:r>
      <w:r>
        <w:rPr>
          <w:spacing w:val="40"/>
          <w:sz w:val="20"/>
        </w:rPr>
        <w:t> </w:t>
      </w:r>
      <w:r>
        <w:rPr>
          <w:sz w:val="20"/>
        </w:rPr>
        <w:t>S.</w:t>
      </w:r>
      <w:r>
        <w:rPr>
          <w:spacing w:val="40"/>
          <w:sz w:val="20"/>
        </w:rPr>
        <w:t> </w:t>
      </w:r>
      <w:r>
        <w:rPr>
          <w:sz w:val="20"/>
        </w:rPr>
        <w:t>Ebenezer,</w:t>
      </w:r>
      <w:r>
        <w:rPr>
          <w:spacing w:val="40"/>
          <w:sz w:val="20"/>
        </w:rPr>
        <w:t> </w:t>
      </w:r>
      <w:r>
        <w:rPr>
          <w:sz w:val="20"/>
        </w:rPr>
        <w:t>“Real- </w:t>
      </w:r>
      <w:r>
        <w:rPr>
          <w:spacing w:val="-4"/>
          <w:sz w:val="20"/>
        </w:rPr>
        <w:t>Time</w:t>
      </w:r>
    </w:p>
    <w:p>
      <w:pPr>
        <w:spacing w:before="0"/>
        <w:ind w:left="421" w:right="907" w:firstLine="0"/>
        <w:jc w:val="left"/>
        <w:rPr>
          <w:sz w:val="20"/>
        </w:rPr>
      </w:pPr>
      <w:r>
        <w:rPr>
          <w:sz w:val="20"/>
        </w:rPr>
        <w:t>Mental Health Prediction Using an AI Chatbot Powered by SVM,” </w:t>
      </w:r>
      <w:r>
        <w:rPr>
          <w:i/>
          <w:sz w:val="20"/>
        </w:rPr>
        <w:t>2025 3rd International Conference on Augmented Intelligence and Sustainable</w:t>
      </w:r>
      <w:r>
        <w:rPr>
          <w:i/>
          <w:spacing w:val="-10"/>
          <w:sz w:val="20"/>
        </w:rPr>
        <w:t> </w:t>
      </w:r>
      <w:r>
        <w:rPr>
          <w:i/>
          <w:sz w:val="20"/>
        </w:rPr>
        <w:t>Systems</w:t>
      </w:r>
      <w:r>
        <w:rPr>
          <w:i/>
          <w:spacing w:val="-6"/>
          <w:sz w:val="20"/>
        </w:rPr>
        <w:t> </w:t>
      </w:r>
      <w:r>
        <w:rPr>
          <w:i/>
          <w:sz w:val="20"/>
        </w:rPr>
        <w:t>(ICAISS)</w:t>
      </w:r>
      <w:r>
        <w:rPr>
          <w:sz w:val="20"/>
        </w:rPr>
        <w:t>,</w:t>
      </w:r>
      <w:r>
        <w:rPr>
          <w:spacing w:val="-10"/>
          <w:sz w:val="20"/>
        </w:rPr>
        <w:t> </w:t>
      </w:r>
      <w:r>
        <w:rPr>
          <w:sz w:val="20"/>
        </w:rPr>
        <w:t>2025,</w:t>
      </w:r>
      <w:r>
        <w:rPr>
          <w:spacing w:val="-7"/>
          <w:sz w:val="20"/>
        </w:rPr>
        <w:t> </w:t>
      </w:r>
      <w:r>
        <w:rPr>
          <w:sz w:val="20"/>
        </w:rPr>
        <w:t>pp.</w:t>
      </w:r>
      <w:r>
        <w:rPr>
          <w:spacing w:val="-10"/>
          <w:sz w:val="20"/>
        </w:rPr>
        <w:t> </w:t>
      </w:r>
      <w:r>
        <w:rPr>
          <w:sz w:val="20"/>
        </w:rPr>
        <w:t>1422–</w:t>
      </w:r>
    </w:p>
    <w:p>
      <w:pPr>
        <w:pStyle w:val="BodyText"/>
        <w:spacing w:line="229" w:lineRule="exact"/>
        <w:ind w:left="421"/>
      </w:pPr>
      <w:r>
        <w:rPr/>
        <w:t>1429,</w:t>
      </w:r>
      <w:r>
        <w:rPr>
          <w:spacing w:val="-5"/>
        </w:rPr>
        <w:t> </w:t>
      </w:r>
      <w:r>
        <w:rPr/>
        <w:t>doi:</w:t>
      </w:r>
      <w:r>
        <w:rPr>
          <w:spacing w:val="-3"/>
        </w:rPr>
        <w:t> </w:t>
      </w:r>
      <w:r>
        <w:rPr>
          <w:spacing w:val="-2"/>
        </w:rPr>
        <w:t>10.1109/ICAISS61471.2025.11042009</w:t>
      </w:r>
    </w:p>
    <w:p>
      <w:pPr>
        <w:pStyle w:val="BodyText"/>
        <w:spacing w:before="1"/>
      </w:pPr>
    </w:p>
    <w:p>
      <w:pPr>
        <w:pStyle w:val="ListParagraph"/>
        <w:numPr>
          <w:ilvl w:val="1"/>
          <w:numId w:val="1"/>
        </w:numPr>
        <w:tabs>
          <w:tab w:pos="1190" w:val="left" w:leader="none"/>
        </w:tabs>
        <w:spacing w:line="240" w:lineRule="auto" w:before="0" w:after="0"/>
        <w:ind w:left="421" w:right="922" w:firstLine="360"/>
        <w:jc w:val="left"/>
        <w:rPr>
          <w:sz w:val="20"/>
        </w:rPr>
      </w:pPr>
      <w:r>
        <w:rPr>
          <w:sz w:val="20"/>
        </w:rPr>
        <w:t>M.</w:t>
      </w:r>
      <w:r>
        <w:rPr>
          <w:spacing w:val="-8"/>
          <w:sz w:val="20"/>
        </w:rPr>
        <w:t> </w:t>
      </w:r>
      <w:r>
        <w:rPr>
          <w:sz w:val="20"/>
        </w:rPr>
        <w:t>H.</w:t>
      </w:r>
      <w:r>
        <w:rPr>
          <w:spacing w:val="-6"/>
          <w:sz w:val="20"/>
        </w:rPr>
        <w:t> </w:t>
      </w:r>
      <w:r>
        <w:rPr>
          <w:sz w:val="20"/>
        </w:rPr>
        <w:t>Amirhosseini,</w:t>
      </w:r>
      <w:r>
        <w:rPr>
          <w:spacing w:val="-6"/>
          <w:sz w:val="20"/>
        </w:rPr>
        <w:t> </w:t>
      </w:r>
      <w:r>
        <w:rPr>
          <w:sz w:val="20"/>
        </w:rPr>
        <w:t>A.</w:t>
      </w:r>
      <w:r>
        <w:rPr>
          <w:spacing w:val="-6"/>
          <w:sz w:val="20"/>
        </w:rPr>
        <w:t> </w:t>
      </w:r>
      <w:r>
        <w:rPr>
          <w:sz w:val="20"/>
        </w:rPr>
        <w:t>L.</w:t>
      </w:r>
      <w:r>
        <w:rPr>
          <w:spacing w:val="-6"/>
          <w:sz w:val="20"/>
        </w:rPr>
        <w:t> </w:t>
      </w:r>
      <w:r>
        <w:rPr>
          <w:sz w:val="20"/>
        </w:rPr>
        <w:t>Ayodele,</w:t>
      </w:r>
      <w:r>
        <w:rPr>
          <w:spacing w:val="-6"/>
          <w:sz w:val="20"/>
        </w:rPr>
        <w:t> </w:t>
      </w:r>
      <w:r>
        <w:rPr>
          <w:sz w:val="20"/>
        </w:rPr>
        <w:t>and</w:t>
      </w:r>
      <w:r>
        <w:rPr>
          <w:spacing w:val="-6"/>
          <w:sz w:val="20"/>
        </w:rPr>
        <w:t> </w:t>
      </w:r>
      <w:r>
        <w:rPr>
          <w:sz w:val="20"/>
        </w:rPr>
        <w:t>A. Karami, “Prediction of Depression Severity and Personalised Risk Factors Using Machine</w:t>
      </w:r>
    </w:p>
    <w:p>
      <w:pPr>
        <w:spacing w:before="0"/>
        <w:ind w:left="421" w:right="1009" w:firstLine="0"/>
        <w:jc w:val="left"/>
        <w:rPr>
          <w:sz w:val="20"/>
        </w:rPr>
      </w:pPr>
      <w:r>
        <w:rPr>
          <w:sz w:val="20"/>
        </w:rPr>
        <w:t>Learning</w:t>
      </w:r>
      <w:r>
        <w:rPr>
          <w:spacing w:val="-6"/>
          <w:sz w:val="20"/>
        </w:rPr>
        <w:t> </w:t>
      </w:r>
      <w:r>
        <w:rPr>
          <w:sz w:val="20"/>
        </w:rPr>
        <w:t>on</w:t>
      </w:r>
      <w:r>
        <w:rPr>
          <w:spacing w:val="-8"/>
          <w:sz w:val="20"/>
        </w:rPr>
        <w:t> </w:t>
      </w:r>
      <w:r>
        <w:rPr>
          <w:sz w:val="20"/>
        </w:rPr>
        <w:t>Multimodal</w:t>
      </w:r>
      <w:r>
        <w:rPr>
          <w:spacing w:val="-5"/>
          <w:sz w:val="20"/>
        </w:rPr>
        <w:t> </w:t>
      </w:r>
      <w:r>
        <w:rPr>
          <w:sz w:val="20"/>
        </w:rPr>
        <w:t>Data,”</w:t>
      </w:r>
      <w:r>
        <w:rPr>
          <w:spacing w:val="-7"/>
          <w:sz w:val="20"/>
        </w:rPr>
        <w:t> </w:t>
      </w:r>
      <w:r>
        <w:rPr>
          <w:i/>
          <w:sz w:val="20"/>
        </w:rPr>
        <w:t>2024</w:t>
      </w:r>
      <w:r>
        <w:rPr>
          <w:i/>
          <w:spacing w:val="-8"/>
          <w:sz w:val="20"/>
        </w:rPr>
        <w:t> </w:t>
      </w:r>
      <w:r>
        <w:rPr>
          <w:i/>
          <w:sz w:val="20"/>
        </w:rPr>
        <w:t>IEEE</w:t>
      </w:r>
      <w:r>
        <w:rPr>
          <w:i/>
          <w:spacing w:val="-9"/>
          <w:sz w:val="20"/>
        </w:rPr>
        <w:t> </w:t>
      </w:r>
      <w:r>
        <w:rPr>
          <w:i/>
          <w:sz w:val="20"/>
        </w:rPr>
        <w:t>12th International</w:t>
      </w:r>
      <w:r>
        <w:rPr>
          <w:i/>
          <w:spacing w:val="-2"/>
          <w:sz w:val="20"/>
        </w:rPr>
        <w:t> </w:t>
      </w:r>
      <w:r>
        <w:rPr>
          <w:i/>
          <w:sz w:val="20"/>
        </w:rPr>
        <w:t>Conference on Intelligent Systems (IS)</w:t>
      </w:r>
      <w:r>
        <w:rPr>
          <w:sz w:val="20"/>
        </w:rPr>
        <w:t>, Warsaw, Poland, 2024, pp. 1–7, doi: </w:t>
      </w:r>
      <w:r>
        <w:rPr>
          <w:spacing w:val="-2"/>
          <w:sz w:val="20"/>
        </w:rPr>
        <w:t>10.1109/IS61756.2024.10705185.</w:t>
      </w:r>
    </w:p>
    <w:p>
      <w:pPr>
        <w:pStyle w:val="ListParagraph"/>
        <w:numPr>
          <w:ilvl w:val="1"/>
          <w:numId w:val="1"/>
        </w:numPr>
        <w:tabs>
          <w:tab w:pos="1139" w:val="left" w:leader="none"/>
        </w:tabs>
        <w:spacing w:line="240" w:lineRule="auto" w:before="229" w:after="0"/>
        <w:ind w:left="421" w:right="1033" w:firstLine="360"/>
        <w:jc w:val="left"/>
        <w:rPr>
          <w:sz w:val="20"/>
        </w:rPr>
      </w:pPr>
      <w:r>
        <w:rPr>
          <w:sz w:val="20"/>
        </w:rPr>
        <w:t>H.</w:t>
      </w:r>
      <w:r>
        <w:rPr>
          <w:spacing w:val="-8"/>
          <w:sz w:val="20"/>
        </w:rPr>
        <w:t> </w:t>
      </w:r>
      <w:r>
        <w:rPr>
          <w:sz w:val="20"/>
        </w:rPr>
        <w:t>Tang,</w:t>
      </w:r>
      <w:r>
        <w:rPr>
          <w:spacing w:val="-5"/>
          <w:sz w:val="20"/>
        </w:rPr>
        <w:t> </w:t>
      </w:r>
      <w:r>
        <w:rPr>
          <w:sz w:val="20"/>
        </w:rPr>
        <w:t>A.</w:t>
      </w:r>
      <w:r>
        <w:rPr>
          <w:spacing w:val="-5"/>
          <w:sz w:val="20"/>
        </w:rPr>
        <w:t> </w:t>
      </w:r>
      <w:r>
        <w:rPr>
          <w:sz w:val="20"/>
        </w:rPr>
        <w:t>M.</w:t>
      </w:r>
      <w:r>
        <w:rPr>
          <w:spacing w:val="-5"/>
          <w:sz w:val="20"/>
        </w:rPr>
        <w:t> </w:t>
      </w:r>
      <w:r>
        <w:rPr>
          <w:sz w:val="20"/>
        </w:rPr>
        <w:t>Rekavandi,</w:t>
      </w:r>
      <w:r>
        <w:rPr>
          <w:spacing w:val="-5"/>
          <w:sz w:val="20"/>
        </w:rPr>
        <w:t> </w:t>
      </w:r>
      <w:r>
        <w:rPr>
          <w:sz w:val="20"/>
        </w:rPr>
        <w:t>D.</w:t>
      </w:r>
      <w:r>
        <w:rPr>
          <w:spacing w:val="-5"/>
          <w:sz w:val="20"/>
        </w:rPr>
        <w:t> </w:t>
      </w:r>
      <w:r>
        <w:rPr>
          <w:sz w:val="20"/>
        </w:rPr>
        <w:t>Rooprai,</w:t>
      </w:r>
      <w:r>
        <w:rPr>
          <w:spacing w:val="-8"/>
          <w:sz w:val="20"/>
        </w:rPr>
        <w:t> </w:t>
      </w:r>
      <w:r>
        <w:rPr>
          <w:sz w:val="20"/>
        </w:rPr>
        <w:t>G. Dwivedi, F. M. Sanfilippo, F. Boussaid, and M. Bennamoun, “Analysis and evaluation of explainable artificial intelligence on suicide risk assessment,” </w:t>
      </w:r>
      <w:r>
        <w:rPr>
          <w:i/>
          <w:sz w:val="20"/>
        </w:rPr>
        <w:t>Sci. Rep.</w:t>
      </w:r>
      <w:r>
        <w:rPr>
          <w:sz w:val="20"/>
        </w:rPr>
        <w:t>, vol. 14, no. 1, p. 6163,</w:t>
      </w:r>
    </w:p>
    <w:p>
      <w:pPr>
        <w:pStyle w:val="BodyText"/>
        <w:spacing w:line="229" w:lineRule="exact" w:before="2"/>
        <w:ind w:left="421"/>
      </w:pPr>
      <w:r>
        <w:rPr>
          <w:spacing w:val="-2"/>
        </w:rPr>
        <w:t>2024.</w:t>
      </w:r>
      <w:r>
        <w:rPr>
          <w:spacing w:val="16"/>
        </w:rPr>
        <w:t> </w:t>
      </w:r>
      <w:r>
        <w:rPr>
          <w:spacing w:val="-2"/>
        </w:rPr>
        <w:t>doi:</w:t>
      </w:r>
      <w:r>
        <w:rPr>
          <w:spacing w:val="20"/>
        </w:rPr>
        <w:t> </w:t>
      </w:r>
      <w:r>
        <w:rPr>
          <w:spacing w:val="-2"/>
        </w:rPr>
        <w:t>10.1038/s41598-024-62164-</w:t>
      </w:r>
      <w:r>
        <w:rPr>
          <w:spacing w:val="-10"/>
        </w:rPr>
        <w:t>9</w:t>
      </w:r>
    </w:p>
    <w:p>
      <w:pPr>
        <w:pStyle w:val="BodyText"/>
        <w:ind w:left="421" w:right="1207"/>
      </w:pPr>
      <w:r>
        <w:rPr/>
        <w:t>L. Bickman, “Improving mental health services: A</w:t>
      </w:r>
      <w:r>
        <w:rPr>
          <w:spacing w:val="-2"/>
        </w:rPr>
        <w:t> </w:t>
      </w:r>
      <w:r>
        <w:rPr/>
        <w:t>50-year</w:t>
      </w:r>
      <w:r>
        <w:rPr>
          <w:spacing w:val="-1"/>
        </w:rPr>
        <w:t> </w:t>
      </w:r>
      <w:r>
        <w:rPr/>
        <w:t>journey</w:t>
      </w:r>
      <w:r>
        <w:rPr>
          <w:spacing w:val="-1"/>
        </w:rPr>
        <w:t> </w:t>
      </w:r>
      <w:r>
        <w:rPr/>
        <w:t>from</w:t>
      </w:r>
      <w:r>
        <w:rPr>
          <w:spacing w:val="-1"/>
        </w:rPr>
        <w:t> </w:t>
      </w:r>
      <w:r>
        <w:rPr/>
        <w:t>randomized</w:t>
      </w:r>
      <w:r>
        <w:rPr>
          <w:spacing w:val="-1"/>
        </w:rPr>
        <w:t> </w:t>
      </w:r>
      <w:r>
        <w:rPr/>
        <w:t>experiments to artificial intelligence and precision mental health,” </w:t>
      </w:r>
      <w:r>
        <w:rPr>
          <w:i/>
        </w:rPr>
        <w:t>Adm. Policy Ment. Health Ment. Health Serv.</w:t>
      </w:r>
      <w:r>
        <w:rPr>
          <w:i/>
          <w:spacing w:val="-6"/>
        </w:rPr>
        <w:t> </w:t>
      </w:r>
      <w:r>
        <w:rPr>
          <w:i/>
        </w:rPr>
        <w:t>Res.</w:t>
      </w:r>
      <w:r>
        <w:rPr/>
        <w:t>,</w:t>
      </w:r>
      <w:r>
        <w:rPr>
          <w:spacing w:val="-6"/>
        </w:rPr>
        <w:t> </w:t>
      </w:r>
      <w:r>
        <w:rPr/>
        <w:t>vol.</w:t>
      </w:r>
      <w:r>
        <w:rPr>
          <w:spacing w:val="-3"/>
        </w:rPr>
        <w:t> </w:t>
      </w:r>
      <w:r>
        <w:rPr/>
        <w:t>47,</w:t>
      </w:r>
      <w:r>
        <w:rPr>
          <w:spacing w:val="-6"/>
        </w:rPr>
        <w:t> </w:t>
      </w:r>
      <w:r>
        <w:rPr/>
        <w:t>no.</w:t>
      </w:r>
      <w:r>
        <w:rPr>
          <w:spacing w:val="-3"/>
        </w:rPr>
        <w:t> </w:t>
      </w:r>
      <w:r>
        <w:rPr/>
        <w:t>5,</w:t>
      </w:r>
      <w:r>
        <w:rPr>
          <w:spacing w:val="-3"/>
        </w:rPr>
        <w:t> </w:t>
      </w:r>
      <w:r>
        <w:rPr/>
        <w:t>pp.</w:t>
      </w:r>
      <w:r>
        <w:rPr>
          <w:spacing w:val="-3"/>
        </w:rPr>
        <w:t> </w:t>
      </w:r>
      <w:r>
        <w:rPr/>
        <w:t>795–843,</w:t>
      </w:r>
      <w:r>
        <w:rPr>
          <w:spacing w:val="-3"/>
        </w:rPr>
        <w:t> </w:t>
      </w:r>
      <w:r>
        <w:rPr/>
        <w:t>2020.</w:t>
      </w:r>
      <w:r>
        <w:rPr>
          <w:spacing w:val="-6"/>
        </w:rPr>
        <w:t> </w:t>
      </w:r>
      <w:r>
        <w:rPr/>
        <w:t>doi: </w:t>
      </w:r>
      <w:r>
        <w:rPr>
          <w:spacing w:val="-2"/>
        </w:rPr>
        <w:t>10.1007/s10488-020-01065-8.</w:t>
      </w:r>
    </w:p>
    <w:sectPr>
      <w:pgSz w:w="12240" w:h="15840"/>
      <w:pgMar w:top="1360" w:bottom="280" w:left="720" w:right="720"/>
      <w:cols w:num="2" w:equalWidth="0">
        <w:col w:w="5169" w:space="40"/>
        <w:col w:w="559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663" w:hanging="243"/>
        <w:jc w:val="left"/>
      </w:pPr>
      <w:rPr>
        <w:rFonts w:hint="default"/>
        <w:spacing w:val="0"/>
        <w:w w:val="99"/>
        <w:lang w:val="en-US" w:eastAsia="en-US" w:bidi="ar-SA"/>
      </w:rPr>
    </w:lvl>
    <w:lvl w:ilvl="1">
      <w:start w:val="0"/>
      <w:numFmt w:val="bullet"/>
      <w:lvlText w:val="•"/>
      <w:lvlJc w:val="left"/>
      <w:pPr>
        <w:ind w:left="1153" w:hanging="243"/>
      </w:pPr>
      <w:rPr>
        <w:rFonts w:hint="default"/>
        <w:lang w:val="en-US" w:eastAsia="en-US" w:bidi="ar-SA"/>
      </w:rPr>
    </w:lvl>
    <w:lvl w:ilvl="2">
      <w:start w:val="0"/>
      <w:numFmt w:val="bullet"/>
      <w:lvlText w:val="•"/>
      <w:lvlJc w:val="left"/>
      <w:pPr>
        <w:ind w:left="1646" w:hanging="243"/>
      </w:pPr>
      <w:rPr>
        <w:rFonts w:hint="default"/>
        <w:lang w:val="en-US" w:eastAsia="en-US" w:bidi="ar-SA"/>
      </w:rPr>
    </w:lvl>
    <w:lvl w:ilvl="3">
      <w:start w:val="0"/>
      <w:numFmt w:val="bullet"/>
      <w:lvlText w:val="•"/>
      <w:lvlJc w:val="left"/>
      <w:pPr>
        <w:ind w:left="2139" w:hanging="243"/>
      </w:pPr>
      <w:rPr>
        <w:rFonts w:hint="default"/>
        <w:lang w:val="en-US" w:eastAsia="en-US" w:bidi="ar-SA"/>
      </w:rPr>
    </w:lvl>
    <w:lvl w:ilvl="4">
      <w:start w:val="0"/>
      <w:numFmt w:val="bullet"/>
      <w:lvlText w:val="•"/>
      <w:lvlJc w:val="left"/>
      <w:pPr>
        <w:ind w:left="2632" w:hanging="243"/>
      </w:pPr>
      <w:rPr>
        <w:rFonts w:hint="default"/>
        <w:lang w:val="en-US" w:eastAsia="en-US" w:bidi="ar-SA"/>
      </w:rPr>
    </w:lvl>
    <w:lvl w:ilvl="5">
      <w:start w:val="0"/>
      <w:numFmt w:val="bullet"/>
      <w:lvlText w:val="•"/>
      <w:lvlJc w:val="left"/>
      <w:pPr>
        <w:ind w:left="3125" w:hanging="243"/>
      </w:pPr>
      <w:rPr>
        <w:rFonts w:hint="default"/>
        <w:lang w:val="en-US" w:eastAsia="en-US" w:bidi="ar-SA"/>
      </w:rPr>
    </w:lvl>
    <w:lvl w:ilvl="6">
      <w:start w:val="0"/>
      <w:numFmt w:val="bullet"/>
      <w:lvlText w:val="•"/>
      <w:lvlJc w:val="left"/>
      <w:pPr>
        <w:ind w:left="3618" w:hanging="243"/>
      </w:pPr>
      <w:rPr>
        <w:rFonts w:hint="default"/>
        <w:lang w:val="en-US" w:eastAsia="en-US" w:bidi="ar-SA"/>
      </w:rPr>
    </w:lvl>
    <w:lvl w:ilvl="7">
      <w:start w:val="0"/>
      <w:numFmt w:val="bullet"/>
      <w:lvlText w:val="•"/>
      <w:lvlJc w:val="left"/>
      <w:pPr>
        <w:ind w:left="4111" w:hanging="243"/>
      </w:pPr>
      <w:rPr>
        <w:rFonts w:hint="default"/>
        <w:lang w:val="en-US" w:eastAsia="en-US" w:bidi="ar-SA"/>
      </w:rPr>
    </w:lvl>
    <w:lvl w:ilvl="8">
      <w:start w:val="0"/>
      <w:numFmt w:val="bullet"/>
      <w:lvlText w:val="•"/>
      <w:lvlJc w:val="left"/>
      <w:pPr>
        <w:ind w:left="4604" w:hanging="243"/>
      </w:pPr>
      <w:rPr>
        <w:rFonts w:hint="default"/>
        <w:lang w:val="en-US" w:eastAsia="en-US" w:bidi="ar-SA"/>
      </w:rPr>
    </w:lvl>
  </w:abstractNum>
  <w:abstractNum w:abstractNumId="1">
    <w:multiLevelType w:val="hybridMultilevel"/>
    <w:lvl w:ilvl="0">
      <w:start w:val="1"/>
      <w:numFmt w:val="decimal"/>
      <w:lvlText w:val="(%1)"/>
      <w:lvlJc w:val="left"/>
      <w:pPr>
        <w:ind w:left="744" w:hanging="255"/>
        <w:jc w:val="righ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upperLetter"/>
      <w:lvlText w:val="%2."/>
      <w:lvlJc w:val="left"/>
      <w:pPr>
        <w:ind w:left="734" w:hanging="245"/>
        <w:jc w:val="right"/>
      </w:pPr>
      <w:rPr>
        <w:rFonts w:hint="default"/>
        <w:spacing w:val="0"/>
        <w:w w:val="85"/>
        <w:lang w:val="en-US" w:eastAsia="en-US" w:bidi="ar-SA"/>
      </w:rPr>
    </w:lvl>
    <w:lvl w:ilvl="2">
      <w:start w:val="0"/>
      <w:numFmt w:val="bullet"/>
      <w:lvlText w:val="•"/>
      <w:lvlJc w:val="left"/>
      <w:pPr>
        <w:ind w:left="598" w:hanging="245"/>
      </w:pPr>
      <w:rPr>
        <w:rFonts w:hint="default"/>
        <w:lang w:val="en-US" w:eastAsia="en-US" w:bidi="ar-SA"/>
      </w:rPr>
    </w:lvl>
    <w:lvl w:ilvl="3">
      <w:start w:val="0"/>
      <w:numFmt w:val="bullet"/>
      <w:lvlText w:val="•"/>
      <w:lvlJc w:val="left"/>
      <w:pPr>
        <w:ind w:left="527" w:hanging="245"/>
      </w:pPr>
      <w:rPr>
        <w:rFonts w:hint="default"/>
        <w:lang w:val="en-US" w:eastAsia="en-US" w:bidi="ar-SA"/>
      </w:rPr>
    </w:lvl>
    <w:lvl w:ilvl="4">
      <w:start w:val="0"/>
      <w:numFmt w:val="bullet"/>
      <w:lvlText w:val="•"/>
      <w:lvlJc w:val="left"/>
      <w:pPr>
        <w:ind w:left="456" w:hanging="245"/>
      </w:pPr>
      <w:rPr>
        <w:rFonts w:hint="default"/>
        <w:lang w:val="en-US" w:eastAsia="en-US" w:bidi="ar-SA"/>
      </w:rPr>
    </w:lvl>
    <w:lvl w:ilvl="5">
      <w:start w:val="0"/>
      <w:numFmt w:val="bullet"/>
      <w:lvlText w:val="•"/>
      <w:lvlJc w:val="left"/>
      <w:pPr>
        <w:ind w:left="385" w:hanging="245"/>
      </w:pPr>
      <w:rPr>
        <w:rFonts w:hint="default"/>
        <w:lang w:val="en-US" w:eastAsia="en-US" w:bidi="ar-SA"/>
      </w:rPr>
    </w:lvl>
    <w:lvl w:ilvl="6">
      <w:start w:val="0"/>
      <w:numFmt w:val="bullet"/>
      <w:lvlText w:val="•"/>
      <w:lvlJc w:val="left"/>
      <w:pPr>
        <w:ind w:left="314" w:hanging="245"/>
      </w:pPr>
      <w:rPr>
        <w:rFonts w:hint="default"/>
        <w:lang w:val="en-US" w:eastAsia="en-US" w:bidi="ar-SA"/>
      </w:rPr>
    </w:lvl>
    <w:lvl w:ilvl="7">
      <w:start w:val="0"/>
      <w:numFmt w:val="bullet"/>
      <w:lvlText w:val="•"/>
      <w:lvlJc w:val="left"/>
      <w:pPr>
        <w:ind w:left="243" w:hanging="245"/>
      </w:pPr>
      <w:rPr>
        <w:rFonts w:hint="default"/>
        <w:lang w:val="en-US" w:eastAsia="en-US" w:bidi="ar-SA"/>
      </w:rPr>
    </w:lvl>
    <w:lvl w:ilvl="8">
      <w:start w:val="0"/>
      <w:numFmt w:val="bullet"/>
      <w:lvlText w:val="•"/>
      <w:lvlJc w:val="left"/>
      <w:pPr>
        <w:ind w:left="172" w:hanging="245"/>
      </w:pPr>
      <w:rPr>
        <w:rFonts w:hint="default"/>
        <w:lang w:val="en-US" w:eastAsia="en-US" w:bidi="ar-SA"/>
      </w:rPr>
    </w:lvl>
  </w:abstractNum>
  <w:abstractNum w:abstractNumId="0">
    <w:multiLevelType w:val="hybridMultilevel"/>
    <w:lvl w:ilvl="0">
      <w:start w:val="2"/>
      <w:numFmt w:val="upperRoman"/>
      <w:lvlText w:val="%1."/>
      <w:lvlJc w:val="left"/>
      <w:pPr>
        <w:ind w:left="575" w:hanging="205"/>
        <w:jc w:val="right"/>
      </w:pPr>
      <w:rPr>
        <w:rFonts w:hint="default" w:ascii="Times New Roman" w:hAnsi="Times New Roman" w:eastAsia="Times New Roman" w:cs="Times New Roman"/>
        <w:b/>
        <w:bCs/>
        <w:i w:val="0"/>
        <w:iCs w:val="0"/>
        <w:spacing w:val="-1"/>
        <w:w w:val="99"/>
        <w:sz w:val="18"/>
        <w:szCs w:val="18"/>
        <w:lang w:val="en-US" w:eastAsia="en-US" w:bidi="ar-SA"/>
      </w:rPr>
    </w:lvl>
    <w:lvl w:ilvl="1">
      <w:start w:val="1"/>
      <w:numFmt w:val="decimal"/>
      <w:lvlText w:val="%2."/>
      <w:lvlJc w:val="left"/>
      <w:pPr>
        <w:ind w:left="489" w:hanging="308"/>
        <w:jc w:val="left"/>
      </w:pPr>
      <w:rPr>
        <w:rFonts w:hint="default" w:ascii="Times New Roman" w:hAnsi="Times New Roman" w:eastAsia="Times New Roman" w:cs="Times New Roman"/>
        <w:b w:val="0"/>
        <w:bCs w:val="0"/>
        <w:i w:val="0"/>
        <w:iCs w:val="0"/>
        <w:spacing w:val="0"/>
        <w:w w:val="86"/>
        <w:sz w:val="20"/>
        <w:szCs w:val="20"/>
        <w:lang w:val="en-US" w:eastAsia="en-US" w:bidi="ar-SA"/>
      </w:rPr>
    </w:lvl>
    <w:lvl w:ilvl="2">
      <w:start w:val="0"/>
      <w:numFmt w:val="bullet"/>
      <w:lvlText w:val="•"/>
      <w:lvlJc w:val="left"/>
      <w:pPr>
        <w:ind w:left="920" w:hanging="308"/>
      </w:pPr>
      <w:rPr>
        <w:rFonts w:hint="default"/>
        <w:lang w:val="en-US" w:eastAsia="en-US" w:bidi="ar-SA"/>
      </w:rPr>
    </w:lvl>
    <w:lvl w:ilvl="3">
      <w:start w:val="0"/>
      <w:numFmt w:val="bullet"/>
      <w:lvlText w:val="•"/>
      <w:lvlJc w:val="left"/>
      <w:pPr>
        <w:ind w:left="772" w:hanging="308"/>
      </w:pPr>
      <w:rPr>
        <w:rFonts w:hint="default"/>
        <w:lang w:val="en-US" w:eastAsia="en-US" w:bidi="ar-SA"/>
      </w:rPr>
    </w:lvl>
    <w:lvl w:ilvl="4">
      <w:start w:val="0"/>
      <w:numFmt w:val="bullet"/>
      <w:lvlText w:val="•"/>
      <w:lvlJc w:val="left"/>
      <w:pPr>
        <w:ind w:left="625" w:hanging="308"/>
      </w:pPr>
      <w:rPr>
        <w:rFonts w:hint="default"/>
        <w:lang w:val="en-US" w:eastAsia="en-US" w:bidi="ar-SA"/>
      </w:rPr>
    </w:lvl>
    <w:lvl w:ilvl="5">
      <w:start w:val="0"/>
      <w:numFmt w:val="bullet"/>
      <w:lvlText w:val="•"/>
      <w:lvlJc w:val="left"/>
      <w:pPr>
        <w:ind w:left="478" w:hanging="308"/>
      </w:pPr>
      <w:rPr>
        <w:rFonts w:hint="default"/>
        <w:lang w:val="en-US" w:eastAsia="en-US" w:bidi="ar-SA"/>
      </w:rPr>
    </w:lvl>
    <w:lvl w:ilvl="6">
      <w:start w:val="0"/>
      <w:numFmt w:val="bullet"/>
      <w:lvlText w:val="•"/>
      <w:lvlJc w:val="left"/>
      <w:pPr>
        <w:ind w:left="330" w:hanging="308"/>
      </w:pPr>
      <w:rPr>
        <w:rFonts w:hint="default"/>
        <w:lang w:val="en-US" w:eastAsia="en-US" w:bidi="ar-SA"/>
      </w:rPr>
    </w:lvl>
    <w:lvl w:ilvl="7">
      <w:start w:val="0"/>
      <w:numFmt w:val="bullet"/>
      <w:lvlText w:val="•"/>
      <w:lvlJc w:val="left"/>
      <w:pPr>
        <w:ind w:left="183" w:hanging="308"/>
      </w:pPr>
      <w:rPr>
        <w:rFonts w:hint="default"/>
        <w:lang w:val="en-US" w:eastAsia="en-US" w:bidi="ar-SA"/>
      </w:rPr>
    </w:lvl>
    <w:lvl w:ilvl="8">
      <w:start w:val="0"/>
      <w:numFmt w:val="bullet"/>
      <w:lvlText w:val="•"/>
      <w:lvlJc w:val="left"/>
      <w:pPr>
        <w:ind w:left="36" w:hanging="30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0"/>
      <w:outlineLvl w:val="1"/>
    </w:pPr>
    <w:rPr>
      <w:rFonts w:ascii="Times New Roman" w:hAnsi="Times New Roman" w:eastAsia="Times New Roman" w:cs="Times New Roman"/>
      <w:i/>
      <w:iCs/>
      <w:sz w:val="22"/>
      <w:szCs w:val="22"/>
      <w:lang w:val="en-US" w:eastAsia="en-US" w:bidi="ar-SA"/>
    </w:rPr>
  </w:style>
  <w:style w:styleId="Heading2" w:type="paragraph">
    <w:name w:val="Heading 2"/>
    <w:basedOn w:val="Normal"/>
    <w:uiPriority w:val="1"/>
    <w:qFormat/>
    <w:pPr>
      <w:spacing w:before="1"/>
      <w:ind w:left="573" w:hanging="32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489"/>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51"/>
      <w:ind w:left="2095" w:right="1568" w:hanging="759"/>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489" w:firstLine="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ithashree200512@gmail.com" TargetMode="External"/><Relationship Id="rId6" Type="http://schemas.openxmlformats.org/officeDocument/2006/relationships/hyperlink" Target="mailto:asitha171005@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G</dc:creator>
  <dc:description/>
  <dcterms:created xsi:type="dcterms:W3CDTF">2025-10-28T13:27:39Z</dcterms:created>
  <dcterms:modified xsi:type="dcterms:W3CDTF">2025-10-28T13:27:39Z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2025-10-28T00:00:00Z</vt:filetime>
  </property>
  <property fmtid="{D5CDD505-2E9C-101B-9397-08002B2CF9AE}" pid="3" name="Creator">
    <vt:lpwstr>WPS Writer</vt:lpwstr>
  </property>
  <property fmtid="{D5CDD505-2E9C-101B-9397-08002B2CF9AE}" pid="4" name="LastSaved">
    <vt:filetime>2025-10-28T00:00:00Z</vt:filetime>
  </property>
  <property fmtid="{D5CDD505-2E9C-101B-9397-08002B2CF9AE}" pid="5" name="SourceModified">
    <vt:lpwstr>D:20251028124048+05'30'</vt:lpwstr>
  </property>
</Properties>
</file>