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DDADA" w14:textId="77777777" w:rsidR="00B9191B" w:rsidRPr="00E163A0" w:rsidRDefault="00B9191B" w:rsidP="00B9191B">
      <w:pPr>
        <w:spacing w:after="0" w:line="360" w:lineRule="auto"/>
        <w:jc w:val="center"/>
        <w:rPr>
          <w:rFonts w:ascii="Times New Roman" w:hAnsi="Times New Roman"/>
          <w:b/>
          <w:vanish/>
          <w:sz w:val="24"/>
          <w:szCs w:val="24"/>
          <w:specVanish/>
        </w:rPr>
      </w:pPr>
      <w:r w:rsidRPr="00E163A0">
        <w:rPr>
          <w:rFonts w:ascii="Times New Roman" w:hAnsi="Times New Roman"/>
          <w:b/>
          <w:sz w:val="24"/>
          <w:szCs w:val="24"/>
        </w:rPr>
        <w:t>ESTIMATION OF GLUCOSE – DINITROSALICYLIC ACID</w:t>
      </w:r>
    </w:p>
    <w:p w14:paraId="3AD1E916"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 xml:space="preserve"> </w:t>
      </w:r>
    </w:p>
    <w:p w14:paraId="21E7CFA1"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AIM</w:t>
      </w:r>
    </w:p>
    <w:p w14:paraId="551516C6" w14:textId="77777777" w:rsidR="00B9191B" w:rsidRPr="00E163A0" w:rsidRDefault="00B9191B" w:rsidP="00B9191B">
      <w:pPr>
        <w:spacing w:after="0" w:line="360" w:lineRule="auto"/>
        <w:jc w:val="both"/>
        <w:rPr>
          <w:rFonts w:ascii="Times New Roman" w:hAnsi="Times New Roman"/>
          <w:sz w:val="24"/>
          <w:szCs w:val="24"/>
        </w:rPr>
      </w:pPr>
      <w:r w:rsidRPr="00E163A0">
        <w:rPr>
          <w:rFonts w:ascii="Times New Roman" w:hAnsi="Times New Roman"/>
          <w:sz w:val="24"/>
          <w:szCs w:val="24"/>
        </w:rPr>
        <w:t xml:space="preserve">         To estimate the amount of </w:t>
      </w:r>
      <w:proofErr w:type="gramStart"/>
      <w:r w:rsidRPr="00E163A0">
        <w:rPr>
          <w:rFonts w:ascii="Times New Roman" w:hAnsi="Times New Roman"/>
          <w:sz w:val="24"/>
          <w:szCs w:val="24"/>
        </w:rPr>
        <w:t>glucose</w:t>
      </w:r>
      <w:proofErr w:type="gramEnd"/>
      <w:r w:rsidRPr="00E163A0">
        <w:rPr>
          <w:rFonts w:ascii="Times New Roman" w:hAnsi="Times New Roman"/>
          <w:sz w:val="24"/>
          <w:szCs w:val="24"/>
        </w:rPr>
        <w:t xml:space="preserve"> present in the whole of the given solution.</w:t>
      </w:r>
    </w:p>
    <w:p w14:paraId="2517881E"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PRINCIPLE</w:t>
      </w:r>
    </w:p>
    <w:p w14:paraId="12CDA6BE" w14:textId="77777777" w:rsidR="00B9191B" w:rsidRPr="00E163A0" w:rsidRDefault="00B9191B" w:rsidP="00B9191B">
      <w:pPr>
        <w:autoSpaceDE w:val="0"/>
        <w:autoSpaceDN w:val="0"/>
        <w:adjustRightInd w:val="0"/>
        <w:spacing w:after="0" w:line="360" w:lineRule="auto"/>
        <w:jc w:val="both"/>
        <w:rPr>
          <w:rFonts w:ascii="Times New Roman" w:hAnsi="Times New Roman"/>
          <w:sz w:val="24"/>
          <w:szCs w:val="24"/>
          <w:lang w:val="en-IN" w:eastAsia="en-IN"/>
        </w:rPr>
      </w:pPr>
      <w:r w:rsidRPr="00E163A0">
        <w:rPr>
          <w:rFonts w:ascii="Times New Roman" w:hAnsi="Times New Roman"/>
          <w:sz w:val="24"/>
          <w:szCs w:val="24"/>
        </w:rPr>
        <w:t xml:space="preserve">       </w:t>
      </w:r>
      <w:r w:rsidRPr="00E163A0">
        <w:rPr>
          <w:rFonts w:ascii="Times New Roman" w:hAnsi="Times New Roman"/>
          <w:sz w:val="24"/>
          <w:szCs w:val="24"/>
          <w:lang w:val="en-IN" w:eastAsia="en-IN"/>
        </w:rPr>
        <w:t>Reducing sugars have the property to reduce many of the reagents. One such reagent is</w:t>
      </w:r>
    </w:p>
    <w:p w14:paraId="76827134" w14:textId="77777777" w:rsidR="00B9191B" w:rsidRPr="00E163A0" w:rsidRDefault="00B9191B" w:rsidP="00B9191B">
      <w:pPr>
        <w:autoSpaceDE w:val="0"/>
        <w:autoSpaceDN w:val="0"/>
        <w:adjustRightInd w:val="0"/>
        <w:spacing w:after="0" w:line="360" w:lineRule="auto"/>
        <w:jc w:val="both"/>
        <w:rPr>
          <w:rFonts w:ascii="Times New Roman" w:hAnsi="Times New Roman"/>
          <w:sz w:val="24"/>
          <w:szCs w:val="24"/>
        </w:rPr>
      </w:pPr>
      <w:r w:rsidRPr="00E163A0">
        <w:rPr>
          <w:rFonts w:ascii="Times New Roman" w:hAnsi="Times New Roman"/>
          <w:sz w:val="24"/>
          <w:szCs w:val="24"/>
          <w:lang w:val="en-IN" w:eastAsia="en-IN"/>
        </w:rPr>
        <w:t>3,5-dinitrosalicylic acid (DNS). This method involves the oxidation of the aldehyde functional</w:t>
      </w:r>
      <w:r>
        <w:rPr>
          <w:rFonts w:ascii="Times New Roman" w:hAnsi="Times New Roman"/>
          <w:sz w:val="24"/>
          <w:szCs w:val="24"/>
          <w:lang w:val="en-IN" w:eastAsia="en-IN"/>
        </w:rPr>
        <w:t xml:space="preserve"> </w:t>
      </w:r>
      <w:r w:rsidRPr="00E163A0">
        <w:rPr>
          <w:rFonts w:ascii="Times New Roman" w:hAnsi="Times New Roman"/>
          <w:sz w:val="24"/>
          <w:szCs w:val="24"/>
          <w:lang w:val="en-IN" w:eastAsia="en-IN"/>
        </w:rPr>
        <w:t>group present in, for example, glucose functional group is aldehyde. Simultaneously, 3,5-</w:t>
      </w:r>
      <w:r>
        <w:rPr>
          <w:rFonts w:ascii="Times New Roman" w:hAnsi="Times New Roman"/>
          <w:sz w:val="24"/>
          <w:szCs w:val="24"/>
          <w:lang w:val="en-IN" w:eastAsia="en-IN"/>
        </w:rPr>
        <w:t xml:space="preserve"> </w:t>
      </w:r>
      <w:proofErr w:type="spellStart"/>
      <w:r w:rsidRPr="00E163A0">
        <w:rPr>
          <w:rFonts w:ascii="Times New Roman" w:hAnsi="Times New Roman"/>
          <w:sz w:val="24"/>
          <w:szCs w:val="24"/>
          <w:lang w:val="en-IN" w:eastAsia="en-IN"/>
        </w:rPr>
        <w:t>dinitrosalicylic</w:t>
      </w:r>
      <w:proofErr w:type="spellEnd"/>
      <w:r w:rsidRPr="00E163A0">
        <w:rPr>
          <w:rFonts w:ascii="Times New Roman" w:hAnsi="Times New Roman"/>
          <w:sz w:val="24"/>
          <w:szCs w:val="24"/>
          <w:lang w:val="en-IN" w:eastAsia="en-IN"/>
        </w:rPr>
        <w:t xml:space="preserve"> acid (DNS) is reduced to 3-amino,5-nitrosalicylic acid under alkaline conditions</w:t>
      </w:r>
      <w:r w:rsidRPr="00E163A0">
        <w:rPr>
          <w:rFonts w:ascii="Times New Roman" w:hAnsi="Times New Roman"/>
          <w:sz w:val="24"/>
          <w:szCs w:val="24"/>
        </w:rPr>
        <w:t xml:space="preserve">. The glucose present in the sample reacts with </w:t>
      </w:r>
      <w:proofErr w:type="spellStart"/>
      <w:r w:rsidRPr="00E163A0">
        <w:rPr>
          <w:rFonts w:ascii="Times New Roman" w:hAnsi="Times New Roman"/>
          <w:sz w:val="24"/>
          <w:szCs w:val="24"/>
        </w:rPr>
        <w:t>dinitrosalysilic</w:t>
      </w:r>
      <w:proofErr w:type="spellEnd"/>
      <w:r w:rsidRPr="00E163A0">
        <w:rPr>
          <w:rFonts w:ascii="Times New Roman" w:hAnsi="Times New Roman"/>
          <w:sz w:val="24"/>
          <w:szCs w:val="24"/>
        </w:rPr>
        <w:t xml:space="preserve"> acid and reduces it to a red colored product which was read calorimetrically at 570 nm.</w:t>
      </w:r>
    </w:p>
    <w:p w14:paraId="053DE236" w14:textId="77777777" w:rsidR="00B9191B" w:rsidRPr="00E163A0" w:rsidRDefault="00B9191B" w:rsidP="00B9191B">
      <w:pPr>
        <w:spacing w:after="0" w:line="360" w:lineRule="auto"/>
        <w:jc w:val="both"/>
        <w:rPr>
          <w:rFonts w:ascii="Times New Roman" w:hAnsi="Times New Roman"/>
          <w:sz w:val="24"/>
          <w:szCs w:val="24"/>
          <w:lang w:val="en-IN" w:eastAsia="en-IN"/>
        </w:rPr>
      </w:pPr>
      <w:r w:rsidRPr="00E163A0">
        <w:rPr>
          <w:rFonts w:ascii="Times New Roman" w:hAnsi="Times New Roman"/>
          <w:sz w:val="24"/>
          <w:szCs w:val="24"/>
          <w:lang w:val="en-IN" w:eastAsia="en-IN"/>
        </w:rPr>
        <w:t>aldehyde group - ---------&gt; carboxyl group (Oxidation)</w:t>
      </w:r>
    </w:p>
    <w:p w14:paraId="321BF115" w14:textId="77777777" w:rsidR="00B9191B" w:rsidRPr="00E163A0" w:rsidRDefault="00B9191B" w:rsidP="00B9191B">
      <w:pPr>
        <w:spacing w:after="0" w:line="360" w:lineRule="auto"/>
        <w:jc w:val="both"/>
        <w:rPr>
          <w:rFonts w:ascii="Times New Roman" w:hAnsi="Times New Roman"/>
          <w:sz w:val="24"/>
          <w:szCs w:val="24"/>
        </w:rPr>
      </w:pPr>
      <w:r w:rsidRPr="00E163A0">
        <w:rPr>
          <w:rFonts w:ascii="Times New Roman" w:hAnsi="Times New Roman"/>
          <w:sz w:val="24"/>
          <w:szCs w:val="24"/>
          <w:lang w:val="en-IN" w:eastAsia="en-IN"/>
        </w:rPr>
        <w:t>3,5-dinitrosalicylic acid ----------&gt; 3-amino,5-nitrosalicylic acid (Reduction)</w:t>
      </w:r>
    </w:p>
    <w:p w14:paraId="74FC86B2"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MATERIALS REQUIRED</w:t>
      </w:r>
    </w:p>
    <w:p w14:paraId="16C8533A"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Stock solution:</w:t>
      </w:r>
    </w:p>
    <w:p w14:paraId="1E2D9597" w14:textId="77777777" w:rsidR="00B9191B" w:rsidRPr="00E163A0" w:rsidRDefault="00B9191B" w:rsidP="00B9191B">
      <w:pPr>
        <w:spacing w:after="0" w:line="360" w:lineRule="auto"/>
        <w:jc w:val="both"/>
        <w:rPr>
          <w:rFonts w:ascii="Times New Roman" w:hAnsi="Times New Roman"/>
          <w:sz w:val="24"/>
          <w:szCs w:val="24"/>
        </w:rPr>
      </w:pPr>
      <w:r w:rsidRPr="00E163A0">
        <w:rPr>
          <w:rFonts w:ascii="Times New Roman" w:hAnsi="Times New Roman"/>
          <w:b/>
          <w:sz w:val="24"/>
          <w:szCs w:val="24"/>
        </w:rPr>
        <w:t xml:space="preserve">          </w:t>
      </w:r>
      <w:r w:rsidRPr="00E163A0">
        <w:rPr>
          <w:rFonts w:ascii="Times New Roman" w:hAnsi="Times New Roman"/>
          <w:sz w:val="24"/>
          <w:szCs w:val="24"/>
        </w:rPr>
        <w:t>10 mg of glucose was dissolved and made up to 100 ml with distilled water with concentration 1 mg/ml.</w:t>
      </w:r>
    </w:p>
    <w:p w14:paraId="55D07A33"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Working standard:</w:t>
      </w:r>
    </w:p>
    <w:p w14:paraId="39ECE725" w14:textId="77777777" w:rsidR="00B9191B" w:rsidRPr="00E163A0" w:rsidRDefault="00B9191B" w:rsidP="00B9191B">
      <w:pPr>
        <w:spacing w:after="0" w:line="360" w:lineRule="auto"/>
        <w:jc w:val="both"/>
        <w:rPr>
          <w:rFonts w:ascii="Times New Roman" w:hAnsi="Times New Roman"/>
          <w:sz w:val="24"/>
          <w:szCs w:val="24"/>
        </w:rPr>
      </w:pPr>
      <w:r w:rsidRPr="00E163A0">
        <w:rPr>
          <w:rFonts w:ascii="Times New Roman" w:hAnsi="Times New Roman"/>
          <w:b/>
          <w:sz w:val="24"/>
          <w:szCs w:val="24"/>
        </w:rPr>
        <w:t xml:space="preserve">          </w:t>
      </w:r>
      <w:r w:rsidRPr="00E163A0">
        <w:rPr>
          <w:rFonts w:ascii="Times New Roman" w:hAnsi="Times New Roman"/>
          <w:sz w:val="24"/>
          <w:szCs w:val="24"/>
        </w:rPr>
        <w:t>10 ml of the stock was diluted to 100 ml with distilled water in concentration 100µg/ml.</w:t>
      </w:r>
    </w:p>
    <w:p w14:paraId="506C5081"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DNS Reagent:</w:t>
      </w:r>
    </w:p>
    <w:p w14:paraId="66594B70" w14:textId="77777777" w:rsidR="00B9191B" w:rsidRPr="00E163A0" w:rsidRDefault="00B9191B" w:rsidP="00B9191B">
      <w:pPr>
        <w:spacing w:after="0" w:line="360" w:lineRule="auto"/>
        <w:jc w:val="both"/>
        <w:rPr>
          <w:rFonts w:ascii="Times New Roman" w:hAnsi="Times New Roman"/>
          <w:sz w:val="24"/>
          <w:szCs w:val="24"/>
        </w:rPr>
      </w:pPr>
      <w:r w:rsidRPr="00E163A0">
        <w:rPr>
          <w:rFonts w:ascii="Times New Roman" w:hAnsi="Times New Roman"/>
          <w:b/>
          <w:sz w:val="24"/>
          <w:szCs w:val="24"/>
        </w:rPr>
        <w:t xml:space="preserve">          </w:t>
      </w:r>
      <w:r w:rsidRPr="00E163A0">
        <w:rPr>
          <w:rFonts w:ascii="Times New Roman" w:hAnsi="Times New Roman"/>
          <w:sz w:val="24"/>
          <w:szCs w:val="24"/>
        </w:rPr>
        <w:t xml:space="preserve">Dissolve by stirring 1g </w:t>
      </w:r>
      <w:proofErr w:type="spellStart"/>
      <w:r w:rsidRPr="00E163A0">
        <w:rPr>
          <w:rFonts w:ascii="Times New Roman" w:hAnsi="Times New Roman"/>
          <w:sz w:val="24"/>
          <w:szCs w:val="24"/>
        </w:rPr>
        <w:t>dinitrosalysilic</w:t>
      </w:r>
      <w:proofErr w:type="spellEnd"/>
      <w:r w:rsidRPr="00E163A0">
        <w:rPr>
          <w:rFonts w:ascii="Times New Roman" w:hAnsi="Times New Roman"/>
          <w:sz w:val="24"/>
          <w:szCs w:val="24"/>
        </w:rPr>
        <w:t xml:space="preserve"> acid, 200 mg crystalline phenol and 50 mg sodium </w:t>
      </w:r>
      <w:proofErr w:type="spellStart"/>
      <w:r w:rsidRPr="00E163A0">
        <w:rPr>
          <w:rFonts w:ascii="Times New Roman" w:hAnsi="Times New Roman"/>
          <w:sz w:val="24"/>
          <w:szCs w:val="24"/>
        </w:rPr>
        <w:t>sulphite</w:t>
      </w:r>
      <w:proofErr w:type="spellEnd"/>
      <w:r w:rsidRPr="00E163A0">
        <w:rPr>
          <w:rFonts w:ascii="Times New Roman" w:hAnsi="Times New Roman"/>
          <w:sz w:val="24"/>
          <w:szCs w:val="24"/>
        </w:rPr>
        <w:t xml:space="preserve"> in 100 ml 1% NaOH store at 4</w:t>
      </w:r>
      <w:r w:rsidRPr="00E163A0">
        <w:rPr>
          <w:rFonts w:ascii="Times New Roman" w:hAnsi="Times New Roman"/>
          <w:sz w:val="24"/>
          <w:szCs w:val="24"/>
          <w:vertAlign w:val="superscript"/>
        </w:rPr>
        <w:t>o</w:t>
      </w:r>
      <w:r w:rsidRPr="00E163A0">
        <w:rPr>
          <w:rFonts w:ascii="Times New Roman" w:hAnsi="Times New Roman"/>
          <w:sz w:val="24"/>
          <w:szCs w:val="24"/>
        </w:rPr>
        <w:t xml:space="preserve">C. since the reagent deuterates due to sodium </w:t>
      </w:r>
      <w:proofErr w:type="spellStart"/>
      <w:r w:rsidRPr="00E163A0">
        <w:rPr>
          <w:rFonts w:ascii="Times New Roman" w:hAnsi="Times New Roman"/>
          <w:sz w:val="24"/>
          <w:szCs w:val="24"/>
        </w:rPr>
        <w:t>sulphite</w:t>
      </w:r>
      <w:proofErr w:type="spellEnd"/>
      <w:r w:rsidRPr="00E163A0">
        <w:rPr>
          <w:rFonts w:ascii="Times New Roman" w:hAnsi="Times New Roman"/>
          <w:sz w:val="24"/>
          <w:szCs w:val="24"/>
        </w:rPr>
        <w:t xml:space="preserve"> if long storage is required, sodium </w:t>
      </w:r>
      <w:proofErr w:type="spellStart"/>
      <w:r w:rsidRPr="00E163A0">
        <w:rPr>
          <w:rFonts w:ascii="Times New Roman" w:hAnsi="Times New Roman"/>
          <w:sz w:val="24"/>
          <w:szCs w:val="24"/>
        </w:rPr>
        <w:t>sulphite</w:t>
      </w:r>
      <w:proofErr w:type="spellEnd"/>
      <w:r w:rsidRPr="00E163A0">
        <w:rPr>
          <w:rFonts w:ascii="Times New Roman" w:hAnsi="Times New Roman"/>
          <w:sz w:val="24"/>
          <w:szCs w:val="24"/>
        </w:rPr>
        <w:t xml:space="preserve"> may be added at the time of use.</w:t>
      </w:r>
    </w:p>
    <w:p w14:paraId="0AAFFB15"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Rochelle salt solution:</w:t>
      </w:r>
    </w:p>
    <w:p w14:paraId="1C3FFD9E" w14:textId="77777777" w:rsidR="00B9191B" w:rsidRPr="00E163A0" w:rsidRDefault="00B9191B" w:rsidP="00B9191B">
      <w:pPr>
        <w:spacing w:after="0" w:line="360" w:lineRule="auto"/>
        <w:jc w:val="both"/>
        <w:rPr>
          <w:rFonts w:ascii="Times New Roman" w:hAnsi="Times New Roman"/>
          <w:sz w:val="24"/>
          <w:szCs w:val="24"/>
        </w:rPr>
      </w:pPr>
      <w:r w:rsidRPr="00E163A0">
        <w:rPr>
          <w:rFonts w:ascii="Times New Roman" w:hAnsi="Times New Roman"/>
          <w:b/>
          <w:sz w:val="24"/>
          <w:szCs w:val="24"/>
        </w:rPr>
        <w:t xml:space="preserve">           </w:t>
      </w:r>
      <w:r w:rsidRPr="00E163A0">
        <w:rPr>
          <w:rFonts w:ascii="Times New Roman" w:hAnsi="Times New Roman"/>
          <w:sz w:val="24"/>
          <w:szCs w:val="24"/>
        </w:rPr>
        <w:t>40% potassium sodium tartrate.</w:t>
      </w:r>
    </w:p>
    <w:p w14:paraId="5DF15796" w14:textId="77777777" w:rsidR="00B9191B" w:rsidRPr="00E163A0" w:rsidRDefault="00B9191B" w:rsidP="00B9191B">
      <w:pPr>
        <w:spacing w:after="0" w:line="360" w:lineRule="auto"/>
        <w:jc w:val="both"/>
        <w:rPr>
          <w:rFonts w:ascii="Times New Roman" w:hAnsi="Times New Roman"/>
          <w:b/>
          <w:sz w:val="24"/>
          <w:szCs w:val="24"/>
        </w:rPr>
      </w:pPr>
      <w:r w:rsidRPr="00E163A0">
        <w:rPr>
          <w:rFonts w:ascii="Times New Roman" w:hAnsi="Times New Roman"/>
          <w:b/>
          <w:sz w:val="24"/>
          <w:szCs w:val="24"/>
        </w:rPr>
        <w:t>PROCEDURE</w:t>
      </w:r>
    </w:p>
    <w:p w14:paraId="0EB9F062" w14:textId="77777777" w:rsidR="00B9191B" w:rsidRPr="00E163A0" w:rsidRDefault="00B9191B" w:rsidP="00B9191B">
      <w:pPr>
        <w:pStyle w:val="ListParagraph"/>
        <w:numPr>
          <w:ilvl w:val="0"/>
          <w:numId w:val="2"/>
        </w:numPr>
        <w:spacing w:after="0" w:line="360" w:lineRule="auto"/>
        <w:ind w:hanging="360"/>
        <w:jc w:val="both"/>
        <w:rPr>
          <w:rFonts w:ascii="Times New Roman" w:hAnsi="Times New Roman"/>
          <w:sz w:val="24"/>
          <w:szCs w:val="24"/>
        </w:rPr>
      </w:pPr>
      <w:r w:rsidRPr="00E163A0">
        <w:rPr>
          <w:rFonts w:ascii="Times New Roman" w:hAnsi="Times New Roman"/>
          <w:sz w:val="24"/>
          <w:szCs w:val="24"/>
        </w:rPr>
        <w:t>Pipette out 0.5, 1.0, 1.5, 2.0, and 3.0 ml of the working standard in the test tube and equalize the volume to 3.0 ml with distilled water in all the test tubes.</w:t>
      </w:r>
    </w:p>
    <w:p w14:paraId="0E479FBE" w14:textId="77777777" w:rsidR="00B9191B" w:rsidRPr="00E163A0" w:rsidRDefault="00B9191B" w:rsidP="00B9191B">
      <w:pPr>
        <w:pStyle w:val="ListParagraph"/>
        <w:numPr>
          <w:ilvl w:val="0"/>
          <w:numId w:val="2"/>
        </w:numPr>
        <w:spacing w:after="0" w:line="360" w:lineRule="auto"/>
        <w:ind w:hanging="360"/>
        <w:jc w:val="both"/>
        <w:rPr>
          <w:rFonts w:ascii="Times New Roman" w:hAnsi="Times New Roman"/>
          <w:sz w:val="24"/>
          <w:szCs w:val="24"/>
        </w:rPr>
      </w:pPr>
      <w:r w:rsidRPr="00E163A0">
        <w:rPr>
          <w:rFonts w:ascii="Times New Roman" w:hAnsi="Times New Roman"/>
          <w:sz w:val="24"/>
          <w:szCs w:val="24"/>
        </w:rPr>
        <w:t>Pipette out 0.5 ml of unknown solution and made up to 30 ml distilled water.</w:t>
      </w:r>
    </w:p>
    <w:p w14:paraId="6CC80214" w14:textId="77777777" w:rsidR="00B9191B" w:rsidRPr="00E163A0" w:rsidRDefault="00B9191B" w:rsidP="00B9191B">
      <w:pPr>
        <w:pStyle w:val="ListParagraph"/>
        <w:numPr>
          <w:ilvl w:val="0"/>
          <w:numId w:val="2"/>
        </w:numPr>
        <w:spacing w:after="0" w:line="360" w:lineRule="auto"/>
        <w:ind w:hanging="360"/>
        <w:jc w:val="both"/>
        <w:rPr>
          <w:rFonts w:ascii="Times New Roman" w:hAnsi="Times New Roman"/>
          <w:sz w:val="24"/>
          <w:szCs w:val="24"/>
        </w:rPr>
      </w:pPr>
      <w:r w:rsidRPr="00E163A0">
        <w:rPr>
          <w:rFonts w:ascii="Times New Roman" w:hAnsi="Times New Roman"/>
          <w:sz w:val="24"/>
          <w:szCs w:val="24"/>
        </w:rPr>
        <w:t>Added 3.0ml of DNS reagent to all the test tubes.</w:t>
      </w:r>
    </w:p>
    <w:p w14:paraId="5004B319" w14:textId="77777777" w:rsidR="00B9191B" w:rsidRPr="00E163A0" w:rsidRDefault="00B9191B" w:rsidP="00B9191B">
      <w:pPr>
        <w:pStyle w:val="ListParagraph"/>
        <w:numPr>
          <w:ilvl w:val="0"/>
          <w:numId w:val="2"/>
        </w:numPr>
        <w:spacing w:after="0" w:line="360" w:lineRule="auto"/>
        <w:ind w:hanging="360"/>
        <w:jc w:val="both"/>
        <w:rPr>
          <w:rFonts w:ascii="Times New Roman" w:hAnsi="Times New Roman"/>
          <w:sz w:val="24"/>
          <w:szCs w:val="24"/>
        </w:rPr>
      </w:pPr>
      <w:r w:rsidRPr="00E163A0">
        <w:rPr>
          <w:rFonts w:ascii="Times New Roman" w:hAnsi="Times New Roman"/>
          <w:sz w:val="24"/>
          <w:szCs w:val="24"/>
        </w:rPr>
        <w:t xml:space="preserve">Heated the contents in a boiling water bath for 5 minutes. </w:t>
      </w:r>
    </w:p>
    <w:p w14:paraId="5F57AD68" w14:textId="77777777" w:rsidR="00B9191B" w:rsidRDefault="00B9191B" w:rsidP="00B9191B">
      <w:pPr>
        <w:pStyle w:val="ListParagraph"/>
        <w:numPr>
          <w:ilvl w:val="0"/>
          <w:numId w:val="2"/>
        </w:numPr>
        <w:spacing w:after="0" w:line="360" w:lineRule="auto"/>
        <w:ind w:hanging="360"/>
        <w:jc w:val="both"/>
        <w:rPr>
          <w:rFonts w:ascii="Times New Roman" w:hAnsi="Times New Roman"/>
          <w:sz w:val="24"/>
          <w:szCs w:val="24"/>
        </w:rPr>
      </w:pPr>
      <w:r w:rsidRPr="00E163A0">
        <w:rPr>
          <w:rFonts w:ascii="Times New Roman" w:hAnsi="Times New Roman"/>
          <w:sz w:val="24"/>
          <w:szCs w:val="24"/>
        </w:rPr>
        <w:t>When the contents of the tubes are stirred war, added 1 ml of 40% Rochelle salt solution.</w:t>
      </w:r>
    </w:p>
    <w:p w14:paraId="41A45B21" w14:textId="77777777" w:rsidR="00B9191B" w:rsidRPr="00E163A0" w:rsidRDefault="00B9191B" w:rsidP="00B9191B">
      <w:pPr>
        <w:pStyle w:val="ListParagraph"/>
        <w:numPr>
          <w:ilvl w:val="0"/>
          <w:numId w:val="2"/>
        </w:numPr>
        <w:spacing w:after="0" w:line="360" w:lineRule="auto"/>
        <w:ind w:hanging="360"/>
        <w:jc w:val="both"/>
        <w:rPr>
          <w:rFonts w:ascii="Times New Roman" w:hAnsi="Times New Roman"/>
          <w:sz w:val="24"/>
          <w:szCs w:val="24"/>
        </w:rPr>
      </w:pPr>
      <w:r w:rsidRPr="00E163A0">
        <w:rPr>
          <w:rFonts w:ascii="Times New Roman" w:hAnsi="Times New Roman"/>
          <w:sz w:val="24"/>
          <w:szCs w:val="24"/>
        </w:rPr>
        <w:t xml:space="preserve">  Cooled and red the intensity of dark red color at 570 nm.</w:t>
      </w:r>
    </w:p>
    <w:p w14:paraId="5948CD7D" w14:textId="77777777" w:rsidR="00B9191B" w:rsidRPr="001137B9" w:rsidRDefault="00B9191B" w:rsidP="00B9191B">
      <w:pPr>
        <w:pStyle w:val="ListParagraph"/>
        <w:numPr>
          <w:ilvl w:val="0"/>
          <w:numId w:val="1"/>
        </w:numPr>
        <w:spacing w:after="0" w:line="360" w:lineRule="auto"/>
        <w:jc w:val="both"/>
        <w:rPr>
          <w:rFonts w:ascii="Times New Roman" w:hAnsi="Times New Roman"/>
          <w:sz w:val="24"/>
          <w:szCs w:val="24"/>
        </w:rPr>
      </w:pPr>
      <w:r w:rsidRPr="00E163A0">
        <w:rPr>
          <w:rFonts w:ascii="Times New Roman" w:hAnsi="Times New Roman"/>
          <w:sz w:val="24"/>
          <w:szCs w:val="24"/>
        </w:rPr>
        <w:lastRenderedPageBreak/>
        <w:t>A standard graph was drawn by plotting the concentration of reducing sugar on x axis and optical density on y axis.</w:t>
      </w:r>
    </w:p>
    <w:p w14:paraId="59001FB5" w14:textId="77777777" w:rsidR="00B9191B" w:rsidRPr="00E163A0" w:rsidRDefault="00B9191B" w:rsidP="00B9191B">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proofErr w:type="gramStart"/>
      <w:r w:rsidRPr="00E163A0">
        <w:rPr>
          <w:rFonts w:ascii="Times New Roman" w:hAnsi="Times New Roman"/>
          <w:b/>
          <w:sz w:val="24"/>
          <w:szCs w:val="24"/>
        </w:rPr>
        <w:t xml:space="preserve">STOCK </w:t>
      </w:r>
      <w:r>
        <w:rPr>
          <w:rFonts w:ascii="Times New Roman" w:hAnsi="Times New Roman"/>
          <w:b/>
          <w:sz w:val="24"/>
          <w:szCs w:val="24"/>
        </w:rPr>
        <w:t xml:space="preserve"> </w:t>
      </w:r>
      <w:r w:rsidRPr="00E163A0">
        <w:rPr>
          <w:rFonts w:ascii="Times New Roman" w:hAnsi="Times New Roman"/>
          <w:b/>
          <w:sz w:val="24"/>
          <w:szCs w:val="24"/>
        </w:rPr>
        <w:t>STANDARD</w:t>
      </w:r>
      <w:proofErr w:type="gramEnd"/>
      <w:r w:rsidRPr="00E163A0">
        <w:rPr>
          <w:rFonts w:ascii="Times New Roman" w:hAnsi="Times New Roman"/>
          <w:b/>
          <w:sz w:val="24"/>
          <w:szCs w:val="24"/>
        </w:rPr>
        <w:t xml:space="preserve"> </w:t>
      </w:r>
      <w:r>
        <w:rPr>
          <w:rFonts w:ascii="Times New Roman" w:hAnsi="Times New Roman"/>
          <w:b/>
          <w:sz w:val="24"/>
          <w:szCs w:val="24"/>
        </w:rPr>
        <w:t xml:space="preserve"> </w:t>
      </w:r>
      <w:r w:rsidRPr="00E163A0">
        <w:rPr>
          <w:rFonts w:ascii="Times New Roman" w:hAnsi="Times New Roman"/>
          <w:b/>
          <w:sz w:val="24"/>
          <w:szCs w:val="24"/>
        </w:rPr>
        <w:t xml:space="preserve">Solution: </w:t>
      </w:r>
      <w:r w:rsidRPr="00E163A0">
        <w:rPr>
          <w:rFonts w:ascii="Times New Roman" w:hAnsi="Times New Roman"/>
          <w:sz w:val="24"/>
          <w:szCs w:val="24"/>
        </w:rPr>
        <w:t>Concentration: 1</w:t>
      </w:r>
      <w:r>
        <w:rPr>
          <w:rFonts w:ascii="Times New Roman" w:hAnsi="Times New Roman"/>
          <w:sz w:val="24"/>
          <w:szCs w:val="24"/>
        </w:rPr>
        <w:t xml:space="preserve"> </w:t>
      </w:r>
      <w:r w:rsidRPr="00E163A0">
        <w:rPr>
          <w:rFonts w:ascii="Times New Roman" w:hAnsi="Times New Roman"/>
          <w:sz w:val="24"/>
          <w:szCs w:val="24"/>
        </w:rPr>
        <w:t>mg/ml. 100 mg of Glucose in 100 ml of distilled water.</w:t>
      </w:r>
    </w:p>
    <w:p w14:paraId="74CD40C9" w14:textId="77777777" w:rsidR="00B9191B" w:rsidRPr="00E163A0" w:rsidRDefault="00B9191B" w:rsidP="00B9191B">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b/>
          <w:sz w:val="24"/>
          <w:szCs w:val="24"/>
        </w:rPr>
        <w:t xml:space="preserve">WORKING </w:t>
      </w:r>
      <w:proofErr w:type="gramStart"/>
      <w:r w:rsidRPr="00E163A0">
        <w:rPr>
          <w:rFonts w:ascii="Times New Roman" w:hAnsi="Times New Roman"/>
          <w:b/>
          <w:sz w:val="24"/>
          <w:szCs w:val="24"/>
        </w:rPr>
        <w:t>STANDARD</w:t>
      </w:r>
      <w:r>
        <w:rPr>
          <w:rFonts w:ascii="Times New Roman" w:hAnsi="Times New Roman"/>
          <w:b/>
          <w:sz w:val="24"/>
          <w:szCs w:val="24"/>
        </w:rPr>
        <w:t xml:space="preserve"> </w:t>
      </w:r>
      <w:r w:rsidRPr="00E163A0">
        <w:rPr>
          <w:rFonts w:ascii="Times New Roman" w:hAnsi="Times New Roman"/>
          <w:b/>
          <w:sz w:val="24"/>
          <w:szCs w:val="24"/>
        </w:rPr>
        <w:t xml:space="preserve"> SOLUTION</w:t>
      </w:r>
      <w:proofErr w:type="gramEnd"/>
      <w:r w:rsidRPr="00E163A0">
        <w:rPr>
          <w:rFonts w:ascii="Times New Roman" w:hAnsi="Times New Roman"/>
          <w:b/>
          <w:sz w:val="24"/>
          <w:szCs w:val="24"/>
        </w:rPr>
        <w:t xml:space="preserve">: </w:t>
      </w:r>
      <w:r w:rsidRPr="00E163A0">
        <w:rPr>
          <w:rFonts w:ascii="Times New Roman" w:hAnsi="Times New Roman"/>
          <w:sz w:val="24"/>
          <w:szCs w:val="24"/>
        </w:rPr>
        <w:t xml:space="preserve">Concentration: 100µg/ml. 10ml of the stock made </w:t>
      </w:r>
      <w:proofErr w:type="spellStart"/>
      <w:r w:rsidRPr="00E163A0">
        <w:rPr>
          <w:rFonts w:ascii="Times New Roman" w:hAnsi="Times New Roman"/>
          <w:sz w:val="24"/>
          <w:szCs w:val="24"/>
        </w:rPr>
        <w:t>upto</w:t>
      </w:r>
      <w:proofErr w:type="spellEnd"/>
      <w:r w:rsidRPr="00E163A0">
        <w:rPr>
          <w:rFonts w:ascii="Times New Roman" w:hAnsi="Times New Roman"/>
          <w:sz w:val="24"/>
          <w:szCs w:val="24"/>
        </w:rPr>
        <w:t xml:space="preserve"> 100ml with distilled water.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1"/>
        <w:gridCol w:w="1977"/>
        <w:gridCol w:w="822"/>
        <w:gridCol w:w="910"/>
        <w:gridCol w:w="915"/>
        <w:gridCol w:w="915"/>
        <w:gridCol w:w="915"/>
        <w:gridCol w:w="921"/>
        <w:gridCol w:w="910"/>
      </w:tblGrid>
      <w:tr w:rsidR="00B9191B" w:rsidRPr="00E163A0" w14:paraId="11926020" w14:textId="77777777" w:rsidTr="009E4684">
        <w:trPr>
          <w:jc w:val="center"/>
        </w:trPr>
        <w:tc>
          <w:tcPr>
            <w:tcW w:w="732" w:type="dxa"/>
            <w:shd w:val="clear" w:color="auto" w:fill="auto"/>
          </w:tcPr>
          <w:p w14:paraId="013B5DA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b/>
                <w:sz w:val="24"/>
                <w:szCs w:val="24"/>
              </w:rPr>
            </w:pPr>
            <w:proofErr w:type="spellStart"/>
            <w:proofErr w:type="gramStart"/>
            <w:r w:rsidRPr="00E163A0">
              <w:rPr>
                <w:rFonts w:ascii="Times New Roman" w:eastAsia="Times New Roman" w:hAnsi="Times New Roman"/>
                <w:b/>
                <w:sz w:val="24"/>
                <w:szCs w:val="24"/>
              </w:rPr>
              <w:t>S.No</w:t>
            </w:r>
            <w:proofErr w:type="spellEnd"/>
            <w:proofErr w:type="gramEnd"/>
          </w:p>
        </w:tc>
        <w:tc>
          <w:tcPr>
            <w:tcW w:w="1978" w:type="dxa"/>
            <w:shd w:val="clear" w:color="auto" w:fill="auto"/>
          </w:tcPr>
          <w:p w14:paraId="5D84823E"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b/>
                <w:sz w:val="24"/>
                <w:szCs w:val="24"/>
              </w:rPr>
            </w:pPr>
            <w:r w:rsidRPr="00E163A0">
              <w:rPr>
                <w:rFonts w:ascii="Times New Roman" w:eastAsia="Times New Roman" w:hAnsi="Times New Roman"/>
                <w:b/>
                <w:sz w:val="24"/>
                <w:szCs w:val="24"/>
              </w:rPr>
              <w:t>PARTICULARS</w:t>
            </w:r>
          </w:p>
        </w:tc>
        <w:tc>
          <w:tcPr>
            <w:tcW w:w="850" w:type="dxa"/>
            <w:shd w:val="clear" w:color="auto" w:fill="auto"/>
          </w:tcPr>
          <w:p w14:paraId="3F8575AB"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b/>
                <w:sz w:val="24"/>
                <w:szCs w:val="24"/>
                <w:vertAlign w:val="subscript"/>
              </w:rPr>
            </w:pPr>
            <w:r w:rsidRPr="00E163A0">
              <w:rPr>
                <w:rFonts w:ascii="Times New Roman" w:eastAsia="Times New Roman" w:hAnsi="Times New Roman"/>
                <w:b/>
                <w:sz w:val="24"/>
                <w:szCs w:val="24"/>
              </w:rPr>
              <w:t>B</w:t>
            </w:r>
          </w:p>
        </w:tc>
        <w:tc>
          <w:tcPr>
            <w:tcW w:w="946" w:type="dxa"/>
            <w:shd w:val="clear" w:color="auto" w:fill="auto"/>
          </w:tcPr>
          <w:p w14:paraId="7DFFEAB2" w14:textId="77777777" w:rsidR="00B9191B" w:rsidRPr="00E163A0" w:rsidRDefault="00B9191B" w:rsidP="009E4684">
            <w:pPr>
              <w:spacing w:after="0" w:line="360" w:lineRule="auto"/>
              <w:jc w:val="both"/>
              <w:rPr>
                <w:rFonts w:ascii="Times New Roman" w:eastAsia="Times New Roman" w:hAnsi="Times New Roman"/>
                <w:b/>
                <w:sz w:val="24"/>
                <w:szCs w:val="24"/>
              </w:rPr>
            </w:pPr>
            <w:r w:rsidRPr="00E163A0">
              <w:rPr>
                <w:rFonts w:ascii="Times New Roman" w:eastAsia="Times New Roman" w:hAnsi="Times New Roman"/>
                <w:b/>
                <w:sz w:val="24"/>
                <w:szCs w:val="24"/>
              </w:rPr>
              <w:t>S</w:t>
            </w:r>
            <w:r w:rsidRPr="00E163A0">
              <w:rPr>
                <w:rFonts w:ascii="Times New Roman" w:eastAsia="Times New Roman" w:hAnsi="Times New Roman"/>
                <w:b/>
                <w:sz w:val="24"/>
                <w:szCs w:val="24"/>
                <w:vertAlign w:val="subscript"/>
              </w:rPr>
              <w:t>1</w:t>
            </w:r>
          </w:p>
        </w:tc>
        <w:tc>
          <w:tcPr>
            <w:tcW w:w="946" w:type="dxa"/>
            <w:shd w:val="clear" w:color="auto" w:fill="auto"/>
          </w:tcPr>
          <w:p w14:paraId="5DDBBD1A" w14:textId="77777777" w:rsidR="00B9191B" w:rsidRPr="00E163A0" w:rsidRDefault="00B9191B" w:rsidP="009E4684">
            <w:pPr>
              <w:spacing w:after="0" w:line="360" w:lineRule="auto"/>
              <w:jc w:val="both"/>
              <w:rPr>
                <w:rFonts w:ascii="Times New Roman" w:eastAsia="Times New Roman" w:hAnsi="Times New Roman"/>
                <w:b/>
                <w:sz w:val="24"/>
                <w:szCs w:val="24"/>
              </w:rPr>
            </w:pPr>
            <w:r w:rsidRPr="00E163A0">
              <w:rPr>
                <w:rFonts w:ascii="Times New Roman" w:eastAsia="Times New Roman" w:hAnsi="Times New Roman"/>
                <w:b/>
                <w:sz w:val="24"/>
                <w:szCs w:val="24"/>
              </w:rPr>
              <w:t>S</w:t>
            </w:r>
            <w:r w:rsidRPr="00E163A0">
              <w:rPr>
                <w:rFonts w:ascii="Times New Roman" w:eastAsia="Times New Roman" w:hAnsi="Times New Roman"/>
                <w:b/>
                <w:sz w:val="24"/>
                <w:szCs w:val="24"/>
                <w:vertAlign w:val="subscript"/>
              </w:rPr>
              <w:t>2</w:t>
            </w:r>
          </w:p>
        </w:tc>
        <w:tc>
          <w:tcPr>
            <w:tcW w:w="946" w:type="dxa"/>
            <w:shd w:val="clear" w:color="auto" w:fill="auto"/>
          </w:tcPr>
          <w:p w14:paraId="51F273D3" w14:textId="77777777" w:rsidR="00B9191B" w:rsidRPr="00E163A0" w:rsidRDefault="00B9191B" w:rsidP="009E4684">
            <w:pPr>
              <w:spacing w:after="0" w:line="360" w:lineRule="auto"/>
              <w:jc w:val="both"/>
              <w:rPr>
                <w:rFonts w:ascii="Times New Roman" w:eastAsia="Times New Roman" w:hAnsi="Times New Roman"/>
                <w:b/>
                <w:sz w:val="24"/>
                <w:szCs w:val="24"/>
              </w:rPr>
            </w:pPr>
            <w:r w:rsidRPr="00E163A0">
              <w:rPr>
                <w:rFonts w:ascii="Times New Roman" w:eastAsia="Times New Roman" w:hAnsi="Times New Roman"/>
                <w:b/>
                <w:sz w:val="24"/>
                <w:szCs w:val="24"/>
              </w:rPr>
              <w:t>S</w:t>
            </w:r>
            <w:r w:rsidRPr="00E163A0">
              <w:rPr>
                <w:rFonts w:ascii="Times New Roman" w:eastAsia="Times New Roman" w:hAnsi="Times New Roman"/>
                <w:b/>
                <w:sz w:val="24"/>
                <w:szCs w:val="24"/>
                <w:vertAlign w:val="subscript"/>
              </w:rPr>
              <w:t>3</w:t>
            </w:r>
          </w:p>
        </w:tc>
        <w:tc>
          <w:tcPr>
            <w:tcW w:w="946" w:type="dxa"/>
            <w:shd w:val="clear" w:color="auto" w:fill="auto"/>
          </w:tcPr>
          <w:p w14:paraId="5D523646" w14:textId="77777777" w:rsidR="00B9191B" w:rsidRPr="00E163A0" w:rsidRDefault="00B9191B" w:rsidP="009E4684">
            <w:pPr>
              <w:spacing w:after="0" w:line="360" w:lineRule="auto"/>
              <w:jc w:val="both"/>
              <w:rPr>
                <w:rFonts w:ascii="Times New Roman" w:eastAsia="Times New Roman" w:hAnsi="Times New Roman"/>
                <w:b/>
                <w:sz w:val="24"/>
                <w:szCs w:val="24"/>
              </w:rPr>
            </w:pPr>
            <w:r w:rsidRPr="00E163A0">
              <w:rPr>
                <w:rFonts w:ascii="Times New Roman" w:eastAsia="Times New Roman" w:hAnsi="Times New Roman"/>
                <w:b/>
                <w:sz w:val="24"/>
                <w:szCs w:val="24"/>
              </w:rPr>
              <w:t>S</w:t>
            </w:r>
            <w:r w:rsidRPr="00E163A0">
              <w:rPr>
                <w:rFonts w:ascii="Times New Roman" w:eastAsia="Times New Roman" w:hAnsi="Times New Roman"/>
                <w:b/>
                <w:sz w:val="24"/>
                <w:szCs w:val="24"/>
                <w:vertAlign w:val="subscript"/>
              </w:rPr>
              <w:t>4</w:t>
            </w:r>
          </w:p>
        </w:tc>
        <w:tc>
          <w:tcPr>
            <w:tcW w:w="952" w:type="dxa"/>
            <w:shd w:val="clear" w:color="auto" w:fill="auto"/>
          </w:tcPr>
          <w:p w14:paraId="35F9065A" w14:textId="77777777" w:rsidR="00B9191B" w:rsidRPr="00E163A0" w:rsidRDefault="00B9191B" w:rsidP="009E4684">
            <w:pPr>
              <w:spacing w:after="0" w:line="360" w:lineRule="auto"/>
              <w:jc w:val="both"/>
              <w:rPr>
                <w:rFonts w:ascii="Times New Roman" w:eastAsia="Times New Roman" w:hAnsi="Times New Roman"/>
                <w:b/>
                <w:sz w:val="24"/>
                <w:szCs w:val="24"/>
              </w:rPr>
            </w:pPr>
            <w:r w:rsidRPr="00E163A0">
              <w:rPr>
                <w:rFonts w:ascii="Times New Roman" w:eastAsia="Times New Roman" w:hAnsi="Times New Roman"/>
                <w:b/>
                <w:sz w:val="24"/>
                <w:szCs w:val="24"/>
              </w:rPr>
              <w:t>S</w:t>
            </w:r>
            <w:r w:rsidRPr="00E163A0">
              <w:rPr>
                <w:rFonts w:ascii="Times New Roman" w:eastAsia="Times New Roman" w:hAnsi="Times New Roman"/>
                <w:b/>
                <w:sz w:val="24"/>
                <w:szCs w:val="24"/>
                <w:vertAlign w:val="subscript"/>
              </w:rPr>
              <w:t>5</w:t>
            </w:r>
          </w:p>
        </w:tc>
        <w:tc>
          <w:tcPr>
            <w:tcW w:w="946" w:type="dxa"/>
            <w:shd w:val="clear" w:color="auto" w:fill="auto"/>
          </w:tcPr>
          <w:p w14:paraId="2D758C41"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b/>
                <w:sz w:val="24"/>
                <w:szCs w:val="24"/>
              </w:rPr>
            </w:pPr>
            <w:r w:rsidRPr="00E163A0">
              <w:rPr>
                <w:rFonts w:ascii="Times New Roman" w:eastAsia="Times New Roman" w:hAnsi="Times New Roman"/>
                <w:b/>
                <w:sz w:val="24"/>
                <w:szCs w:val="24"/>
              </w:rPr>
              <w:t>T</w:t>
            </w:r>
          </w:p>
        </w:tc>
      </w:tr>
      <w:tr w:rsidR="00B9191B" w:rsidRPr="00E163A0" w14:paraId="7DFAB4F0" w14:textId="77777777" w:rsidTr="009E4684">
        <w:trPr>
          <w:jc w:val="center"/>
        </w:trPr>
        <w:tc>
          <w:tcPr>
            <w:tcW w:w="732" w:type="dxa"/>
            <w:shd w:val="clear" w:color="auto" w:fill="auto"/>
          </w:tcPr>
          <w:p w14:paraId="377E5C2E"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w:t>
            </w:r>
          </w:p>
        </w:tc>
        <w:tc>
          <w:tcPr>
            <w:tcW w:w="1978" w:type="dxa"/>
            <w:shd w:val="clear" w:color="auto" w:fill="auto"/>
          </w:tcPr>
          <w:p w14:paraId="05A31F2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working standard (ml)</w:t>
            </w:r>
          </w:p>
        </w:tc>
        <w:tc>
          <w:tcPr>
            <w:tcW w:w="850" w:type="dxa"/>
            <w:shd w:val="clear" w:color="auto" w:fill="auto"/>
          </w:tcPr>
          <w:p w14:paraId="5DEF488D"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3FBF2F33"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c>
          <w:tcPr>
            <w:tcW w:w="946" w:type="dxa"/>
            <w:shd w:val="clear" w:color="auto" w:fill="auto"/>
          </w:tcPr>
          <w:p w14:paraId="24829989"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4148E6B9"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0.5</w:t>
            </w:r>
          </w:p>
        </w:tc>
        <w:tc>
          <w:tcPr>
            <w:tcW w:w="946" w:type="dxa"/>
            <w:shd w:val="clear" w:color="auto" w:fill="auto"/>
          </w:tcPr>
          <w:p w14:paraId="24C82BC3"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2E43A88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46" w:type="dxa"/>
            <w:shd w:val="clear" w:color="auto" w:fill="auto"/>
          </w:tcPr>
          <w:p w14:paraId="74A581A8"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0C6C0DD5"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1.5</w:t>
            </w:r>
          </w:p>
        </w:tc>
        <w:tc>
          <w:tcPr>
            <w:tcW w:w="946" w:type="dxa"/>
            <w:shd w:val="clear" w:color="auto" w:fill="auto"/>
          </w:tcPr>
          <w:p w14:paraId="285B6B56"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56319C9B"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952" w:type="dxa"/>
            <w:shd w:val="clear" w:color="auto" w:fill="auto"/>
          </w:tcPr>
          <w:p w14:paraId="4851C265"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039B7F9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2.5</w:t>
            </w:r>
          </w:p>
        </w:tc>
        <w:tc>
          <w:tcPr>
            <w:tcW w:w="946" w:type="dxa"/>
            <w:shd w:val="clear" w:color="auto" w:fill="auto"/>
          </w:tcPr>
          <w:p w14:paraId="7F7AE16D"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2827126D"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r>
      <w:tr w:rsidR="00B9191B" w:rsidRPr="00E163A0" w14:paraId="61997020" w14:textId="77777777" w:rsidTr="009E4684">
        <w:trPr>
          <w:jc w:val="center"/>
        </w:trPr>
        <w:tc>
          <w:tcPr>
            <w:tcW w:w="732" w:type="dxa"/>
            <w:shd w:val="clear" w:color="auto" w:fill="auto"/>
          </w:tcPr>
          <w:p w14:paraId="15FC571F"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w:t>
            </w:r>
          </w:p>
        </w:tc>
        <w:tc>
          <w:tcPr>
            <w:tcW w:w="1978" w:type="dxa"/>
            <w:shd w:val="clear" w:color="auto" w:fill="auto"/>
          </w:tcPr>
          <w:p w14:paraId="0CA70486"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Concentration of working standard (µg)</w:t>
            </w:r>
          </w:p>
        </w:tc>
        <w:tc>
          <w:tcPr>
            <w:tcW w:w="850" w:type="dxa"/>
            <w:shd w:val="clear" w:color="auto" w:fill="auto"/>
          </w:tcPr>
          <w:p w14:paraId="7E654E5C"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0F7C1CC8"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c>
          <w:tcPr>
            <w:tcW w:w="946" w:type="dxa"/>
            <w:shd w:val="clear" w:color="auto" w:fill="auto"/>
          </w:tcPr>
          <w:p w14:paraId="2768D3C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7B91A985"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50</w:t>
            </w:r>
          </w:p>
        </w:tc>
        <w:tc>
          <w:tcPr>
            <w:tcW w:w="946" w:type="dxa"/>
            <w:shd w:val="clear" w:color="auto" w:fill="auto"/>
          </w:tcPr>
          <w:p w14:paraId="1E215BE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00CFD895"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100</w:t>
            </w:r>
          </w:p>
        </w:tc>
        <w:tc>
          <w:tcPr>
            <w:tcW w:w="946" w:type="dxa"/>
            <w:shd w:val="clear" w:color="auto" w:fill="auto"/>
          </w:tcPr>
          <w:p w14:paraId="40B484ED"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685C45CC"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150</w:t>
            </w:r>
          </w:p>
        </w:tc>
        <w:tc>
          <w:tcPr>
            <w:tcW w:w="946" w:type="dxa"/>
            <w:shd w:val="clear" w:color="auto" w:fill="auto"/>
          </w:tcPr>
          <w:p w14:paraId="36EE9646"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7A07DC3C"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200</w:t>
            </w:r>
          </w:p>
        </w:tc>
        <w:tc>
          <w:tcPr>
            <w:tcW w:w="952" w:type="dxa"/>
            <w:shd w:val="clear" w:color="auto" w:fill="auto"/>
          </w:tcPr>
          <w:p w14:paraId="1A98DDB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757E68F4"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250</w:t>
            </w:r>
          </w:p>
        </w:tc>
        <w:tc>
          <w:tcPr>
            <w:tcW w:w="946" w:type="dxa"/>
            <w:shd w:val="clear" w:color="auto" w:fill="auto"/>
          </w:tcPr>
          <w:p w14:paraId="0D8D50AE"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p w14:paraId="015CD664"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r>
      <w:tr w:rsidR="00B9191B" w:rsidRPr="00E163A0" w14:paraId="4ADBDC75" w14:textId="77777777" w:rsidTr="009E4684">
        <w:trPr>
          <w:jc w:val="center"/>
        </w:trPr>
        <w:tc>
          <w:tcPr>
            <w:tcW w:w="732" w:type="dxa"/>
            <w:shd w:val="clear" w:color="auto" w:fill="auto"/>
          </w:tcPr>
          <w:p w14:paraId="566F6580"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w:t>
            </w:r>
          </w:p>
        </w:tc>
        <w:tc>
          <w:tcPr>
            <w:tcW w:w="1978" w:type="dxa"/>
            <w:shd w:val="clear" w:color="auto" w:fill="auto"/>
          </w:tcPr>
          <w:p w14:paraId="0A95B7B2"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Unknown (ml)</w:t>
            </w:r>
          </w:p>
        </w:tc>
        <w:tc>
          <w:tcPr>
            <w:tcW w:w="850" w:type="dxa"/>
            <w:shd w:val="clear" w:color="auto" w:fill="auto"/>
          </w:tcPr>
          <w:p w14:paraId="2CB4D320"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c>
          <w:tcPr>
            <w:tcW w:w="946" w:type="dxa"/>
            <w:shd w:val="clear" w:color="auto" w:fill="auto"/>
          </w:tcPr>
          <w:p w14:paraId="3014339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c>
          <w:tcPr>
            <w:tcW w:w="946" w:type="dxa"/>
            <w:shd w:val="clear" w:color="auto" w:fill="auto"/>
          </w:tcPr>
          <w:p w14:paraId="120BEDD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c>
          <w:tcPr>
            <w:tcW w:w="946" w:type="dxa"/>
            <w:shd w:val="clear" w:color="auto" w:fill="auto"/>
          </w:tcPr>
          <w:p w14:paraId="6EB01D9B"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c>
          <w:tcPr>
            <w:tcW w:w="946" w:type="dxa"/>
            <w:shd w:val="clear" w:color="auto" w:fill="auto"/>
          </w:tcPr>
          <w:p w14:paraId="756CAE9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c>
          <w:tcPr>
            <w:tcW w:w="952" w:type="dxa"/>
            <w:shd w:val="clear" w:color="auto" w:fill="auto"/>
          </w:tcPr>
          <w:p w14:paraId="65734E5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w:t>
            </w:r>
          </w:p>
        </w:tc>
        <w:tc>
          <w:tcPr>
            <w:tcW w:w="946" w:type="dxa"/>
            <w:shd w:val="clear" w:color="auto" w:fill="auto"/>
          </w:tcPr>
          <w:p w14:paraId="13915E50"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0.5</w:t>
            </w:r>
          </w:p>
        </w:tc>
      </w:tr>
      <w:tr w:rsidR="00B9191B" w:rsidRPr="00E163A0" w14:paraId="61AE3738" w14:textId="77777777" w:rsidTr="009E4684">
        <w:trPr>
          <w:jc w:val="center"/>
        </w:trPr>
        <w:tc>
          <w:tcPr>
            <w:tcW w:w="732" w:type="dxa"/>
            <w:shd w:val="clear" w:color="auto" w:fill="auto"/>
          </w:tcPr>
          <w:p w14:paraId="6FA55396"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4</w:t>
            </w:r>
          </w:p>
        </w:tc>
        <w:tc>
          <w:tcPr>
            <w:tcW w:w="1978" w:type="dxa"/>
            <w:shd w:val="clear" w:color="auto" w:fill="auto"/>
          </w:tcPr>
          <w:p w14:paraId="34848E9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 xml:space="preserve">Volume of Water </w:t>
            </w:r>
            <w:r w:rsidRPr="00E163A0">
              <w:rPr>
                <w:rFonts w:ascii="Times New Roman" w:eastAsia="Times New Roman" w:hAnsi="Times New Roman"/>
                <w:sz w:val="24"/>
                <w:szCs w:val="24"/>
              </w:rPr>
              <w:br/>
              <w:t>(ml)</w:t>
            </w:r>
          </w:p>
        </w:tc>
        <w:tc>
          <w:tcPr>
            <w:tcW w:w="850" w:type="dxa"/>
            <w:shd w:val="clear" w:color="auto" w:fill="auto"/>
          </w:tcPr>
          <w:p w14:paraId="5C5EFC50"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3.0</w:t>
            </w:r>
          </w:p>
        </w:tc>
        <w:tc>
          <w:tcPr>
            <w:tcW w:w="946" w:type="dxa"/>
            <w:shd w:val="clear" w:color="auto" w:fill="auto"/>
          </w:tcPr>
          <w:p w14:paraId="43027183"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2.5</w:t>
            </w:r>
          </w:p>
        </w:tc>
        <w:tc>
          <w:tcPr>
            <w:tcW w:w="946" w:type="dxa"/>
            <w:shd w:val="clear" w:color="auto" w:fill="auto"/>
          </w:tcPr>
          <w:p w14:paraId="4FC9905F"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2.0</w:t>
            </w:r>
          </w:p>
        </w:tc>
        <w:tc>
          <w:tcPr>
            <w:tcW w:w="946" w:type="dxa"/>
            <w:shd w:val="clear" w:color="auto" w:fill="auto"/>
          </w:tcPr>
          <w:p w14:paraId="02B467EE"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1.5</w:t>
            </w:r>
          </w:p>
        </w:tc>
        <w:tc>
          <w:tcPr>
            <w:tcW w:w="946" w:type="dxa"/>
            <w:shd w:val="clear" w:color="auto" w:fill="auto"/>
          </w:tcPr>
          <w:p w14:paraId="5E03B9A6"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52" w:type="dxa"/>
            <w:shd w:val="clear" w:color="auto" w:fill="auto"/>
          </w:tcPr>
          <w:p w14:paraId="4FF60B3E"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0.5</w:t>
            </w:r>
          </w:p>
        </w:tc>
        <w:tc>
          <w:tcPr>
            <w:tcW w:w="946" w:type="dxa"/>
            <w:shd w:val="clear" w:color="auto" w:fill="auto"/>
          </w:tcPr>
          <w:p w14:paraId="2D1A369F"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0.5</w:t>
            </w:r>
          </w:p>
        </w:tc>
      </w:tr>
      <w:tr w:rsidR="00B9191B" w:rsidRPr="00E163A0" w14:paraId="2E960335" w14:textId="77777777" w:rsidTr="009E4684">
        <w:trPr>
          <w:jc w:val="center"/>
        </w:trPr>
        <w:tc>
          <w:tcPr>
            <w:tcW w:w="732" w:type="dxa"/>
            <w:shd w:val="clear" w:color="auto" w:fill="auto"/>
          </w:tcPr>
          <w:p w14:paraId="738947C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 xml:space="preserve">5 </w:t>
            </w:r>
          </w:p>
        </w:tc>
        <w:tc>
          <w:tcPr>
            <w:tcW w:w="1978" w:type="dxa"/>
            <w:shd w:val="clear" w:color="auto" w:fill="auto"/>
          </w:tcPr>
          <w:p w14:paraId="74941886"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DNS (ml)</w:t>
            </w:r>
          </w:p>
        </w:tc>
        <w:tc>
          <w:tcPr>
            <w:tcW w:w="850" w:type="dxa"/>
            <w:shd w:val="clear" w:color="auto" w:fill="auto"/>
          </w:tcPr>
          <w:p w14:paraId="707DCE8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3.0</w:t>
            </w:r>
          </w:p>
        </w:tc>
        <w:tc>
          <w:tcPr>
            <w:tcW w:w="946" w:type="dxa"/>
            <w:shd w:val="clear" w:color="auto" w:fill="auto"/>
          </w:tcPr>
          <w:p w14:paraId="25690901"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3.0</w:t>
            </w:r>
          </w:p>
        </w:tc>
        <w:tc>
          <w:tcPr>
            <w:tcW w:w="946" w:type="dxa"/>
            <w:shd w:val="clear" w:color="auto" w:fill="auto"/>
          </w:tcPr>
          <w:p w14:paraId="498B3DDC"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3.0</w:t>
            </w:r>
          </w:p>
        </w:tc>
        <w:tc>
          <w:tcPr>
            <w:tcW w:w="946" w:type="dxa"/>
            <w:shd w:val="clear" w:color="auto" w:fill="auto"/>
          </w:tcPr>
          <w:p w14:paraId="7DD0FA3C"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3.0</w:t>
            </w:r>
          </w:p>
        </w:tc>
        <w:tc>
          <w:tcPr>
            <w:tcW w:w="946" w:type="dxa"/>
            <w:shd w:val="clear" w:color="auto" w:fill="auto"/>
          </w:tcPr>
          <w:p w14:paraId="551CBD6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3.0</w:t>
            </w:r>
          </w:p>
        </w:tc>
        <w:tc>
          <w:tcPr>
            <w:tcW w:w="952" w:type="dxa"/>
            <w:shd w:val="clear" w:color="auto" w:fill="auto"/>
          </w:tcPr>
          <w:p w14:paraId="4A9B81D2"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3.0</w:t>
            </w:r>
          </w:p>
        </w:tc>
        <w:tc>
          <w:tcPr>
            <w:tcW w:w="946" w:type="dxa"/>
            <w:shd w:val="clear" w:color="auto" w:fill="auto"/>
          </w:tcPr>
          <w:p w14:paraId="4AD027DC"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3.0</w:t>
            </w:r>
          </w:p>
        </w:tc>
      </w:tr>
      <w:tr w:rsidR="00B9191B" w:rsidRPr="00E163A0" w14:paraId="15588B94" w14:textId="77777777" w:rsidTr="009E4684">
        <w:trPr>
          <w:jc w:val="center"/>
        </w:trPr>
        <w:tc>
          <w:tcPr>
            <w:tcW w:w="9242" w:type="dxa"/>
            <w:gridSpan w:val="9"/>
            <w:shd w:val="clear" w:color="auto" w:fill="auto"/>
          </w:tcPr>
          <w:p w14:paraId="4C05CB64"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Heat the contents of the test tube in a boiling water bath for 10 minutes</w:t>
            </w:r>
          </w:p>
        </w:tc>
      </w:tr>
      <w:tr w:rsidR="00B9191B" w:rsidRPr="00E163A0" w14:paraId="72E76179" w14:textId="77777777" w:rsidTr="009E4684">
        <w:trPr>
          <w:jc w:val="center"/>
        </w:trPr>
        <w:tc>
          <w:tcPr>
            <w:tcW w:w="732" w:type="dxa"/>
            <w:shd w:val="clear" w:color="auto" w:fill="auto"/>
          </w:tcPr>
          <w:p w14:paraId="00EF74DA"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5</w:t>
            </w:r>
          </w:p>
        </w:tc>
        <w:tc>
          <w:tcPr>
            <w:tcW w:w="1978" w:type="dxa"/>
            <w:shd w:val="clear" w:color="auto" w:fill="auto"/>
          </w:tcPr>
          <w:p w14:paraId="7D6278A1"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Volume of Rochelle salt solution(ml)</w:t>
            </w:r>
          </w:p>
        </w:tc>
        <w:tc>
          <w:tcPr>
            <w:tcW w:w="850" w:type="dxa"/>
            <w:shd w:val="clear" w:color="auto" w:fill="auto"/>
          </w:tcPr>
          <w:p w14:paraId="45BAA37D"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46" w:type="dxa"/>
            <w:shd w:val="clear" w:color="auto" w:fill="auto"/>
          </w:tcPr>
          <w:p w14:paraId="241EC01D" w14:textId="77777777" w:rsidR="00B9191B" w:rsidRPr="00E163A0" w:rsidRDefault="00B9191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46" w:type="dxa"/>
            <w:shd w:val="clear" w:color="auto" w:fill="auto"/>
          </w:tcPr>
          <w:p w14:paraId="4ABCD9DF" w14:textId="77777777" w:rsidR="00B9191B" w:rsidRPr="00E163A0" w:rsidRDefault="00B9191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46" w:type="dxa"/>
            <w:shd w:val="clear" w:color="auto" w:fill="auto"/>
          </w:tcPr>
          <w:p w14:paraId="49FF28D6" w14:textId="77777777" w:rsidR="00B9191B" w:rsidRPr="00E163A0" w:rsidRDefault="00B9191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46" w:type="dxa"/>
            <w:shd w:val="clear" w:color="auto" w:fill="auto"/>
          </w:tcPr>
          <w:p w14:paraId="5CCE7800" w14:textId="77777777" w:rsidR="00B9191B" w:rsidRPr="00E163A0" w:rsidRDefault="00B9191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52" w:type="dxa"/>
            <w:shd w:val="clear" w:color="auto" w:fill="auto"/>
          </w:tcPr>
          <w:p w14:paraId="77DE852B" w14:textId="77777777" w:rsidR="00B9191B" w:rsidRPr="00E163A0" w:rsidRDefault="00B9191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c>
          <w:tcPr>
            <w:tcW w:w="946" w:type="dxa"/>
            <w:shd w:val="clear" w:color="auto" w:fill="auto"/>
          </w:tcPr>
          <w:p w14:paraId="2EA7B56A" w14:textId="77777777" w:rsidR="00B9191B" w:rsidRPr="00E163A0" w:rsidRDefault="00B9191B" w:rsidP="009E4684">
            <w:pPr>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1.0</w:t>
            </w:r>
          </w:p>
        </w:tc>
      </w:tr>
      <w:tr w:rsidR="00B9191B" w:rsidRPr="00E163A0" w14:paraId="7935CD93" w14:textId="77777777" w:rsidTr="009E4684">
        <w:trPr>
          <w:jc w:val="center"/>
        </w:trPr>
        <w:tc>
          <w:tcPr>
            <w:tcW w:w="9242" w:type="dxa"/>
            <w:gridSpan w:val="9"/>
            <w:shd w:val="clear" w:color="auto" w:fill="auto"/>
          </w:tcPr>
          <w:p w14:paraId="3193411D"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After 10 min make up the volume to 10 ml in all test tubes with distilled water</w:t>
            </w:r>
          </w:p>
        </w:tc>
      </w:tr>
      <w:tr w:rsidR="00B9191B" w:rsidRPr="00E163A0" w14:paraId="7D345205" w14:textId="77777777" w:rsidTr="009E4684">
        <w:trPr>
          <w:jc w:val="center"/>
        </w:trPr>
        <w:tc>
          <w:tcPr>
            <w:tcW w:w="9242" w:type="dxa"/>
            <w:gridSpan w:val="9"/>
            <w:shd w:val="clear" w:color="auto" w:fill="auto"/>
          </w:tcPr>
          <w:p w14:paraId="201C6AA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Kept the test tubes at a room temperature. Blue color Read at 570 nm</w:t>
            </w:r>
          </w:p>
        </w:tc>
      </w:tr>
      <w:tr w:rsidR="00B9191B" w:rsidRPr="00E163A0" w14:paraId="5FDCDEB2" w14:textId="77777777" w:rsidTr="009E4684">
        <w:trPr>
          <w:jc w:val="center"/>
        </w:trPr>
        <w:tc>
          <w:tcPr>
            <w:tcW w:w="732" w:type="dxa"/>
            <w:shd w:val="clear" w:color="auto" w:fill="auto"/>
          </w:tcPr>
          <w:p w14:paraId="5B3B8359"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7</w:t>
            </w:r>
          </w:p>
        </w:tc>
        <w:tc>
          <w:tcPr>
            <w:tcW w:w="1978" w:type="dxa"/>
            <w:shd w:val="clear" w:color="auto" w:fill="auto"/>
          </w:tcPr>
          <w:p w14:paraId="152ADF27"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r w:rsidRPr="00E163A0">
              <w:rPr>
                <w:rFonts w:ascii="Times New Roman" w:eastAsia="Times New Roman" w:hAnsi="Times New Roman"/>
                <w:sz w:val="24"/>
                <w:szCs w:val="24"/>
              </w:rPr>
              <w:t>Optical Density at 570 nm</w:t>
            </w:r>
          </w:p>
        </w:tc>
        <w:tc>
          <w:tcPr>
            <w:tcW w:w="850" w:type="dxa"/>
            <w:shd w:val="clear" w:color="auto" w:fill="auto"/>
          </w:tcPr>
          <w:p w14:paraId="28BF8B46"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tc>
        <w:tc>
          <w:tcPr>
            <w:tcW w:w="946" w:type="dxa"/>
            <w:shd w:val="clear" w:color="auto" w:fill="auto"/>
          </w:tcPr>
          <w:p w14:paraId="574EC76F"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tc>
        <w:tc>
          <w:tcPr>
            <w:tcW w:w="946" w:type="dxa"/>
            <w:shd w:val="clear" w:color="auto" w:fill="auto"/>
          </w:tcPr>
          <w:p w14:paraId="0445C059"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tc>
        <w:tc>
          <w:tcPr>
            <w:tcW w:w="946" w:type="dxa"/>
            <w:shd w:val="clear" w:color="auto" w:fill="auto"/>
          </w:tcPr>
          <w:p w14:paraId="02F0D3B4"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tc>
        <w:tc>
          <w:tcPr>
            <w:tcW w:w="946" w:type="dxa"/>
            <w:shd w:val="clear" w:color="auto" w:fill="auto"/>
          </w:tcPr>
          <w:p w14:paraId="6BF64ACC"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tc>
        <w:tc>
          <w:tcPr>
            <w:tcW w:w="952" w:type="dxa"/>
            <w:shd w:val="clear" w:color="auto" w:fill="auto"/>
          </w:tcPr>
          <w:p w14:paraId="62A06CF8"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tc>
        <w:tc>
          <w:tcPr>
            <w:tcW w:w="946" w:type="dxa"/>
            <w:shd w:val="clear" w:color="auto" w:fill="auto"/>
          </w:tcPr>
          <w:p w14:paraId="3F815669" w14:textId="77777777" w:rsidR="00B9191B" w:rsidRPr="00E163A0" w:rsidRDefault="00B9191B" w:rsidP="009E4684">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eastAsia="Times New Roman" w:hAnsi="Times New Roman"/>
                <w:sz w:val="24"/>
                <w:szCs w:val="24"/>
              </w:rPr>
            </w:pPr>
          </w:p>
        </w:tc>
      </w:tr>
    </w:tbl>
    <w:p w14:paraId="375849BA" w14:textId="77777777" w:rsidR="00B9191B" w:rsidRPr="00E163A0" w:rsidRDefault="00B9191B" w:rsidP="00B9191B">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b/>
          <w:sz w:val="24"/>
          <w:szCs w:val="24"/>
        </w:rPr>
      </w:pPr>
      <w:r w:rsidRPr="00E163A0">
        <w:rPr>
          <w:rFonts w:ascii="Times New Roman" w:hAnsi="Times New Roman"/>
          <w:b/>
          <w:sz w:val="24"/>
          <w:szCs w:val="24"/>
        </w:rPr>
        <w:t>CALCULATION:</w:t>
      </w:r>
    </w:p>
    <w:p w14:paraId="51113019" w14:textId="77777777" w:rsidR="00B9191B" w:rsidRPr="00E163A0" w:rsidRDefault="00B9191B" w:rsidP="00B9191B">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Optical density _________ corresponds to ______ µg of glucose</w:t>
      </w:r>
    </w:p>
    <w:p w14:paraId="1B6F0C85" w14:textId="77777777" w:rsidR="00B9191B" w:rsidRPr="00E163A0" w:rsidRDefault="00B9191B" w:rsidP="00B9191B">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0.2 ml of sample corresponds to _____ µg of glucose</w:t>
      </w:r>
    </w:p>
    <w:p w14:paraId="0E401134" w14:textId="77777777" w:rsidR="00B9191B" w:rsidRPr="00E163A0" w:rsidRDefault="00B9191B" w:rsidP="00B9191B">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100ml of sample contains   _____ x100/1000</w:t>
      </w:r>
    </w:p>
    <w:p w14:paraId="4AE0A4EC" w14:textId="77777777" w:rsidR="00B9191B" w:rsidRPr="00E163A0" w:rsidRDefault="00B9191B" w:rsidP="00B9191B">
      <w:pPr>
        <w:tabs>
          <w:tab w:val="left" w:pos="720"/>
          <w:tab w:val="left" w:pos="1440"/>
          <w:tab w:val="left" w:pos="2160"/>
          <w:tab w:val="left" w:pos="2880"/>
          <w:tab w:val="left" w:pos="3600"/>
          <w:tab w:val="left" w:pos="4320"/>
          <w:tab w:val="left" w:pos="5040"/>
          <w:tab w:val="left" w:pos="5760"/>
          <w:tab w:val="left" w:pos="6480"/>
          <w:tab w:val="left" w:pos="7520"/>
        </w:tabs>
        <w:spacing w:after="0" w:line="360" w:lineRule="auto"/>
        <w:jc w:val="both"/>
        <w:rPr>
          <w:rFonts w:ascii="Times New Roman" w:hAnsi="Times New Roman"/>
          <w:sz w:val="24"/>
          <w:szCs w:val="24"/>
        </w:rPr>
      </w:pPr>
      <w:r w:rsidRPr="00E163A0">
        <w:rPr>
          <w:rFonts w:ascii="Times New Roman" w:hAnsi="Times New Roman"/>
          <w:sz w:val="24"/>
          <w:szCs w:val="24"/>
        </w:rPr>
        <w:tab/>
      </w:r>
      <w:r w:rsidRPr="00E163A0">
        <w:rPr>
          <w:rFonts w:ascii="Times New Roman" w:hAnsi="Times New Roman"/>
          <w:sz w:val="24"/>
          <w:szCs w:val="24"/>
        </w:rPr>
        <w:tab/>
      </w:r>
      <w:r w:rsidRPr="00E163A0">
        <w:rPr>
          <w:rFonts w:ascii="Times New Roman" w:hAnsi="Times New Roman"/>
          <w:sz w:val="24"/>
          <w:szCs w:val="24"/>
        </w:rPr>
        <w:tab/>
      </w:r>
      <w:r w:rsidRPr="00E163A0">
        <w:rPr>
          <w:rFonts w:ascii="Times New Roman" w:hAnsi="Times New Roman"/>
          <w:sz w:val="24"/>
          <w:szCs w:val="24"/>
        </w:rPr>
        <w:tab/>
        <w:t>= ______ mg of glucose</w:t>
      </w:r>
    </w:p>
    <w:p w14:paraId="2723D1F2" w14:textId="77777777" w:rsidR="00B9191B" w:rsidRPr="00E163A0" w:rsidRDefault="00B9191B" w:rsidP="00B9191B">
      <w:pPr>
        <w:spacing w:after="0" w:line="360" w:lineRule="auto"/>
        <w:jc w:val="both"/>
        <w:rPr>
          <w:rFonts w:ascii="Times New Roman" w:hAnsi="Times New Roman"/>
          <w:sz w:val="24"/>
          <w:szCs w:val="24"/>
        </w:rPr>
      </w:pPr>
      <w:r w:rsidRPr="00E163A0">
        <w:rPr>
          <w:rFonts w:ascii="Times New Roman" w:hAnsi="Times New Roman"/>
          <w:b/>
          <w:sz w:val="24"/>
          <w:szCs w:val="24"/>
        </w:rPr>
        <w:t>RESULT</w:t>
      </w:r>
      <w:r>
        <w:rPr>
          <w:rFonts w:ascii="Times New Roman" w:hAnsi="Times New Roman"/>
          <w:b/>
          <w:sz w:val="24"/>
          <w:szCs w:val="24"/>
        </w:rPr>
        <w:t xml:space="preserve">:   </w:t>
      </w:r>
      <w:r w:rsidRPr="00E163A0">
        <w:rPr>
          <w:rFonts w:ascii="Times New Roman" w:hAnsi="Times New Roman"/>
          <w:sz w:val="24"/>
          <w:szCs w:val="24"/>
        </w:rPr>
        <w:t xml:space="preserve">The amount of glucose </w:t>
      </w:r>
      <w:proofErr w:type="gramStart"/>
      <w:r w:rsidRPr="00E163A0">
        <w:rPr>
          <w:rFonts w:ascii="Times New Roman" w:hAnsi="Times New Roman"/>
          <w:sz w:val="24"/>
          <w:szCs w:val="24"/>
        </w:rPr>
        <w:t>present</w:t>
      </w:r>
      <w:proofErr w:type="gramEnd"/>
      <w:r w:rsidRPr="00E163A0">
        <w:rPr>
          <w:rFonts w:ascii="Times New Roman" w:hAnsi="Times New Roman"/>
          <w:sz w:val="24"/>
          <w:szCs w:val="24"/>
        </w:rPr>
        <w:t xml:space="preserve"> in the given sample = _____ mg</w:t>
      </w:r>
    </w:p>
    <w:p w14:paraId="5689B8DC" w14:textId="77777777" w:rsidR="003F4049" w:rsidRDefault="003F4049"/>
    <w:sectPr w:rsidR="003F4049" w:rsidSect="00D93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F2EA6"/>
    <w:multiLevelType w:val="hybridMultilevel"/>
    <w:tmpl w:val="C5E0D390"/>
    <w:lvl w:ilvl="0" w:tplc="40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C66498E"/>
    <w:multiLevelType w:val="hybridMultilevel"/>
    <w:tmpl w:val="258E3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808695">
    <w:abstractNumId w:val="1"/>
  </w:num>
  <w:num w:numId="2" w16cid:durableId="127948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1B"/>
    <w:rsid w:val="003F4049"/>
    <w:rsid w:val="005F5527"/>
    <w:rsid w:val="008C6309"/>
    <w:rsid w:val="00925909"/>
    <w:rsid w:val="00B9191B"/>
    <w:rsid w:val="00C7215F"/>
    <w:rsid w:val="00D9306E"/>
    <w:rsid w:val="00E16C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D191"/>
  <w15:chartTrackingRefBased/>
  <w15:docId w15:val="{3E056B5D-6ED8-45DB-B29A-C9AE4058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91B"/>
    <w:pPr>
      <w:spacing w:after="200" w:line="276" w:lineRule="auto"/>
    </w:pPr>
    <w:rPr>
      <w:rFonts w:ascii="Calibri" w:eastAsia="Calibri" w:hAnsi="Calibri" w:cs="Times New Roman"/>
      <w:lang w:val="en-US" w:bidi="ar-SA"/>
      <w14:ligatures w14:val="none"/>
    </w:rPr>
  </w:style>
  <w:style w:type="paragraph" w:styleId="Heading1">
    <w:name w:val="heading 1"/>
    <w:basedOn w:val="Normal"/>
    <w:next w:val="Normal"/>
    <w:link w:val="Heading1Char"/>
    <w:uiPriority w:val="9"/>
    <w:qFormat/>
    <w:rsid w:val="00B919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19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19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19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19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19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19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19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19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1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91B"/>
    <w:rPr>
      <w:rFonts w:eastAsiaTheme="majorEastAsia" w:cstheme="majorBidi"/>
      <w:color w:val="272727" w:themeColor="text1" w:themeTint="D8"/>
    </w:rPr>
  </w:style>
  <w:style w:type="paragraph" w:styleId="Title">
    <w:name w:val="Title"/>
    <w:basedOn w:val="Normal"/>
    <w:next w:val="Normal"/>
    <w:link w:val="TitleChar"/>
    <w:uiPriority w:val="10"/>
    <w:qFormat/>
    <w:rsid w:val="00B91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91B"/>
    <w:pPr>
      <w:spacing w:before="160"/>
      <w:jc w:val="center"/>
    </w:pPr>
    <w:rPr>
      <w:i/>
      <w:iCs/>
      <w:color w:val="404040" w:themeColor="text1" w:themeTint="BF"/>
    </w:rPr>
  </w:style>
  <w:style w:type="character" w:customStyle="1" w:styleId="QuoteChar">
    <w:name w:val="Quote Char"/>
    <w:basedOn w:val="DefaultParagraphFont"/>
    <w:link w:val="Quote"/>
    <w:uiPriority w:val="29"/>
    <w:rsid w:val="00B9191B"/>
    <w:rPr>
      <w:i/>
      <w:iCs/>
      <w:color w:val="404040" w:themeColor="text1" w:themeTint="BF"/>
    </w:rPr>
  </w:style>
  <w:style w:type="paragraph" w:styleId="ListParagraph">
    <w:name w:val="List Paragraph"/>
    <w:basedOn w:val="Normal"/>
    <w:uiPriority w:val="34"/>
    <w:qFormat/>
    <w:rsid w:val="00B9191B"/>
    <w:pPr>
      <w:ind w:left="720"/>
      <w:contextualSpacing/>
    </w:pPr>
  </w:style>
  <w:style w:type="character" w:styleId="IntenseEmphasis">
    <w:name w:val="Intense Emphasis"/>
    <w:basedOn w:val="DefaultParagraphFont"/>
    <w:uiPriority w:val="21"/>
    <w:qFormat/>
    <w:rsid w:val="00B9191B"/>
    <w:rPr>
      <w:i/>
      <w:iCs/>
      <w:color w:val="2F5496" w:themeColor="accent1" w:themeShade="BF"/>
    </w:rPr>
  </w:style>
  <w:style w:type="paragraph" w:styleId="IntenseQuote">
    <w:name w:val="Intense Quote"/>
    <w:basedOn w:val="Normal"/>
    <w:next w:val="Normal"/>
    <w:link w:val="IntenseQuoteChar"/>
    <w:uiPriority w:val="30"/>
    <w:qFormat/>
    <w:rsid w:val="00B91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191B"/>
    <w:rPr>
      <w:i/>
      <w:iCs/>
      <w:color w:val="2F5496" w:themeColor="accent1" w:themeShade="BF"/>
    </w:rPr>
  </w:style>
  <w:style w:type="character" w:styleId="IntenseReference">
    <w:name w:val="Intense Reference"/>
    <w:basedOn w:val="DefaultParagraphFont"/>
    <w:uiPriority w:val="32"/>
    <w:qFormat/>
    <w:rsid w:val="00B919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sivakumar</dc:creator>
  <cp:keywords/>
  <dc:description/>
  <cp:lastModifiedBy>Preetha sivakumar</cp:lastModifiedBy>
  <cp:revision>1</cp:revision>
  <dcterms:created xsi:type="dcterms:W3CDTF">2025-01-25T00:53:00Z</dcterms:created>
  <dcterms:modified xsi:type="dcterms:W3CDTF">2025-01-25T00:54:00Z</dcterms:modified>
</cp:coreProperties>
</file>