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6C" w:rsidRDefault="00083728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552F6C" w:rsidRDefault="00552F6C">
      <w:pPr>
        <w:pStyle w:val="BodyText"/>
        <w:spacing w:before="10"/>
        <w:rPr>
          <w:sz w:val="14"/>
        </w:rPr>
      </w:pPr>
    </w:p>
    <w:p w:rsidR="00552F6C" w:rsidRDefault="00083728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552F6C" w:rsidRDefault="00552F6C">
      <w:pPr>
        <w:pStyle w:val="BodyText"/>
        <w:spacing w:before="10"/>
        <w:rPr>
          <w:b w:val="0"/>
          <w:i/>
          <w:sz w:val="14"/>
        </w:rPr>
      </w:pPr>
    </w:p>
    <w:p w:rsidR="00552F6C" w:rsidRDefault="00083728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552F6C" w:rsidRDefault="00552F6C">
      <w:pPr>
        <w:pStyle w:val="BodyText"/>
        <w:rPr>
          <w:b w:val="0"/>
          <w:i/>
          <w:sz w:val="24"/>
        </w:rPr>
      </w:pPr>
    </w:p>
    <w:p w:rsidR="00552F6C" w:rsidRDefault="00083728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552F6C" w:rsidRDefault="00083728">
      <w:pPr>
        <w:spacing w:before="170" w:line="264" w:lineRule="auto"/>
        <w:ind w:left="919" w:right="1284"/>
        <w:jc w:val="both"/>
        <w:rPr>
          <w:rFonts w:ascii="Arial MT"/>
          <w:sz w:val="21"/>
        </w:rPr>
      </w:pPr>
      <w:proofErr w:type="spellStart"/>
      <w:r>
        <w:rPr>
          <w:rFonts w:ascii="Arial MT"/>
          <w:sz w:val="21"/>
        </w:rPr>
        <w:t>HealthHub</w:t>
      </w:r>
      <w:proofErr w:type="spellEnd"/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Medical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Clinic,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58"/>
          <w:sz w:val="21"/>
        </w:rPr>
        <w:t xml:space="preserve"> </w:t>
      </w:r>
      <w:r>
        <w:rPr>
          <w:rFonts w:ascii="Arial MT"/>
          <w:sz w:val="21"/>
        </w:rPr>
        <w:t>healthcare</w:t>
      </w:r>
      <w:r>
        <w:rPr>
          <w:rFonts w:ascii="Arial MT"/>
          <w:spacing w:val="58"/>
          <w:sz w:val="21"/>
        </w:rPr>
        <w:t xml:space="preserve"> </w:t>
      </w:r>
      <w:r>
        <w:rPr>
          <w:rFonts w:ascii="Arial MT"/>
          <w:sz w:val="21"/>
        </w:rPr>
        <w:t xml:space="preserve">facility, relies on </w:t>
      </w:r>
      <w:proofErr w:type="spellStart"/>
      <w:r>
        <w:rPr>
          <w:rFonts w:ascii="Arial MT"/>
          <w:sz w:val="21"/>
        </w:rPr>
        <w:t>Zoho</w:t>
      </w:r>
      <w:proofErr w:type="spellEnd"/>
      <w:r>
        <w:rPr>
          <w:rFonts w:ascii="Arial MT"/>
          <w:sz w:val="21"/>
        </w:rPr>
        <w:t xml:space="preserve"> Books to manage patient billing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and invoicing. They can track medical service fees, manage insurance payments, and generate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 xml:space="preserve">statements for patients. </w:t>
      </w:r>
      <w:proofErr w:type="spellStart"/>
      <w:r>
        <w:rPr>
          <w:rFonts w:ascii="Arial MT"/>
          <w:sz w:val="21"/>
        </w:rPr>
        <w:t>Zoho</w:t>
      </w:r>
      <w:proofErr w:type="spellEnd"/>
      <w:r>
        <w:rPr>
          <w:rFonts w:ascii="Arial MT"/>
          <w:sz w:val="21"/>
        </w:rPr>
        <w:t xml:space="preserve"> Books helps them maintain financial transparency and ensures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efficient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billing processes.</w:t>
      </w:r>
    </w:p>
    <w:p w:rsidR="00552F6C" w:rsidRDefault="00083728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083728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F6C" w:rsidRDefault="00083728">
      <w:pPr>
        <w:pStyle w:val="BodyText"/>
        <w:spacing w:before="6" w:line="264" w:lineRule="auto"/>
        <w:ind w:left="1619" w:right="1367"/>
      </w:pP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Excellence,</w:t>
      </w:r>
      <w:r>
        <w:rPr>
          <w:spacing w:val="3"/>
        </w:rPr>
        <w:t xml:space="preserve"> </w:t>
      </w:r>
      <w:proofErr w:type="spellStart"/>
      <w:r>
        <w:t>HealthHub</w:t>
      </w:r>
      <w:proofErr w:type="spellEnd"/>
      <w:r>
        <w:rPr>
          <w:spacing w:val="2"/>
        </w:rPr>
        <w:t xml:space="preserve"> </w:t>
      </w:r>
      <w:r>
        <w:t>Clinics</w:t>
      </w:r>
      <w:r>
        <w:rPr>
          <w:spacing w:val="2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multi-disciplinary</w:t>
      </w:r>
      <w:r>
        <w:rPr>
          <w:spacing w:val="3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healthcare</w:t>
      </w:r>
      <w:r>
        <w:rPr>
          <w:spacing w:val="4"/>
        </w:rPr>
        <w:t xml:space="preserve"> </w:t>
      </w:r>
      <w:r>
        <w:t>solutions,</w:t>
      </w:r>
      <w:r>
        <w:rPr>
          <w:spacing w:val="5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holistic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compassionate</w:t>
      </w:r>
      <w:r>
        <w:rPr>
          <w:spacing w:val="5"/>
        </w:rPr>
        <w:t xml:space="preserve"> </w:t>
      </w:r>
      <w:r>
        <w:t>approach,</w:t>
      </w:r>
      <w:r>
        <w:rPr>
          <w:spacing w:val="4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 care designed around</w:t>
      </w:r>
      <w:r>
        <w:rPr>
          <w:spacing w:val="1"/>
        </w:rPr>
        <w:t xml:space="preserve"> </w:t>
      </w:r>
      <w:r>
        <w:t>your health.</w:t>
      </w: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spacing w:before="1"/>
        <w:rPr>
          <w:sz w:val="26"/>
        </w:rPr>
      </w:pPr>
    </w:p>
    <w:p w:rsidR="00552F6C" w:rsidRDefault="00083728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552F6C" w:rsidRDefault="00083728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552F6C" w:rsidRDefault="00083728">
      <w:pPr>
        <w:rPr>
          <w:sz w:val="21"/>
        </w:rPr>
        <w:sectPr w:rsidR="00552F6C">
          <w:type w:val="continuous"/>
          <w:pgSz w:w="11900" w:h="16820"/>
          <w:pgMar w:top="1360" w:right="120" w:bottom="280" w:left="480" w:header="720" w:footer="720" w:gutter="0"/>
          <w:cols w:space="720"/>
        </w:sectPr>
      </w:pPr>
      <w:r>
        <w:rPr>
          <w:noProof/>
          <w:sz w:val="21"/>
        </w:rPr>
        <w:lastRenderedPageBreak/>
        <w:drawing>
          <wp:inline distT="0" distB="0" distL="0" distR="0">
            <wp:extent cx="7175500" cy="4035037"/>
            <wp:effectExtent l="19050" t="0" r="6350" b="0"/>
            <wp:docPr id="2" name="Picture 3" descr="C:\Users\student\Desktop\ABIVIJAYAM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ABIVIJAYAM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spacing w:before="4"/>
        <w:rPr>
          <w:b w:val="0"/>
          <w:i/>
          <w:sz w:val="29"/>
        </w:rPr>
      </w:pPr>
    </w:p>
    <w:p w:rsidR="00552F6C" w:rsidRDefault="00552F6C">
      <w:pPr>
        <w:pStyle w:val="BodyText"/>
        <w:ind w:left="1109"/>
        <w:rPr>
          <w:b w:val="0"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spacing w:before="9"/>
        <w:rPr>
          <w:b w:val="0"/>
          <w:i/>
          <w:sz w:val="18"/>
        </w:rPr>
      </w:pPr>
    </w:p>
    <w:p w:rsidR="00552F6C" w:rsidRDefault="0008372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552F6C" w:rsidRDefault="00083728">
      <w:pPr>
        <w:rPr>
          <w:sz w:val="21"/>
        </w:rPr>
        <w:sectPr w:rsidR="00552F6C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>
            <wp:extent cx="7175500" cy="4034249"/>
            <wp:effectExtent l="19050" t="0" r="6350" b="0"/>
            <wp:docPr id="4" name="Picture 4" descr="C:\Users\student\Desktop\ABIVIJAYAM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ABIVIJAYAM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spacing w:before="7"/>
        <w:rPr>
          <w:b w:val="0"/>
          <w:i/>
          <w:sz w:val="25"/>
        </w:rPr>
      </w:pPr>
    </w:p>
    <w:p w:rsidR="00552F6C" w:rsidRDefault="00083728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51958" cy="24243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6C" w:rsidRDefault="00552F6C">
      <w:pPr>
        <w:pStyle w:val="BodyText"/>
        <w:rPr>
          <w:b w:val="0"/>
          <w:i/>
          <w:sz w:val="20"/>
        </w:rPr>
      </w:pPr>
    </w:p>
    <w:p w:rsidR="00552F6C" w:rsidRDefault="00552F6C">
      <w:pPr>
        <w:pStyle w:val="BodyText"/>
        <w:rPr>
          <w:b w:val="0"/>
          <w:i/>
          <w:sz w:val="19"/>
        </w:rPr>
      </w:pPr>
    </w:p>
    <w:p w:rsidR="00552F6C" w:rsidRDefault="00083728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552F6C" w:rsidRDefault="00083728">
      <w:pPr>
        <w:spacing w:line="528" w:lineRule="auto"/>
        <w:rPr>
          <w:sz w:val="19"/>
        </w:rPr>
        <w:sectPr w:rsidR="00552F6C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7175500" cy="4035037"/>
            <wp:effectExtent l="19050" t="0" r="6350" b="0"/>
            <wp:docPr id="6" name="Picture 5" descr="C:\Users\student\Desktop\ABIVIJAYAM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ABIVIJAYAM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6C" w:rsidRDefault="00552F6C">
      <w:pPr>
        <w:pStyle w:val="BodyText"/>
        <w:ind w:left="322"/>
        <w:rPr>
          <w:b w:val="0"/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spacing w:before="7"/>
        <w:rPr>
          <w:sz w:val="24"/>
        </w:rPr>
      </w:pPr>
    </w:p>
    <w:p w:rsidR="00552F6C" w:rsidRDefault="00083728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552F6C" w:rsidRDefault="00083728">
      <w:pPr>
        <w:sectPr w:rsidR="00552F6C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7175500" cy="4035037"/>
            <wp:effectExtent l="19050" t="0" r="6350" b="0"/>
            <wp:docPr id="8" name="Picture 6" descr="C:\Users\student\Desktop\ABIVIJAYAM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ABIVIJAYAM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6C" w:rsidRDefault="00552F6C">
      <w:pPr>
        <w:pStyle w:val="BodyText"/>
        <w:ind w:left="920"/>
        <w:rPr>
          <w:b w:val="0"/>
          <w:sz w:val="20"/>
        </w:rPr>
      </w:pPr>
    </w:p>
    <w:p w:rsidR="00552F6C" w:rsidRDefault="00552F6C">
      <w:pPr>
        <w:pStyle w:val="BodyText"/>
        <w:spacing w:before="4"/>
        <w:rPr>
          <w:sz w:val="18"/>
        </w:rPr>
      </w:pPr>
    </w:p>
    <w:p w:rsidR="00552F6C" w:rsidRDefault="00083728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552F6C" w:rsidRDefault="00083728">
      <w:pPr>
        <w:sectPr w:rsidR="00552F6C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7175500" cy="4035037"/>
            <wp:effectExtent l="19050" t="0" r="6350" b="0"/>
            <wp:docPr id="10" name="Picture 7" descr="C:\Users\student\Desktop\ABIVIJAYAM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ABIVIJAYAM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6C" w:rsidRDefault="00083728" w:rsidP="00263A5E">
      <w:pPr>
        <w:pStyle w:val="BodyText"/>
        <w:spacing w:before="13"/>
      </w:pPr>
      <w:r>
        <w:lastRenderedPageBreak/>
        <w:t>ADVANTAGES</w:t>
      </w:r>
      <w:r w:rsidR="00263A5E">
        <w:t xml:space="preserve"> OF URBAN AURA </w:t>
      </w:r>
      <w:proofErr w:type="gramStart"/>
      <w:r w:rsidR="00263A5E">
        <w:t>INTERIORS ;</w:t>
      </w:r>
      <w:proofErr w:type="gramEnd"/>
    </w:p>
    <w:p w:rsidR="00263A5E" w:rsidRDefault="00263A5E">
      <w:pPr>
        <w:pStyle w:val="BodyText"/>
        <w:spacing w:before="13"/>
        <w:ind w:left="1619"/>
      </w:pPr>
    </w:p>
    <w:p w:rsidR="00263A5E" w:rsidRDefault="00263A5E">
      <w:pPr>
        <w:pStyle w:val="BodyText"/>
        <w:spacing w:before="13"/>
        <w:ind w:left="1619"/>
      </w:pPr>
    </w:p>
    <w:p w:rsidR="00552F6C" w:rsidRDefault="00552F6C">
      <w:pPr>
        <w:pStyle w:val="BodyText"/>
        <w:spacing w:before="2"/>
        <w:rPr>
          <w:sz w:val="25"/>
        </w:rPr>
      </w:pPr>
    </w:p>
    <w:p w:rsidR="00552F6C" w:rsidRDefault="00263A5E">
      <w:pPr>
        <w:spacing w:line="264" w:lineRule="auto"/>
        <w:jc w:val="both"/>
        <w:sectPr w:rsidR="00552F6C">
          <w:pgSz w:w="11900" w:h="16820"/>
          <w:pgMar w:top="1400" w:right="120" w:bottom="280" w:left="480" w:header="720" w:footer="720" w:gutter="0"/>
          <w:cols w:space="720"/>
        </w:sect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These features include automatic climate control, </w:t>
      </w:r>
      <w:proofErr w:type="spell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pressure monitoring system, 6 airbags, cruise control, automatic headlights and rear AC vents. The mid S and SX variants of the Aura sedan offer a long list of features, delivering good value for money.</w:t>
      </w: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lastRenderedPageBreak/>
        <w:t xml:space="preserve">DISADVANTAGE OF URBAN AURA </w:t>
      </w:r>
      <w:proofErr w:type="gramStart"/>
      <w:r>
        <w:rPr>
          <w:sz w:val="20"/>
        </w:rPr>
        <w:t>INTERIORS :</w:t>
      </w:r>
      <w:proofErr w:type="gramEnd"/>
    </w:p>
    <w:p w:rsidR="00552F6C" w:rsidRDefault="00552F6C">
      <w:pPr>
        <w:pStyle w:val="BodyText"/>
        <w:rPr>
          <w:sz w:val="20"/>
        </w:rPr>
      </w:pPr>
    </w:p>
    <w:p w:rsidR="00263A5E" w:rsidRDefault="00263A5E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263A5E" w:rsidRDefault="00263A5E">
      <w:pPr>
        <w:pStyle w:val="BodyText"/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040C28"/>
          <w:sz w:val="20"/>
          <w:szCs w:val="20"/>
        </w:rPr>
        <w:t xml:space="preserve">                       </w:t>
      </w:r>
    </w:p>
    <w:p w:rsidR="00263A5E" w:rsidRDefault="00263A5E">
      <w:pPr>
        <w:pStyle w:val="BodyText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40C28"/>
          <w:sz w:val="20"/>
          <w:szCs w:val="20"/>
        </w:rPr>
        <w:t xml:space="preserve">                      Low mileage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 as shown in the catalog </w:t>
      </w:r>
      <w:proofErr w:type="gram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Only</w:t>
      </w:r>
      <w:proofErr w:type="gram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11-12km per </w:t>
      </w:r>
      <w:proofErr w:type="spell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ltr</w:t>
      </w:r>
      <w:proofErr w:type="spell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in the city and 14-15 km on the highway</w:t>
      </w:r>
    </w:p>
    <w:p w:rsidR="00263A5E" w:rsidRDefault="00263A5E">
      <w:pPr>
        <w:pStyle w:val="BodyText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                   </w:t>
      </w:r>
    </w:p>
    <w:p w:rsidR="00263A5E" w:rsidRDefault="00263A5E">
      <w:pPr>
        <w:pStyle w:val="BodyText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                    </w:t>
      </w:r>
      <w:proofErr w:type="gram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aspared</w:t>
      </w:r>
      <w:proofErr w:type="spell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to quoted mileage of 20.5 </w:t>
      </w:r>
      <w:proofErr w:type="spell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kmpl</w:t>
      </w:r>
      <w:proofErr w:type="spell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Less pickup on AMT mode, lacks especially</w:t>
      </w:r>
    </w:p>
    <w:p w:rsidR="00263A5E" w:rsidRDefault="00263A5E">
      <w:pPr>
        <w:pStyle w:val="BodyText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                  </w:t>
      </w:r>
    </w:p>
    <w:p w:rsidR="00552F6C" w:rsidRDefault="00263A5E">
      <w:pPr>
        <w:pStyle w:val="BodyText"/>
        <w:rPr>
          <w:sz w:val="20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                    </w:t>
      </w:r>
      <w:proofErr w:type="gramStart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moving upwards on a flyover, For looks, Style, and features I will give 5 out of 5 star But for mileage, I will give ...</w:t>
      </w: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>APPLICATIONS:</w:t>
      </w:r>
    </w:p>
    <w:p w:rsidR="00552F6C" w:rsidRDefault="00552F6C">
      <w:pPr>
        <w:pStyle w:val="BodyText"/>
        <w:rPr>
          <w:sz w:val="20"/>
        </w:rPr>
      </w:pP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URBAN AURA INTERIORS</w:t>
      </w: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>CONCULSION:</w:t>
      </w:r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The </w:t>
      </w:r>
      <w:proofErr w:type="spellStart"/>
      <w:r>
        <w:rPr>
          <w:sz w:val="20"/>
        </w:rPr>
        <w:t>Zoho</w:t>
      </w:r>
      <w:proofErr w:type="spellEnd"/>
      <w:r>
        <w:rPr>
          <w:sz w:val="20"/>
        </w:rPr>
        <w:t xml:space="preserve"> Books are useful to maintain </w:t>
      </w:r>
      <w:proofErr w:type="gramStart"/>
      <w:r>
        <w:rPr>
          <w:sz w:val="20"/>
        </w:rPr>
        <w:t xml:space="preserve">record  </w:t>
      </w:r>
      <w:proofErr w:type="spellStart"/>
      <w:r>
        <w:rPr>
          <w:sz w:val="20"/>
        </w:rPr>
        <w:t>summarise</w:t>
      </w:r>
      <w:proofErr w:type="spellEnd"/>
      <w:proofErr w:type="gramEnd"/>
      <w:r>
        <w:rPr>
          <w:sz w:val="20"/>
        </w:rPr>
        <w:t xml:space="preserve"> and analysis </w:t>
      </w:r>
      <w:proofErr w:type="spellStart"/>
      <w:r>
        <w:rPr>
          <w:sz w:val="20"/>
        </w:rPr>
        <w:t>accountingentrise</w:t>
      </w:r>
      <w:proofErr w:type="spellEnd"/>
      <w:r>
        <w:rPr>
          <w:sz w:val="20"/>
        </w:rPr>
        <w:t xml:space="preserve"> made In this cloud based software</w:t>
      </w:r>
    </w:p>
    <w:p w:rsidR="00552F6C" w:rsidRDefault="00552F6C">
      <w:pPr>
        <w:pStyle w:val="BodyText"/>
        <w:rPr>
          <w:sz w:val="20"/>
        </w:rPr>
      </w:pP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We can prepare the bill and maintain accounts </w:t>
      </w:r>
      <w:proofErr w:type="gramStart"/>
      <w:r>
        <w:rPr>
          <w:sz w:val="20"/>
        </w:rPr>
        <w:t>in one software</w:t>
      </w:r>
      <w:proofErr w:type="gramEnd"/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 </w:t>
      </w:r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We need any manual records to maintain the accounts</w:t>
      </w:r>
    </w:p>
    <w:p w:rsidR="00263A5E" w:rsidRDefault="00263A5E">
      <w:pPr>
        <w:pStyle w:val="BodyText"/>
        <w:rPr>
          <w:sz w:val="20"/>
        </w:rPr>
      </w:pPr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>FUTURE SCOPE:</w:t>
      </w:r>
    </w:p>
    <w:p w:rsidR="00552F6C" w:rsidRDefault="00263A5E" w:rsidP="00263A5E">
      <w:pPr>
        <w:pStyle w:val="BodyText"/>
        <w:rPr>
          <w:sz w:val="20"/>
        </w:rPr>
      </w:pPr>
      <w:r>
        <w:rPr>
          <w:sz w:val="20"/>
        </w:rPr>
        <w:t xml:space="preserve">                   </w:t>
      </w:r>
      <w:proofErr w:type="spellStart"/>
      <w:proofErr w:type="gramStart"/>
      <w:r>
        <w:rPr>
          <w:sz w:val="20"/>
        </w:rPr>
        <w:t>Zoho</w:t>
      </w:r>
      <w:proofErr w:type="spellEnd"/>
      <w:r>
        <w:rPr>
          <w:sz w:val="20"/>
        </w:rPr>
        <w:t xml:space="preserve"> books now supports</w:t>
      </w:r>
      <w:proofErr w:type="gramEnd"/>
      <w:r>
        <w:rPr>
          <w:sz w:val="20"/>
        </w:rPr>
        <w:t xml:space="preserve"> recurring payments through strip </w:t>
      </w:r>
    </w:p>
    <w:p w:rsidR="00263A5E" w:rsidRDefault="00263A5E" w:rsidP="00263A5E">
      <w:pPr>
        <w:pStyle w:val="BodyText"/>
        <w:rPr>
          <w:sz w:val="20"/>
        </w:rPr>
      </w:pPr>
      <w:r>
        <w:rPr>
          <w:sz w:val="20"/>
        </w:rPr>
        <w:t xml:space="preserve">                   </w:t>
      </w:r>
    </w:p>
    <w:p w:rsidR="00263A5E" w:rsidRDefault="00263A5E" w:rsidP="00263A5E">
      <w:pPr>
        <w:pStyle w:val="BodyText"/>
        <w:rPr>
          <w:sz w:val="16"/>
        </w:rPr>
      </w:pPr>
      <w:r>
        <w:rPr>
          <w:sz w:val="20"/>
        </w:rPr>
        <w:t xml:space="preserve">                   You can now receive recurring payment from your customer within payments cards issued in India by </w:t>
      </w:r>
      <w:proofErr w:type="spellStart"/>
      <w:r>
        <w:rPr>
          <w:sz w:val="20"/>
        </w:rPr>
        <w:t>Eighter</w:t>
      </w:r>
      <w:proofErr w:type="spellEnd"/>
      <w:r>
        <w:rPr>
          <w:sz w:val="20"/>
        </w:rPr>
        <w:t xml:space="preserve"> or master card</w:t>
      </w: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 </w:t>
      </w: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However your customer card details will be saved only if they choose to save their cards while making cards </w:t>
      </w: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263A5E">
      <w:pPr>
        <w:pStyle w:val="BodyText"/>
        <w:rPr>
          <w:sz w:val="20"/>
        </w:rPr>
      </w:pPr>
      <w:r>
        <w:rPr>
          <w:sz w:val="20"/>
        </w:rPr>
        <w:t>APPENDIX:</w:t>
      </w:r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    </w:t>
      </w:r>
    </w:p>
    <w:p w:rsidR="00263A5E" w:rsidRDefault="00263A5E">
      <w:pPr>
        <w:pStyle w:val="BodyText"/>
        <w:rPr>
          <w:sz w:val="20"/>
        </w:rPr>
      </w:pPr>
      <w:r>
        <w:rPr>
          <w:sz w:val="20"/>
        </w:rPr>
        <w:t xml:space="preserve">                 </w:t>
      </w:r>
    </w:p>
    <w:p w:rsidR="00263A5E" w:rsidRDefault="00263A5E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spacing w:before="1"/>
        <w:rPr>
          <w:sz w:val="24"/>
        </w:rPr>
      </w:pPr>
    </w:p>
    <w:p w:rsidR="00552F6C" w:rsidRDefault="00552F6C">
      <w:pPr>
        <w:spacing w:line="264" w:lineRule="auto"/>
        <w:sectPr w:rsidR="00552F6C">
          <w:pgSz w:w="11900" w:h="16820"/>
          <w:pgMar w:top="1600" w:right="120" w:bottom="280" w:left="480" w:header="720" w:footer="720" w:gutter="0"/>
          <w:cols w:space="720"/>
        </w:sectPr>
      </w:pPr>
    </w:p>
    <w:p w:rsidR="00552F6C" w:rsidRDefault="00552F6C">
      <w:pPr>
        <w:sectPr w:rsidR="00552F6C">
          <w:pgSz w:w="11900" w:h="16820"/>
          <w:pgMar w:top="1360" w:right="120" w:bottom="280" w:left="480" w:header="720" w:footer="720" w:gutter="0"/>
          <w:cols w:space="720"/>
        </w:sect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rPr>
          <w:sz w:val="20"/>
        </w:rPr>
      </w:pPr>
    </w:p>
    <w:p w:rsidR="00552F6C" w:rsidRDefault="00552F6C">
      <w:pPr>
        <w:pStyle w:val="BodyText"/>
        <w:spacing w:before="5"/>
        <w:rPr>
          <w:sz w:val="19"/>
        </w:rPr>
      </w:pPr>
    </w:p>
    <w:p w:rsidR="00552F6C" w:rsidRDefault="00552F6C">
      <w:pPr>
        <w:spacing w:line="256" w:lineRule="exact"/>
        <w:sectPr w:rsidR="00552F6C">
          <w:pgSz w:w="11900" w:h="16820"/>
          <w:pgMar w:top="1600" w:right="120" w:bottom="280" w:left="480" w:header="720" w:footer="720" w:gutter="0"/>
          <w:cols w:space="720"/>
        </w:sectPr>
      </w:pPr>
    </w:p>
    <w:p w:rsidR="00552F6C" w:rsidRDefault="00552F6C" w:rsidP="00263A5E">
      <w:pPr>
        <w:pStyle w:val="BodyText"/>
        <w:spacing w:before="47" w:line="264" w:lineRule="auto"/>
        <w:ind w:left="1619" w:right="1367"/>
      </w:pPr>
    </w:p>
    <w:sectPr w:rsidR="00552F6C" w:rsidSect="00552F6C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E6F"/>
    <w:multiLevelType w:val="hybridMultilevel"/>
    <w:tmpl w:val="F63C16A2"/>
    <w:lvl w:ilvl="0" w:tplc="95D80038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C53ABC76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6C849C34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EFA05486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F6AA77FC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5C7ECA94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34D06AD4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B04E385E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FF6C6ECA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1">
    <w:nsid w:val="667D26B5"/>
    <w:multiLevelType w:val="hybridMultilevel"/>
    <w:tmpl w:val="07242FEA"/>
    <w:lvl w:ilvl="0" w:tplc="8370D674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A454C3CE">
      <w:numFmt w:val="none"/>
      <w:lvlText w:val=""/>
      <w:lvlJc w:val="left"/>
      <w:pPr>
        <w:tabs>
          <w:tab w:val="num" w:pos="360"/>
        </w:tabs>
      </w:pPr>
    </w:lvl>
    <w:lvl w:ilvl="2" w:tplc="46C41CDC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6C8A7D7C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966E9D22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B85ADC4C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DCBEED58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093CA940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95F2CFBE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2F6C"/>
    <w:rsid w:val="00083728"/>
    <w:rsid w:val="00263A5E"/>
    <w:rsid w:val="00552F6C"/>
    <w:rsid w:val="005E4180"/>
    <w:rsid w:val="00661571"/>
    <w:rsid w:val="008F2ACB"/>
    <w:rsid w:val="00DC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2F6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2F6C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552F6C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552F6C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552F6C"/>
  </w:style>
  <w:style w:type="paragraph" w:styleId="BalloonText">
    <w:name w:val="Balloon Text"/>
    <w:basedOn w:val="Normal"/>
    <w:link w:val="BalloonTextChar"/>
    <w:uiPriority w:val="99"/>
    <w:semiHidden/>
    <w:unhideWhenUsed/>
    <w:rsid w:val="00083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2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cp:lastModifiedBy>student</cp:lastModifiedBy>
  <cp:revision>3</cp:revision>
  <dcterms:created xsi:type="dcterms:W3CDTF">2023-10-17T10:02:00Z</dcterms:created>
  <dcterms:modified xsi:type="dcterms:W3CDTF">2023-10-18T05:38:00Z</dcterms:modified>
</cp:coreProperties>
</file>