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Divya Menon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Digital Marketing Specialist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Hyderabad, Telangana | divya.menon.dm@gmail.com | +91 91234 56780 | linkedin.com/in/divyamenon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Digital marketer with 4 years of experience running paid campaigns and content strategy for D2C brands. Data-driven and comfortable owning a channel end-to-end.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Google Ads, Meta Ads Manager, SEO, Google Analytics 4, Content Strategy, Email Marketing (Mailchimp), A/B Testing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Digital Marketing Specialist, </w:t>
      </w:r>
      <w:r>
        <w:rPr>
          <w:b/>
          <w:bCs/>
        </w:rPr>
        <w:t xml:space="preserve">Loopstack Media</w:t>
      </w:r>
      <w:r>
        <w:rPr>
          <w:i/>
          <w:iCs/>
          <w:color w:val="666666"/>
        </w:rPr>
        <w:t xml:space="preserve">  —  Sep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Managed a monthly ad spend of ₹8 lakh across Google and Meta, achieving a 3.2x ROAS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Grew organic search traffic by 60% in 12 months through on-page SEO fixes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Ran A/B tests on landing pages that improved conversion rate by 22%</w:t>
      </w:r>
    </w:p>
    <w:p>
      <w:pPr>
        <w:spacing w:after="40" w:before="80"/>
      </w:pPr>
      <w:r>
        <w:rPr>
          <w:b/>
          <w:bCs/>
        </w:rPr>
        <w:t xml:space="preserve">Marketing Associate, </w:t>
      </w:r>
      <w:r>
        <w:rPr>
          <w:b/>
          <w:bCs/>
        </w:rPr>
        <w:t xml:space="preserve">Urban Roots D2C</w:t>
      </w:r>
      <w:r>
        <w:rPr>
          <w:i/>
          <w:iCs/>
          <w:color w:val="666666"/>
        </w:rPr>
        <w:t xml:space="preserve">  —  Jan 2021 – Aug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Managed social media calendars and influencer collaborations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weekly performance dashboards in Google Data Studio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MBA, Marketing — Osmania University (2020)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Google Ads Certified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HubSpot Content Marketing Certified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