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29D9071D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14:paraId="6EE387AE" w14:textId="7AF2003B" w:rsidR="005854DB" w:rsidRPr="005854DB" w:rsidRDefault="00F235F2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C0815411FA814181ADF272B641662B0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761441">
                  <w:t>ARGO TRAVEL PERFORMANCE ANALYSIS</w:t>
                </w:r>
              </w:sdtContent>
            </w:sdt>
          </w:p>
        </w:tc>
      </w:tr>
      <w:tr w:rsidR="005854DB" w:rsidRPr="0092125E" w14:paraId="0AAD257C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05F2A267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484D0C1B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4ED6349C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6999B08F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BC906158BE2844A9A3C84DA56E15DA8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2F83AD3C" w14:textId="5773D38A" w:rsidR="005854DB" w:rsidRPr="005854DB" w:rsidRDefault="00761441" w:rsidP="005854DB">
                <w:pPr>
                  <w:pStyle w:val="Subtitle"/>
                </w:pPr>
                <w:r>
                  <w:t>POWERBI DASHBOARD</w:t>
                </w:r>
              </w:p>
            </w:sdtContent>
          </w:sdt>
        </w:tc>
      </w:tr>
    </w:tbl>
    <w:bookmarkEnd w:id="0"/>
    <w:p w14:paraId="48174F04" w14:textId="6E22825D" w:rsidR="00BD0C60" w:rsidRDefault="00761441" w:rsidP="005854DB">
      <w:pPr>
        <w:pStyle w:val="Heading1"/>
      </w:pPr>
      <w:r>
        <w:t>OVERVIEW</w: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685B4E" w14:paraId="541E4167" w14:textId="77777777" w:rsidTr="00761441">
        <w:trPr>
          <w:trHeight w:val="297"/>
        </w:trPr>
        <w:sdt>
          <w:sdtPr>
            <w:id w:val="-19438343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13F29F7" w14:textId="77777777" w:rsidR="00685B4E" w:rsidRPr="00A67285" w:rsidRDefault="00A67285" w:rsidP="00761441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F39B695" w14:textId="325C63B5" w:rsidR="00C12953" w:rsidRPr="00C12953" w:rsidRDefault="00761441" w:rsidP="00C12953">
            <w:pPr>
              <w:pStyle w:val="ListNumber"/>
            </w:pPr>
            <w:r>
              <w:t xml:space="preserve">In this documentation I’ll be sharing the Argo Solutions Performance and Client Cost Analysis using </w:t>
            </w:r>
            <w:proofErr w:type="spellStart"/>
            <w:r>
              <w:t>PowerBI</w:t>
            </w:r>
            <w:proofErr w:type="spellEnd"/>
            <w:r>
              <w:t>.</w:t>
            </w:r>
          </w:p>
        </w:tc>
      </w:tr>
      <w:tr w:rsidR="00A67285" w14:paraId="127E4ADB" w14:textId="77777777" w:rsidTr="00761441">
        <w:sdt>
          <w:sdtPr>
            <w:id w:val="-9675065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7BFED01" w14:textId="77777777" w:rsidR="00A67285" w:rsidRDefault="00A67285" w:rsidP="00761441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4F31326" w14:textId="03B00F5C" w:rsidR="00C12953" w:rsidRDefault="00761441" w:rsidP="00C12953">
            <w:pPr>
              <w:pStyle w:val="ListNumber"/>
            </w:pPr>
            <w:r>
              <w:t xml:space="preserve">This Analysis aims to find insights </w:t>
            </w:r>
            <w:r w:rsidR="00C12953">
              <w:t>into</w:t>
            </w:r>
            <w:r>
              <w:t xml:space="preserve"> Argo Solutions Operational Performance and Client Related Costs, highlighting areas for improvement </w:t>
            </w:r>
            <w:r w:rsidR="00C12953">
              <w:t>and</w:t>
            </w:r>
            <w:r>
              <w:t xml:space="preserve"> to explore the opportunities for optimization.</w:t>
            </w:r>
          </w:p>
          <w:p w14:paraId="08F3F803" w14:textId="1449FDB0" w:rsidR="00C12953" w:rsidRDefault="00C12953" w:rsidP="00C12953">
            <w:pPr>
              <w:pStyle w:val="ListNumber"/>
            </w:pPr>
            <w:r>
              <w:t xml:space="preserve">They offer multiple solutions like Travel Management, Data Warehousing and Analytics, Financial Services and Contact Center Outsourcing. But here we are going to focus on Argo’s Travel Management </w:t>
            </w:r>
            <w:r>
              <w:t>Related</w:t>
            </w:r>
            <w:r>
              <w:t xml:space="preserve"> Performance</w:t>
            </w:r>
            <w:r>
              <w:t>.</w:t>
            </w:r>
          </w:p>
        </w:tc>
      </w:tr>
    </w:tbl>
    <w:p w14:paraId="72B2954D" w14:textId="0BBAF87D" w:rsidR="00685B4E" w:rsidRPr="00685B4E" w:rsidRDefault="00761441" w:rsidP="00685B4E">
      <w:pPr>
        <w:pStyle w:val="Heading1"/>
      </w:pPr>
      <w:r>
        <w:t>ABOUT COMPANY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560870F5" w14:textId="77777777" w:rsidTr="00794847">
        <w:trPr>
          <w:trHeight w:val="297"/>
        </w:trPr>
        <w:sdt>
          <w:sdtPr>
            <w:id w:val="-19181566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8168DE1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44DC197" w14:textId="00E1A5C5" w:rsidR="00A67285" w:rsidRDefault="00761441" w:rsidP="00A67285">
            <w:pPr>
              <w:pStyle w:val="ListNumber"/>
              <w:numPr>
                <w:ilvl w:val="0"/>
                <w:numId w:val="39"/>
              </w:numPr>
            </w:pPr>
            <w:r>
              <w:t>Argo Solutions was founded in 2006.</w:t>
            </w:r>
          </w:p>
        </w:tc>
      </w:tr>
      <w:tr w:rsidR="00A67285" w14:paraId="7173493E" w14:textId="77777777" w:rsidTr="00794847">
        <w:sdt>
          <w:sdtPr>
            <w:id w:val="869884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CE23C33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E2C3829" w14:textId="481BF8BD" w:rsidR="00A67285" w:rsidRDefault="00C12953" w:rsidP="00A67285">
            <w:pPr>
              <w:pStyle w:val="ListNumber"/>
            </w:pPr>
            <w:r>
              <w:t>Argo Travel is a comprehensive Corporate Travel Management Solution.</w:t>
            </w:r>
          </w:p>
        </w:tc>
      </w:tr>
      <w:tr w:rsidR="00A67285" w14:paraId="24822898" w14:textId="77777777" w:rsidTr="00794847">
        <w:sdt>
          <w:sdtPr>
            <w:id w:val="567490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ECDD33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92DFE50" w14:textId="69642D42" w:rsidR="00A67285" w:rsidRPr="00685B4E" w:rsidRDefault="00C12953" w:rsidP="00A67285">
            <w:pPr>
              <w:pStyle w:val="ListNumber"/>
            </w:pPr>
            <w:r>
              <w:t>They specialize in Simplifying Travel and Expenses Management process through their Technology Applications and Services.</w:t>
            </w:r>
          </w:p>
        </w:tc>
      </w:tr>
      <w:tr w:rsidR="00A67285" w14:paraId="5C3223BE" w14:textId="77777777" w:rsidTr="00794847">
        <w:sdt>
          <w:sdtPr>
            <w:id w:val="-911071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05C076B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E11FC12" w14:textId="77777777" w:rsidR="00A67285" w:rsidRDefault="00C12953" w:rsidP="00A67285">
            <w:pPr>
              <w:pStyle w:val="ListNumber"/>
            </w:pPr>
            <w:r>
              <w:t>Argo Travel is designed to simplify Travel Logistics and Enhance Cost Control for Businesses.</w:t>
            </w:r>
          </w:p>
          <w:p w14:paraId="55955030" w14:textId="46413362" w:rsidR="006B6E0C" w:rsidRPr="00685B4E" w:rsidRDefault="006B6E0C" w:rsidP="00A67285">
            <w:pPr>
              <w:pStyle w:val="ListNumber"/>
            </w:pPr>
            <w:r>
              <w:t>It’s also an important point to note that Argo only offer Travel Solution within Brazil.</w:t>
            </w:r>
          </w:p>
        </w:tc>
      </w:tr>
    </w:tbl>
    <w:p w14:paraId="699EFD85" w14:textId="51FA0D1A" w:rsidR="00685B4E" w:rsidRPr="009355C2" w:rsidRDefault="0029363D" w:rsidP="009355C2">
      <w:pPr>
        <w:pStyle w:val="Heading1"/>
      </w:pPr>
      <w:r>
        <w:t>ANALYSIS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A67285" w14:paraId="259702FF" w14:textId="77777777" w:rsidTr="009355C2">
        <w:bookmarkStart w:id="1" w:name="_Hlk812648" w:displacedByCustomXml="next"/>
        <w:sdt>
          <w:sdtPr>
            <w:id w:val="3057491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8A01BEC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615C1B7A" w14:textId="32070B9A" w:rsidR="00A67285" w:rsidRPr="009355C2" w:rsidRDefault="0029363D" w:rsidP="00A67285">
            <w:pPr>
              <w:pStyle w:val="ListNumber"/>
            </w:pPr>
            <w:r>
              <w:t>The Key Area where I have performed Analysis are</w:t>
            </w:r>
          </w:p>
        </w:tc>
      </w:tr>
      <w:tr w:rsidR="00A67285" w14:paraId="46BEE9FE" w14:textId="77777777" w:rsidTr="00794847">
        <w:tc>
          <w:tcPr>
            <w:tcW w:w="450" w:type="dxa"/>
          </w:tcPr>
          <w:p w14:paraId="2D5AA4CA" w14:textId="77777777" w:rsidR="00A67285" w:rsidRDefault="00A67285" w:rsidP="00784AB5">
            <w:pPr>
              <w:pStyle w:val="Checkbox"/>
            </w:pPr>
          </w:p>
        </w:tc>
        <w:sdt>
          <w:sdtPr>
            <w:id w:val="-195099568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9709D0C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404589A9" w14:textId="7DF1DCE0" w:rsidR="00A67285" w:rsidRPr="009355C2" w:rsidRDefault="0029363D" w:rsidP="00A67285">
            <w:pPr>
              <w:pStyle w:val="ListNumber2"/>
            </w:pPr>
            <w:r>
              <w:t>Argo Travel’s Performance</w:t>
            </w:r>
          </w:p>
        </w:tc>
      </w:tr>
      <w:tr w:rsidR="00A67285" w14:paraId="6211AB17" w14:textId="77777777" w:rsidTr="00794847">
        <w:tc>
          <w:tcPr>
            <w:tcW w:w="450" w:type="dxa"/>
          </w:tcPr>
          <w:p w14:paraId="252387B2" w14:textId="77777777" w:rsidR="00A67285" w:rsidRDefault="00A67285" w:rsidP="00784AB5">
            <w:pPr>
              <w:pStyle w:val="Checkbox"/>
            </w:pPr>
          </w:p>
        </w:tc>
        <w:sdt>
          <w:sdtPr>
            <w:id w:val="-9838530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F198A02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71D06077" w14:textId="4BC4F9F7" w:rsidR="00A67285" w:rsidRPr="009355C2" w:rsidRDefault="0029363D" w:rsidP="00A67285">
            <w:pPr>
              <w:pStyle w:val="ListNumber2"/>
            </w:pPr>
            <w:r>
              <w:t>Client Cost Analysis</w:t>
            </w:r>
          </w:p>
        </w:tc>
      </w:tr>
      <w:tr w:rsidR="00A67285" w14:paraId="0EC14EAE" w14:textId="77777777" w:rsidTr="00794847">
        <w:trPr>
          <w:trHeight w:val="270"/>
        </w:trPr>
        <w:tc>
          <w:tcPr>
            <w:tcW w:w="450" w:type="dxa"/>
          </w:tcPr>
          <w:p w14:paraId="5ADD86EB" w14:textId="77777777" w:rsidR="00A67285" w:rsidRDefault="00A67285" w:rsidP="00784AB5">
            <w:pPr>
              <w:pStyle w:val="Checkbox"/>
            </w:pPr>
          </w:p>
        </w:tc>
        <w:sdt>
          <w:sdtPr>
            <w:id w:val="-170478150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F8DBEFB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3C017975" w14:textId="2C6B18E9" w:rsidR="0029363D" w:rsidRDefault="0029363D" w:rsidP="006B6E0C">
            <w:pPr>
              <w:pStyle w:val="ListNumber2"/>
            </w:pPr>
            <w:r>
              <w:t>Root Cause Analysi</w:t>
            </w:r>
            <w:r w:rsidR="006B6E0C">
              <w:t>s for Problems</w:t>
            </w:r>
          </w:p>
          <w:p w14:paraId="7BE4ACAC" w14:textId="5640B0C3" w:rsidR="006B6E0C" w:rsidRPr="009355C2" w:rsidRDefault="006B6E0C" w:rsidP="006B6E0C">
            <w:pPr>
              <w:pStyle w:val="ListNumber2"/>
            </w:pPr>
            <w:r>
              <w:lastRenderedPageBreak/>
              <w:t>Suggestions to Problems</w:t>
            </w:r>
          </w:p>
        </w:tc>
      </w:tr>
      <w:bookmarkEnd w:id="1"/>
    </w:tbl>
    <w:p w14:paraId="28F416FE" w14:textId="77777777" w:rsidR="00685B4E" w:rsidRDefault="00685B4E" w:rsidP="005854DB"/>
    <w:p w14:paraId="3722E770" w14:textId="01153416" w:rsidR="00685B4E" w:rsidRDefault="0029363D" w:rsidP="009355C2">
      <w:pPr>
        <w:pStyle w:val="Heading1"/>
      </w:pPr>
      <w:r>
        <w:t>NEW MEASURES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3D6A9A58" w14:textId="77777777" w:rsidTr="00794847">
        <w:trPr>
          <w:trHeight w:val="297"/>
        </w:trPr>
        <w:sdt>
          <w:sdtPr>
            <w:id w:val="-132441633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115935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3C37BA1" w14:textId="2A43CCCD" w:rsidR="00A67285" w:rsidRPr="009355C2" w:rsidRDefault="0029363D" w:rsidP="0029363D">
            <w:pPr>
              <w:pStyle w:val="ListNumber"/>
              <w:numPr>
                <w:ilvl w:val="0"/>
                <w:numId w:val="0"/>
              </w:numPr>
            </w:pPr>
            <w:r>
              <w:t xml:space="preserve">For better Visualization I’ve created some New Measures in </w:t>
            </w:r>
            <w:proofErr w:type="spellStart"/>
            <w:r>
              <w:t>PowerBI</w:t>
            </w:r>
            <w:proofErr w:type="spellEnd"/>
            <w:r>
              <w:t xml:space="preserve"> using Dax Formulas</w:t>
            </w:r>
          </w:p>
        </w:tc>
      </w:tr>
      <w:tr w:rsidR="00A67285" w14:paraId="4A2981B0" w14:textId="77777777" w:rsidTr="00794847">
        <w:sdt>
          <w:sdtPr>
            <w:id w:val="816683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DAFE70E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03FC9B2" w14:textId="0FE9422A" w:rsidR="00A67285" w:rsidRPr="009355C2" w:rsidRDefault="0029363D" w:rsidP="0029363D">
            <w:pPr>
              <w:pStyle w:val="ListNumber"/>
              <w:numPr>
                <w:ilvl w:val="0"/>
                <w:numId w:val="47"/>
              </w:numPr>
            </w:pPr>
            <w:r>
              <w:t>Total Flight Expense per User</w:t>
            </w:r>
          </w:p>
        </w:tc>
      </w:tr>
      <w:tr w:rsidR="00A67285" w14:paraId="153FB28F" w14:textId="77777777" w:rsidTr="00794847">
        <w:sdt>
          <w:sdtPr>
            <w:id w:val="204478202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561167A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8A8227B" w14:textId="1D0FC7F7" w:rsidR="00A67285" w:rsidRPr="009355C2" w:rsidRDefault="0029363D" w:rsidP="00A67285">
            <w:pPr>
              <w:pStyle w:val="ListNumber"/>
            </w:pPr>
            <w:r>
              <w:t>Total Accommodation Expense per User</w:t>
            </w:r>
          </w:p>
        </w:tc>
      </w:tr>
      <w:tr w:rsidR="00A67285" w14:paraId="75A1239B" w14:textId="77777777" w:rsidTr="00794847">
        <w:sdt>
          <w:sdtPr>
            <w:id w:val="4260835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7B1E4AD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E9E9AB1" w14:textId="733ED6F4" w:rsidR="00A67285" w:rsidRPr="009355C2" w:rsidRDefault="0029363D" w:rsidP="00A67285">
            <w:pPr>
              <w:pStyle w:val="ListNumber"/>
            </w:pPr>
            <w:r>
              <w:t>Overall Expenses</w:t>
            </w:r>
          </w:p>
        </w:tc>
      </w:tr>
      <w:tr w:rsidR="00A67285" w14:paraId="0E104842" w14:textId="77777777" w:rsidTr="00794847">
        <w:sdt>
          <w:sdtPr>
            <w:id w:val="-1600707067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1DFF110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72FC11D" w14:textId="24F11506" w:rsidR="00A67285" w:rsidRPr="009355C2" w:rsidRDefault="0029363D" w:rsidP="00A67285">
            <w:pPr>
              <w:pStyle w:val="ListNumber"/>
            </w:pPr>
            <w:r>
              <w:t>Total Amount spend by a company per year</w:t>
            </w:r>
          </w:p>
        </w:tc>
      </w:tr>
    </w:tbl>
    <w:p w14:paraId="21B0D3D6" w14:textId="77777777" w:rsidR="009355C2" w:rsidRDefault="009355C2" w:rsidP="009355C2"/>
    <w:p w14:paraId="4660559D" w14:textId="78C13AE7" w:rsidR="0029363D" w:rsidRPr="0029363D" w:rsidRDefault="0029363D" w:rsidP="0029363D">
      <w:pPr>
        <w:pStyle w:val="Heading1"/>
      </w:pPr>
      <w:r>
        <w:t>ARGO TRAVEL DASHBOARD</w:t>
      </w:r>
    </w:p>
    <w:p w14:paraId="6D900D7A" w14:textId="38D325EA" w:rsidR="009355C2" w:rsidRDefault="0029363D" w:rsidP="009355C2">
      <w:r w:rsidRPr="0029363D">
        <w:drawing>
          <wp:inline distT="0" distB="0" distL="0" distR="0" wp14:anchorId="17625721" wp14:editId="464EF5C6">
            <wp:extent cx="6400800" cy="3400425"/>
            <wp:effectExtent l="0" t="0" r="0" b="9525"/>
            <wp:docPr id="9" name="Content Placeholder 8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D9CD34-0EEF-14A6-8EEF-89CA8D4AED1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2D9CD34-0EEF-14A6-8EEF-89CA8D4AED1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E20D" w14:textId="6CAF709B" w:rsidR="00685B4E" w:rsidRPr="00685B4E" w:rsidRDefault="0029363D" w:rsidP="006F38DB">
      <w:pPr>
        <w:pStyle w:val="Heading1"/>
      </w:pPr>
      <w:r>
        <w:lastRenderedPageBreak/>
        <w:t>PROBLEM IN PERFORMANCE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69CCC7F2" w14:textId="77777777" w:rsidTr="00794847">
        <w:trPr>
          <w:trHeight w:val="297"/>
        </w:trPr>
        <w:sdt>
          <w:sdtPr>
            <w:id w:val="-14813121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829F9B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D5ED2E0" w14:textId="3528B547" w:rsidR="00A67285" w:rsidRPr="006F38DB" w:rsidRDefault="0029363D" w:rsidP="00A67285">
            <w:pPr>
              <w:pStyle w:val="ListNumber"/>
              <w:numPr>
                <w:ilvl w:val="0"/>
                <w:numId w:val="43"/>
              </w:numPr>
            </w:pPr>
            <w:r>
              <w:t xml:space="preserve">From this Dashboard we can see a problem that there is a decrease in Number of Travels organized by Argo Travel since </w:t>
            </w:r>
            <w:r w:rsidR="006B6E0C">
              <w:t>2021.</w:t>
            </w:r>
          </w:p>
        </w:tc>
      </w:tr>
      <w:tr w:rsidR="00A67285" w14:paraId="6BE17A41" w14:textId="77777777" w:rsidTr="00794847">
        <w:sdt>
          <w:sdtPr>
            <w:id w:val="59398255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01F7065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322DFF5B" w14:textId="7077273B" w:rsidR="00A67285" w:rsidRDefault="006B6E0C" w:rsidP="00A67285">
            <w:pPr>
              <w:pStyle w:val="ListNumber"/>
            </w:pPr>
            <w:r>
              <w:t xml:space="preserve">The number of </w:t>
            </w:r>
            <w:proofErr w:type="gramStart"/>
            <w:r>
              <w:t>users</w:t>
            </w:r>
            <w:proofErr w:type="gramEnd"/>
            <w:r>
              <w:t xml:space="preserve"> approached us from our client companies has been decreased.</w:t>
            </w:r>
          </w:p>
          <w:p w14:paraId="0127B899" w14:textId="69CEC354" w:rsidR="006B6E0C" w:rsidRPr="006F38DB" w:rsidRDefault="006B6E0C" w:rsidP="006B6E0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t>Note: We have Five Client Companies and 1340 Users</w:t>
            </w:r>
          </w:p>
        </w:tc>
      </w:tr>
    </w:tbl>
    <w:p w14:paraId="495C0800" w14:textId="77777777" w:rsidR="009355C2" w:rsidRDefault="009355C2" w:rsidP="009355C2"/>
    <w:p w14:paraId="70D681BB" w14:textId="2B989012" w:rsidR="006D50B1" w:rsidRPr="006D50B1" w:rsidRDefault="006B6E0C" w:rsidP="006D50B1">
      <w:pPr>
        <w:pStyle w:val="Heading1"/>
      </w:pPr>
      <w:r>
        <w:t>WHAT’S THE REASON BEHIND THIS?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A67285" w14:paraId="4EBA51E8" w14:textId="77777777" w:rsidTr="00794847">
        <w:trPr>
          <w:trHeight w:val="297"/>
        </w:trPr>
        <w:sdt>
          <w:sdtPr>
            <w:id w:val="13654097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462F1C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0B8A2BAD" w14:textId="1C5BE0F9" w:rsidR="00A67285" w:rsidRPr="002955AB" w:rsidRDefault="006B6E0C" w:rsidP="00A67285">
            <w:pPr>
              <w:pStyle w:val="ListNumber"/>
              <w:numPr>
                <w:ilvl w:val="0"/>
                <w:numId w:val="44"/>
              </w:numPr>
            </w:pPr>
            <w:r>
              <w:t>We all knew 2020 was a Pandemic Year due to Covid 19.</w:t>
            </w:r>
          </w:p>
        </w:tc>
      </w:tr>
      <w:tr w:rsidR="00A67285" w14:paraId="28A00282" w14:textId="77777777" w:rsidTr="00794847">
        <w:sdt>
          <w:sdtPr>
            <w:id w:val="-3729064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CE504C0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58F420ED" w14:textId="434E403E" w:rsidR="00A67285" w:rsidRPr="002955AB" w:rsidRDefault="006B6E0C" w:rsidP="00A67285">
            <w:pPr>
              <w:pStyle w:val="ListNumber"/>
            </w:pPr>
            <w:r>
              <w:t>According to Center for Aviation Report, Brazil Airline Industries has been shrunk up to 53% during the Pandemic</w:t>
            </w:r>
          </w:p>
        </w:tc>
      </w:tr>
      <w:tr w:rsidR="00A67285" w14:paraId="75AFCDA7" w14:textId="77777777" w:rsidTr="00794847">
        <w:sdt>
          <w:sdtPr>
            <w:id w:val="-80146295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D8D09F9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6C459A4" w14:textId="0FF4A011" w:rsidR="00A67285" w:rsidRPr="002955AB" w:rsidRDefault="006B6E0C" w:rsidP="00A67285">
            <w:pPr>
              <w:pStyle w:val="ListNumber"/>
            </w:pPr>
            <w:r>
              <w:t>So, we can say that Pandemic significantly affected the Travel Industry including Business Travel</w:t>
            </w:r>
          </w:p>
        </w:tc>
      </w:tr>
      <w:tr w:rsidR="00A67285" w14:paraId="23679E2F" w14:textId="77777777" w:rsidTr="00794847">
        <w:sdt>
          <w:sdtPr>
            <w:id w:val="-121179684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4718124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14:paraId="41743D7C" w14:textId="34537EA8" w:rsidR="00A67285" w:rsidRPr="002955AB" w:rsidRDefault="006B6E0C" w:rsidP="00A67285">
            <w:pPr>
              <w:pStyle w:val="ListNumber"/>
            </w:pPr>
            <w:r>
              <w:t xml:space="preserve">But still Argo has not been much affected by this pandemic as their </w:t>
            </w:r>
            <w:r w:rsidR="00851844">
              <w:t>performance in 2020 was very good compared to 2021. This is because the three immediate responses which Argo took,</w:t>
            </w:r>
          </w:p>
        </w:tc>
      </w:tr>
      <w:tr w:rsidR="00A67285" w14:paraId="18AA4F05" w14:textId="77777777" w:rsidTr="00794847">
        <w:tc>
          <w:tcPr>
            <w:tcW w:w="450" w:type="dxa"/>
          </w:tcPr>
          <w:p w14:paraId="592C2646" w14:textId="77777777" w:rsidR="00A67285" w:rsidRDefault="00A67285" w:rsidP="00784AB5">
            <w:pPr>
              <w:pStyle w:val="Checkbox"/>
            </w:pPr>
          </w:p>
        </w:tc>
        <w:sdt>
          <w:sdtPr>
            <w:id w:val="-7255234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DC523EC" w14:textId="77777777" w:rsid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EFFDC11" w14:textId="0DB0C6DA" w:rsidR="00A67285" w:rsidRPr="002955AB" w:rsidRDefault="006D50B1" w:rsidP="00A67285">
            <w:pPr>
              <w:pStyle w:val="ListNumber2"/>
            </w:pPr>
            <w:r w:rsidRPr="006D50B1">
              <w:rPr>
                <w:b/>
                <w:bCs/>
              </w:rPr>
              <w:t>“</w:t>
            </w:r>
            <w:r w:rsidR="00851844" w:rsidRPr="006D50B1">
              <w:rPr>
                <w:b/>
                <w:bCs/>
              </w:rPr>
              <w:t xml:space="preserve">Pandemic Response </w:t>
            </w:r>
            <w:r w:rsidRPr="006D50B1">
              <w:rPr>
                <w:b/>
                <w:bCs/>
              </w:rPr>
              <w:t>Super Mind</w:t>
            </w:r>
            <w:r w:rsidR="00851844" w:rsidRPr="006D50B1">
              <w:rPr>
                <w:b/>
                <w:bCs/>
              </w:rPr>
              <w:t xml:space="preserve"> Report</w:t>
            </w:r>
            <w:r w:rsidRPr="006D50B1">
              <w:rPr>
                <w:b/>
                <w:bCs/>
              </w:rPr>
              <w:t>”</w:t>
            </w:r>
            <w:r w:rsidR="00851844">
              <w:t xml:space="preserve">, where Argo collaborated with over 180 thought leaders all over the world. </w:t>
            </w:r>
            <w:r>
              <w:t>This group is known as Pandemic Response Super Mind Group. The</w:t>
            </w:r>
            <w:r w:rsidR="00851844">
              <w:t xml:space="preserve"> main motto of this group is to develop a Pandemic Resilience report which involves recovering quickly from Global Disease Outbreak</w:t>
            </w:r>
            <w:r>
              <w:t>.</w:t>
            </w:r>
          </w:p>
        </w:tc>
      </w:tr>
      <w:tr w:rsidR="00A67285" w14:paraId="63BF3934" w14:textId="77777777" w:rsidTr="00794847">
        <w:tc>
          <w:tcPr>
            <w:tcW w:w="450" w:type="dxa"/>
          </w:tcPr>
          <w:p w14:paraId="58A63A4C" w14:textId="77777777" w:rsidR="00A67285" w:rsidRDefault="00A67285" w:rsidP="00784AB5">
            <w:pPr>
              <w:pStyle w:val="Checkbox"/>
            </w:pPr>
          </w:p>
        </w:tc>
        <w:sdt>
          <w:sdtPr>
            <w:id w:val="-67110475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C175A62" w14:textId="77777777" w:rsid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26F36D92" w14:textId="4502D6FA" w:rsidR="00A67285" w:rsidRPr="002955AB" w:rsidRDefault="006D50B1" w:rsidP="00A67285">
            <w:pPr>
              <w:pStyle w:val="ListNumber2"/>
            </w:pPr>
            <w:r>
              <w:t xml:space="preserve">They had a very good </w:t>
            </w:r>
            <w:r w:rsidRPr="006D50B1">
              <w:rPr>
                <w:b/>
                <w:bCs/>
              </w:rPr>
              <w:t>Accelerated Approach</w:t>
            </w:r>
            <w:r>
              <w:t xml:space="preserve"> towards the report that has been submitted by the “Pandemic Response Super Mind Team”.</w:t>
            </w:r>
          </w:p>
        </w:tc>
      </w:tr>
      <w:tr w:rsidR="00A67285" w14:paraId="573BD107" w14:textId="77777777" w:rsidTr="00794847">
        <w:trPr>
          <w:trHeight w:val="270"/>
        </w:trPr>
        <w:tc>
          <w:tcPr>
            <w:tcW w:w="450" w:type="dxa"/>
          </w:tcPr>
          <w:p w14:paraId="3A025E73" w14:textId="77777777" w:rsidR="00A67285" w:rsidRDefault="00A67285" w:rsidP="00784AB5">
            <w:pPr>
              <w:pStyle w:val="Checkbox"/>
            </w:pPr>
          </w:p>
        </w:tc>
        <w:sdt>
          <w:sdtPr>
            <w:id w:val="-89713040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07EE4476" w14:textId="77777777" w:rsid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170" w:type="dxa"/>
          </w:tcPr>
          <w:p w14:paraId="5AC51ECF" w14:textId="4AF0B8BE" w:rsidR="00A67285" w:rsidRPr="002955AB" w:rsidRDefault="006D50B1" w:rsidP="00A67285">
            <w:pPr>
              <w:pStyle w:val="ListNumber2"/>
            </w:pPr>
            <w:r>
              <w:t xml:space="preserve">Argo took initiatives by involving in </w:t>
            </w:r>
            <w:r w:rsidRPr="006D50B1">
              <w:rPr>
                <w:b/>
                <w:bCs/>
              </w:rPr>
              <w:t>Global Health Preparedness</w:t>
            </w:r>
            <w:r>
              <w:rPr>
                <w:b/>
                <w:bCs/>
              </w:rPr>
              <w:t>.</w:t>
            </w:r>
          </w:p>
        </w:tc>
      </w:tr>
    </w:tbl>
    <w:p w14:paraId="6FC6A0F7" w14:textId="22CBFA27" w:rsidR="00685B4E" w:rsidRDefault="006D50B1" w:rsidP="002955AB">
      <w:pPr>
        <w:pStyle w:val="Heading1"/>
      </w:pPr>
      <w:r>
        <w:t>WHAT HAPPENED IN POST PANDEMIC?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1154CD9E" w14:textId="77777777" w:rsidTr="00794847">
        <w:trPr>
          <w:trHeight w:val="297"/>
        </w:trPr>
        <w:sdt>
          <w:sdtPr>
            <w:id w:val="-131849197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21A0D15" w14:textId="77777777"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C74A118" w14:textId="2389115E" w:rsidR="00A67285" w:rsidRPr="002955AB" w:rsidRDefault="006D50B1" w:rsidP="00A67285">
            <w:pPr>
              <w:pStyle w:val="ListNumber"/>
              <w:numPr>
                <w:ilvl w:val="0"/>
                <w:numId w:val="45"/>
              </w:numPr>
            </w:pPr>
            <w:r>
              <w:t>Competition and Marketing Dynamics have been completely changed</w:t>
            </w:r>
          </w:p>
        </w:tc>
      </w:tr>
      <w:tr w:rsidR="00A67285" w14:paraId="58D0B58A" w14:textId="77777777" w:rsidTr="00794847">
        <w:sdt>
          <w:sdtPr>
            <w:id w:val="171222493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D60ED34" w14:textId="77777777"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0A78D6AF" w14:textId="53140894" w:rsidR="00A67285" w:rsidRPr="002955AB" w:rsidRDefault="006D50B1" w:rsidP="00A67285">
            <w:pPr>
              <w:pStyle w:val="ListNumber"/>
            </w:pPr>
            <w:r>
              <w:t>Competitors are back in business after pandemic giving more attractive offers and making claims to compensate the loss that they have faced during pandemic.</w:t>
            </w:r>
          </w:p>
        </w:tc>
      </w:tr>
      <w:tr w:rsidR="00A67285" w14:paraId="7D55973D" w14:textId="77777777" w:rsidTr="00794847">
        <w:sdt>
          <w:sdtPr>
            <w:id w:val="-157357461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9D1514A" w14:textId="77777777"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E285BC6" w14:textId="553507F5" w:rsidR="00A67285" w:rsidRPr="002955AB" w:rsidRDefault="00F235F2" w:rsidP="00A67285">
            <w:pPr>
              <w:pStyle w:val="ListNumber"/>
            </w:pPr>
            <w:r>
              <w:t>Travelers reassess their travel preference and priorities</w:t>
            </w:r>
          </w:p>
        </w:tc>
      </w:tr>
      <w:tr w:rsidR="00A67285" w14:paraId="6C4B4202" w14:textId="77777777" w:rsidTr="00794847">
        <w:tc>
          <w:tcPr>
            <w:tcW w:w="450" w:type="dxa"/>
          </w:tcPr>
          <w:p w14:paraId="5797F6F8" w14:textId="36D89651" w:rsidR="00A67285" w:rsidRPr="00A67285" w:rsidRDefault="00A67285" w:rsidP="00A67285">
            <w:pPr>
              <w:pStyle w:val="Checkbox"/>
            </w:pPr>
          </w:p>
        </w:tc>
        <w:tc>
          <w:tcPr>
            <w:tcW w:w="9620" w:type="dxa"/>
          </w:tcPr>
          <w:p w14:paraId="7BEA7303" w14:textId="655EF9F7" w:rsidR="00A67285" w:rsidRPr="002955AB" w:rsidRDefault="00A67285" w:rsidP="00F235F2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14:paraId="42623475" w14:textId="5835421E" w:rsidR="00F235F2" w:rsidRDefault="00F235F2" w:rsidP="00F235F2">
      <w:pPr>
        <w:pStyle w:val="Heading1"/>
      </w:pPr>
      <w:r>
        <w:lastRenderedPageBreak/>
        <w:t>CLIENT COST ANALYSIS DASHBOARD</w:t>
      </w:r>
    </w:p>
    <w:p w14:paraId="1E3033C0" w14:textId="52B9DE84" w:rsidR="00685B4E" w:rsidRDefault="00F235F2" w:rsidP="002955AB">
      <w:r w:rsidRPr="00F235F2">
        <w:drawing>
          <wp:inline distT="0" distB="0" distL="0" distR="0" wp14:anchorId="3F9A5D4C" wp14:editId="282406E9">
            <wp:extent cx="6400800" cy="3053715"/>
            <wp:effectExtent l="0" t="0" r="0" b="0"/>
            <wp:docPr id="932854195" name="Content Placeholder 8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A1FB55-D188-13A3-2949-0B190AF5C0A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54195" name="Content Placeholder 8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FBA1FB55-D188-13A3-2949-0B190AF5C0A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DFFC" w14:textId="77777777" w:rsidR="00F235F2" w:rsidRDefault="00F235F2" w:rsidP="00F235F2"/>
    <w:p w14:paraId="1BA69E0A" w14:textId="5543F4E2" w:rsidR="00F235F2" w:rsidRDefault="00F235F2" w:rsidP="00F235F2">
      <w:pPr>
        <w:pStyle w:val="Heading1"/>
      </w:pPr>
      <w:r>
        <w:t>SUGGESTIONS TO IMPROVE THE BUSINESS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F235F2" w14:paraId="2EB5DF7F" w14:textId="77777777" w:rsidTr="00F235F2">
        <w:trPr>
          <w:trHeight w:val="297"/>
        </w:trPr>
        <w:sdt>
          <w:sdtPr>
            <w:id w:val="-1666471188"/>
            <w:temporary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  <w:hideMark/>
              </w:tcPr>
              <w:p w14:paraId="6209AF49" w14:textId="77777777" w:rsidR="00F235F2" w:rsidRDefault="00F235F2">
                <w:pPr>
                  <w:pStyle w:val="Checkbox"/>
                </w:pPr>
                <w:r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hideMark/>
          </w:tcPr>
          <w:p w14:paraId="28967291" w14:textId="67B11C13" w:rsidR="00F235F2" w:rsidRPr="00F235F2" w:rsidRDefault="00F235F2" w:rsidP="00F235F2">
            <w:pPr>
              <w:pStyle w:val="ListNumber"/>
              <w:numPr>
                <w:ilvl w:val="0"/>
                <w:numId w:val="49"/>
              </w:numPr>
              <w:rPr>
                <w:b/>
                <w:bCs/>
              </w:rPr>
            </w:pPr>
            <w:r w:rsidRPr="00F235F2">
              <w:rPr>
                <w:b/>
                <w:bCs/>
              </w:rPr>
              <w:t>Tie up with more Travel Agencies</w:t>
            </w:r>
            <w:r>
              <w:rPr>
                <w:b/>
                <w:bCs/>
              </w:rPr>
              <w:t xml:space="preserve">. </w:t>
            </w:r>
            <w:r w:rsidRPr="00F235F2">
              <w:t xml:space="preserve">So far, we have only been tied up with three travel agencies, out of these three Flying Drops only offer First Class. So, we </w:t>
            </w:r>
            <w:proofErr w:type="gramStart"/>
            <w:r w:rsidRPr="00F235F2">
              <w:t>extend</w:t>
            </w:r>
            <w:r>
              <w:t>ing</w:t>
            </w:r>
            <w:proofErr w:type="gramEnd"/>
            <w:r w:rsidRPr="00F235F2">
              <w:t xml:space="preserve"> our tie up with other agencies could potentially pull some customers to our side.</w:t>
            </w:r>
          </w:p>
        </w:tc>
      </w:tr>
      <w:tr w:rsidR="00F235F2" w14:paraId="0FF4A03C" w14:textId="77777777" w:rsidTr="00F235F2">
        <w:sdt>
          <w:sdtPr>
            <w:id w:val="-1902046229"/>
            <w:temporary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  <w:hideMark/>
              </w:tcPr>
              <w:p w14:paraId="124BD52B" w14:textId="77777777" w:rsidR="00F235F2" w:rsidRDefault="00F235F2">
                <w:pPr>
                  <w:pStyle w:val="Checkbox"/>
                </w:pPr>
                <w:r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hideMark/>
          </w:tcPr>
          <w:p w14:paraId="023D97C9" w14:textId="32C09A19" w:rsidR="00F235F2" w:rsidRDefault="00F235F2" w:rsidP="00F235F2">
            <w:pPr>
              <w:pStyle w:val="ListNumber"/>
              <w:numPr>
                <w:ilvl w:val="0"/>
                <w:numId w:val="49"/>
              </w:numPr>
            </w:pPr>
            <w:r w:rsidRPr="00F235F2">
              <w:rPr>
                <w:b/>
                <w:bCs/>
              </w:rPr>
              <w:t xml:space="preserve">Meeting with our </w:t>
            </w:r>
            <w:r>
              <w:rPr>
                <w:b/>
                <w:bCs/>
              </w:rPr>
              <w:t>C</w:t>
            </w:r>
            <w:r w:rsidRPr="00F235F2">
              <w:rPr>
                <w:b/>
                <w:bCs/>
              </w:rPr>
              <w:t xml:space="preserve">lients and getting </w:t>
            </w:r>
            <w:r>
              <w:rPr>
                <w:b/>
                <w:bCs/>
              </w:rPr>
              <w:t>F</w:t>
            </w:r>
            <w:r w:rsidRPr="00F235F2">
              <w:rPr>
                <w:b/>
                <w:bCs/>
              </w:rPr>
              <w:t>eedback</w:t>
            </w:r>
            <w:r>
              <w:t xml:space="preserve"> for our services during Pandemic and Post Pandemic</w:t>
            </w:r>
            <w:r>
              <w:t>.</w:t>
            </w:r>
            <w:r>
              <w:t xml:space="preserve"> By doing this we can get an idea of what they are expecting and in which field we are lacking.</w:t>
            </w:r>
          </w:p>
        </w:tc>
      </w:tr>
      <w:tr w:rsidR="00F235F2" w14:paraId="7CDBDB7C" w14:textId="77777777" w:rsidTr="00F235F2">
        <w:sdt>
          <w:sdtPr>
            <w:id w:val="2035233191"/>
            <w:temporary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Content>
            <w:tc>
              <w:tcPr>
                <w:tcW w:w="450" w:type="dxa"/>
                <w:hideMark/>
              </w:tcPr>
              <w:p w14:paraId="36B3E9B4" w14:textId="77777777" w:rsidR="00F235F2" w:rsidRDefault="00F235F2">
                <w:pPr>
                  <w:pStyle w:val="Checkbox"/>
                </w:pPr>
                <w:r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hideMark/>
          </w:tcPr>
          <w:p w14:paraId="2F1968F2" w14:textId="6D9A1F40" w:rsidR="00F235F2" w:rsidRPr="00F235F2" w:rsidRDefault="00F235F2" w:rsidP="00F235F2">
            <w:pPr>
              <w:pStyle w:val="ListNumber"/>
              <w:numPr>
                <w:ilvl w:val="0"/>
                <w:numId w:val="49"/>
              </w:numPr>
              <w:rPr>
                <w:b/>
                <w:bCs/>
              </w:rPr>
            </w:pPr>
            <w:r w:rsidRPr="00F235F2">
              <w:rPr>
                <w:b/>
                <w:bCs/>
              </w:rPr>
              <w:t>Highlight Successful Partnerships and Results achieved during Pandemic to attract New Clients.</w:t>
            </w:r>
          </w:p>
        </w:tc>
      </w:tr>
    </w:tbl>
    <w:p w14:paraId="7FD45517" w14:textId="77777777" w:rsidR="00F235F2" w:rsidRPr="00F235F2" w:rsidRDefault="00F235F2" w:rsidP="00F235F2"/>
    <w:sectPr w:rsidR="00F235F2" w:rsidRPr="00F235F2" w:rsidSect="00A6728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C213A" w14:textId="77777777" w:rsidR="00761441" w:rsidRDefault="00761441" w:rsidP="005A20E2">
      <w:pPr>
        <w:spacing w:after="0"/>
      </w:pPr>
      <w:r>
        <w:separator/>
      </w:r>
    </w:p>
    <w:p w14:paraId="3B1378D9" w14:textId="77777777" w:rsidR="00761441" w:rsidRDefault="00761441"/>
    <w:p w14:paraId="7510014F" w14:textId="77777777" w:rsidR="00761441" w:rsidRDefault="00761441" w:rsidP="009B4773"/>
    <w:p w14:paraId="020F23CC" w14:textId="77777777" w:rsidR="00761441" w:rsidRDefault="00761441" w:rsidP="00513832"/>
  </w:endnote>
  <w:endnote w:type="continuationSeparator" w:id="0">
    <w:p w14:paraId="4C4BE9C1" w14:textId="77777777" w:rsidR="00761441" w:rsidRDefault="00761441" w:rsidP="005A20E2">
      <w:pPr>
        <w:spacing w:after="0"/>
      </w:pPr>
      <w:r>
        <w:continuationSeparator/>
      </w:r>
    </w:p>
    <w:p w14:paraId="17537286" w14:textId="77777777" w:rsidR="00761441" w:rsidRDefault="00761441"/>
    <w:p w14:paraId="775D373F" w14:textId="77777777" w:rsidR="00761441" w:rsidRDefault="00761441" w:rsidP="009B4773"/>
    <w:p w14:paraId="4E1D7169" w14:textId="77777777" w:rsidR="00761441" w:rsidRDefault="00761441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B2A14" w14:textId="77777777" w:rsidR="00B57756" w:rsidRPr="00F8411A" w:rsidRDefault="00F235F2" w:rsidP="00F8411A">
    <w:pPr>
      <w:pStyle w:val="Footer"/>
    </w:pPr>
    <w:sdt>
      <w:sdtPr>
        <w:alias w:val="Report Date"/>
        <w:tag w:val=""/>
        <w:id w:val="-1485464670"/>
        <w:placeholder>
          <w:docPart w:val="C0815411FA814181ADF272B641662B02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033CB6"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B57756" w:rsidRPr="00F8411A">
      <w:t>1</w:t>
    </w:r>
    <w:r w:rsidR="00B57756"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13C62" w14:textId="77777777" w:rsidR="005854DB" w:rsidRPr="00F8411A" w:rsidRDefault="00F235F2" w:rsidP="005854DB">
    <w:pPr>
      <w:pStyle w:val="Footer"/>
    </w:pPr>
    <w:sdt>
      <w:sdtPr>
        <w:alias w:val="Report Date"/>
        <w:tag w:val=""/>
        <w:id w:val="-1095781852"/>
        <w:placeholder>
          <w:docPart w:val="AD2AFC0F827F45E0AA6E7646F13A2B3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854DB" w:rsidRPr="00F8411A">
          <w:rPr>
            <w:rStyle w:val="PlaceholderText"/>
            <w:color w:val="595959" w:themeColor="text1" w:themeTint="A6"/>
          </w:rPr>
          <w:t>Report Date</w:t>
        </w:r>
      </w:sdtContent>
    </w:sdt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5854DB"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4EF99" w14:textId="77777777" w:rsidR="00761441" w:rsidRDefault="00761441" w:rsidP="005A20E2">
      <w:pPr>
        <w:spacing w:after="0"/>
      </w:pPr>
      <w:r>
        <w:separator/>
      </w:r>
    </w:p>
    <w:p w14:paraId="64A8C43B" w14:textId="77777777" w:rsidR="00761441" w:rsidRDefault="00761441"/>
    <w:p w14:paraId="397CEAD1" w14:textId="77777777" w:rsidR="00761441" w:rsidRDefault="00761441" w:rsidP="009B4773"/>
    <w:p w14:paraId="08493689" w14:textId="77777777" w:rsidR="00761441" w:rsidRDefault="00761441" w:rsidP="00513832"/>
  </w:footnote>
  <w:footnote w:type="continuationSeparator" w:id="0">
    <w:p w14:paraId="3D7D94F9" w14:textId="77777777" w:rsidR="00761441" w:rsidRDefault="00761441" w:rsidP="005A20E2">
      <w:pPr>
        <w:spacing w:after="0"/>
      </w:pPr>
      <w:r>
        <w:continuationSeparator/>
      </w:r>
    </w:p>
    <w:p w14:paraId="15C8E84E" w14:textId="77777777" w:rsidR="00761441" w:rsidRDefault="00761441"/>
    <w:p w14:paraId="5784B5A0" w14:textId="77777777" w:rsidR="00761441" w:rsidRDefault="00761441" w:rsidP="009B4773"/>
    <w:p w14:paraId="1938AB4C" w14:textId="77777777" w:rsidR="00761441" w:rsidRDefault="00761441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183EA" w14:textId="5EB61FED" w:rsidR="005854DB" w:rsidRPr="005854DB" w:rsidRDefault="00F235F2" w:rsidP="00A67285">
    <w:pPr>
      <w:pStyle w:val="Header"/>
    </w:pPr>
    <w:sdt>
      <w:sdtPr>
        <w:rPr>
          <w:rStyle w:val="SubtleEmphasis"/>
        </w:rPr>
        <w:alias w:val="Title"/>
        <w:tag w:val=""/>
        <w:id w:val="1367024086"/>
        <w:placeholder>
          <w:docPart w:val="8BC9426019DE4EA7985C0DAEA88755C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SubtleEmphasis"/>
        </w:rPr>
      </w:sdtEndPr>
      <w:sdtContent>
        <w:r w:rsidR="00761441">
          <w:rPr>
            <w:rStyle w:val="SubtleEmphasis"/>
          </w:rPr>
          <w:t>ARGO TRAVEL PERFORMANCE ANALYSIS</w:t>
        </w:r>
      </w:sdtContent>
    </w:sdt>
    <w:r w:rsidR="005854DB" w:rsidRPr="00A67285">
      <w:rPr>
        <w:rStyle w:val="SubtleEmphasis"/>
      </w:rPr>
      <w:br/>
    </w:r>
    <w:sdt>
      <w:sdtPr>
        <w:alias w:val="Subtitle"/>
        <w:tag w:val=""/>
        <w:id w:val="1852067448"/>
        <w:placeholder>
          <w:docPart w:val="09E85E43283348C7825A0DD6C257F4B1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761441">
          <w:t>POWERBI DASHBOARD</w:t>
        </w:r>
      </w:sdtContent>
    </w:sdt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03D7B738" wp14:editId="059C830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200EEA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7B7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" fillcolor="#f0cda1" stroked="f">
              <v:fill opacity="32896f"/>
              <v:textbox inset="20mm,8mm">
                <w:txbxContent>
                  <w:p w14:paraId="68200EEA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61745" w14:textId="77777777" w:rsidR="005854DB" w:rsidRDefault="005854DB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605ACF3F" wp14:editId="16CD96D4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Picture 5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C1706A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306224">
    <w:abstractNumId w:val="27"/>
  </w:num>
  <w:num w:numId="2" w16cid:durableId="114953326">
    <w:abstractNumId w:val="35"/>
  </w:num>
  <w:num w:numId="3" w16cid:durableId="587613261">
    <w:abstractNumId w:val="17"/>
  </w:num>
  <w:num w:numId="4" w16cid:durableId="510991052">
    <w:abstractNumId w:val="25"/>
  </w:num>
  <w:num w:numId="5" w16cid:durableId="1338851922">
    <w:abstractNumId w:val="14"/>
  </w:num>
  <w:num w:numId="6" w16cid:durableId="1061099549">
    <w:abstractNumId w:val="8"/>
  </w:num>
  <w:num w:numId="7" w16cid:durableId="659622003">
    <w:abstractNumId w:val="34"/>
  </w:num>
  <w:num w:numId="8" w16cid:durableId="671027754">
    <w:abstractNumId w:val="13"/>
  </w:num>
  <w:num w:numId="9" w16cid:durableId="1936018271">
    <w:abstractNumId w:val="36"/>
  </w:num>
  <w:num w:numId="10" w16cid:durableId="1594050771">
    <w:abstractNumId w:val="31"/>
  </w:num>
  <w:num w:numId="11" w16cid:durableId="1244415223">
    <w:abstractNumId w:val="4"/>
  </w:num>
  <w:num w:numId="12" w16cid:durableId="260527327">
    <w:abstractNumId w:val="11"/>
  </w:num>
  <w:num w:numId="13" w16cid:durableId="1449347766">
    <w:abstractNumId w:val="16"/>
  </w:num>
  <w:num w:numId="14" w16cid:durableId="846216471">
    <w:abstractNumId w:val="24"/>
  </w:num>
  <w:num w:numId="15" w16cid:durableId="345324053">
    <w:abstractNumId w:val="20"/>
  </w:num>
  <w:num w:numId="16" w16cid:durableId="266010660">
    <w:abstractNumId w:val="7"/>
  </w:num>
  <w:num w:numId="17" w16cid:durableId="1498879734">
    <w:abstractNumId w:val="26"/>
  </w:num>
  <w:num w:numId="18" w16cid:durableId="360791355">
    <w:abstractNumId w:val="37"/>
  </w:num>
  <w:num w:numId="19" w16cid:durableId="32115532">
    <w:abstractNumId w:val="10"/>
  </w:num>
  <w:num w:numId="20" w16cid:durableId="238516898">
    <w:abstractNumId w:val="29"/>
  </w:num>
  <w:num w:numId="21" w16cid:durableId="351760663">
    <w:abstractNumId w:val="12"/>
  </w:num>
  <w:num w:numId="22" w16cid:durableId="71584784">
    <w:abstractNumId w:val="21"/>
  </w:num>
  <w:num w:numId="23" w16cid:durableId="877014008">
    <w:abstractNumId w:val="23"/>
  </w:num>
  <w:num w:numId="24" w16cid:durableId="577910564">
    <w:abstractNumId w:val="19"/>
  </w:num>
  <w:num w:numId="25" w16cid:durableId="1750469511">
    <w:abstractNumId w:val="22"/>
  </w:num>
  <w:num w:numId="26" w16cid:durableId="1805393567">
    <w:abstractNumId w:val="9"/>
  </w:num>
  <w:num w:numId="27" w16cid:durableId="2047944971">
    <w:abstractNumId w:val="32"/>
  </w:num>
  <w:num w:numId="28" w16cid:durableId="113184190">
    <w:abstractNumId w:val="15"/>
  </w:num>
  <w:num w:numId="29" w16cid:durableId="1658074545">
    <w:abstractNumId w:val="6"/>
  </w:num>
  <w:num w:numId="30" w16cid:durableId="1208907287">
    <w:abstractNumId w:val="18"/>
  </w:num>
  <w:num w:numId="31" w16cid:durableId="2047556682">
    <w:abstractNumId w:val="5"/>
  </w:num>
  <w:num w:numId="32" w16cid:durableId="702555411">
    <w:abstractNumId w:val="28"/>
  </w:num>
  <w:num w:numId="33" w16cid:durableId="2039232794">
    <w:abstractNumId w:val="30"/>
  </w:num>
  <w:num w:numId="34" w16cid:durableId="1892038794">
    <w:abstractNumId w:val="3"/>
  </w:num>
  <w:num w:numId="35" w16cid:durableId="467666126">
    <w:abstractNumId w:val="1"/>
  </w:num>
  <w:num w:numId="36" w16cid:durableId="659970799">
    <w:abstractNumId w:val="2"/>
  </w:num>
  <w:num w:numId="37" w16cid:durableId="15817287">
    <w:abstractNumId w:val="0"/>
  </w:num>
  <w:num w:numId="38" w16cid:durableId="1122260816">
    <w:abstractNumId w:val="33"/>
  </w:num>
  <w:num w:numId="39" w16cid:durableId="182165598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474797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7752787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104346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695495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714666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39550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34850109">
    <w:abstractNumId w:val="2"/>
  </w:num>
  <w:num w:numId="47" w16cid:durableId="10844304">
    <w:abstractNumId w:val="28"/>
    <w:lvlOverride w:ilvl="0">
      <w:startOverride w:val="1"/>
    </w:lvlOverride>
  </w:num>
  <w:num w:numId="48" w16cid:durableId="67926099">
    <w:abstractNumId w:val="2"/>
  </w:num>
  <w:num w:numId="49" w16cid:durableId="598369615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0" w16cid:durableId="1633515711">
    <w:abstractNumId w:val="2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41"/>
    <w:rsid w:val="0000092E"/>
    <w:rsid w:val="00012A83"/>
    <w:rsid w:val="00017C3C"/>
    <w:rsid w:val="00021F2E"/>
    <w:rsid w:val="00026EAE"/>
    <w:rsid w:val="0003123C"/>
    <w:rsid w:val="00032A10"/>
    <w:rsid w:val="00033CB6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40312"/>
    <w:rsid w:val="00247B17"/>
    <w:rsid w:val="00252E4A"/>
    <w:rsid w:val="002642A8"/>
    <w:rsid w:val="0029363D"/>
    <w:rsid w:val="002955AB"/>
    <w:rsid w:val="002A137B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A20E2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B6E0C"/>
    <w:rsid w:val="006D0144"/>
    <w:rsid w:val="006D50B1"/>
    <w:rsid w:val="006E3FC8"/>
    <w:rsid w:val="006F38DB"/>
    <w:rsid w:val="007157EF"/>
    <w:rsid w:val="0073670F"/>
    <w:rsid w:val="00740FCE"/>
    <w:rsid w:val="00753E67"/>
    <w:rsid w:val="00761441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23235"/>
    <w:rsid w:val="0083428B"/>
    <w:rsid w:val="00851844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2953"/>
    <w:rsid w:val="00C17BCF"/>
    <w:rsid w:val="00C3246A"/>
    <w:rsid w:val="00C65564"/>
    <w:rsid w:val="00CA61D8"/>
    <w:rsid w:val="00CC005A"/>
    <w:rsid w:val="00CD1D98"/>
    <w:rsid w:val="00CF1267"/>
    <w:rsid w:val="00D13200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F217D3"/>
    <w:rsid w:val="00F235F2"/>
    <w:rsid w:val="00F33F5E"/>
    <w:rsid w:val="00F60840"/>
    <w:rsid w:val="00F75B86"/>
    <w:rsid w:val="00F77933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B80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F2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2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Home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815411FA814181ADF272B64166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D3AC7-F64E-4E64-AB8D-AA519BF71730}"/>
      </w:docPartPr>
      <w:docPartBody>
        <w:p w:rsidR="00B01CD5" w:rsidRDefault="00B01CD5">
          <w:pPr>
            <w:pStyle w:val="C0815411FA814181ADF272B641662B02"/>
          </w:pPr>
          <w:r w:rsidRPr="005854DB">
            <w:t>HOME-BASED AGENCY</w:t>
          </w:r>
        </w:p>
      </w:docPartBody>
    </w:docPart>
    <w:docPart>
      <w:docPartPr>
        <w:name w:val="BC906158BE2844A9A3C84DA56E15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1B42A-30FD-401A-A86D-4FCC2ECAF076}"/>
      </w:docPartPr>
      <w:docPartBody>
        <w:p w:rsidR="00B01CD5" w:rsidRDefault="00B01CD5">
          <w:pPr>
            <w:pStyle w:val="BC906158BE2844A9A3C84DA56E15DA82"/>
          </w:pPr>
          <w:r w:rsidRPr="005854DB">
            <w:t>Startup Checklist</w:t>
          </w:r>
        </w:p>
      </w:docPartBody>
    </w:docPart>
    <w:docPart>
      <w:docPartPr>
        <w:name w:val="8BC9426019DE4EA7985C0DAEA8875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57626-9F96-4390-A8DC-EF2B822988AE}"/>
      </w:docPartPr>
      <w:docPartBody>
        <w:p w:rsidR="00B01CD5" w:rsidRDefault="00B01CD5">
          <w:pPr>
            <w:pStyle w:val="8BC9426019DE4EA7985C0DAEA88755C4"/>
          </w:pPr>
          <w:r w:rsidRPr="00685B4E">
            <w:t>Conduct a personal evaluation to determine why you want to start a business.</w:t>
          </w:r>
        </w:p>
      </w:docPartBody>
    </w:docPart>
    <w:docPart>
      <w:docPartPr>
        <w:name w:val="09E85E43283348C7825A0DD6C257F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AA0BB-32D7-48E3-ACAC-AC86F289B2CB}"/>
      </w:docPartPr>
      <w:docPartBody>
        <w:p w:rsidR="00B01CD5" w:rsidRDefault="00B01CD5">
          <w:pPr>
            <w:pStyle w:val="09E85E43283348C7825A0DD6C257F4B1"/>
          </w:pPr>
          <w:r w:rsidRPr="00685B4E">
            <w:t>Create a business plan:</w:t>
          </w:r>
        </w:p>
      </w:docPartBody>
    </w:docPart>
    <w:docPart>
      <w:docPartPr>
        <w:name w:val="AD2AFC0F827F45E0AA6E7646F13A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58F15-3344-4B4F-9E7D-DB1249FF6C9B}"/>
      </w:docPartPr>
      <w:docPartBody>
        <w:p w:rsidR="00B01CD5" w:rsidRDefault="00B01CD5">
          <w:pPr>
            <w:pStyle w:val="AD2AFC0F827F45E0AA6E7646F13A2B3C"/>
          </w:pPr>
          <w:r w:rsidRPr="00685B4E">
            <w:t>What do we do?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D5"/>
    <w:rsid w:val="00B01CD5"/>
    <w:rsid w:val="00CC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815411FA814181ADF272B641662B02">
    <w:name w:val="C0815411FA814181ADF272B641662B02"/>
  </w:style>
  <w:style w:type="paragraph" w:customStyle="1" w:styleId="BC906158BE2844A9A3C84DA56E15DA82">
    <w:name w:val="BC906158BE2844A9A3C84DA56E15DA82"/>
  </w:style>
  <w:style w:type="paragraph" w:customStyle="1" w:styleId="EC81AA4994EA45DA8F5D936B072F8E98">
    <w:name w:val="EC81AA4994EA45DA8F5D936B072F8E98"/>
  </w:style>
  <w:style w:type="paragraph" w:customStyle="1" w:styleId="8BC9426019DE4EA7985C0DAEA88755C4">
    <w:name w:val="8BC9426019DE4EA7985C0DAEA88755C4"/>
  </w:style>
  <w:style w:type="paragraph" w:customStyle="1" w:styleId="09E85E43283348C7825A0DD6C257F4B1">
    <w:name w:val="09E85E43283348C7825A0DD6C257F4B1"/>
  </w:style>
  <w:style w:type="paragraph" w:customStyle="1" w:styleId="AD2AFC0F827F45E0AA6E7646F13A2B3C">
    <w:name w:val="AD2AFC0F827F45E0AA6E7646F13A2B3C"/>
  </w:style>
  <w:style w:type="paragraph" w:customStyle="1" w:styleId="04F255AA278A4D609233C6AE3D35EEF4">
    <w:name w:val="04F255AA278A4D609233C6AE3D35EEF4"/>
  </w:style>
  <w:style w:type="paragraph" w:customStyle="1" w:styleId="1239DA00FDD546BEA407AD0970E7937A">
    <w:name w:val="1239DA00FDD546BEA407AD0970E7937A"/>
  </w:style>
  <w:style w:type="paragraph" w:customStyle="1" w:styleId="7F48DCDDCF884E96AA7EC0C546054FA2">
    <w:name w:val="7F48DCDDCF884E96AA7EC0C546054FA2"/>
  </w:style>
  <w:style w:type="paragraph" w:customStyle="1" w:styleId="A4C9F00325C54D1C9F387E6379894147">
    <w:name w:val="A4C9F00325C54D1C9F387E6379894147"/>
  </w:style>
  <w:style w:type="paragraph" w:customStyle="1" w:styleId="3C5C742378314AC6800E8E931BA6BA19">
    <w:name w:val="3C5C742378314AC6800E8E931BA6BA19"/>
  </w:style>
  <w:style w:type="paragraph" w:customStyle="1" w:styleId="9170921C9B3043C4947C8C172A1D4C16">
    <w:name w:val="9170921C9B3043C4947C8C172A1D4C16"/>
  </w:style>
  <w:style w:type="paragraph" w:customStyle="1" w:styleId="B868133184BE43BAB479A2AD0599F309">
    <w:name w:val="B868133184BE43BAB479A2AD0599F309"/>
  </w:style>
  <w:style w:type="paragraph" w:customStyle="1" w:styleId="7A85BA3737CB408C92D39C1EF01B427D">
    <w:name w:val="7A85BA3737CB408C92D39C1EF01B427D"/>
  </w:style>
  <w:style w:type="paragraph" w:customStyle="1" w:styleId="24CB1F925D4946218D8DE9360DF8DA91">
    <w:name w:val="24CB1F925D4946218D8DE9360DF8DA91"/>
  </w:style>
  <w:style w:type="paragraph" w:customStyle="1" w:styleId="061182C70BCC4A77BA51842A781D9EB1">
    <w:name w:val="061182C70BCC4A77BA51842A781D9EB1"/>
  </w:style>
  <w:style w:type="paragraph" w:customStyle="1" w:styleId="96F0B81FD5BE4B5197E069BCD73229D6">
    <w:name w:val="96F0B81FD5BE4B5197E069BCD73229D6"/>
  </w:style>
  <w:style w:type="paragraph" w:customStyle="1" w:styleId="CF1D2964C2EB49CA965095C8AE45227C">
    <w:name w:val="CF1D2964C2EB49CA965095C8AE45227C"/>
  </w:style>
  <w:style w:type="paragraph" w:customStyle="1" w:styleId="98BC5BB9C9EE4FD8ADF5C5A67F42D9BB">
    <w:name w:val="98BC5BB9C9EE4FD8ADF5C5A67F42D9BB"/>
  </w:style>
  <w:style w:type="paragraph" w:customStyle="1" w:styleId="6DC88FE4C1DD48AC90A632D2D8A58082">
    <w:name w:val="6DC88FE4C1DD48AC90A632D2D8A58082"/>
  </w:style>
  <w:style w:type="paragraph" w:customStyle="1" w:styleId="FBCD1651FAB34B0DAD69DDA4C8F8DD02">
    <w:name w:val="FBCD1651FAB34B0DAD69DDA4C8F8DD02"/>
  </w:style>
  <w:style w:type="paragraph" w:customStyle="1" w:styleId="F423189B71EE4E938FB4A9849D12EA7D">
    <w:name w:val="F423189B71EE4E938FB4A9849D12EA7D"/>
  </w:style>
  <w:style w:type="paragraph" w:customStyle="1" w:styleId="2A60F803E1BA4190BB3455994FE1A3C3">
    <w:name w:val="2A60F803E1BA4190BB3455994FE1A3C3"/>
  </w:style>
  <w:style w:type="paragraph" w:customStyle="1" w:styleId="B520ADE0BE874EA88A9F67B36F45ABFD">
    <w:name w:val="B520ADE0BE874EA88A9F67B36F45ABFD"/>
  </w:style>
  <w:style w:type="paragraph" w:customStyle="1" w:styleId="0DE91158992B4649BEA465BCEA3900A9">
    <w:name w:val="0DE91158992B4649BEA465BCEA3900A9"/>
  </w:style>
  <w:style w:type="paragraph" w:customStyle="1" w:styleId="E937C750801043CE8E66799DF50C354C">
    <w:name w:val="E937C750801043CE8E66799DF50C354C"/>
  </w:style>
  <w:style w:type="paragraph" w:customStyle="1" w:styleId="7AC5259E039B4E35B9B7EC77772676D0">
    <w:name w:val="7AC5259E039B4E35B9B7EC77772676D0"/>
  </w:style>
  <w:style w:type="paragraph" w:customStyle="1" w:styleId="EB43371A74D94AB4A4A0939A69DB8653">
    <w:name w:val="EB43371A74D94AB4A4A0939A69DB8653"/>
  </w:style>
  <w:style w:type="paragraph" w:customStyle="1" w:styleId="3C4975B1C8894010AAD6B6CC63B26573">
    <w:name w:val="3C4975B1C8894010AAD6B6CC63B26573"/>
  </w:style>
  <w:style w:type="paragraph" w:customStyle="1" w:styleId="F38B1224C0F847D097D89A18DE764C1A">
    <w:name w:val="F38B1224C0F847D097D89A18DE764C1A"/>
  </w:style>
  <w:style w:type="paragraph" w:customStyle="1" w:styleId="7375E671E0394A078A588ECC4EFC76D6">
    <w:name w:val="7375E671E0394A078A588ECC4EFC76D6"/>
  </w:style>
  <w:style w:type="paragraph" w:customStyle="1" w:styleId="327F69A7CEEB4CF69AB47B69FE751F26">
    <w:name w:val="327F69A7CEEB4CF69AB47B69FE751F26"/>
  </w:style>
  <w:style w:type="paragraph" w:customStyle="1" w:styleId="78D5FB6DA38F4232A92640FD62058E15">
    <w:name w:val="78D5FB6DA38F4232A92640FD62058E15"/>
  </w:style>
  <w:style w:type="paragraph" w:customStyle="1" w:styleId="98DD2EC7EABA47B38A0E134145265E66">
    <w:name w:val="98DD2EC7EABA47B38A0E134145265E66"/>
  </w:style>
  <w:style w:type="paragraph" w:customStyle="1" w:styleId="6763BB8018964B82BBE5EBC6CDDC763D">
    <w:name w:val="6763BB8018964B82BBE5EBC6CDDC763D"/>
  </w:style>
  <w:style w:type="paragraph" w:customStyle="1" w:styleId="B471AB0007E34E758C8B800798A8FFE2">
    <w:name w:val="B471AB0007E34E758C8B800798A8FFE2"/>
  </w:style>
  <w:style w:type="paragraph" w:customStyle="1" w:styleId="69B2D3CCE4714B27A9301C651838379B">
    <w:name w:val="69B2D3CCE4714B27A9301C651838379B"/>
  </w:style>
  <w:style w:type="paragraph" w:customStyle="1" w:styleId="74DD044484BA4BBEA80BB3CD4BF31699">
    <w:name w:val="74DD044484BA4BBEA80BB3CD4BF31699"/>
  </w:style>
  <w:style w:type="paragraph" w:customStyle="1" w:styleId="D124F50B3B014175988036C0371AA05F">
    <w:name w:val="D124F50B3B014175988036C0371AA05F"/>
  </w:style>
  <w:style w:type="paragraph" w:customStyle="1" w:styleId="644167D4026D4081A3968291F71BDC35">
    <w:name w:val="644167D4026D4081A3968291F71BDC35"/>
  </w:style>
  <w:style w:type="paragraph" w:customStyle="1" w:styleId="755FAEB81BA44ABDBDFB368D538620A4">
    <w:name w:val="755FAEB81BA44ABDBDFB368D538620A4"/>
  </w:style>
  <w:style w:type="paragraph" w:customStyle="1" w:styleId="F373438CD8384EBC92C875A1B9D4C88F">
    <w:name w:val="F373438CD8384EBC92C875A1B9D4C88F"/>
  </w:style>
  <w:style w:type="paragraph" w:customStyle="1" w:styleId="BAE5B261FA93409A8F76DD77283F5715">
    <w:name w:val="BAE5B261FA93409A8F76DD77283F5715"/>
  </w:style>
  <w:style w:type="paragraph" w:customStyle="1" w:styleId="07AD31D700B34D3CB705E6213ACD092C">
    <w:name w:val="07AD31D700B34D3CB705E6213ACD092C"/>
  </w:style>
  <w:style w:type="paragraph" w:customStyle="1" w:styleId="D7BA0B2395364A6E9ABBBF21D1F1BDA9">
    <w:name w:val="D7BA0B2395364A6E9ABBBF21D1F1BDA9"/>
  </w:style>
  <w:style w:type="paragraph" w:customStyle="1" w:styleId="F1BE5175E4D24B0EAD9F014960B8CE1D">
    <w:name w:val="F1BE5175E4D24B0EAD9F014960B8CE1D"/>
  </w:style>
  <w:style w:type="paragraph" w:customStyle="1" w:styleId="AFA87D34F4524A32BA7EB24EE16CCE28">
    <w:name w:val="AFA87D34F4524A32BA7EB24EE16CCE28"/>
  </w:style>
  <w:style w:type="paragraph" w:customStyle="1" w:styleId="75E919FE698E42F690895A55983ACA6A">
    <w:name w:val="75E919FE698E42F690895A55983ACA6A"/>
  </w:style>
  <w:style w:type="paragraph" w:customStyle="1" w:styleId="D6B5347BA789474F8F85D0B4949F08C5">
    <w:name w:val="D6B5347BA789474F8F85D0B4949F08C5"/>
  </w:style>
  <w:style w:type="paragraph" w:customStyle="1" w:styleId="F10237892B8B4D01B5891D2C31B00263">
    <w:name w:val="F10237892B8B4D01B5891D2C31B00263"/>
  </w:style>
  <w:style w:type="paragraph" w:customStyle="1" w:styleId="FA819BB66A2E4AB5AAB1BB447BC849F3">
    <w:name w:val="FA819BB66A2E4AB5AAB1BB447BC849F3"/>
  </w:style>
  <w:style w:type="paragraph" w:customStyle="1" w:styleId="83FBB971E877479092105C3B519E71AD">
    <w:name w:val="83FBB971E877479092105C3B519E71AD"/>
  </w:style>
  <w:style w:type="paragraph" w:customStyle="1" w:styleId="9ADEFE61A20A46F78085537FBB931461">
    <w:name w:val="9ADEFE61A20A46F78085537FBB931461"/>
  </w:style>
  <w:style w:type="paragraph" w:customStyle="1" w:styleId="55DEC9982A534F92A4F1FE2DB0C585B6">
    <w:name w:val="55DEC9982A534F92A4F1FE2DB0C585B6"/>
  </w:style>
  <w:style w:type="paragraph" w:customStyle="1" w:styleId="2A23B91D17B54A3FBE0985D7360750F7">
    <w:name w:val="2A23B91D17B54A3FBE0985D7360750F7"/>
  </w:style>
  <w:style w:type="paragraph" w:customStyle="1" w:styleId="C953759471E94E638691E5EAA7DD5B1A">
    <w:name w:val="C953759471E94E638691E5EAA7DD5B1A"/>
  </w:style>
  <w:style w:type="paragraph" w:customStyle="1" w:styleId="D464E836A55444AD9E5E9312C22454E4">
    <w:name w:val="D464E836A55444AD9E5E9312C22454E4"/>
  </w:style>
  <w:style w:type="paragraph" w:customStyle="1" w:styleId="98E8A05C2D7C41E8A942210D36525916">
    <w:name w:val="98E8A05C2D7C41E8A942210D36525916"/>
  </w:style>
  <w:style w:type="paragraph" w:customStyle="1" w:styleId="E11DE5B8D55C4D8B84F4783A9C65808D">
    <w:name w:val="E11DE5B8D55C4D8B84F4783A9C65808D"/>
  </w:style>
  <w:style w:type="paragraph" w:customStyle="1" w:styleId="DFF0FCB1A82F46D292486569335ACAF6">
    <w:name w:val="DFF0FCB1A82F46D292486569335ACAF6"/>
  </w:style>
  <w:style w:type="paragraph" w:customStyle="1" w:styleId="0AABD5D72F38444CB45984AB75A31C75">
    <w:name w:val="0AABD5D72F38444CB45984AB75A31C75"/>
  </w:style>
  <w:style w:type="paragraph" w:customStyle="1" w:styleId="C018E9100138437CA522868C960F8E9D">
    <w:name w:val="C018E9100138437CA522868C960F8E9D"/>
  </w:style>
  <w:style w:type="paragraph" w:customStyle="1" w:styleId="2DED2DE76F4848B4845E896D06FB89A1">
    <w:name w:val="2DED2DE76F4848B4845E896D06FB89A1"/>
  </w:style>
  <w:style w:type="paragraph" w:customStyle="1" w:styleId="6B9C99F87BFE410B9CAEB6FE7A1FB52C">
    <w:name w:val="6B9C99F87BFE410B9CAEB6FE7A1FB52C"/>
  </w:style>
  <w:style w:type="paragraph" w:customStyle="1" w:styleId="B66C29B393514F97A9E19A016D35CD3A">
    <w:name w:val="B66C29B393514F97A9E19A016D35CD3A"/>
  </w:style>
  <w:style w:type="paragraph" w:customStyle="1" w:styleId="4721A13CEF1C4E2BA30793BF072CFFB1">
    <w:name w:val="4721A13CEF1C4E2BA30793BF072CFFB1"/>
  </w:style>
  <w:style w:type="paragraph" w:customStyle="1" w:styleId="607C92D1A5564B439F1E1C7D5DB0A8A9">
    <w:name w:val="607C92D1A5564B439F1E1C7D5DB0A8A9"/>
  </w:style>
  <w:style w:type="paragraph" w:customStyle="1" w:styleId="2D7E20A392E64E55A8E1A223FFB347ED">
    <w:name w:val="2D7E20A392E64E55A8E1A223FFB347ED"/>
  </w:style>
  <w:style w:type="paragraph" w:customStyle="1" w:styleId="6FD02D150A5849B28A977C29767271DA">
    <w:name w:val="6FD02D150A5849B28A977C29767271DA"/>
  </w:style>
  <w:style w:type="paragraph" w:customStyle="1" w:styleId="C7CE6461986E4AFF9B3A9DCBF1D48F8F">
    <w:name w:val="C7CE6461986E4AFF9B3A9DCBF1D48F8F"/>
  </w:style>
  <w:style w:type="paragraph" w:customStyle="1" w:styleId="8DBDCA104918400F9A49B105722AF49D">
    <w:name w:val="8DBDCA104918400F9A49B105722AF49D"/>
  </w:style>
  <w:style w:type="paragraph" w:customStyle="1" w:styleId="88C7E292D9264904BFADBCF6D8A4A967">
    <w:name w:val="88C7E292D9264904BFADBCF6D8A4A967"/>
  </w:style>
  <w:style w:type="paragraph" w:customStyle="1" w:styleId="DEFE4875F9CF404EA1F56D8FB0A8B58B">
    <w:name w:val="DEFE4875F9CF404EA1F56D8FB0A8B58B"/>
  </w:style>
  <w:style w:type="paragraph" w:customStyle="1" w:styleId="0A9D75004F194D8A8A54DDAF4C1F8EC5">
    <w:name w:val="0A9D75004F194D8A8A54DDAF4C1F8EC5"/>
  </w:style>
  <w:style w:type="paragraph" w:customStyle="1" w:styleId="9ABF6B60617343C6BBEE597ECA9D75C6">
    <w:name w:val="9ABF6B60617343C6BBEE597ECA9D75C6"/>
  </w:style>
  <w:style w:type="paragraph" w:customStyle="1" w:styleId="8B048FAE3CC54EAA850BA13D801BCBCA">
    <w:name w:val="8B048FAE3CC54EAA850BA13D801BCBCA"/>
  </w:style>
  <w:style w:type="paragraph" w:customStyle="1" w:styleId="9641EC1596034C899A78BABFFCC0AB69">
    <w:name w:val="9641EC1596034C899A78BABFFCC0AB69"/>
  </w:style>
  <w:style w:type="paragraph" w:customStyle="1" w:styleId="D7953C9A51974246AD4BCC45F5095A8C">
    <w:name w:val="D7953C9A51974246AD4BCC45F5095A8C"/>
  </w:style>
  <w:style w:type="paragraph" w:customStyle="1" w:styleId="B2CE357EDE334A5C9C60F447B0476EE6">
    <w:name w:val="B2CE357EDE334A5C9C60F447B0476EE6"/>
  </w:style>
  <w:style w:type="paragraph" w:customStyle="1" w:styleId="E40967877A3D48D583B4875E1EC96144">
    <w:name w:val="E40967877A3D48D583B4875E1EC96144"/>
  </w:style>
  <w:style w:type="paragraph" w:customStyle="1" w:styleId="58CEB9D8DBEB40B5B841DDC0ADDC70F1">
    <w:name w:val="58CEB9D8DBEB40B5B841DDC0ADDC70F1"/>
  </w:style>
  <w:style w:type="paragraph" w:customStyle="1" w:styleId="07F33F1B9B554611B04D7F0DE65D2F2E">
    <w:name w:val="07F33F1B9B554611B04D7F0DE65D2F2E"/>
  </w:style>
  <w:style w:type="paragraph" w:customStyle="1" w:styleId="27E5DD50E4B541049A6DD56093B2135F">
    <w:name w:val="27E5DD50E4B541049A6DD56093B2135F"/>
  </w:style>
  <w:style w:type="paragraph" w:customStyle="1" w:styleId="D2FACD4F1F3B47E6A188B89555BBC02B">
    <w:name w:val="D2FACD4F1F3B47E6A188B89555BBC02B"/>
  </w:style>
  <w:style w:type="paragraph" w:customStyle="1" w:styleId="93691F15EE4C47A699D97CD8845C27F7">
    <w:name w:val="93691F15EE4C47A699D97CD8845C27F7"/>
  </w:style>
  <w:style w:type="paragraph" w:customStyle="1" w:styleId="43612AC048714EF28779AAF717A7169A">
    <w:name w:val="43612AC048714EF28779AAF717A7169A"/>
  </w:style>
  <w:style w:type="paragraph" w:customStyle="1" w:styleId="19AA42AAE40C4B45BFFEA067300F4D76">
    <w:name w:val="19AA42AAE40C4B45BFFEA067300F4D76"/>
  </w:style>
  <w:style w:type="paragraph" w:customStyle="1" w:styleId="844E0F1357514504BAA844FF2F0BFA7D">
    <w:name w:val="844E0F1357514504BAA844FF2F0BFA7D"/>
  </w:style>
  <w:style w:type="paragraph" w:customStyle="1" w:styleId="EBE2FB13AADC4306911936BB841419A2">
    <w:name w:val="EBE2FB13AADC4306911936BB841419A2"/>
  </w:style>
  <w:style w:type="paragraph" w:customStyle="1" w:styleId="89D2F23EF677415A8AE5F2EC2C7C6200">
    <w:name w:val="89D2F23EF677415A8AE5F2EC2C7C6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DF1BE-4256-448F-A640-C9F03A0B7C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startup checklist.dotx</Template>
  <TotalTime>0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ARGO TRAVEL PERFORMANCE ANALYSIS</dc:title>
  <dc:subject/>
  <dc:creator/>
  <cp:keywords/>
  <dc:description/>
  <cp:lastModifiedBy/>
  <cp:revision>1</cp:revision>
  <dcterms:created xsi:type="dcterms:W3CDTF">2024-06-18T08:00:00Z</dcterms:created>
  <dcterms:modified xsi:type="dcterms:W3CDTF">2024-06-18T09:44:00Z</dcterms:modified>
  <cp:contentStatus>POWERBI DASHBOARD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