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913E2" w14:textId="77777777" w:rsidR="00876D2A" w:rsidRPr="00CF5622" w:rsidRDefault="00E07204">
      <w:pPr>
        <w:jc w:val="center"/>
        <w:rPr>
          <w:rFonts w:ascii="Arial" w:eastAsia="Arial" w:hAnsi="Arial"/>
        </w:rPr>
      </w:pPr>
      <w:r w:rsidRPr="00CF5622">
        <w:rPr>
          <w:rFonts w:ascii="Arial" w:eastAsia="Arial" w:hAnsi="Arial"/>
        </w:rPr>
        <w:t>NOTA DINAS</w:t>
      </w:r>
    </w:p>
    <w:p w14:paraId="052C7E20" w14:textId="77777777" w:rsidR="00876D2A" w:rsidRPr="00CF5622" w:rsidRDefault="00E07204">
      <w:pPr>
        <w:jc w:val="center"/>
        <w:rPr>
          <w:rFonts w:ascii="Arial" w:eastAsia="Arial" w:hAnsi="Arial"/>
        </w:rPr>
      </w:pPr>
      <w:r w:rsidRPr="00CF5622">
        <w:rPr>
          <w:rFonts w:ascii="Arial" w:eastAsia="Arial" w:hAnsi="Arial"/>
        </w:rPr>
        <w:t xml:space="preserve">NOMOR </w:t>
      </w:r>
      <w:hyperlink r:id="rId8" w:history="1">
        <w:r w:rsidRPr="00CF5622">
          <w:rPr>
            <w:rFonts w:ascii="Arial" w:eastAsia="Arial" w:hAnsi="Arial"/>
          </w:rPr>
          <w:t>[@NomorND]</w:t>
        </w:r>
      </w:hyperlink>
    </w:p>
    <w:p w14:paraId="16EF4DDF" w14:textId="77777777" w:rsidR="00876D2A" w:rsidRPr="00CF5622" w:rsidRDefault="00876D2A">
      <w:pPr>
        <w:jc w:val="center"/>
        <w:rPr>
          <w:rFonts w:ascii="Arial" w:eastAsia="Arial" w:hAnsi="Arial"/>
        </w:rPr>
      </w:pPr>
    </w:p>
    <w:p w14:paraId="758B18FC" w14:textId="77777777" w:rsidR="00876D2A" w:rsidRPr="00CF5622" w:rsidRDefault="00876D2A">
      <w:pPr>
        <w:jc w:val="center"/>
        <w:rPr>
          <w:rFonts w:ascii="Arial" w:eastAsia="Arial" w:hAnsi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523"/>
        <w:gridCol w:w="374"/>
        <w:gridCol w:w="7672"/>
      </w:tblGrid>
      <w:tr w:rsidR="00876D2A" w:rsidRPr="00CF5622" w14:paraId="54964DC8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A657E" w14:textId="77777777" w:rsidR="00876D2A" w:rsidRPr="00CF5622" w:rsidRDefault="00E07204">
            <w:pPr>
              <w:rPr>
                <w:rFonts w:ascii="Arial" w:eastAsia="Arial" w:hAnsi="Arial"/>
              </w:rPr>
            </w:pPr>
            <w:proofErr w:type="spellStart"/>
            <w:r w:rsidRPr="00CF5622">
              <w:rPr>
                <w:rFonts w:ascii="Arial" w:eastAsia="Arial" w:hAnsi="Arial"/>
              </w:rPr>
              <w:t>Yth</w:t>
            </w:r>
            <w:proofErr w:type="spellEnd"/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48CFB" w14:textId="77777777" w:rsidR="00876D2A" w:rsidRPr="00CF5622" w:rsidRDefault="00E07204">
            <w:pPr>
              <w:jc w:val="center"/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15CEA" w14:textId="62CA04C2" w:rsidR="00876D2A" w:rsidRPr="00CF5622" w:rsidRDefault="00CF5622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 w:cs="Arial"/>
              </w:rPr>
              <w:t>Kepala Kantor Pelayanan Kekayaan Negara Dan Lelang Ternate</w:t>
            </w:r>
          </w:p>
        </w:tc>
      </w:tr>
      <w:tr w:rsidR="00876D2A" w:rsidRPr="00CF5622" w14:paraId="299CB936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2C427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Dari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BE57C" w14:textId="77777777" w:rsidR="00876D2A" w:rsidRPr="00CF5622" w:rsidRDefault="00E07204">
            <w:pPr>
              <w:jc w:val="center"/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BF8D4E" w14:textId="2F3E4088" w:rsidR="00876D2A" w:rsidRPr="00CF5622" w:rsidRDefault="00876D2A">
            <w:pPr>
              <w:rPr>
                <w:rFonts w:ascii="Arial" w:eastAsia="Arial" w:hAnsi="Arial"/>
              </w:rPr>
            </w:pPr>
          </w:p>
        </w:tc>
      </w:tr>
      <w:tr w:rsidR="00876D2A" w:rsidRPr="00CF5622" w14:paraId="6E66DD6F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A1837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Sifat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000BF" w14:textId="77777777" w:rsidR="00876D2A" w:rsidRPr="00CF5622" w:rsidRDefault="00E07204">
            <w:pPr>
              <w:jc w:val="center"/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98882" w14:textId="56F5E1F0" w:rsidR="00876D2A" w:rsidRPr="00CF5622" w:rsidRDefault="00474297">
            <w:pPr>
              <w:rPr>
                <w:rFonts w:ascii="Arial" w:eastAsia="Arial" w:hAnsi="Arial"/>
              </w:rPr>
            </w:pPr>
            <w:hyperlink r:id="rId9" w:history="1">
              <w:r w:rsidR="00215826">
                <w:rPr>
                  <w:rFonts w:ascii="Arial" w:eastAsia="Arial" w:hAnsi="Arial"/>
                </w:rPr>
                <w:t>Rahasia</w:t>
              </w:r>
            </w:hyperlink>
          </w:p>
        </w:tc>
      </w:tr>
      <w:tr w:rsidR="00876D2A" w:rsidRPr="00CF5622" w14:paraId="66E1A3A2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49CEFA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Lampiran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63D23" w14:textId="77777777" w:rsidR="00876D2A" w:rsidRPr="00CF5622" w:rsidRDefault="00E07204">
            <w:pPr>
              <w:jc w:val="center"/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44C57" w14:textId="672CEB38" w:rsidR="00876D2A" w:rsidRPr="00CF5622" w:rsidRDefault="00876D2A">
            <w:pPr>
              <w:rPr>
                <w:rFonts w:ascii="Arial" w:eastAsia="Arial" w:hAnsi="Arial"/>
              </w:rPr>
            </w:pPr>
          </w:p>
        </w:tc>
      </w:tr>
      <w:tr w:rsidR="00876D2A" w:rsidRPr="00CF5622" w14:paraId="3808F037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4F6BC5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Hal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6504F" w14:textId="77777777" w:rsidR="00876D2A" w:rsidRPr="00CF5622" w:rsidRDefault="00E07204">
            <w:pPr>
              <w:jc w:val="center"/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3EEB1" w14:textId="47107DED" w:rsidR="00876D2A" w:rsidRPr="00CF5622" w:rsidRDefault="00B474EC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 w:cs="Arial"/>
              </w:rPr>
              <w:t>Penyampaian Laporan Penilaian BMN pada Satuan Kerja</w:t>
            </w:r>
            <w:r w:rsidR="00387735">
              <w:rPr>
                <w:rFonts w:ascii="Arial" w:eastAsia="Arial" w:hAnsi="Arial" w:cs="Arial"/>
              </w:rPr>
              <w:t xml:space="preserve"> ${pemohon}</w:t>
            </w:r>
          </w:p>
        </w:tc>
      </w:tr>
      <w:tr w:rsidR="00876D2A" w:rsidRPr="00CF5622" w14:paraId="2A24B2B4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447D2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Tanggal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414F6" w14:textId="77777777" w:rsidR="00876D2A" w:rsidRPr="00CF5622" w:rsidRDefault="00E07204">
            <w:pPr>
              <w:jc w:val="center"/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4FAC1" w14:textId="77777777" w:rsidR="00876D2A" w:rsidRPr="00CF5622" w:rsidRDefault="00474297">
            <w:pPr>
              <w:rPr>
                <w:rFonts w:ascii="Arial" w:eastAsia="Arial" w:hAnsi="Arial"/>
              </w:rPr>
            </w:pPr>
            <w:hyperlink r:id="rId10" w:history="1">
              <w:r w:rsidR="00E07204" w:rsidRPr="00CF5622">
                <w:rPr>
                  <w:rFonts w:ascii="Arial" w:eastAsia="Arial" w:hAnsi="Arial"/>
                </w:rPr>
                <w:t>[@TanggalND]</w:t>
              </w:r>
            </w:hyperlink>
          </w:p>
        </w:tc>
      </w:tr>
      <w:tr w:rsidR="00876D2A" w:rsidRPr="00CF5622" w14:paraId="5823DFA2" w14:textId="77777777">
        <w:tc>
          <w:tcPr>
            <w:tcW w:w="152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CE86F24" w14:textId="77777777" w:rsidR="00876D2A" w:rsidRPr="00CF5622" w:rsidRDefault="00876D2A">
            <w:pPr>
              <w:rPr>
                <w:rFonts w:ascii="Arial" w:eastAsia="Arial" w:hAnsi="Arial"/>
                <w:sz w:val="1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BFCAA6B" w14:textId="77777777" w:rsidR="00876D2A" w:rsidRPr="00CF5622" w:rsidRDefault="00876D2A">
            <w:pPr>
              <w:rPr>
                <w:rFonts w:ascii="Arial" w:eastAsia="Arial" w:hAnsi="Arial"/>
                <w:sz w:val="10"/>
              </w:rPr>
            </w:pPr>
          </w:p>
        </w:tc>
        <w:tc>
          <w:tcPr>
            <w:tcW w:w="76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0722ABC2" w14:textId="77777777" w:rsidR="00876D2A" w:rsidRPr="00CF5622" w:rsidRDefault="00876D2A">
            <w:pPr>
              <w:rPr>
                <w:rFonts w:ascii="Arial" w:eastAsia="Arial" w:hAnsi="Arial"/>
                <w:sz w:val="10"/>
              </w:rPr>
            </w:pPr>
          </w:p>
        </w:tc>
      </w:tr>
    </w:tbl>
    <w:p w14:paraId="73471F7E" w14:textId="77777777" w:rsidR="00876D2A" w:rsidRPr="00CF5622" w:rsidRDefault="00876D2A">
      <w:pPr>
        <w:rPr>
          <w:rFonts w:ascii="Arial" w:eastAsia="Arial" w:hAnsi="Arial"/>
        </w:rPr>
      </w:pPr>
    </w:p>
    <w:p w14:paraId="080DF340" w14:textId="18097665" w:rsidR="00B474EC" w:rsidRDefault="00B474EC" w:rsidP="00B474EC">
      <w:pPr>
        <w:spacing w:line="276" w:lineRule="auto"/>
        <w:ind w:firstLine="720"/>
        <w:jc w:val="both"/>
        <w:rPr>
          <w:rFonts w:ascii="Arial" w:eastAsia="Arial" w:hAnsi="Arial" w:cs="Arial"/>
          <w:spacing w:val="1"/>
        </w:rPr>
      </w:pPr>
      <w:r>
        <w:rPr>
          <w:rFonts w:ascii="Arial" w:eastAsia="Arial" w:hAnsi="Arial" w:cs="Arial"/>
        </w:rPr>
        <w:t>Sehubungan dengan telah dilaksanakannya kegiatan penilaian Barang Milik Negara pada</w:t>
      </w:r>
      <w:r w:rsidR="00387735">
        <w:rPr>
          <w:rFonts w:ascii="Arial" w:eastAsia="Arial" w:hAnsi="Arial" w:cs="Arial"/>
        </w:rPr>
        <w:t xml:space="preserve"> Satuan Kerja</w:t>
      </w:r>
      <w:r>
        <w:rPr>
          <w:rFonts w:ascii="Arial" w:eastAsia="Arial" w:hAnsi="Arial" w:cs="Arial"/>
        </w:rPr>
        <w:t xml:space="preserve"> </w:t>
      </w:r>
      <w:r w:rsidR="00387735">
        <w:rPr>
          <w:rFonts w:ascii="Arial" w:eastAsia="Arial" w:hAnsi="Arial" w:cs="Arial"/>
        </w:rPr>
        <w:t>${pemohon}</w:t>
      </w:r>
      <w:r>
        <w:rPr>
          <w:rFonts w:ascii="Arial" w:eastAsia="Arial" w:hAnsi="Arial" w:cs="Arial"/>
        </w:rPr>
        <w:t xml:space="preserve"> guna menindaklanjuti disposisi Bapak atas Nota Dinas Kepala Seksi Pengelolaan Kekayaan Negara Nomor </w:t>
      </w:r>
      <w:r w:rsidR="00F2351F">
        <w:rPr>
          <w:rFonts w:ascii="Arial" w:eastAsia="Arial" w:hAnsi="Arial" w:cs="Arial"/>
        </w:rPr>
        <w:t>${</w:t>
      </w:r>
      <w:proofErr w:type="spellStart"/>
      <w:r w:rsidR="00F2351F">
        <w:rPr>
          <w:rFonts w:ascii="Arial" w:eastAsia="Arial" w:hAnsi="Arial" w:cs="Arial"/>
        </w:rPr>
        <w:t>nomorSurat</w:t>
      </w:r>
      <w:proofErr w:type="spellEnd"/>
      <w:r w:rsidR="00F2351F">
        <w:rPr>
          <w:rFonts w:ascii="Arial" w:eastAsia="Arial" w:hAnsi="Arial" w:cs="Arial"/>
        </w:rPr>
        <w:t xml:space="preserve">} </w:t>
      </w:r>
      <w:r>
        <w:rPr>
          <w:rFonts w:ascii="Arial" w:eastAsia="Arial" w:hAnsi="Arial" w:cs="Arial"/>
          <w:spacing w:val="1"/>
        </w:rPr>
        <w:t xml:space="preserve">tanggal </w:t>
      </w:r>
      <w:r w:rsidR="00F2351F">
        <w:rPr>
          <w:rFonts w:ascii="Arial" w:eastAsia="Arial" w:hAnsi="Arial" w:cs="Arial"/>
          <w:spacing w:val="1"/>
        </w:rPr>
        <w:t>${</w:t>
      </w:r>
      <w:proofErr w:type="spellStart"/>
      <w:r w:rsidR="00F2351F">
        <w:rPr>
          <w:rFonts w:ascii="Arial" w:eastAsia="Arial" w:hAnsi="Arial" w:cs="Arial"/>
          <w:spacing w:val="1"/>
        </w:rPr>
        <w:t>tanggalSurat</w:t>
      </w:r>
      <w:proofErr w:type="spellEnd"/>
      <w:r w:rsidR="00F2351F">
        <w:rPr>
          <w:rFonts w:ascii="Arial" w:eastAsia="Arial" w:hAnsi="Arial" w:cs="Arial"/>
          <w:spacing w:val="1"/>
        </w:rPr>
        <w:t>}</w:t>
      </w:r>
      <w:r>
        <w:rPr>
          <w:rFonts w:ascii="Arial" w:eastAsia="Arial" w:hAnsi="Arial" w:cs="Arial"/>
          <w:spacing w:val="1"/>
        </w:rPr>
        <w:t xml:space="preserve"> hal</w:t>
      </w:r>
      <w:r w:rsidR="007A5216">
        <w:rPr>
          <w:rFonts w:ascii="Arial" w:eastAsia="Arial" w:hAnsi="Arial" w:cs="Arial"/>
          <w:spacing w:val="1"/>
        </w:rPr>
        <w:t xml:space="preserve"> ${hal}</w:t>
      </w:r>
      <w:r>
        <w:rPr>
          <w:rFonts w:ascii="Arial" w:eastAsia="Arial" w:hAnsi="Arial" w:cs="Arial"/>
          <w:spacing w:val="1"/>
        </w:rPr>
        <w:t>, bersama ini kami sampaikan Laporan sebagai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6540"/>
        <w:gridCol w:w="2268"/>
      </w:tblGrid>
      <w:tr w:rsidR="00B474EC" w14:paraId="072428D1" w14:textId="77777777" w:rsidTr="00B474EC">
        <w:tc>
          <w:tcPr>
            <w:tcW w:w="685" w:type="dxa"/>
          </w:tcPr>
          <w:p w14:paraId="31FC792F" w14:textId="270556A0" w:rsidR="00B474EC" w:rsidRDefault="00B474EC" w:rsidP="00192400">
            <w:pPr>
              <w:spacing w:line="276" w:lineRule="auto"/>
              <w:jc w:val="center"/>
              <w:rPr>
                <w:rFonts w:ascii="Arial" w:eastAsia="Arial" w:hAnsi="Arial" w:cs="Arial"/>
                <w:spacing w:val="1"/>
              </w:rPr>
            </w:pPr>
            <w:r>
              <w:rPr>
                <w:rFonts w:ascii="Arial" w:eastAsia="Arial" w:hAnsi="Arial" w:cs="Arial"/>
                <w:spacing w:val="1"/>
              </w:rPr>
              <w:t>No.</w:t>
            </w:r>
          </w:p>
        </w:tc>
        <w:tc>
          <w:tcPr>
            <w:tcW w:w="6540" w:type="dxa"/>
          </w:tcPr>
          <w:p w14:paraId="3DC1CB61" w14:textId="4CEE7E2A" w:rsidR="00B474EC" w:rsidRDefault="00B474EC" w:rsidP="00192400">
            <w:pPr>
              <w:spacing w:line="276" w:lineRule="auto"/>
              <w:jc w:val="center"/>
              <w:rPr>
                <w:rFonts w:ascii="Arial" w:eastAsia="Arial" w:hAnsi="Arial" w:cs="Arial"/>
                <w:spacing w:val="1"/>
              </w:rPr>
            </w:pPr>
            <w:r>
              <w:rPr>
                <w:rFonts w:ascii="Arial" w:eastAsia="Arial" w:hAnsi="Arial" w:cs="Arial"/>
                <w:spacing w:val="1"/>
              </w:rPr>
              <w:t>Nomor Laporan</w:t>
            </w:r>
          </w:p>
        </w:tc>
        <w:tc>
          <w:tcPr>
            <w:tcW w:w="2268" w:type="dxa"/>
          </w:tcPr>
          <w:p w14:paraId="4EA410C5" w14:textId="6294F6F2" w:rsidR="00B474EC" w:rsidRDefault="00B474EC" w:rsidP="00192400">
            <w:pPr>
              <w:spacing w:line="276" w:lineRule="auto"/>
              <w:jc w:val="center"/>
              <w:rPr>
                <w:rFonts w:ascii="Arial" w:eastAsia="Arial" w:hAnsi="Arial" w:cs="Arial"/>
                <w:spacing w:val="1"/>
              </w:rPr>
            </w:pPr>
            <w:r>
              <w:rPr>
                <w:rFonts w:ascii="Arial" w:eastAsia="Arial" w:hAnsi="Arial" w:cs="Arial"/>
                <w:spacing w:val="1"/>
              </w:rPr>
              <w:t>Nilai Wajar</w:t>
            </w:r>
          </w:p>
        </w:tc>
      </w:tr>
      <w:tr w:rsidR="00B474EC" w14:paraId="1DA7D223" w14:textId="77777777" w:rsidTr="00B474EC">
        <w:tc>
          <w:tcPr>
            <w:tcW w:w="685" w:type="dxa"/>
          </w:tcPr>
          <w:p w14:paraId="113E85D6" w14:textId="0BBB9483" w:rsidR="00B474EC" w:rsidRDefault="008D3D40" w:rsidP="00B474EC">
            <w:pPr>
              <w:spacing w:line="276" w:lineRule="auto"/>
              <w:jc w:val="both"/>
              <w:rPr>
                <w:rFonts w:ascii="Arial" w:eastAsia="Arial" w:hAnsi="Arial" w:cs="Arial"/>
                <w:spacing w:val="1"/>
              </w:rPr>
            </w:pPr>
            <w:r>
              <w:rPr>
                <w:rFonts w:ascii="Arial" w:eastAsia="Arial" w:hAnsi="Arial" w:cs="Arial"/>
                <w:spacing w:val="1"/>
              </w:rPr>
              <w:t>${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no</w:t>
            </w:r>
            <w:proofErr w:type="spellEnd"/>
            <w:r>
              <w:rPr>
                <w:rFonts w:ascii="Arial" w:eastAsia="Arial" w:hAnsi="Arial" w:cs="Arial"/>
                <w:spacing w:val="1"/>
              </w:rPr>
              <w:t>}</w:t>
            </w:r>
          </w:p>
        </w:tc>
        <w:tc>
          <w:tcPr>
            <w:tcW w:w="6540" w:type="dxa"/>
          </w:tcPr>
          <w:p w14:paraId="26A12727" w14:textId="132E0737" w:rsidR="00B474EC" w:rsidRDefault="00623116" w:rsidP="00B474EC">
            <w:pPr>
              <w:spacing w:line="276" w:lineRule="auto"/>
              <w:jc w:val="both"/>
              <w:rPr>
                <w:rFonts w:ascii="Arial" w:eastAsia="Arial" w:hAnsi="Arial" w:cs="Arial"/>
                <w:spacing w:val="1"/>
              </w:rPr>
            </w:pPr>
            <w:r>
              <w:rPr>
                <w:rFonts w:ascii="Arial" w:eastAsia="Arial" w:hAnsi="Arial" w:cs="Arial"/>
                <w:spacing w:val="1"/>
              </w:rPr>
              <w:t>${nomor} tanggal ${tanggal}</w:t>
            </w:r>
          </w:p>
        </w:tc>
        <w:tc>
          <w:tcPr>
            <w:tcW w:w="2268" w:type="dxa"/>
          </w:tcPr>
          <w:p w14:paraId="0F67D6CB" w14:textId="6AB894EA" w:rsidR="00B474EC" w:rsidRDefault="003C2AE1" w:rsidP="003C2AE1">
            <w:pPr>
              <w:spacing w:line="276" w:lineRule="auto"/>
              <w:jc w:val="right"/>
              <w:rPr>
                <w:rFonts w:ascii="Arial" w:eastAsia="Arial" w:hAnsi="Arial" w:cs="Arial"/>
                <w:spacing w:val="1"/>
              </w:rPr>
            </w:pPr>
            <w:r>
              <w:rPr>
                <w:rFonts w:ascii="Arial" w:eastAsia="Arial" w:hAnsi="Arial" w:cs="Arial"/>
                <w:spacing w:val="1"/>
              </w:rPr>
              <w:t>Rp</w:t>
            </w:r>
            <w:r w:rsidR="00ED7362">
              <w:rPr>
                <w:rFonts w:ascii="Arial" w:eastAsia="Arial" w:hAnsi="Arial" w:cs="Arial"/>
                <w:spacing w:val="1"/>
              </w:rPr>
              <w:t>${</w:t>
            </w:r>
            <w:proofErr w:type="spellStart"/>
            <w:r w:rsidR="00ED7362">
              <w:rPr>
                <w:rFonts w:ascii="Arial" w:eastAsia="Arial" w:hAnsi="Arial" w:cs="Arial"/>
                <w:spacing w:val="1"/>
              </w:rPr>
              <w:t>nilaiWajar</w:t>
            </w:r>
            <w:proofErr w:type="spellEnd"/>
            <w:r w:rsidR="00ED7362">
              <w:rPr>
                <w:rFonts w:ascii="Arial" w:eastAsia="Arial" w:hAnsi="Arial" w:cs="Arial"/>
                <w:spacing w:val="1"/>
              </w:rPr>
              <w:t>}</w:t>
            </w:r>
          </w:p>
        </w:tc>
      </w:tr>
    </w:tbl>
    <w:p w14:paraId="2F63C04D" w14:textId="77777777" w:rsidR="00B474EC" w:rsidRDefault="00B474EC" w:rsidP="00B474EC">
      <w:pPr>
        <w:spacing w:line="276" w:lineRule="auto"/>
        <w:jc w:val="both"/>
        <w:rPr>
          <w:rFonts w:ascii="Arial" w:eastAsia="Arial" w:hAnsi="Arial" w:cs="Arial"/>
          <w:spacing w:val="1"/>
        </w:rPr>
      </w:pPr>
    </w:p>
    <w:p w14:paraId="1A399985" w14:textId="77777777" w:rsidR="00B474EC" w:rsidRDefault="00B474EC" w:rsidP="00B474EC">
      <w:pPr>
        <w:spacing w:line="276" w:lineRule="auto"/>
        <w:jc w:val="both"/>
        <w:rPr>
          <w:rFonts w:ascii="Arial" w:eastAsia="Arial" w:hAnsi="Arial" w:cs="Arial"/>
          <w:spacing w:val="1"/>
        </w:rPr>
      </w:pPr>
      <w:r>
        <w:rPr>
          <w:rFonts w:ascii="Arial" w:eastAsia="Arial" w:hAnsi="Arial" w:cs="Arial"/>
          <w:spacing w:val="1"/>
        </w:rPr>
        <w:tab/>
        <w:t>Selanjutnya, apabila Bapak tidak berpendapat lain, mohon kiranya dapat mendisposisikan Nota Dinas ini kepada Kepala Seksi Pengelolaan Kekayaan Negara untuk dapat diproses lebih lanjut.</w:t>
      </w:r>
    </w:p>
    <w:p w14:paraId="0E0DA705" w14:textId="1BA3A48C" w:rsidR="000D7E93" w:rsidRPr="00B474EC" w:rsidRDefault="00B474EC" w:rsidP="00B474EC">
      <w:pPr>
        <w:spacing w:before="32" w:line="360" w:lineRule="auto"/>
        <w:ind w:firstLine="720"/>
        <w:jc w:val="both"/>
        <w:rPr>
          <w:rFonts w:ascii="Arial" w:eastAsia="Arial" w:hAnsi="Arial" w:cs="Arial"/>
        </w:rPr>
      </w:pPr>
      <w:r w:rsidRPr="00B474EC">
        <w:rPr>
          <w:rFonts w:ascii="Arial" w:hAnsi="Arial" w:cs="Arial"/>
        </w:rPr>
        <w:t>Demikian disampaikan, atas perhatian dan arahan Bapak, kami ucapkan terima kasih</w:t>
      </w:r>
    </w:p>
    <w:p w14:paraId="646C33A9" w14:textId="64F58F29" w:rsidR="00CF5622" w:rsidRPr="000D7E93" w:rsidRDefault="00CF5622" w:rsidP="000D7E93">
      <w:pPr>
        <w:jc w:val="both"/>
        <w:rPr>
          <w:rFonts w:ascii="Arial" w:eastAsia="Arial" w:hAnsi="Arial"/>
        </w:rPr>
      </w:pPr>
    </w:p>
    <w:p w14:paraId="3B820E35" w14:textId="77777777" w:rsidR="003A41A6" w:rsidRPr="00CF5622" w:rsidRDefault="003A41A6" w:rsidP="00CF5622">
      <w:pPr>
        <w:pStyle w:val="ListParagraph"/>
        <w:ind w:left="357"/>
        <w:jc w:val="both"/>
        <w:rPr>
          <w:rFonts w:ascii="Arial" w:eastAsia="Arial" w:hAnsi="Arial"/>
        </w:rPr>
      </w:pPr>
    </w:p>
    <w:p w14:paraId="28AA6A72" w14:textId="77777777" w:rsidR="00876D2A" w:rsidRPr="00CF5622" w:rsidRDefault="00876D2A">
      <w:pPr>
        <w:rPr>
          <w:rFonts w:ascii="Arial" w:eastAsia="Arial" w:hAnsi="Arial"/>
        </w:rPr>
      </w:pPr>
    </w:p>
    <w:p w14:paraId="2CC26052" w14:textId="77777777" w:rsidR="00876D2A" w:rsidRPr="00CF5622" w:rsidRDefault="00876D2A">
      <w:pPr>
        <w:rPr>
          <w:rFonts w:ascii="Arial" w:eastAsia="Arial" w:hAnsi="Arial"/>
        </w:rPr>
      </w:pPr>
    </w:p>
    <w:p w14:paraId="37F5F983" w14:textId="77777777" w:rsidR="00876D2A" w:rsidRPr="00CF5622" w:rsidRDefault="00876D2A">
      <w:pPr>
        <w:rPr>
          <w:rFonts w:ascii="Arial" w:eastAsia="Arial" w:hAnsi="Arial"/>
        </w:rPr>
      </w:pPr>
    </w:p>
    <w:p w14:paraId="7271FA9E" w14:textId="77777777" w:rsidR="00876D2A" w:rsidRPr="00CF5622" w:rsidRDefault="00876D2A">
      <w:pPr>
        <w:rPr>
          <w:rFonts w:ascii="Arial" w:eastAsia="Arial" w:hAnsi="Arial"/>
        </w:rPr>
      </w:pPr>
    </w:p>
    <w:p w14:paraId="19A86C0C" w14:textId="77777777" w:rsidR="00876D2A" w:rsidRPr="00CF5622" w:rsidRDefault="00876D2A">
      <w:pPr>
        <w:rPr>
          <w:rFonts w:ascii="Arial" w:eastAsia="Arial" w:hAnsi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5618"/>
        <w:gridCol w:w="3951"/>
      </w:tblGrid>
      <w:tr w:rsidR="00876D2A" w:rsidRPr="00CF5622" w14:paraId="5DD5189E" w14:textId="77777777">
        <w:trPr>
          <w:trHeight w:val="218"/>
        </w:trPr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5CA85" w14:textId="77777777" w:rsidR="00876D2A" w:rsidRPr="00CF5622" w:rsidRDefault="00876D2A">
            <w:pPr>
              <w:rPr>
                <w:rFonts w:ascii="Arial" w:eastAsia="Arial" w:hAnsi="Arial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73911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 w:cs="Arial"/>
                <w:color w:val="BFBFBF"/>
              </w:rPr>
              <w:t>Ditandatangani secara elektronik</w:t>
            </w:r>
          </w:p>
        </w:tc>
      </w:tr>
      <w:tr w:rsidR="00876D2A" w:rsidRPr="00CF5622" w14:paraId="3333DC31" w14:textId="77777777">
        <w:trPr>
          <w:trHeight w:val="303"/>
        </w:trPr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E3E43" w14:textId="77777777" w:rsidR="00876D2A" w:rsidRPr="00CF5622" w:rsidRDefault="00876D2A">
            <w:pPr>
              <w:rPr>
                <w:rFonts w:ascii="Arial" w:eastAsia="Arial" w:hAnsi="Arial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77A83" w14:textId="6F1F2071" w:rsidR="00876D2A" w:rsidRPr="00CF5622" w:rsidRDefault="00876D2A">
            <w:pPr>
              <w:rPr>
                <w:rFonts w:ascii="Arial" w:eastAsia="Arial" w:hAnsi="Arial"/>
              </w:rPr>
            </w:pPr>
          </w:p>
        </w:tc>
      </w:tr>
    </w:tbl>
    <w:p w14:paraId="67930D27" w14:textId="77777777" w:rsidR="00876D2A" w:rsidRPr="00CF5622" w:rsidRDefault="00876D2A">
      <w:pPr>
        <w:rPr>
          <w:rFonts w:ascii="Arial" w:eastAsia="Arial" w:hAnsi="Arial"/>
        </w:rPr>
      </w:pPr>
    </w:p>
    <w:p w14:paraId="0F6C8AB4" w14:textId="77777777" w:rsidR="00876D2A" w:rsidRPr="00CF5622" w:rsidRDefault="00876D2A">
      <w:pPr>
        <w:rPr>
          <w:rFonts w:ascii="Arial" w:eastAsia="Arial" w:hAnsi="Arial"/>
        </w:rPr>
      </w:pPr>
    </w:p>
    <w:p w14:paraId="21A50B48" w14:textId="77777777" w:rsidR="00876D2A" w:rsidRPr="00CF5622" w:rsidRDefault="00876D2A">
      <w:pPr>
        <w:rPr>
          <w:rFonts w:ascii="Arial" w:eastAsia="Arial" w:hAnsi="Arial"/>
        </w:rPr>
      </w:pPr>
    </w:p>
    <w:p w14:paraId="53AE9CC6" w14:textId="07C22844" w:rsidR="00876D2A" w:rsidRPr="00CF5622" w:rsidRDefault="00212BEC">
      <w:pPr>
        <w:rPr>
          <w:rFonts w:ascii="Arial" w:eastAsia="Arial" w:hAnsi="Arial"/>
        </w:rPr>
      </w:pPr>
      <w:r>
        <w:rPr>
          <w:noProof/>
        </w:rPr>
        <w:drawing>
          <wp:inline distT="0" distB="0" distL="0" distR="0" wp14:anchorId="21C9C08A" wp14:editId="44285CDB">
            <wp:extent cx="6076950" cy="91059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6D2A" w:rsidRPr="00CF5622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709" w:right="1077" w:bottom="709" w:left="1259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19BE5" w14:textId="77777777" w:rsidR="00474297" w:rsidRDefault="00474297">
      <w:r>
        <w:separator/>
      </w:r>
    </w:p>
  </w:endnote>
  <w:endnote w:type="continuationSeparator" w:id="0">
    <w:p w14:paraId="71229AF9" w14:textId="77777777" w:rsidR="00474297" w:rsidRDefault="00474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EFC7E" w14:textId="77777777" w:rsidR="00876D2A" w:rsidRDefault="00876D2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C68FD" w14:textId="77777777" w:rsidR="00876D2A" w:rsidRDefault="00876D2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B1303" w14:textId="77777777" w:rsidR="00474297" w:rsidRDefault="00474297">
      <w:r>
        <w:separator/>
      </w:r>
    </w:p>
  </w:footnote>
  <w:footnote w:type="continuationSeparator" w:id="0">
    <w:p w14:paraId="55F4923F" w14:textId="77777777" w:rsidR="00474297" w:rsidRDefault="00474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E5441" w14:textId="77777777" w:rsidR="00876D2A" w:rsidRDefault="00876D2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shd w:val="clear" w:color="auto" w:fill="FFFFFF"/>
      <w:tblLayout w:type="fixed"/>
      <w:tblLook w:val="0000" w:firstRow="0" w:lastRow="0" w:firstColumn="0" w:lastColumn="0" w:noHBand="0" w:noVBand="0"/>
    </w:tblPr>
    <w:tblGrid>
      <w:gridCol w:w="1564"/>
      <w:gridCol w:w="8006"/>
    </w:tblGrid>
    <w:tr w:rsidR="00876D2A" w14:paraId="1D44FF20" w14:textId="77777777">
      <w:trPr>
        <w:trHeight w:val="335"/>
      </w:trPr>
      <w:tc>
        <w:tcPr>
          <w:tcW w:w="1564" w:type="dxa"/>
          <w:vMerge w:val="restart"/>
          <w:shd w:val="clear" w:color="auto" w:fill="FFFFFF"/>
        </w:tcPr>
        <w:p w14:paraId="1607AA6F" w14:textId="77777777" w:rsidR="00876D2A" w:rsidRDefault="00E07204">
          <w:pPr>
            <w:rPr>
              <w:rFonts w:ascii="Arial" w:eastAsia="Arial" w:hAnsi="Arial"/>
            </w:rPr>
          </w:pPr>
          <w:r>
            <w:rPr>
              <w:noProof/>
            </w:rPr>
            <w:drawing>
              <wp:inline distT="0" distB="0" distL="0" distR="0" wp14:anchorId="5168168D" wp14:editId="21360F18">
                <wp:extent cx="828675" cy="790575"/>
                <wp:effectExtent l="0" t="0" r="0" b="0"/>
                <wp:docPr id="1" name="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6" w:type="dxa"/>
          <w:shd w:val="clear" w:color="auto" w:fill="FFFFFF"/>
        </w:tcPr>
        <w:p w14:paraId="3F222DD4" w14:textId="77777777" w:rsidR="00876D2A" w:rsidRDefault="00E07204">
          <w:pPr>
            <w:jc w:val="center"/>
            <w:rPr>
              <w:rFonts w:ascii="Arial" w:eastAsia="Arial" w:hAnsi="Arial"/>
              <w:b/>
              <w:sz w:val="26"/>
            </w:rPr>
          </w:pPr>
          <w:r>
            <w:rPr>
              <w:rFonts w:ascii="Arial" w:eastAsia="Arial" w:hAnsi="Arial"/>
              <w:b/>
              <w:sz w:val="26"/>
            </w:rPr>
            <w:t>KEMENTERIAN KEUANGAN REPUBLIK INDONESIA</w:t>
          </w:r>
        </w:p>
      </w:tc>
    </w:tr>
    <w:tr w:rsidR="00876D2A" w14:paraId="79606C74" w14:textId="77777777">
      <w:trPr>
        <w:trHeight w:val="461"/>
      </w:trPr>
      <w:tc>
        <w:tcPr>
          <w:tcW w:w="8006" w:type="dxa"/>
          <w:vMerge/>
        </w:tcPr>
        <w:p w14:paraId="7AFC31AF" w14:textId="77777777" w:rsidR="00876D2A" w:rsidRDefault="00876D2A"/>
      </w:tc>
      <w:tc>
        <w:tcPr>
          <w:tcW w:w="8006" w:type="dxa"/>
          <w:shd w:val="clear" w:color="auto" w:fill="FFFFFF"/>
        </w:tcPr>
        <w:p w14:paraId="380AF638" w14:textId="77777777" w:rsidR="00876D2A" w:rsidRDefault="00E07204">
          <w:pPr>
            <w:jc w:val="center"/>
            <w:rPr>
              <w:rFonts w:ascii="Arial" w:eastAsia="Arial" w:hAnsi="Arial"/>
              <w:b/>
            </w:rPr>
          </w:pPr>
          <w:r>
            <w:fldChar w:fldCharType="begin"/>
          </w:r>
          <w:r>
            <w:rPr>
              <w:rFonts w:ascii="Arial" w:eastAsia="Arial" w:hAnsi="Arial"/>
              <w:b/>
            </w:rPr>
            <w:instrText xml:space="preserve"> HYPERLINK "[@KopSurat]" </w:instrText>
          </w:r>
          <w:r>
            <w:fldChar w:fldCharType="separate"/>
          </w:r>
          <w:r>
            <w:rPr>
              <w:rFonts w:ascii="Arial" w:eastAsia="Arial" w:hAnsi="Arial"/>
              <w:b/>
            </w:rPr>
            <w:t>DIREKTORAT JENDERAL KEKAYAAN NEGARA</w:t>
          </w:r>
        </w:p>
        <w:p w14:paraId="17948EB3" w14:textId="77777777" w:rsidR="00876D2A" w:rsidRDefault="00E07204">
          <w:pPr>
            <w:jc w:val="center"/>
            <w:rPr>
              <w:rFonts w:ascii="Arial" w:eastAsia="Arial" w:hAnsi="Arial"/>
              <w:b/>
            </w:rPr>
          </w:pPr>
          <w:r>
            <w:rPr>
              <w:rFonts w:ascii="Arial" w:eastAsia="Arial" w:hAnsi="Arial"/>
              <w:b/>
            </w:rPr>
            <w:t>KANTOR WILAYAH DIREKTORAT JENDERAL KEKAYAAN NEGARA SULAWESI UTARA, TENGAH, GORONTALO DAN MALUKU UTARA</w:t>
          </w:r>
        </w:p>
        <w:p w14:paraId="39332007" w14:textId="77777777" w:rsidR="00876D2A" w:rsidRDefault="00E07204">
          <w:pPr>
            <w:jc w:val="center"/>
            <w:rPr>
              <w:rFonts w:ascii="Arial" w:eastAsia="Arial" w:hAnsi="Arial"/>
              <w:b/>
            </w:rPr>
          </w:pPr>
          <w:r>
            <w:rPr>
              <w:rFonts w:ascii="Arial" w:eastAsia="Arial" w:hAnsi="Arial"/>
              <w:b/>
            </w:rPr>
            <w:t>KANTOR PELAYANAN KEKAYAAN NEGARA DAN LELANG TERNATE</w:t>
          </w:r>
          <w:r>
            <w:fldChar w:fldCharType="end"/>
          </w:r>
        </w:p>
      </w:tc>
    </w:tr>
    <w:tr w:rsidR="00876D2A" w14:paraId="03AE055D" w14:textId="77777777">
      <w:tc>
        <w:tcPr>
          <w:tcW w:w="8006" w:type="dxa"/>
          <w:vMerge/>
        </w:tcPr>
        <w:p w14:paraId="032D9C06" w14:textId="77777777" w:rsidR="00876D2A" w:rsidRDefault="00876D2A"/>
      </w:tc>
      <w:tc>
        <w:tcPr>
          <w:tcW w:w="8006" w:type="dxa"/>
          <w:shd w:val="clear" w:color="auto" w:fill="FFFFFF"/>
          <w:vAlign w:val="bottom"/>
        </w:tcPr>
        <w:p w14:paraId="07C74BA7" w14:textId="77777777" w:rsidR="00876D2A" w:rsidRDefault="00474297">
          <w:pPr>
            <w:jc w:val="center"/>
            <w:rPr>
              <w:rFonts w:ascii="Arial" w:eastAsia="Arial" w:hAnsi="Arial"/>
              <w:sz w:val="14"/>
            </w:rPr>
          </w:pPr>
          <w:hyperlink r:id="rId2" w:history="1">
            <w:r w:rsidR="00E07204">
              <w:rPr>
                <w:rFonts w:ascii="Arial" w:eastAsia="Arial" w:hAnsi="Arial"/>
                <w:sz w:val="14"/>
              </w:rPr>
              <w:t>JALAN YOS SUDARSO NO. 333 TERNATE, MALUKU UTARA 97712; TELEPON: (0921) 3125400; FAKSIMILE: (0921) 3122761; SUREL: KPKNLTERNATE@KEMENKEU.GO.ID</w:t>
            </w:r>
          </w:hyperlink>
        </w:p>
      </w:tc>
    </w:tr>
    <w:tr w:rsidR="00876D2A" w14:paraId="0040046C" w14:textId="77777777">
      <w:trPr>
        <w:trHeight w:val="60"/>
      </w:trPr>
      <w:tc>
        <w:tcPr>
          <w:tcW w:w="9570" w:type="dxa"/>
          <w:gridSpan w:val="2"/>
          <w:tcBorders>
            <w:bottom w:val="single" w:sz="16" w:space="0" w:color="000000"/>
          </w:tcBorders>
          <w:shd w:val="clear" w:color="auto" w:fill="FFFFFF"/>
        </w:tcPr>
        <w:p w14:paraId="46107407" w14:textId="77777777" w:rsidR="00876D2A" w:rsidRDefault="00876D2A">
          <w:pPr>
            <w:rPr>
              <w:rFonts w:ascii="Arial" w:eastAsia="Arial" w:hAnsi="Arial"/>
              <w:sz w:val="10"/>
            </w:rPr>
          </w:pPr>
        </w:p>
      </w:tc>
    </w:tr>
  </w:tbl>
  <w:p w14:paraId="32F64195" w14:textId="77777777" w:rsidR="00876D2A" w:rsidRDefault="00876D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01D7E"/>
    <w:multiLevelType w:val="hybridMultilevel"/>
    <w:tmpl w:val="F6828A6E"/>
    <w:lvl w:ilvl="0" w:tplc="30384FF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C2972"/>
    <w:multiLevelType w:val="hybridMultilevel"/>
    <w:tmpl w:val="257C8492"/>
    <w:lvl w:ilvl="0" w:tplc="26169E9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348CA"/>
    <w:multiLevelType w:val="hybridMultilevel"/>
    <w:tmpl w:val="E81CFA60"/>
    <w:lvl w:ilvl="0" w:tplc="4EFC82D6">
      <w:start w:val="1"/>
      <w:numFmt w:val="decimal"/>
      <w:lvlText w:val="%1."/>
      <w:lvlJc w:val="left"/>
      <w:pPr>
        <w:ind w:left="469" w:hanging="360"/>
      </w:pPr>
      <w:rPr>
        <w:rFonts w:ascii="Arial" w:eastAsia="Arial" w:hAnsi="Arial" w:cs="Arial" w:hint="default"/>
      </w:rPr>
    </w:lvl>
    <w:lvl w:ilvl="1" w:tplc="38090019">
      <w:start w:val="1"/>
      <w:numFmt w:val="lowerLetter"/>
      <w:lvlText w:val="%2."/>
      <w:lvlJc w:val="left"/>
      <w:pPr>
        <w:ind w:left="1189" w:hanging="360"/>
      </w:pPr>
    </w:lvl>
    <w:lvl w:ilvl="2" w:tplc="3809001B">
      <w:start w:val="1"/>
      <w:numFmt w:val="lowerRoman"/>
      <w:lvlText w:val="%3."/>
      <w:lvlJc w:val="right"/>
      <w:pPr>
        <w:ind w:left="1909" w:hanging="180"/>
      </w:pPr>
    </w:lvl>
    <w:lvl w:ilvl="3" w:tplc="3809000F">
      <w:start w:val="1"/>
      <w:numFmt w:val="decimal"/>
      <w:lvlText w:val="%4."/>
      <w:lvlJc w:val="left"/>
      <w:pPr>
        <w:ind w:left="2629" w:hanging="360"/>
      </w:pPr>
    </w:lvl>
    <w:lvl w:ilvl="4" w:tplc="38090019">
      <w:start w:val="1"/>
      <w:numFmt w:val="lowerLetter"/>
      <w:lvlText w:val="%5."/>
      <w:lvlJc w:val="left"/>
      <w:pPr>
        <w:ind w:left="3349" w:hanging="360"/>
      </w:pPr>
    </w:lvl>
    <w:lvl w:ilvl="5" w:tplc="3809001B">
      <w:start w:val="1"/>
      <w:numFmt w:val="lowerRoman"/>
      <w:lvlText w:val="%6."/>
      <w:lvlJc w:val="right"/>
      <w:pPr>
        <w:ind w:left="4069" w:hanging="180"/>
      </w:pPr>
    </w:lvl>
    <w:lvl w:ilvl="6" w:tplc="3809000F">
      <w:start w:val="1"/>
      <w:numFmt w:val="decimal"/>
      <w:lvlText w:val="%7."/>
      <w:lvlJc w:val="left"/>
      <w:pPr>
        <w:ind w:left="4789" w:hanging="360"/>
      </w:pPr>
    </w:lvl>
    <w:lvl w:ilvl="7" w:tplc="38090019">
      <w:start w:val="1"/>
      <w:numFmt w:val="lowerLetter"/>
      <w:lvlText w:val="%8."/>
      <w:lvlJc w:val="left"/>
      <w:pPr>
        <w:ind w:left="5509" w:hanging="360"/>
      </w:pPr>
    </w:lvl>
    <w:lvl w:ilvl="8" w:tplc="3809001B">
      <w:start w:val="1"/>
      <w:numFmt w:val="lowerRoman"/>
      <w:lvlText w:val="%9."/>
      <w:lvlJc w:val="right"/>
      <w:pPr>
        <w:ind w:left="6229" w:hanging="180"/>
      </w:pPr>
    </w:lvl>
  </w:abstractNum>
  <w:num w:numId="1" w16cid:durableId="1768497414">
    <w:abstractNumId w:val="1"/>
  </w:num>
  <w:num w:numId="2" w16cid:durableId="7963406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975112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D2A"/>
    <w:rsid w:val="00091318"/>
    <w:rsid w:val="000D7E93"/>
    <w:rsid w:val="00192400"/>
    <w:rsid w:val="00212BEC"/>
    <w:rsid w:val="00215826"/>
    <w:rsid w:val="00375EE8"/>
    <w:rsid w:val="00387735"/>
    <w:rsid w:val="003A357C"/>
    <w:rsid w:val="003A41A6"/>
    <w:rsid w:val="003C2AE1"/>
    <w:rsid w:val="00474297"/>
    <w:rsid w:val="004B2F5C"/>
    <w:rsid w:val="0056320E"/>
    <w:rsid w:val="00623116"/>
    <w:rsid w:val="006B3959"/>
    <w:rsid w:val="007A5216"/>
    <w:rsid w:val="00841F06"/>
    <w:rsid w:val="00876D2A"/>
    <w:rsid w:val="008D3D40"/>
    <w:rsid w:val="009467A2"/>
    <w:rsid w:val="00B01D51"/>
    <w:rsid w:val="00B474EC"/>
    <w:rsid w:val="00C80AA3"/>
    <w:rsid w:val="00CF5622"/>
    <w:rsid w:val="00D17ADC"/>
    <w:rsid w:val="00DA2F57"/>
    <w:rsid w:val="00DB6AB4"/>
    <w:rsid w:val="00E07204"/>
    <w:rsid w:val="00E54150"/>
    <w:rsid w:val="00ED7362"/>
    <w:rsid w:val="00EE3E69"/>
    <w:rsid w:val="00F2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55FE97"/>
  <w15:docId w15:val="{AE09ECD6-4D77-41CE-8942-85F236DD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259" w:lineRule="auto"/>
      <w:outlineLvl w:val="0"/>
    </w:pPr>
    <w:rPr>
      <w:rFonts w:ascii="Calibri Light" w:eastAsia="Calibri Light" w:hAnsi="Calibri Light"/>
      <w:color w:val="2F5496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/>
      <w:color w:val="2F5496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/>
      <w:color w:val="1F3763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/>
      <w:i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/>
      <w:color w:val="2F5496"/>
      <w:sz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/>
      <w:color w:val="2F5496"/>
      <w:sz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/>
      <w:color w:val="1F3763"/>
      <w:sz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/>
      <w:i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/>
      <w:color w:val="1F3763"/>
    </w:rPr>
  </w:style>
  <w:style w:type="paragraph" w:styleId="ListParagraph">
    <w:name w:val="List Paragraph"/>
    <w:basedOn w:val="Normal"/>
    <w:uiPriority w:val="34"/>
    <w:qFormat/>
    <w:rsid w:val="00CF5622"/>
    <w:pPr>
      <w:ind w:left="720"/>
      <w:contextualSpacing/>
    </w:pPr>
  </w:style>
  <w:style w:type="table" w:styleId="TableGrid">
    <w:name w:val="Table Grid"/>
    <w:basedOn w:val="TableNormal"/>
    <w:uiPriority w:val="39"/>
    <w:rsid w:val="00CF56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5b@NomorND%5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%5b@TanggalND%5d" TargetMode="External"/><Relationship Id="rId4" Type="http://schemas.openxmlformats.org/officeDocument/2006/relationships/settings" Target="settings.xml"/><Relationship Id="rId9" Type="http://schemas.openxmlformats.org/officeDocument/2006/relationships/hyperlink" Target="%5b@SifatNd%5d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%5b@AlamatOrganisasi%5d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A6E4C-6F1A-490C-AE5A-D90680F8E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SEVI CANDRA</cp:lastModifiedBy>
  <cp:revision>18</cp:revision>
  <dcterms:created xsi:type="dcterms:W3CDTF">2022-02-12T04:59:00Z</dcterms:created>
  <dcterms:modified xsi:type="dcterms:W3CDTF">2022-04-14T03:47:00Z</dcterms:modified>
</cp:coreProperties>
</file>