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342900</wp:posOffset>
                </wp:positionV>
                <wp:extent cx="4789805" cy="1135380"/>
                <wp:effectExtent b="0" l="0" r="0" t="0"/>
                <wp:wrapNone/>
                <wp:docPr id="1" name=""/>
                <a:graphic>
                  <a:graphicData uri="http://schemas.microsoft.com/office/word/2010/wordprocessingShape">
                    <wps:wsp>
                      <wps:cNvSpPr/>
                      <wps:cNvPr id="2" name="Shape 2"/>
                      <wps:spPr>
                        <a:xfrm>
                          <a:off x="2970148" y="3231360"/>
                          <a:ext cx="4751705" cy="1097280"/>
                        </a:xfrm>
                        <a:prstGeom prst="rect">
                          <a:avLst/>
                        </a:prstGeom>
                        <a:solidFill>
                          <a:srgbClr val="FFFFFF"/>
                        </a:solidFill>
                        <a:ln cap="flat" cmpd="dbl" w="38100">
                          <a:solidFill>
                            <a:srgbClr val="0000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40"/>
                                <w:vertAlign w:val="baseline"/>
                              </w:rPr>
                              <w:t xml:space="preserve">REPLAN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Narrow" w:cs="Arial Narrow" w:eastAsia="Arial Narrow" w:hAnsi="Arial Narrow"/>
                                <w:b w:val="0"/>
                                <w:i w:val="0"/>
                                <w:smallCaps w:val="0"/>
                                <w:strike w:val="0"/>
                                <w:color w:val="000000"/>
                                <w:sz w:val="40"/>
                                <w:vertAlign w:val="baseline"/>
                              </w:rPr>
                            </w:r>
                            <w:r w:rsidDel="00000000" w:rsidR="00000000" w:rsidRPr="00000000">
                              <w:rPr>
                                <w:rFonts w:ascii="Arial Narrow" w:cs="Arial Narrow" w:eastAsia="Arial Narrow" w:hAnsi="Arial Narrow"/>
                                <w:b w:val="1"/>
                                <w:i w:val="0"/>
                                <w:smallCaps w:val="0"/>
                                <w:strike w:val="0"/>
                                <w:color w:val="000000"/>
                                <w:sz w:val="40"/>
                                <w:vertAlign w:val="baseline"/>
                              </w:rPr>
                              <w:t xml:space="preserve">ROTEIRO PARA ELABORAÇÃO DE PLANO DE NEGÓCIOS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Narrow" w:cs="Arial Narrow" w:eastAsia="Arial Narrow" w:hAnsi="Arial Narrow"/>
                                <w:b w:val="0"/>
                                <w:i w:val="0"/>
                                <w:smallCaps w:val="0"/>
                                <w:strike w:val="0"/>
                                <w:color w:val="000000"/>
                                <w:sz w:val="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342900</wp:posOffset>
                </wp:positionV>
                <wp:extent cx="4789805" cy="1135380"/>
                <wp:effectExtent b="0" l="0" r="0" t="0"/>
                <wp:wrapNone/>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4789805" cy="1135380"/>
                        </a:xfrm>
                        <a:prstGeom prst="rect"/>
                        <a:ln/>
                      </pic:spPr>
                    </pic:pic>
                  </a:graphicData>
                </a:graphic>
              </wp:anchor>
            </w:drawing>
          </mc:Fallback>
        </mc:AlternateContent>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rPr>
          <w:vertAlign w:val="baseline"/>
        </w:rPr>
      </w:pPr>
      <w:r w:rsidDel="00000000" w:rsidR="00000000" w:rsidRPr="00000000">
        <w:rPr>
          <w:rtl w:val="0"/>
        </w:rPr>
      </w:r>
    </w:p>
    <w:p w:rsidR="00000000" w:rsidDel="00000000" w:rsidP="00000000" w:rsidRDefault="00000000" w:rsidRPr="00000000" w14:paraId="0000001A">
      <w:pPr>
        <w:rPr>
          <w:vertAlign w:val="baseline"/>
        </w:rPr>
      </w:pP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rPr>
          <w:vertAlign w:val="baseline"/>
        </w:rPr>
      </w:pPr>
      <w:r w:rsidDel="00000000" w:rsidR="00000000" w:rsidRPr="00000000">
        <w:rPr>
          <w:rtl w:val="0"/>
        </w:rPr>
      </w:r>
    </w:p>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rPr>
          <w:vertAlign w:val="baseline"/>
        </w:rPr>
      </w:pPr>
      <w:r w:rsidDel="00000000" w:rsidR="00000000" w:rsidRPr="00000000">
        <w:rPr>
          <w:rtl w:val="0"/>
        </w:rPr>
      </w:r>
    </w:p>
    <w:p w:rsidR="00000000" w:rsidDel="00000000" w:rsidP="00000000" w:rsidRDefault="00000000" w:rsidRPr="00000000" w14:paraId="0000001F">
      <w:pPr>
        <w:rPr>
          <w:vertAlign w:val="baseline"/>
        </w:rPr>
      </w:pPr>
      <w:r w:rsidDel="00000000" w:rsidR="00000000" w:rsidRPr="00000000">
        <w:rPr>
          <w:rtl w:val="0"/>
        </w:rPr>
      </w:r>
    </w:p>
    <w:p w:rsidR="00000000" w:rsidDel="00000000" w:rsidP="00000000" w:rsidRDefault="00000000" w:rsidRPr="00000000" w14:paraId="00000020">
      <w:pPr>
        <w:rPr>
          <w:vertAlign w:val="baseline"/>
        </w:rPr>
      </w:pPr>
      <w:r w:rsidDel="00000000" w:rsidR="00000000" w:rsidRPr="00000000">
        <w:rPr>
          <w:rtl w:val="0"/>
        </w:rPr>
      </w:r>
    </w:p>
    <w:p w:rsidR="00000000" w:rsidDel="00000000" w:rsidP="00000000" w:rsidRDefault="00000000" w:rsidRPr="00000000" w14:paraId="00000021">
      <w:pPr>
        <w:rPr>
          <w:vertAlign w:val="baseline"/>
        </w:rPr>
      </w:pPr>
      <w:r w:rsidDel="00000000" w:rsidR="00000000" w:rsidRPr="00000000">
        <w:rPr>
          <w:rtl w:val="0"/>
        </w:rPr>
      </w:r>
    </w:p>
    <w:p w:rsidR="00000000" w:rsidDel="00000000" w:rsidP="00000000" w:rsidRDefault="00000000" w:rsidRPr="00000000" w14:paraId="00000022">
      <w:pPr>
        <w:rPr>
          <w:vertAlign w:val="baseline"/>
        </w:rPr>
      </w:pPr>
      <w:r w:rsidDel="00000000" w:rsidR="00000000" w:rsidRPr="00000000">
        <w:rPr>
          <w:rtl w:val="0"/>
        </w:rPr>
      </w:r>
    </w:p>
    <w:p w:rsidR="00000000" w:rsidDel="00000000" w:rsidP="00000000" w:rsidRDefault="00000000" w:rsidRPr="00000000" w14:paraId="00000023">
      <w:pPr>
        <w:rPr>
          <w:vertAlign w:val="baseline"/>
        </w:rPr>
      </w:pPr>
      <w:r w:rsidDel="00000000" w:rsidR="00000000" w:rsidRPr="00000000">
        <w:rPr>
          <w:rtl w:val="0"/>
        </w:rPr>
        <w:tab/>
        <w:tab/>
        <w:tab/>
        <w:tab/>
        <w:t xml:space="preserve">Ana Júlia Gonçalves Mendes</w:t>
      </w:r>
      <w:r w:rsidDel="00000000" w:rsidR="00000000" w:rsidRPr="00000000">
        <w:rPr>
          <w:rtl w:val="0"/>
        </w:rPr>
      </w:r>
    </w:p>
    <w:p w:rsidR="00000000" w:rsidDel="00000000" w:rsidP="00000000" w:rsidRDefault="00000000" w:rsidRPr="00000000" w14:paraId="00000024">
      <w:pPr>
        <w:rPr>
          <w:vertAlign w:val="baseline"/>
        </w:rPr>
      </w:pPr>
      <w:r w:rsidDel="00000000" w:rsidR="00000000" w:rsidRPr="00000000">
        <w:rPr>
          <w:rtl w:val="0"/>
        </w:rPr>
      </w:r>
    </w:p>
    <w:p w:rsidR="00000000" w:rsidDel="00000000" w:rsidP="00000000" w:rsidRDefault="00000000" w:rsidRPr="00000000" w14:paraId="00000025">
      <w:pPr>
        <w:rPr>
          <w:vertAlign w:val="baseline"/>
        </w:rPr>
      </w:pPr>
      <w:r w:rsidDel="00000000" w:rsidR="00000000" w:rsidRPr="00000000">
        <w:rPr>
          <w:rtl w:val="0"/>
        </w:rPr>
      </w:r>
    </w:p>
    <w:p w:rsidR="00000000" w:rsidDel="00000000" w:rsidP="00000000" w:rsidRDefault="00000000" w:rsidRPr="00000000" w14:paraId="00000026">
      <w:pPr>
        <w:ind w:left="0" w:firstLine="0"/>
        <w:rPr>
          <w:vertAlign w:val="baseline"/>
        </w:rPr>
      </w:pPr>
      <w:r w:rsidDel="00000000" w:rsidR="00000000" w:rsidRPr="00000000">
        <w:rPr>
          <w:rtl w:val="0"/>
        </w:rPr>
        <w:t xml:space="preserve">                                                           Juliana Assis Bernardes </w:t>
      </w:r>
      <w:r w:rsidDel="00000000" w:rsidR="00000000" w:rsidRPr="00000000">
        <w:rPr>
          <w:rtl w:val="0"/>
        </w:rPr>
      </w:r>
    </w:p>
    <w:p w:rsidR="00000000" w:rsidDel="00000000" w:rsidP="00000000" w:rsidRDefault="00000000" w:rsidRPr="00000000" w14:paraId="00000027">
      <w:pPr>
        <w:rPr>
          <w:vertAlign w:val="baseline"/>
        </w:rPr>
      </w:pPr>
      <w:r w:rsidDel="00000000" w:rsidR="00000000" w:rsidRPr="00000000">
        <w:rPr>
          <w:rtl w:val="0"/>
        </w:rPr>
      </w:r>
    </w:p>
    <w:p w:rsidR="00000000" w:rsidDel="00000000" w:rsidP="00000000" w:rsidRDefault="00000000" w:rsidRPr="00000000" w14:paraId="00000028">
      <w:pPr>
        <w:rPr>
          <w:vertAlign w:val="baseline"/>
        </w:rPr>
      </w:pPr>
      <w:r w:rsidDel="00000000" w:rsidR="00000000" w:rsidRPr="00000000">
        <w:rPr>
          <w:rtl w:val="0"/>
        </w:rPr>
      </w:r>
    </w:p>
    <w:p w:rsidR="00000000" w:rsidDel="00000000" w:rsidP="00000000" w:rsidRDefault="00000000" w:rsidRPr="00000000" w14:paraId="00000029">
      <w:pPr>
        <w:rPr>
          <w:vertAlign w:val="baseline"/>
        </w:rPr>
      </w:pPr>
      <w:r w:rsidDel="00000000" w:rsidR="00000000" w:rsidRPr="00000000">
        <w:rPr>
          <w:rtl w:val="0"/>
        </w:rPr>
      </w:r>
    </w:p>
    <w:p w:rsidR="00000000" w:rsidDel="00000000" w:rsidP="00000000" w:rsidRDefault="00000000" w:rsidRPr="00000000" w14:paraId="0000002A">
      <w:pPr>
        <w:rPr>
          <w:vertAlign w:val="baseline"/>
        </w:rPr>
      </w:pPr>
      <w:r w:rsidDel="00000000" w:rsidR="00000000" w:rsidRPr="00000000">
        <w:rPr>
          <w:rtl w:val="0"/>
        </w:rPr>
      </w:r>
    </w:p>
    <w:p w:rsidR="00000000" w:rsidDel="00000000" w:rsidP="00000000" w:rsidRDefault="00000000" w:rsidRPr="00000000" w14:paraId="0000002B">
      <w:pPr>
        <w:rPr>
          <w:vertAlign w:val="baseline"/>
        </w:rPr>
      </w:pPr>
      <w:r w:rsidDel="00000000" w:rsidR="00000000" w:rsidRPr="00000000">
        <w:rPr>
          <w:rtl w:val="0"/>
        </w:rPr>
      </w:r>
    </w:p>
    <w:p w:rsidR="00000000" w:rsidDel="00000000" w:rsidP="00000000" w:rsidRDefault="00000000" w:rsidRPr="00000000" w14:paraId="0000002C">
      <w:pPr>
        <w:rPr>
          <w:vertAlign w:val="baseline"/>
        </w:rPr>
      </w:pPr>
      <w:r w:rsidDel="00000000" w:rsidR="00000000" w:rsidRPr="00000000">
        <w:rPr>
          <w:rtl w:val="0"/>
        </w:rPr>
      </w:r>
    </w:p>
    <w:p w:rsidR="00000000" w:rsidDel="00000000" w:rsidP="00000000" w:rsidRDefault="00000000" w:rsidRPr="00000000" w14:paraId="0000002D">
      <w:pPr>
        <w:rPr>
          <w:vertAlign w:val="baseline"/>
        </w:rPr>
      </w:pPr>
      <w:r w:rsidDel="00000000" w:rsidR="00000000" w:rsidRPr="00000000">
        <w:rPr>
          <w:rtl w:val="0"/>
        </w:rPr>
      </w:r>
    </w:p>
    <w:p w:rsidR="00000000" w:rsidDel="00000000" w:rsidP="00000000" w:rsidRDefault="00000000" w:rsidRPr="00000000" w14:paraId="0000002E">
      <w:pPr>
        <w:rPr>
          <w:vertAlign w:val="baseline"/>
        </w:rPr>
      </w:pPr>
      <w:r w:rsidDel="00000000" w:rsidR="00000000" w:rsidRPr="00000000">
        <w:rPr>
          <w:rtl w:val="0"/>
        </w:rPr>
      </w:r>
    </w:p>
    <w:p w:rsidR="00000000" w:rsidDel="00000000" w:rsidP="00000000" w:rsidRDefault="00000000" w:rsidRPr="00000000" w14:paraId="0000002F">
      <w:pPr>
        <w:rPr>
          <w:vertAlign w:val="baseline"/>
        </w:rPr>
      </w:pPr>
      <w:r w:rsidDel="00000000" w:rsidR="00000000" w:rsidRPr="00000000">
        <w:rPr>
          <w:rtl w:val="0"/>
        </w:rPr>
      </w:r>
    </w:p>
    <w:p w:rsidR="00000000" w:rsidDel="00000000" w:rsidP="00000000" w:rsidRDefault="00000000" w:rsidRPr="00000000" w14:paraId="00000030">
      <w:pPr>
        <w:rPr>
          <w:vertAlign w:val="baseline"/>
        </w:rPr>
      </w:pPr>
      <w:r w:rsidDel="00000000" w:rsidR="00000000" w:rsidRPr="00000000">
        <w:rPr>
          <w:rtl w:val="0"/>
        </w:rPr>
      </w:r>
    </w:p>
    <w:p w:rsidR="00000000" w:rsidDel="00000000" w:rsidP="00000000" w:rsidRDefault="00000000" w:rsidRPr="00000000" w14:paraId="00000031">
      <w:pPr>
        <w:rPr>
          <w:vertAlign w:val="baseline"/>
        </w:rPr>
      </w:pPr>
      <w:r w:rsidDel="00000000" w:rsidR="00000000" w:rsidRPr="00000000">
        <w:rPr>
          <w:rtl w:val="0"/>
        </w:rPr>
      </w:r>
    </w:p>
    <w:p w:rsidR="00000000" w:rsidDel="00000000" w:rsidP="00000000" w:rsidRDefault="00000000" w:rsidRPr="00000000" w14:paraId="00000032">
      <w:pPr>
        <w:rPr>
          <w:vertAlign w:val="baseline"/>
        </w:rPr>
      </w:pPr>
      <w:r w:rsidDel="00000000" w:rsidR="00000000" w:rsidRPr="00000000">
        <w:rPr>
          <w:rtl w:val="0"/>
        </w:rPr>
      </w:r>
    </w:p>
    <w:p w:rsidR="00000000" w:rsidDel="00000000" w:rsidP="00000000" w:rsidRDefault="00000000" w:rsidRPr="00000000" w14:paraId="00000033">
      <w:pPr>
        <w:rPr>
          <w:vertAlign w:val="baseline"/>
        </w:rPr>
      </w:pPr>
      <w:r w:rsidDel="00000000" w:rsidR="00000000" w:rsidRPr="00000000">
        <w:rPr>
          <w:rtl w:val="0"/>
        </w:rPr>
      </w:r>
    </w:p>
    <w:p w:rsidR="00000000" w:rsidDel="00000000" w:rsidP="00000000" w:rsidRDefault="00000000" w:rsidRPr="00000000" w14:paraId="00000034">
      <w:pPr>
        <w:rPr>
          <w:vertAlign w:val="baseline"/>
        </w:rPr>
      </w:pPr>
      <w:r w:rsidDel="00000000" w:rsidR="00000000" w:rsidRPr="00000000">
        <w:rPr>
          <w:rtl w:val="0"/>
        </w:rPr>
      </w:r>
    </w:p>
    <w:p w:rsidR="00000000" w:rsidDel="00000000" w:rsidP="00000000" w:rsidRDefault="00000000" w:rsidRPr="00000000" w14:paraId="00000035">
      <w:pPr>
        <w:rPr>
          <w:vertAlign w:val="baseline"/>
        </w:rPr>
      </w:pPr>
      <w:r w:rsidDel="00000000" w:rsidR="00000000" w:rsidRPr="00000000">
        <w:rPr>
          <w:rtl w:val="0"/>
        </w:rPr>
      </w:r>
    </w:p>
    <w:p w:rsidR="00000000" w:rsidDel="00000000" w:rsidP="00000000" w:rsidRDefault="00000000" w:rsidRPr="00000000" w14:paraId="00000036">
      <w:pPr>
        <w:jc w:val="right"/>
        <w:rPr>
          <w:rFonts w:ascii="Arial" w:cs="Arial" w:eastAsia="Arial" w:hAnsi="Arial"/>
          <w:b w:val="0"/>
          <w:i w:val="0"/>
          <w:vertAlign w:val="baseline"/>
        </w:rPr>
      </w:pPr>
      <w:r w:rsidDel="00000000" w:rsidR="00000000" w:rsidRPr="00000000">
        <w:rPr>
          <w:rFonts w:ascii="Arial" w:cs="Arial" w:eastAsia="Arial" w:hAnsi="Arial"/>
          <w:b w:val="1"/>
          <w:i w:val="1"/>
          <w:vertAlign w:val="baseline"/>
          <w:rtl w:val="0"/>
        </w:rPr>
        <w:t xml:space="preserve">Autor: Prof. Jaci Alvarenga Theodoro Filho</w:t>
      </w:r>
      <w:r w:rsidDel="00000000" w:rsidR="00000000" w:rsidRPr="00000000">
        <w:rPr>
          <w:rtl w:val="0"/>
        </w:rPr>
      </w:r>
    </w:p>
    <w:p w:rsidR="00000000" w:rsidDel="00000000" w:rsidP="00000000" w:rsidRDefault="00000000" w:rsidRPr="00000000" w14:paraId="00000037">
      <w:pPr>
        <w:jc w:val="right"/>
        <w:rPr>
          <w:rFonts w:ascii="Arial" w:cs="Arial" w:eastAsia="Arial" w:hAnsi="Arial"/>
          <w:b w:val="0"/>
          <w:i w:val="0"/>
          <w:vertAlign w:val="baseline"/>
        </w:rPr>
      </w:pPr>
      <w:r w:rsidDel="00000000" w:rsidR="00000000" w:rsidRPr="00000000">
        <w:rPr>
          <w:rtl w:val="0"/>
        </w:rPr>
      </w:r>
    </w:p>
    <w:p w:rsidR="00000000" w:rsidDel="00000000" w:rsidP="00000000" w:rsidRDefault="00000000" w:rsidRPr="00000000" w14:paraId="00000038">
      <w:pPr>
        <w:jc w:val="right"/>
        <w:rPr>
          <w:rFonts w:ascii="Arial" w:cs="Arial" w:eastAsia="Arial" w:hAnsi="Arial"/>
          <w:b w:val="0"/>
          <w:i w:val="0"/>
          <w:vertAlign w:val="baseline"/>
        </w:rPr>
      </w:pPr>
      <w:r w:rsidDel="00000000" w:rsidR="00000000" w:rsidRPr="00000000">
        <w:rPr>
          <w:rtl w:val="0"/>
        </w:rPr>
      </w:r>
    </w:p>
    <w:p w:rsidR="00000000" w:rsidDel="00000000" w:rsidP="00000000" w:rsidRDefault="00000000" w:rsidRPr="00000000" w14:paraId="00000039">
      <w:pPr>
        <w:jc w:val="right"/>
        <w:rPr>
          <w:rFonts w:ascii="Arial" w:cs="Arial" w:eastAsia="Arial" w:hAnsi="Arial"/>
          <w:b w:val="0"/>
          <w:i w:val="0"/>
          <w:vertAlign w:val="baseline"/>
        </w:rPr>
      </w:pPr>
      <w:r w:rsidDel="00000000" w:rsidR="00000000" w:rsidRPr="00000000">
        <w:rPr>
          <w:rtl w:val="0"/>
        </w:rPr>
      </w:r>
    </w:p>
    <w:p w:rsidR="00000000" w:rsidDel="00000000" w:rsidP="00000000" w:rsidRDefault="00000000" w:rsidRPr="00000000" w14:paraId="0000003A">
      <w:pPr>
        <w:jc w:val="right"/>
        <w:rPr>
          <w:rFonts w:ascii="Arial" w:cs="Arial" w:eastAsia="Arial" w:hAnsi="Arial"/>
          <w:b w:val="0"/>
          <w:i w:val="0"/>
          <w:vertAlign w:val="baseline"/>
        </w:rPr>
      </w:pPr>
      <w:r w:rsidDel="00000000" w:rsidR="00000000" w:rsidRPr="00000000">
        <w:rPr>
          <w:rtl w:val="0"/>
        </w:rPr>
      </w:r>
    </w:p>
    <w:p w:rsidR="00000000" w:rsidDel="00000000" w:rsidP="00000000" w:rsidRDefault="00000000" w:rsidRPr="00000000" w14:paraId="0000003B">
      <w:pPr>
        <w:jc w:val="right"/>
        <w:rPr>
          <w:rFonts w:ascii="Arial" w:cs="Arial" w:eastAsia="Arial" w:hAnsi="Arial"/>
          <w:b w:val="0"/>
          <w:i w:val="0"/>
          <w:vertAlign w:val="baseline"/>
        </w:rPr>
      </w:pPr>
      <w:r w:rsidDel="00000000" w:rsidR="00000000" w:rsidRPr="00000000">
        <w:rPr>
          <w:rtl w:val="0"/>
        </w:rPr>
      </w:r>
    </w:p>
    <w:p w:rsidR="00000000" w:rsidDel="00000000" w:rsidP="00000000" w:rsidRDefault="00000000" w:rsidRPr="00000000" w14:paraId="0000003C">
      <w:pPr>
        <w:keepNext w:val="1"/>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Objetivo</w:t>
      </w:r>
    </w:p>
    <w:p w:rsidR="00000000" w:rsidDel="00000000" w:rsidP="00000000" w:rsidRDefault="00000000" w:rsidRPr="00000000" w14:paraId="0000003D">
      <w:pPr>
        <w:rPr>
          <w:rFonts w:ascii="Arial Narrow" w:cs="Arial Narrow" w:eastAsia="Arial Narrow" w:hAnsi="Arial Narrow"/>
          <w:sz w:val="24"/>
          <w:szCs w:val="24"/>
          <w:vertAlign w:val="baseline"/>
        </w:rPr>
      </w:pPr>
      <w:r w:rsidDel="00000000" w:rsidR="00000000" w:rsidRPr="00000000">
        <w:rPr>
          <w:rtl w:val="0"/>
        </w:rPr>
      </w:r>
    </w:p>
    <w:p w:rsidR="00000000" w:rsidDel="00000000" w:rsidP="00000000" w:rsidRDefault="00000000" w:rsidRPr="00000000" w14:paraId="0000003E">
      <w:pPr>
        <w:spacing w:line="360"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Este roteiro permite que o(a) empreendedor(a) formalizar suas pesquisas, no que diz respeito as suas idéias, transformando-as em oportunidades de negócios.</w:t>
      </w:r>
    </w:p>
    <w:p w:rsidR="00000000" w:rsidDel="00000000" w:rsidP="00000000" w:rsidRDefault="00000000" w:rsidRPr="00000000" w14:paraId="0000003F">
      <w:pPr>
        <w:spacing w:line="360"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É importante observar que alguns itens da seqüência proposta poderão não ser aplicáveis ao negócio escolhido, cabendo a cada usuário moldar o seu PN, conforme o seu negócio.</w:t>
      </w:r>
    </w:p>
    <w:p w:rsidR="00000000" w:rsidDel="00000000" w:rsidP="00000000" w:rsidRDefault="00000000" w:rsidRPr="00000000" w14:paraId="00000040">
      <w:pPr>
        <w:jc w:val="both"/>
        <w:rPr>
          <w:rFonts w:ascii="Arial Narrow" w:cs="Arial Narrow" w:eastAsia="Arial Narrow" w:hAnsi="Arial Narrow"/>
          <w:sz w:val="24"/>
          <w:szCs w:val="24"/>
          <w:vertAlign w:val="baseline"/>
        </w:rPr>
      </w:pPr>
      <w:r w:rsidDel="00000000" w:rsidR="00000000" w:rsidRPr="00000000">
        <w:rPr>
          <w:rtl w:val="0"/>
        </w:rPr>
      </w:r>
    </w:p>
    <w:p w:rsidR="00000000" w:rsidDel="00000000" w:rsidP="00000000" w:rsidRDefault="00000000" w:rsidRPr="00000000" w14:paraId="00000041">
      <w:pPr>
        <w:jc w:val="both"/>
        <w:rPr>
          <w:rFonts w:ascii="Arial Narrow" w:cs="Arial Narrow" w:eastAsia="Arial Narrow" w:hAnsi="Arial Narrow"/>
          <w:sz w:val="24"/>
          <w:szCs w:val="24"/>
          <w:vertAlign w:val="baseline"/>
        </w:rPr>
      </w:pPr>
      <w:r w:rsidDel="00000000" w:rsidR="00000000" w:rsidRPr="00000000">
        <w:rPr>
          <w:rtl w:val="0"/>
        </w:rPr>
      </w:r>
    </w:p>
    <w:p w:rsidR="00000000" w:rsidDel="00000000" w:rsidP="00000000" w:rsidRDefault="00000000" w:rsidRPr="00000000" w14:paraId="00000042">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Estrutura do Plano de Negócios</w:t>
      </w:r>
    </w:p>
    <w:p w:rsidR="00000000" w:rsidDel="00000000" w:rsidP="00000000" w:rsidRDefault="00000000" w:rsidRPr="00000000" w14:paraId="00000043">
      <w:pPr>
        <w:jc w:val="both"/>
        <w:rPr>
          <w:rFonts w:ascii="Arial Narrow" w:cs="Arial Narrow" w:eastAsia="Arial Narrow" w:hAnsi="Arial Narrow"/>
          <w:sz w:val="24"/>
          <w:szCs w:val="24"/>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Um Plano de Negócios deverá ser estruturado conforme proposto abaixo; no entanto, o empreendedor poderá adequá-lo conforme outras proposições existentes em inúmeras literaturas. </w:t>
      </w:r>
    </w:p>
    <w:p w:rsidR="00000000" w:rsidDel="00000000" w:rsidP="00000000" w:rsidRDefault="00000000" w:rsidRPr="00000000" w14:paraId="00000045">
      <w:pPr>
        <w:ind w:firstLine="375"/>
        <w:jc w:val="both"/>
        <w:rPr>
          <w:rFonts w:ascii="Arial Narrow" w:cs="Arial Narrow" w:eastAsia="Arial Narrow" w:hAnsi="Arial Narrow"/>
          <w:sz w:val="24"/>
          <w:szCs w:val="24"/>
          <w:vertAlign w:val="baseline"/>
        </w:rPr>
      </w:pPr>
      <w:r w:rsidDel="00000000" w:rsidR="00000000" w:rsidRPr="00000000">
        <w:rPr>
          <w:rtl w:val="0"/>
        </w:rPr>
      </w:r>
    </w:p>
    <w:p w:rsidR="00000000" w:rsidDel="00000000" w:rsidP="00000000" w:rsidRDefault="00000000" w:rsidRPr="00000000" w14:paraId="00000046">
      <w:pPr>
        <w:numPr>
          <w:ilvl w:val="0"/>
          <w:numId w:val="10"/>
        </w:numPr>
        <w:spacing w:line="360" w:lineRule="auto"/>
        <w:ind w:left="735" w:hanging="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Capa</w:t>
      </w:r>
    </w:p>
    <w:p w:rsidR="00000000" w:rsidDel="00000000" w:rsidP="00000000" w:rsidRDefault="00000000" w:rsidRPr="00000000" w14:paraId="00000047">
      <w:pPr>
        <w:numPr>
          <w:ilvl w:val="0"/>
          <w:numId w:val="10"/>
        </w:numPr>
        <w:spacing w:line="360" w:lineRule="auto"/>
        <w:ind w:left="735" w:hanging="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Índice</w:t>
      </w:r>
    </w:p>
    <w:p w:rsidR="00000000" w:rsidDel="00000000" w:rsidP="00000000" w:rsidRDefault="00000000" w:rsidRPr="00000000" w14:paraId="00000048">
      <w:pPr>
        <w:numPr>
          <w:ilvl w:val="0"/>
          <w:numId w:val="10"/>
        </w:numPr>
        <w:spacing w:line="360" w:lineRule="auto"/>
        <w:ind w:left="735" w:hanging="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Capítulo 1 – Sumário Executivo</w:t>
      </w:r>
    </w:p>
    <w:p w:rsidR="00000000" w:rsidDel="00000000" w:rsidP="00000000" w:rsidRDefault="00000000" w:rsidRPr="00000000" w14:paraId="00000049">
      <w:pPr>
        <w:numPr>
          <w:ilvl w:val="0"/>
          <w:numId w:val="10"/>
        </w:numPr>
        <w:spacing w:line="360" w:lineRule="auto"/>
        <w:ind w:left="735" w:hanging="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Capítulo 2 – Concepção do Negócio</w:t>
      </w:r>
    </w:p>
    <w:p w:rsidR="00000000" w:rsidDel="00000000" w:rsidP="00000000" w:rsidRDefault="00000000" w:rsidRPr="00000000" w14:paraId="0000004A">
      <w:pPr>
        <w:numPr>
          <w:ilvl w:val="0"/>
          <w:numId w:val="10"/>
        </w:numPr>
        <w:spacing w:line="360" w:lineRule="auto"/>
        <w:ind w:left="735" w:hanging="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Capítulo 3 – Plano de Operações</w:t>
      </w:r>
    </w:p>
    <w:p w:rsidR="00000000" w:rsidDel="00000000" w:rsidP="00000000" w:rsidRDefault="00000000" w:rsidRPr="00000000" w14:paraId="0000004B">
      <w:pPr>
        <w:numPr>
          <w:ilvl w:val="0"/>
          <w:numId w:val="10"/>
        </w:numPr>
        <w:spacing w:line="360" w:lineRule="auto"/>
        <w:ind w:left="735" w:hanging="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Capítulo 4 – O Produto e a Inovação</w:t>
      </w:r>
    </w:p>
    <w:p w:rsidR="00000000" w:rsidDel="00000000" w:rsidP="00000000" w:rsidRDefault="00000000" w:rsidRPr="00000000" w14:paraId="0000004C">
      <w:pPr>
        <w:numPr>
          <w:ilvl w:val="0"/>
          <w:numId w:val="10"/>
        </w:numPr>
        <w:spacing w:line="360" w:lineRule="auto"/>
        <w:ind w:left="735" w:hanging="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Capítulo 5 – Plano de Marketing.</w:t>
      </w:r>
    </w:p>
    <w:p w:rsidR="00000000" w:rsidDel="00000000" w:rsidP="00000000" w:rsidRDefault="00000000" w:rsidRPr="00000000" w14:paraId="0000004D">
      <w:pPr>
        <w:numPr>
          <w:ilvl w:val="0"/>
          <w:numId w:val="10"/>
        </w:numPr>
        <w:spacing w:line="360" w:lineRule="auto"/>
        <w:ind w:left="735" w:hanging="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Capítulo 6 - Canvas</w:t>
      </w:r>
    </w:p>
    <w:p w:rsidR="00000000" w:rsidDel="00000000" w:rsidP="00000000" w:rsidRDefault="00000000" w:rsidRPr="00000000" w14:paraId="0000004E">
      <w:pPr>
        <w:numPr>
          <w:ilvl w:val="0"/>
          <w:numId w:val="10"/>
        </w:numPr>
        <w:spacing w:line="360" w:lineRule="auto"/>
        <w:ind w:left="735" w:hanging="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Capítulo 7 – Plano Financeiro </w:t>
      </w:r>
    </w:p>
    <w:p w:rsidR="00000000" w:rsidDel="00000000" w:rsidP="00000000" w:rsidRDefault="00000000" w:rsidRPr="00000000" w14:paraId="0000004F">
      <w:pPr>
        <w:numPr>
          <w:ilvl w:val="0"/>
          <w:numId w:val="10"/>
        </w:numPr>
        <w:spacing w:line="360" w:lineRule="auto"/>
        <w:ind w:left="735" w:hanging="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Anexos - (fotos, tabelas, gráficos, matérias, etc)</w:t>
      </w:r>
    </w:p>
    <w:p w:rsidR="00000000" w:rsidDel="00000000" w:rsidP="00000000" w:rsidRDefault="00000000" w:rsidRPr="00000000" w14:paraId="00000050">
      <w:pPr>
        <w:rPr>
          <w:rFonts w:ascii="Arial Narrow" w:cs="Arial Narrow" w:eastAsia="Arial Narrow" w:hAnsi="Arial Narrow"/>
          <w:sz w:val="24"/>
          <w:szCs w:val="24"/>
          <w:vertAlign w:val="baseline"/>
        </w:rPr>
      </w:pPr>
      <w:r w:rsidDel="00000000" w:rsidR="00000000" w:rsidRPr="00000000">
        <w:rPr>
          <w:rtl w:val="0"/>
        </w:rPr>
      </w:r>
    </w:p>
    <w:p w:rsidR="00000000" w:rsidDel="00000000" w:rsidP="00000000" w:rsidRDefault="00000000" w:rsidRPr="00000000" w14:paraId="00000051">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Elaboração do Plano de Negócios</w:t>
      </w:r>
    </w:p>
    <w:p w:rsidR="00000000" w:rsidDel="00000000" w:rsidP="00000000" w:rsidRDefault="00000000" w:rsidRPr="00000000" w14:paraId="00000052">
      <w:pPr>
        <w:jc w:val="both"/>
        <w:rPr>
          <w:rFonts w:ascii="Arial Narrow" w:cs="Arial Narrow" w:eastAsia="Arial Narrow" w:hAnsi="Arial Narrow"/>
          <w:sz w:val="24"/>
          <w:szCs w:val="24"/>
          <w:vertAlign w:val="baseline"/>
        </w:rPr>
      </w:pPr>
      <w:r w:rsidDel="00000000" w:rsidR="00000000" w:rsidRPr="00000000">
        <w:rPr>
          <w:rtl w:val="0"/>
        </w:rPr>
      </w:r>
    </w:p>
    <w:p w:rsidR="00000000" w:rsidDel="00000000" w:rsidP="00000000" w:rsidRDefault="00000000" w:rsidRPr="00000000" w14:paraId="00000053">
      <w:pPr>
        <w:spacing w:line="360"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O usuário deverá seguir a seqüência indicada, bem como as </w:t>
      </w:r>
      <w:r w:rsidDel="00000000" w:rsidR="00000000" w:rsidRPr="00000000">
        <w:rPr>
          <w:rFonts w:ascii="Arial Narrow" w:cs="Arial Narrow" w:eastAsia="Arial Narrow" w:hAnsi="Arial Narrow"/>
          <w:b w:val="1"/>
          <w:sz w:val="24"/>
          <w:szCs w:val="24"/>
          <w:highlight w:val="yellow"/>
          <w:vertAlign w:val="baseline"/>
          <w:rtl w:val="0"/>
        </w:rPr>
        <w:t xml:space="preserve">“</w:t>
      </w:r>
      <w:sdt>
        <w:sdtPr>
          <w:tag w:val="goog_rdk_0"/>
        </w:sdtPr>
        <w:sdtContent>
          <w:commentRangeStart w:id="0"/>
        </w:sdtContent>
      </w:sdt>
      <w:r w:rsidDel="00000000" w:rsidR="00000000" w:rsidRPr="00000000">
        <w:rPr>
          <w:rFonts w:ascii="Arial Narrow" w:cs="Arial Narrow" w:eastAsia="Arial Narrow" w:hAnsi="Arial Narrow"/>
          <w:b w:val="1"/>
          <w:sz w:val="24"/>
          <w:szCs w:val="24"/>
          <w:highlight w:val="yellow"/>
          <w:vertAlign w:val="baseline"/>
          <w:rtl w:val="0"/>
        </w:rPr>
        <w:t xml:space="preserve">dicas</w:t>
      </w:r>
      <w:commentRangeEnd w:id="0"/>
      <w:r w:rsidDel="00000000" w:rsidR="00000000" w:rsidRPr="00000000">
        <w:commentReference w:id="0"/>
      </w:r>
      <w:r w:rsidDel="00000000" w:rsidR="00000000" w:rsidRPr="00000000">
        <w:rPr>
          <w:rFonts w:ascii="Arial Narrow" w:cs="Arial Narrow" w:eastAsia="Arial Narrow" w:hAnsi="Arial Narrow"/>
          <w:b w:val="1"/>
          <w:sz w:val="24"/>
          <w:szCs w:val="24"/>
          <w:highlight w:val="yellow"/>
          <w:vertAlign w:val="baseline"/>
          <w:rtl w:val="0"/>
        </w:rPr>
        <w:t xml:space="preserve">”</w:t>
      </w:r>
      <w:r w:rsidDel="00000000" w:rsidR="00000000" w:rsidRPr="00000000">
        <w:rPr>
          <w:rFonts w:ascii="Arial Narrow" w:cs="Arial Narrow" w:eastAsia="Arial Narrow" w:hAnsi="Arial Narrow"/>
          <w:sz w:val="24"/>
          <w:szCs w:val="24"/>
          <w:vertAlign w:val="baseline"/>
          <w:rtl w:val="0"/>
        </w:rPr>
        <w:t xml:space="preserve"> em destaque (</w:t>
      </w:r>
      <w:r w:rsidDel="00000000" w:rsidR="00000000" w:rsidRPr="00000000">
        <w:rPr>
          <w:rFonts w:ascii="Arial Narrow" w:cs="Arial Narrow" w:eastAsia="Arial Narrow" w:hAnsi="Arial Narrow"/>
          <w:b w:val="1"/>
          <w:sz w:val="24"/>
          <w:szCs w:val="24"/>
          <w:vertAlign w:val="baseline"/>
          <w:rtl w:val="0"/>
        </w:rPr>
        <w:t xml:space="preserve">basta parar o mouse sobre a marcação em amarelo para ler a dica</w:t>
      </w:r>
      <w:r w:rsidDel="00000000" w:rsidR="00000000" w:rsidRPr="00000000">
        <w:rPr>
          <w:rFonts w:ascii="Arial Narrow" w:cs="Arial Narrow" w:eastAsia="Arial Narrow" w:hAnsi="Arial Narrow"/>
          <w:sz w:val="24"/>
          <w:szCs w:val="24"/>
          <w:vertAlign w:val="baseline"/>
          <w:rtl w:val="0"/>
        </w:rPr>
        <w:t xml:space="preserve">) e descrever objetivamente cada tópico. A seguir, são apresentados os principais pontos que o empreendedor deve ter bastante atenção:</w:t>
      </w:r>
    </w:p>
    <w:p w:rsidR="00000000" w:rsidDel="00000000" w:rsidP="00000000" w:rsidRDefault="00000000" w:rsidRPr="00000000" w14:paraId="00000054">
      <w:pPr>
        <w:numPr>
          <w:ilvl w:val="0"/>
          <w:numId w:val="11"/>
        </w:numPr>
        <w:spacing w:line="360" w:lineRule="auto"/>
        <w:ind w:left="1068" w:hanging="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Utilizar uma linguagem impessoal, ou seja, escrever na 3ª pessoa.</w:t>
      </w:r>
    </w:p>
    <w:p w:rsidR="00000000" w:rsidDel="00000000" w:rsidP="00000000" w:rsidRDefault="00000000" w:rsidRPr="00000000" w14:paraId="00000055">
      <w:pPr>
        <w:numPr>
          <w:ilvl w:val="0"/>
          <w:numId w:val="11"/>
        </w:numPr>
        <w:spacing w:line="360" w:lineRule="auto"/>
        <w:ind w:left="1068" w:hanging="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Primar pela qualidade da escrita.</w:t>
      </w:r>
    </w:p>
    <w:p w:rsidR="00000000" w:rsidDel="00000000" w:rsidP="00000000" w:rsidRDefault="00000000" w:rsidRPr="00000000" w14:paraId="00000056">
      <w:pPr>
        <w:numPr>
          <w:ilvl w:val="0"/>
          <w:numId w:val="11"/>
        </w:numPr>
        <w:spacing w:line="360" w:lineRule="auto"/>
        <w:ind w:left="1068" w:hanging="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Descrever situações com base em </w:t>
      </w:r>
      <w:r w:rsidDel="00000000" w:rsidR="00000000" w:rsidRPr="00000000">
        <w:rPr>
          <w:rFonts w:ascii="Arial Narrow" w:cs="Arial Narrow" w:eastAsia="Arial Narrow" w:hAnsi="Arial Narrow"/>
          <w:b w:val="1"/>
          <w:color w:val="0000ff"/>
          <w:sz w:val="24"/>
          <w:szCs w:val="24"/>
          <w:vertAlign w:val="baseline"/>
          <w:rtl w:val="0"/>
        </w:rPr>
        <w:t xml:space="preserve">fatos e dados</w:t>
      </w:r>
      <w:r w:rsidDel="00000000" w:rsidR="00000000" w:rsidRPr="00000000">
        <w:rPr>
          <w:rFonts w:ascii="Arial Narrow" w:cs="Arial Narrow" w:eastAsia="Arial Narrow" w:hAnsi="Arial Narrow"/>
          <w:sz w:val="24"/>
          <w:szCs w:val="24"/>
          <w:vertAlign w:val="baseline"/>
          <w:rtl w:val="0"/>
        </w:rPr>
        <w:t xml:space="preserve">, ou seja, efetuar pesquisas consistentes e atualizadas. É importante citar as fontes consultadas, pois demonstrará ética e profissionalismo.</w:t>
      </w:r>
    </w:p>
    <w:p w:rsidR="00000000" w:rsidDel="00000000" w:rsidP="00000000" w:rsidRDefault="00000000" w:rsidRPr="00000000" w14:paraId="00000057">
      <w:pPr>
        <w:numPr>
          <w:ilvl w:val="0"/>
          <w:numId w:val="11"/>
        </w:numPr>
        <w:spacing w:line="360" w:lineRule="auto"/>
        <w:ind w:left="1068" w:hanging="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Ficar atento para não prender-se em excesso no detalhamento técnico da idéia (produto ou serviço). É importante compreender que a parte interessada deseja saber se o seu negócio possui viabilidade mercadológica e econômica é que pode se transformar numa oportunidade de negócios. </w:t>
      </w:r>
    </w:p>
    <w:p w:rsidR="00000000" w:rsidDel="00000000" w:rsidP="00000000" w:rsidRDefault="00000000" w:rsidRPr="00000000" w14:paraId="00000058">
      <w:pPr>
        <w:numPr>
          <w:ilvl w:val="0"/>
          <w:numId w:val="11"/>
        </w:numPr>
        <w:spacing w:line="360" w:lineRule="auto"/>
        <w:ind w:left="1068" w:hanging="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Capitular o Plano de Negócios. </w:t>
      </w:r>
    </w:p>
    <w:p w:rsidR="00000000" w:rsidDel="00000000" w:rsidP="00000000" w:rsidRDefault="00000000" w:rsidRPr="00000000" w14:paraId="00000059">
      <w:pPr>
        <w:spacing w:line="360" w:lineRule="auto"/>
        <w:ind w:firstLine="708"/>
        <w:jc w:val="both"/>
        <w:rPr>
          <w:rFonts w:ascii="Arial Narrow" w:cs="Arial Narrow" w:eastAsia="Arial Narrow" w:hAnsi="Arial Narrow"/>
          <w:sz w:val="24"/>
          <w:szCs w:val="24"/>
          <w:vertAlign w:val="baseline"/>
        </w:rPr>
      </w:pPr>
      <w:r w:rsidDel="00000000" w:rsidR="00000000" w:rsidRPr="00000000">
        <w:rPr>
          <w:rtl w:val="0"/>
        </w:rPr>
      </w:r>
    </w:p>
    <w:p w:rsidR="00000000" w:rsidDel="00000000" w:rsidP="00000000" w:rsidRDefault="00000000" w:rsidRPr="00000000" w14:paraId="0000005A">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Construção do Plano de Negócios</w:t>
      </w:r>
    </w:p>
    <w:p w:rsidR="00000000" w:rsidDel="00000000" w:rsidP="00000000" w:rsidRDefault="00000000" w:rsidRPr="00000000" w14:paraId="0000005B">
      <w:pPr>
        <w:spacing w:line="360" w:lineRule="auto"/>
        <w:ind w:firstLine="708"/>
        <w:jc w:val="both"/>
        <w:rPr>
          <w:rFonts w:ascii="Arial Narrow" w:cs="Arial Narrow" w:eastAsia="Arial Narrow" w:hAnsi="Arial Narrow"/>
          <w:sz w:val="24"/>
          <w:szCs w:val="24"/>
          <w:vertAlign w:val="baseline"/>
        </w:rPr>
      </w:pPr>
      <w:r w:rsidDel="00000000" w:rsidR="00000000" w:rsidRPr="00000000">
        <w:rPr>
          <w:rtl w:val="0"/>
        </w:rPr>
      </w:r>
    </w:p>
    <w:p w:rsidR="00000000" w:rsidDel="00000000" w:rsidP="00000000" w:rsidRDefault="00000000" w:rsidRPr="00000000" w14:paraId="0000005C">
      <w:pPr>
        <w:spacing w:line="360" w:lineRule="auto"/>
        <w:ind w:left="709" w:firstLine="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A partir de agora, você poderá iniciar a construção do seu PN. </w:t>
      </w:r>
    </w:p>
    <w:p w:rsidR="00000000" w:rsidDel="00000000" w:rsidP="00000000" w:rsidRDefault="00000000" w:rsidRPr="00000000" w14:paraId="0000005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rPr>
          <w:rFonts w:ascii="Arial Narrow" w:cs="Arial Narrow" w:eastAsia="Arial Narrow" w:hAnsi="Arial Narrow"/>
          <w:sz w:val="24"/>
          <w:szCs w:val="24"/>
          <w:vertAlign w:val="baseline"/>
        </w:rPr>
      </w:pPr>
      <w:r w:rsidDel="00000000" w:rsidR="00000000" w:rsidRPr="00000000">
        <w:rPr>
          <w:rtl w:val="0"/>
        </w:rPr>
      </w:r>
    </w:p>
    <w:p w:rsidR="00000000" w:rsidDel="00000000" w:rsidP="00000000" w:rsidRDefault="00000000" w:rsidRPr="00000000" w14:paraId="0000005F">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SUMÁRIO EXECUTIVO</w:t>
      </w:r>
    </w:p>
    <w:p w:rsidR="00000000" w:rsidDel="00000000" w:rsidP="00000000" w:rsidRDefault="00000000" w:rsidRPr="00000000" w14:paraId="00000060">
      <w:pPr>
        <w:rPr>
          <w:rFonts w:ascii="Arial Narrow" w:cs="Arial Narrow" w:eastAsia="Arial Narrow" w:hAnsi="Arial Narrow"/>
          <w:sz w:val="24"/>
          <w:szCs w:val="24"/>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61">
      <w:pPr>
        <w:spacing w:line="360"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O </w:t>
      </w:r>
      <w:sdt>
        <w:sdtPr>
          <w:tag w:val="goog_rdk_1"/>
        </w:sdtPr>
        <w:sdtContent>
          <w:commentRangeStart w:id="1"/>
        </w:sdtContent>
      </w:sdt>
      <w:r w:rsidDel="00000000" w:rsidR="00000000" w:rsidRPr="00000000">
        <w:rPr>
          <w:rFonts w:ascii="Arial Narrow" w:cs="Arial Narrow" w:eastAsia="Arial Narrow" w:hAnsi="Arial Narrow"/>
          <w:b w:val="1"/>
          <w:sz w:val="24"/>
          <w:szCs w:val="24"/>
          <w:vertAlign w:val="baseline"/>
          <w:rtl w:val="0"/>
        </w:rPr>
        <w:t xml:space="preserve">Sumário </w:t>
      </w:r>
      <w:commentRangeEnd w:id="1"/>
      <w:r w:rsidDel="00000000" w:rsidR="00000000" w:rsidRPr="00000000">
        <w:commentReference w:id="1"/>
      </w:r>
      <w:r w:rsidDel="00000000" w:rsidR="00000000" w:rsidRPr="00000000">
        <w:rPr>
          <w:rFonts w:ascii="Arial Narrow" w:cs="Arial Narrow" w:eastAsia="Arial Narrow" w:hAnsi="Arial Narrow"/>
          <w:b w:val="1"/>
          <w:sz w:val="24"/>
          <w:szCs w:val="24"/>
          <w:vertAlign w:val="baseline"/>
          <w:rtl w:val="0"/>
        </w:rPr>
        <w:t xml:space="preserve">Executivo </w:t>
      </w:r>
      <w:r w:rsidDel="00000000" w:rsidR="00000000" w:rsidRPr="00000000">
        <w:rPr>
          <w:rFonts w:ascii="Arial Narrow" w:cs="Arial Narrow" w:eastAsia="Arial Narrow" w:hAnsi="Arial Narrow"/>
          <w:sz w:val="24"/>
          <w:szCs w:val="24"/>
          <w:vertAlign w:val="baseline"/>
          <w:rtl w:val="0"/>
        </w:rPr>
        <w:t xml:space="preserve">é a última parte do PN a ser efetuada, pois se trata de um resumo do Plano de Negócios. Ele deve conter no máximo duas páginas e deve ser conciso e claro. Ele é uma versão resumida do PN que facilitará ao leitor um entendimento rápido do negócio.</w:t>
      </w:r>
    </w:p>
    <w:p w:rsidR="00000000" w:rsidDel="00000000" w:rsidP="00000000" w:rsidRDefault="00000000" w:rsidRPr="00000000" w14:paraId="00000062">
      <w:pPr>
        <w:spacing w:line="360" w:lineRule="auto"/>
        <w:ind w:firstLine="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Abaixo, os itens que poderão compor um sumário executivo:</w:t>
      </w:r>
    </w:p>
    <w:p w:rsidR="00000000" w:rsidDel="00000000" w:rsidP="00000000" w:rsidRDefault="00000000" w:rsidRPr="00000000" w14:paraId="00000063">
      <w:pPr>
        <w:jc w:val="both"/>
        <w:rPr>
          <w:rFonts w:ascii="Arial Narrow" w:cs="Arial Narrow" w:eastAsia="Arial Narrow" w:hAnsi="Arial Narrow"/>
          <w:sz w:val="24"/>
          <w:szCs w:val="24"/>
          <w:vertAlign w:val="baseline"/>
        </w:rPr>
      </w:pPr>
      <w:r w:rsidDel="00000000" w:rsidR="00000000" w:rsidRPr="00000000">
        <w:rPr>
          <w:rtl w:val="0"/>
        </w:rPr>
      </w:r>
    </w:p>
    <w:p w:rsidR="00000000" w:rsidDel="00000000" w:rsidP="00000000" w:rsidRDefault="00000000" w:rsidRPr="00000000" w14:paraId="00000064">
      <w:pPr>
        <w:numPr>
          <w:ilvl w:val="0"/>
          <w:numId w:val="3"/>
        </w:numPr>
        <w:spacing w:line="360" w:lineRule="auto"/>
        <w:ind w:left="360" w:hanging="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b w:val="1"/>
          <w:sz w:val="24"/>
          <w:szCs w:val="24"/>
          <w:vertAlign w:val="baseline"/>
          <w:rtl w:val="0"/>
        </w:rPr>
        <w:t xml:space="preserve">Apresentação ou Enunciado do Projeto</w:t>
      </w:r>
      <w:r w:rsidDel="00000000" w:rsidR="00000000" w:rsidRPr="00000000">
        <w:rPr>
          <w:rFonts w:ascii="Arial Narrow" w:cs="Arial Narrow" w:eastAsia="Arial Narrow" w:hAnsi="Arial Narrow"/>
          <w:sz w:val="24"/>
          <w:szCs w:val="24"/>
          <w:vertAlign w:val="baseline"/>
          <w:rtl w:val="0"/>
        </w:rPr>
        <w:t xml:space="preserve"> (efetuar uma breve descrição do projeto/negócio, bem como a identificação da oportunidade) </w:t>
      </w:r>
    </w:p>
    <w:p w:rsidR="00000000" w:rsidDel="00000000" w:rsidP="00000000" w:rsidRDefault="00000000" w:rsidRPr="00000000" w14:paraId="00000065">
      <w:pPr>
        <w:numPr>
          <w:ilvl w:val="0"/>
          <w:numId w:val="3"/>
        </w:numPr>
        <w:spacing w:line="360" w:lineRule="auto"/>
        <w:ind w:left="360" w:hanging="360"/>
        <w:jc w:val="both"/>
        <w:rPr>
          <w:rFonts w:ascii="Arial Narrow" w:cs="Arial Narrow" w:eastAsia="Arial Narrow" w:hAnsi="Arial Narrow"/>
          <w:b w:val="0"/>
          <w:sz w:val="24"/>
          <w:szCs w:val="24"/>
          <w:vertAlign w:val="baseline"/>
        </w:rPr>
      </w:pPr>
      <w:r w:rsidDel="00000000" w:rsidR="00000000" w:rsidRPr="00000000">
        <w:rPr>
          <w:rFonts w:ascii="Arial Narrow" w:cs="Arial Narrow" w:eastAsia="Arial Narrow" w:hAnsi="Arial Narrow"/>
          <w:b w:val="1"/>
          <w:sz w:val="24"/>
          <w:szCs w:val="24"/>
          <w:vertAlign w:val="baseline"/>
          <w:rtl w:val="0"/>
        </w:rPr>
        <w:t xml:space="preserve">Nome da Empresa.</w:t>
      </w:r>
      <w:r w:rsidDel="00000000" w:rsidR="00000000" w:rsidRPr="00000000">
        <w:rPr>
          <w:rtl w:val="0"/>
        </w:rPr>
      </w:r>
    </w:p>
    <w:p w:rsidR="00000000" w:rsidDel="00000000" w:rsidP="00000000" w:rsidRDefault="00000000" w:rsidRPr="00000000" w14:paraId="00000066">
      <w:pPr>
        <w:numPr>
          <w:ilvl w:val="0"/>
          <w:numId w:val="5"/>
        </w:numPr>
        <w:spacing w:line="360" w:lineRule="auto"/>
        <w:ind w:left="360" w:hanging="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b w:val="1"/>
          <w:sz w:val="24"/>
          <w:szCs w:val="24"/>
          <w:vertAlign w:val="baseline"/>
          <w:rtl w:val="0"/>
        </w:rPr>
        <w:t xml:space="preserve">Perfil dos empreendedores</w:t>
      </w:r>
      <w:r w:rsidDel="00000000" w:rsidR="00000000" w:rsidRPr="00000000">
        <w:rPr>
          <w:rFonts w:ascii="Arial Narrow" w:cs="Arial Narrow" w:eastAsia="Arial Narrow" w:hAnsi="Arial Narrow"/>
          <w:sz w:val="24"/>
          <w:szCs w:val="24"/>
          <w:vertAlign w:val="baseline"/>
          <w:rtl w:val="0"/>
        </w:rPr>
        <w:t xml:space="preserve"> (um resumo da formação e experiência profissional).</w:t>
      </w:r>
    </w:p>
    <w:p w:rsidR="00000000" w:rsidDel="00000000" w:rsidP="00000000" w:rsidRDefault="00000000" w:rsidRPr="00000000" w14:paraId="00000067">
      <w:pPr>
        <w:numPr>
          <w:ilvl w:val="0"/>
          <w:numId w:val="5"/>
        </w:numPr>
        <w:spacing w:line="360" w:lineRule="auto"/>
        <w:ind w:left="360" w:hanging="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b w:val="1"/>
          <w:sz w:val="24"/>
          <w:szCs w:val="24"/>
          <w:vertAlign w:val="baseline"/>
          <w:rtl w:val="0"/>
        </w:rPr>
        <w:t xml:space="preserve">Foco do negócio</w:t>
      </w:r>
      <w:r w:rsidDel="00000000" w:rsidR="00000000" w:rsidRPr="00000000">
        <w:rPr>
          <w:rFonts w:ascii="Arial Narrow" w:cs="Arial Narrow" w:eastAsia="Arial Narrow" w:hAnsi="Arial Narrow"/>
          <w:sz w:val="24"/>
          <w:szCs w:val="24"/>
          <w:vertAlign w:val="baseline"/>
          <w:rtl w:val="0"/>
        </w:rPr>
        <w:t xml:space="preserve"> (qual o ramo de atuação e o nome do produto ou serviço).</w:t>
      </w:r>
    </w:p>
    <w:p w:rsidR="00000000" w:rsidDel="00000000" w:rsidP="00000000" w:rsidRDefault="00000000" w:rsidRPr="00000000" w14:paraId="00000068">
      <w:pPr>
        <w:numPr>
          <w:ilvl w:val="0"/>
          <w:numId w:val="3"/>
        </w:numPr>
        <w:spacing w:line="360" w:lineRule="auto"/>
        <w:ind w:left="360" w:hanging="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b w:val="1"/>
          <w:sz w:val="24"/>
          <w:szCs w:val="24"/>
          <w:vertAlign w:val="baseline"/>
          <w:rtl w:val="0"/>
        </w:rPr>
        <w:t xml:space="preserve">Um breve resumo do mercado e da clientela</w:t>
      </w:r>
      <w:r w:rsidDel="00000000" w:rsidR="00000000" w:rsidRPr="00000000">
        <w:rPr>
          <w:rFonts w:ascii="Arial Narrow" w:cs="Arial Narrow" w:eastAsia="Arial Narrow" w:hAnsi="Arial Narrow"/>
          <w:sz w:val="24"/>
          <w:szCs w:val="24"/>
          <w:vertAlign w:val="baseline"/>
          <w:rtl w:val="0"/>
        </w:rPr>
        <w:t xml:space="preserve">.</w:t>
      </w:r>
    </w:p>
    <w:p w:rsidR="00000000" w:rsidDel="00000000" w:rsidP="00000000" w:rsidRDefault="00000000" w:rsidRPr="00000000" w14:paraId="00000069">
      <w:pPr>
        <w:numPr>
          <w:ilvl w:val="0"/>
          <w:numId w:val="3"/>
        </w:numPr>
        <w:spacing w:line="360" w:lineRule="auto"/>
        <w:ind w:left="360" w:hanging="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b w:val="1"/>
          <w:sz w:val="24"/>
          <w:szCs w:val="24"/>
          <w:vertAlign w:val="baseline"/>
          <w:rtl w:val="0"/>
        </w:rPr>
        <w:t xml:space="preserve">A</w:t>
      </w:r>
      <w:r w:rsidDel="00000000" w:rsidR="00000000" w:rsidRPr="00000000">
        <w:rPr>
          <w:rFonts w:ascii="Arial Narrow" w:cs="Arial Narrow" w:eastAsia="Arial Narrow" w:hAnsi="Arial Narrow"/>
          <w:sz w:val="24"/>
          <w:szCs w:val="24"/>
          <w:vertAlign w:val="baseline"/>
          <w:rtl w:val="0"/>
        </w:rPr>
        <w:t xml:space="preserve"> </w:t>
      </w:r>
      <w:r w:rsidDel="00000000" w:rsidR="00000000" w:rsidRPr="00000000">
        <w:rPr>
          <w:rFonts w:ascii="Arial Narrow" w:cs="Arial Narrow" w:eastAsia="Arial Narrow" w:hAnsi="Arial Narrow"/>
          <w:b w:val="1"/>
          <w:sz w:val="24"/>
          <w:szCs w:val="24"/>
          <w:vertAlign w:val="baseline"/>
          <w:rtl w:val="0"/>
        </w:rPr>
        <w:t xml:space="preserve">previsão de vendas</w:t>
      </w:r>
      <w:r w:rsidDel="00000000" w:rsidR="00000000" w:rsidRPr="00000000">
        <w:rPr>
          <w:rFonts w:ascii="Arial Narrow" w:cs="Arial Narrow" w:eastAsia="Arial Narrow" w:hAnsi="Arial Narrow"/>
          <w:sz w:val="24"/>
          <w:szCs w:val="24"/>
          <w:vertAlign w:val="baseline"/>
          <w:rtl w:val="0"/>
        </w:rPr>
        <w:t xml:space="preserve"> </w:t>
      </w:r>
      <w:r w:rsidDel="00000000" w:rsidR="00000000" w:rsidRPr="00000000">
        <w:rPr>
          <w:rFonts w:ascii="Arial Narrow" w:cs="Arial Narrow" w:eastAsia="Arial Narrow" w:hAnsi="Arial Narrow"/>
          <w:b w:val="1"/>
          <w:sz w:val="24"/>
          <w:szCs w:val="24"/>
          <w:vertAlign w:val="baseline"/>
          <w:rtl w:val="0"/>
        </w:rPr>
        <w:t xml:space="preserve">anual</w:t>
      </w:r>
      <w:r w:rsidDel="00000000" w:rsidR="00000000" w:rsidRPr="00000000">
        <w:rPr>
          <w:rFonts w:ascii="Arial Narrow" w:cs="Arial Narrow" w:eastAsia="Arial Narrow" w:hAnsi="Arial Narrow"/>
          <w:sz w:val="24"/>
          <w:szCs w:val="24"/>
          <w:vertAlign w:val="baseline"/>
          <w:rtl w:val="0"/>
        </w:rPr>
        <w:t xml:space="preserve"> em números e/ou percentual de crescimento anual.</w:t>
      </w:r>
    </w:p>
    <w:p w:rsidR="00000000" w:rsidDel="00000000" w:rsidP="00000000" w:rsidRDefault="00000000" w:rsidRPr="00000000" w14:paraId="0000006A">
      <w:pPr>
        <w:numPr>
          <w:ilvl w:val="0"/>
          <w:numId w:val="3"/>
        </w:numPr>
        <w:spacing w:line="360" w:lineRule="auto"/>
        <w:ind w:left="360" w:hanging="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b w:val="1"/>
          <w:sz w:val="24"/>
          <w:szCs w:val="24"/>
          <w:vertAlign w:val="baseline"/>
          <w:rtl w:val="0"/>
        </w:rPr>
        <w:t xml:space="preserve">Valor do Investimento Inicial</w:t>
      </w:r>
      <w:r w:rsidDel="00000000" w:rsidR="00000000" w:rsidRPr="00000000">
        <w:rPr>
          <w:rFonts w:ascii="Arial Narrow" w:cs="Arial Narrow" w:eastAsia="Arial Narrow" w:hAnsi="Arial Narrow"/>
          <w:sz w:val="24"/>
          <w:szCs w:val="24"/>
          <w:vertAlign w:val="baseline"/>
          <w:rtl w:val="0"/>
        </w:rPr>
        <w:t xml:space="preserve"> para montar o negócio e a necessidade de financiamento.</w:t>
      </w:r>
    </w:p>
    <w:p w:rsidR="00000000" w:rsidDel="00000000" w:rsidP="00000000" w:rsidRDefault="00000000" w:rsidRPr="00000000" w14:paraId="0000006B">
      <w:pPr>
        <w:numPr>
          <w:ilvl w:val="0"/>
          <w:numId w:val="3"/>
        </w:numPr>
        <w:spacing w:line="360" w:lineRule="auto"/>
        <w:ind w:left="360" w:hanging="360"/>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b w:val="1"/>
          <w:sz w:val="24"/>
          <w:szCs w:val="24"/>
          <w:vertAlign w:val="baseline"/>
          <w:rtl w:val="0"/>
        </w:rPr>
        <w:t xml:space="preserve">Indicadores Financeiros</w:t>
      </w:r>
      <w:r w:rsidDel="00000000" w:rsidR="00000000" w:rsidRPr="00000000">
        <w:rPr>
          <w:rFonts w:ascii="Arial Narrow" w:cs="Arial Narrow" w:eastAsia="Arial Narrow" w:hAnsi="Arial Narrow"/>
          <w:sz w:val="24"/>
          <w:szCs w:val="24"/>
          <w:vertAlign w:val="baseline"/>
          <w:rtl w:val="0"/>
        </w:rPr>
        <w:t xml:space="preserve"> - Lucratividade do Negócio, Valor Presente Líquido, Taxa Interna de Retorno e Prazo de Retorno sobre o Investimento.</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CONCEITO DO NEGÓCIO</w:t>
      </w:r>
    </w:p>
    <w:p w:rsidR="00000000" w:rsidDel="00000000" w:rsidP="00000000" w:rsidRDefault="00000000" w:rsidRPr="00000000" w14:paraId="0000006E">
      <w:pPr>
        <w:rPr>
          <w:vertAlign w:val="baseline"/>
        </w:rPr>
      </w:pPr>
      <w:r w:rsidDel="00000000" w:rsidR="00000000" w:rsidRPr="00000000">
        <w:rPr>
          <w:rtl w:val="0"/>
        </w:rPr>
      </w:r>
    </w:p>
    <w:p w:rsidR="00000000" w:rsidDel="00000000" w:rsidP="00000000" w:rsidRDefault="00000000" w:rsidRPr="00000000" w14:paraId="0000006F">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A problematização do acompanhamento da rotina de um idoso é uma questão muito</w:t>
      </w:r>
    </w:p>
    <w:p w:rsidR="00000000" w:rsidDel="00000000" w:rsidP="00000000" w:rsidRDefault="00000000" w:rsidRPr="00000000" w14:paraId="00000070">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relevante atualmente, uma vez que a população mundial está envelhecendo e,</w:t>
      </w:r>
    </w:p>
    <w:p w:rsidR="00000000" w:rsidDel="00000000" w:rsidP="00000000" w:rsidRDefault="00000000" w:rsidRPr="00000000" w14:paraId="00000071">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consequentemente, há um aumento na demanda por cuidados com idosos.</w:t>
      </w:r>
    </w:p>
    <w:p w:rsidR="00000000" w:rsidDel="00000000" w:rsidP="00000000" w:rsidRDefault="00000000" w:rsidRPr="00000000" w14:paraId="00000072">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Entre os principais desafios enfrentados pelos familiares e cuidadores de idosos, estão a</w:t>
      </w:r>
    </w:p>
    <w:p w:rsidR="00000000" w:rsidDel="00000000" w:rsidP="00000000" w:rsidRDefault="00000000" w:rsidRPr="00000000" w14:paraId="00000073">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dificuldade em garantir que a rotina diária do idoso seja seguida corretamente, a</w:t>
      </w:r>
    </w:p>
    <w:p w:rsidR="00000000" w:rsidDel="00000000" w:rsidP="00000000" w:rsidRDefault="00000000" w:rsidRPr="00000000" w14:paraId="00000074">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preocupação em garantir que o idoso tenha uma alimentação adequada, o cuidado com a</w:t>
      </w:r>
    </w:p>
    <w:p w:rsidR="00000000" w:rsidDel="00000000" w:rsidP="00000000" w:rsidRDefault="00000000" w:rsidRPr="00000000" w14:paraId="00000075">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higiene pessoal e a administração de medicamentos.</w:t>
      </w:r>
    </w:p>
    <w:p w:rsidR="00000000" w:rsidDel="00000000" w:rsidP="00000000" w:rsidRDefault="00000000" w:rsidRPr="00000000" w14:paraId="00000076">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Além disso, a dificuldade em acompanhar a rotina do idoso pode levar a problemas de</w:t>
      </w:r>
    </w:p>
    <w:p w:rsidR="00000000" w:rsidDel="00000000" w:rsidP="00000000" w:rsidRDefault="00000000" w:rsidRPr="00000000" w14:paraId="00000077">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saúde e segurança, como quedas, desidratação, desnutrição e esquecimento de</w:t>
      </w:r>
    </w:p>
    <w:p w:rsidR="00000000" w:rsidDel="00000000" w:rsidP="00000000" w:rsidRDefault="00000000" w:rsidRPr="00000000" w14:paraId="00000078">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medicamentos.</w:t>
      </w:r>
    </w:p>
    <w:p w:rsidR="00000000" w:rsidDel="00000000" w:rsidP="00000000" w:rsidRDefault="00000000" w:rsidRPr="00000000" w14:paraId="00000079">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Um sistema de acompanhamento da rotina de um idoso pode ser uma solução tecnológica que</w:t>
      </w:r>
    </w:p>
    <w:p w:rsidR="00000000" w:rsidDel="00000000" w:rsidP="00000000" w:rsidRDefault="00000000" w:rsidRPr="00000000" w14:paraId="0000007A">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visa garantir a segurança, bem-estar e independência da pessoa idosa, fornecendo suporte e</w:t>
      </w:r>
    </w:p>
    <w:p w:rsidR="00000000" w:rsidDel="00000000" w:rsidP="00000000" w:rsidRDefault="00000000" w:rsidRPr="00000000" w14:paraId="0000007B">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monitoramento contínuos. Esse sistema pode incluir uma combinação de dispositivos</w:t>
      </w:r>
    </w:p>
    <w:p w:rsidR="00000000" w:rsidDel="00000000" w:rsidP="00000000" w:rsidRDefault="00000000" w:rsidRPr="00000000" w14:paraId="0000007C">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eletrônicos, sensores e aplicativos móveis que trabalham em conjunto para acompanhar diversas</w:t>
      </w:r>
    </w:p>
    <w:p w:rsidR="00000000" w:rsidDel="00000000" w:rsidP="00000000" w:rsidRDefault="00000000" w:rsidRPr="00000000" w14:paraId="0000007D">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atividades diárias do idoso.</w:t>
      </w:r>
    </w:p>
    <w:p w:rsidR="00000000" w:rsidDel="00000000" w:rsidP="00000000" w:rsidRDefault="00000000" w:rsidRPr="00000000" w14:paraId="0000007E">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Portanto, é importante desenvolver estratégias efetivas para acompanhar a rotina de um</w:t>
      </w:r>
    </w:p>
    <w:p w:rsidR="00000000" w:rsidDel="00000000" w:rsidP="00000000" w:rsidRDefault="00000000" w:rsidRPr="00000000" w14:paraId="0000007F">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idoso, incluindo a utilização de tecnologias assistivas, a contratação de cuidadores</w:t>
      </w:r>
    </w:p>
    <w:p w:rsidR="00000000" w:rsidDel="00000000" w:rsidP="00000000" w:rsidRDefault="00000000" w:rsidRPr="00000000" w14:paraId="00000080">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profissionais, a comunicação frequente com os familiares e a realização de visitas</w:t>
      </w:r>
    </w:p>
    <w:p w:rsidR="00000000" w:rsidDel="00000000" w:rsidP="00000000" w:rsidRDefault="00000000" w:rsidRPr="00000000" w14:paraId="00000081">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periódicas ao médico para avaliação da saúde do idoso.</w:t>
      </w:r>
    </w:p>
    <w:p w:rsidR="00000000" w:rsidDel="00000000" w:rsidP="00000000" w:rsidRDefault="00000000" w:rsidRPr="00000000" w14:paraId="00000082">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Vale ressaltar que um sistema de acompanhamento da rotina de um idoso deve ser</w:t>
      </w:r>
    </w:p>
    <w:p w:rsidR="00000000" w:rsidDel="00000000" w:rsidP="00000000" w:rsidRDefault="00000000" w:rsidRPr="00000000" w14:paraId="00000083">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personalizado de acordo com as necessidades individuais e preferências do idoso. Há</w:t>
      </w:r>
    </w:p>
    <w:p w:rsidR="00000000" w:rsidDel="00000000" w:rsidP="00000000" w:rsidRDefault="00000000" w:rsidRPr="00000000" w14:paraId="00000084">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privacidade e o consentimento do idoso devem ser respeitados em todas as etapas do processo,</w:t>
      </w:r>
    </w:p>
    <w:p w:rsidR="00000000" w:rsidDel="00000000" w:rsidP="00000000" w:rsidRDefault="00000000" w:rsidRPr="00000000" w14:paraId="00000085">
      <w:pPr>
        <w:spacing w:line="276"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garantindo que o sistema seja uma ferramenta de suporte e não uma invasão de privacidade.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87">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PLANO DE OPERAÇÕES</w:t>
      </w:r>
    </w:p>
    <w:p w:rsidR="00000000" w:rsidDel="00000000" w:rsidP="00000000" w:rsidRDefault="00000000" w:rsidRPr="00000000" w14:paraId="00000088">
      <w:pPr>
        <w:rPr>
          <w:rFonts w:ascii="Arial Narrow" w:cs="Arial Narrow" w:eastAsia="Arial Narrow" w:hAnsi="Arial Narrow"/>
          <w:sz w:val="24"/>
          <w:szCs w:val="24"/>
          <w:vertAlign w:val="baseline"/>
        </w:rPr>
      </w:pPr>
      <w:r w:rsidDel="00000000" w:rsidR="00000000" w:rsidRPr="00000000">
        <w:rPr>
          <w:rtl w:val="0"/>
        </w:rPr>
      </w:r>
    </w:p>
    <w:p w:rsidR="00000000" w:rsidDel="00000000" w:rsidP="00000000" w:rsidRDefault="00000000" w:rsidRPr="00000000" w14:paraId="00000089">
      <w:pPr>
        <w:rPr>
          <w:rFonts w:ascii="Arial Narrow" w:cs="Arial Narrow" w:eastAsia="Arial Narrow" w:hAnsi="Arial Narrow"/>
          <w:sz w:val="24"/>
          <w:szCs w:val="24"/>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A </w:t>
      </w:r>
      <w:sdt>
        <w:sdtPr>
          <w:tag w:val="goog_rdk_2"/>
        </w:sdtPr>
        <w:sdtContent>
          <w:commentRangeStart w:id="2"/>
        </w:sdtContent>
      </w:sdt>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EMPRESA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B">
      <w:pPr>
        <w:rPr>
          <w:sz w:val="24"/>
          <w:szCs w:val="24"/>
          <w:vertAlign w:val="baseline"/>
        </w:rPr>
      </w:pPr>
      <w:r w:rsidDel="00000000" w:rsidR="00000000" w:rsidRPr="00000000">
        <w:rPr>
          <w:rtl w:val="0"/>
        </w:rPr>
      </w:r>
    </w:p>
    <w:p w:rsidR="00000000" w:rsidDel="00000000" w:rsidP="00000000" w:rsidRDefault="00000000" w:rsidRPr="00000000" w14:paraId="0000008C">
      <w:pPr>
        <w:rPr>
          <w:sz w:val="24"/>
          <w:szCs w:val="24"/>
          <w:vertAlign w:val="baseline"/>
        </w:rPr>
      </w:pPr>
      <w:r w:rsidDel="00000000" w:rsidR="00000000" w:rsidRPr="00000000">
        <w:rPr>
          <w:rtl w:val="0"/>
        </w:rPr>
      </w:r>
    </w:p>
    <w:p w:rsidR="00000000" w:rsidDel="00000000" w:rsidP="00000000" w:rsidRDefault="00000000" w:rsidRPr="00000000" w14:paraId="0000008D">
      <w:pPr>
        <w:rPr>
          <w:sz w:val="24"/>
          <w:szCs w:val="24"/>
          <w:vertAlign w:val="baseline"/>
        </w:rPr>
      </w:pPr>
      <w:r w:rsidDel="00000000" w:rsidR="00000000" w:rsidRPr="00000000">
        <w:rPr>
          <w:sz w:val="24"/>
          <w:szCs w:val="24"/>
          <w:vertAlign w:val="baseline"/>
          <w:rtl w:val="0"/>
        </w:rPr>
        <w:t xml:space="preserve">Razão Social:</w:t>
      </w:r>
      <w:r w:rsidDel="00000000" w:rsidR="00000000" w:rsidRPr="00000000">
        <w:rPr>
          <w:sz w:val="24"/>
          <w:szCs w:val="24"/>
          <w:rtl w:val="0"/>
        </w:rPr>
        <w:t xml:space="preserve">Life Care</w:t>
      </w:r>
      <w:r w:rsidDel="00000000" w:rsidR="00000000" w:rsidRPr="00000000">
        <w:rPr>
          <w:sz w:val="24"/>
          <w:szCs w:val="24"/>
          <w:vertAlign w:val="baseline"/>
          <w:rtl w:val="0"/>
        </w:rPr>
        <w:t xml:space="preserve"> Ltda.</w:t>
      </w:r>
    </w:p>
    <w:p w:rsidR="00000000" w:rsidDel="00000000" w:rsidP="00000000" w:rsidRDefault="00000000" w:rsidRPr="00000000" w14:paraId="0000008E">
      <w:pPr>
        <w:rPr>
          <w:sz w:val="24"/>
          <w:szCs w:val="24"/>
          <w:vertAlign w:val="baseline"/>
        </w:rPr>
      </w:pPr>
      <w:r w:rsidDel="00000000" w:rsidR="00000000" w:rsidRPr="00000000">
        <w:rPr>
          <w:sz w:val="24"/>
          <w:szCs w:val="24"/>
          <w:vertAlign w:val="baseline"/>
          <w:rtl w:val="0"/>
        </w:rPr>
        <w:t xml:space="preserve">Endereço</w:t>
      </w:r>
      <w:r w:rsidDel="00000000" w:rsidR="00000000" w:rsidRPr="00000000">
        <w:rPr>
          <w:sz w:val="24"/>
          <w:szCs w:val="24"/>
          <w:rtl w:val="0"/>
        </w:rPr>
        <w:t xml:space="preserve">: Rua João Vilela de Araújo, 251. Fernandes</w:t>
      </w:r>
      <w:r w:rsidDel="00000000" w:rsidR="00000000" w:rsidRPr="00000000">
        <w:rPr>
          <w:rtl w:val="0"/>
        </w:rPr>
      </w:r>
    </w:p>
    <w:p w:rsidR="00000000" w:rsidDel="00000000" w:rsidP="00000000" w:rsidRDefault="00000000" w:rsidRPr="00000000" w14:paraId="0000008F">
      <w:pPr>
        <w:rPr>
          <w:sz w:val="24"/>
          <w:szCs w:val="24"/>
          <w:vertAlign w:val="baseline"/>
        </w:rPr>
      </w:pPr>
      <w:r w:rsidDel="00000000" w:rsidR="00000000" w:rsidRPr="00000000">
        <w:rPr>
          <w:sz w:val="24"/>
          <w:szCs w:val="24"/>
          <w:vertAlign w:val="baseline"/>
          <w:rtl w:val="0"/>
        </w:rPr>
        <w:t xml:space="preserve">Telefone</w:t>
      </w:r>
      <w:r w:rsidDel="00000000" w:rsidR="00000000" w:rsidRPr="00000000">
        <w:rPr>
          <w:sz w:val="24"/>
          <w:szCs w:val="24"/>
          <w:rtl w:val="0"/>
        </w:rPr>
        <w:t xml:space="preserve">s: 35 98844-3785, 35 99854-6525</w:t>
      </w:r>
      <w:r w:rsidDel="00000000" w:rsidR="00000000" w:rsidRPr="00000000">
        <w:rPr>
          <w:sz w:val="24"/>
          <w:szCs w:val="24"/>
          <w:vertAlign w:val="baseline"/>
          <w:rtl w:val="0"/>
        </w:rPr>
        <w:t xml:space="preserve">.</w:t>
      </w:r>
    </w:p>
    <w:p w:rsidR="00000000" w:rsidDel="00000000" w:rsidP="00000000" w:rsidRDefault="00000000" w:rsidRPr="00000000" w14:paraId="00000090">
      <w:pPr>
        <w:rPr>
          <w:sz w:val="24"/>
          <w:szCs w:val="24"/>
          <w:vertAlign w:val="baseline"/>
        </w:rPr>
      </w:pPr>
      <w:r w:rsidDel="00000000" w:rsidR="00000000" w:rsidRPr="00000000">
        <w:rPr>
          <w:sz w:val="24"/>
          <w:szCs w:val="24"/>
          <w:vertAlign w:val="baseline"/>
          <w:rtl w:val="0"/>
        </w:rPr>
        <w:t xml:space="preserve">Email</w:t>
      </w:r>
      <w:r w:rsidDel="00000000" w:rsidR="00000000" w:rsidRPr="00000000">
        <w:rPr>
          <w:sz w:val="24"/>
          <w:szCs w:val="24"/>
          <w:rtl w:val="0"/>
        </w:rPr>
        <w:t xml:space="preserve">: lifecaraacompanhamento@gmail.com</w:t>
      </w:r>
      <w:r w:rsidDel="00000000" w:rsidR="00000000" w:rsidRPr="00000000">
        <w:rPr>
          <w:sz w:val="24"/>
          <w:szCs w:val="24"/>
          <w:vertAlign w:val="baseline"/>
          <w:rtl w:val="0"/>
        </w:rPr>
        <w:t xml:space="preserve">.</w:t>
      </w:r>
    </w:p>
    <w:p w:rsidR="00000000" w:rsidDel="00000000" w:rsidP="00000000" w:rsidRDefault="00000000" w:rsidRPr="00000000" w14:paraId="00000091">
      <w:pPr>
        <w:rPr>
          <w:sz w:val="24"/>
          <w:szCs w:val="24"/>
          <w:vertAlign w:val="baseline"/>
        </w:rPr>
      </w:pPr>
      <w:r w:rsidDel="00000000" w:rsidR="00000000" w:rsidRPr="00000000">
        <w:rPr>
          <w:sz w:val="24"/>
          <w:szCs w:val="24"/>
          <w:vertAlign w:val="baseline"/>
          <w:rtl w:val="0"/>
        </w:rPr>
        <w:t xml:space="preserve">www</w:t>
      </w:r>
      <w:r w:rsidDel="00000000" w:rsidR="00000000" w:rsidRPr="00000000">
        <w:rPr>
          <w:sz w:val="24"/>
          <w:szCs w:val="24"/>
          <w:rtl w:val="0"/>
        </w:rPr>
        <w:t xml:space="preserve">.lifecare.com</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NATUREZA LEGAL E ESTRUTURA </w:t>
      </w:r>
      <w:sdt>
        <w:sdtPr>
          <w:tag w:val="goog_rdk_3"/>
        </w:sdtPr>
        <w:sdtContent>
          <w:commentRangeStart w:id="3"/>
        </w:sdtContent>
      </w:sdt>
      <w:r w:rsidDel="00000000" w:rsidR="00000000" w:rsidRPr="00000000">
        <w:rPr>
          <w:rFonts w:ascii="Arial Narrow" w:cs="Arial Narrow" w:eastAsia="Arial Narrow" w:hAnsi="Arial Narrow"/>
          <w:b w:val="1"/>
          <w:i w:val="0"/>
          <w:smallCaps w:val="0"/>
          <w:strike w:val="0"/>
          <w:color w:val="000000"/>
          <w:sz w:val="24"/>
          <w:szCs w:val="24"/>
          <w:highlight w:val="yellow"/>
          <w:u w:val="none"/>
          <w:vertAlign w:val="baseline"/>
          <w:rtl w:val="0"/>
        </w:rPr>
        <w:t xml:space="preserve">SOCIETÁRIA</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A empresa será constituída por sistemas de responsabilidade limitada. A sociedade será dividida da seguinte forma: </w:t>
      </w:r>
    </w:p>
    <w:p w:rsidR="00000000" w:rsidDel="00000000" w:rsidP="00000000" w:rsidRDefault="00000000" w:rsidRPr="00000000" w14:paraId="00000098">
      <w:pPr>
        <w:rPr>
          <w:sz w:val="24"/>
          <w:szCs w:val="24"/>
        </w:rPr>
      </w:pPr>
      <w:r w:rsidDel="00000000" w:rsidR="00000000" w:rsidRPr="00000000">
        <w:rPr>
          <w:rtl w:val="0"/>
        </w:rPr>
      </w:r>
    </w:p>
    <w:tbl>
      <w:tblPr>
        <w:tblStyle w:val="Table1"/>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5"/>
        <w:gridCol w:w="4535.5"/>
        <w:tblGridChange w:id="0">
          <w:tblGrid>
            <w:gridCol w:w="4535.5"/>
            <w:gridCol w:w="4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sz w:val="24"/>
                <w:szCs w:val="24"/>
              </w:rPr>
            </w:pPr>
            <w:r w:rsidDel="00000000" w:rsidR="00000000" w:rsidRPr="00000000">
              <w:rPr>
                <w:sz w:val="24"/>
                <w:szCs w:val="24"/>
                <w:rtl w:val="0"/>
              </w:rPr>
              <w:t xml:space="preserve">Sócios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sz w:val="24"/>
                <w:szCs w:val="24"/>
              </w:rPr>
            </w:pPr>
            <w:r w:rsidDel="00000000" w:rsidR="00000000" w:rsidRPr="00000000">
              <w:rPr>
                <w:sz w:val="24"/>
                <w:szCs w:val="24"/>
                <w:rtl w:val="0"/>
              </w:rPr>
              <w:t xml:space="preserve">Percentuais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rPr>
                <w:sz w:val="24"/>
                <w:szCs w:val="24"/>
              </w:rPr>
            </w:pPr>
            <w:r w:rsidDel="00000000" w:rsidR="00000000" w:rsidRPr="00000000">
              <w:rPr>
                <w:sz w:val="24"/>
                <w:szCs w:val="24"/>
                <w:rtl w:val="0"/>
              </w:rPr>
              <w:t xml:space="preserve">Ana Júlia Gonçalves Mendes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sz w:val="24"/>
                <w:szCs w:val="24"/>
              </w:rPr>
            </w:pPr>
            <w:r w:rsidDel="00000000" w:rsidR="00000000" w:rsidRPr="00000000">
              <w:rPr>
                <w:sz w:val="24"/>
                <w:szCs w:val="24"/>
                <w:rtl w:val="0"/>
              </w:rPr>
              <w:t xml:space="preserve">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rPr>
                <w:sz w:val="24"/>
                <w:szCs w:val="24"/>
              </w:rPr>
            </w:pPr>
            <w:r w:rsidDel="00000000" w:rsidR="00000000" w:rsidRPr="00000000">
              <w:rPr>
                <w:sz w:val="24"/>
                <w:szCs w:val="24"/>
                <w:rtl w:val="0"/>
              </w:rPr>
              <w:t xml:space="preserve">Juliana Assis Bernardes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rPr>
                <w:sz w:val="24"/>
                <w:szCs w:val="24"/>
              </w:rPr>
            </w:pPr>
            <w:r w:rsidDel="00000000" w:rsidR="00000000" w:rsidRPr="00000000">
              <w:rPr>
                <w:sz w:val="24"/>
                <w:szCs w:val="24"/>
                <w:rtl w:val="0"/>
              </w:rPr>
              <w:t xml:space="preserve">49%</w:t>
            </w:r>
          </w:p>
        </w:tc>
      </w:tr>
    </w:tbl>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APRESENTAÇÃO DA EQUIPE GERENCIAL</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Ana Júlia Gonçalves Mendes: </w:t>
      </w:r>
    </w:p>
    <w:p w:rsidR="00000000" w:rsidDel="00000000" w:rsidP="00000000" w:rsidRDefault="00000000" w:rsidRPr="00000000" w14:paraId="000000A9">
      <w:pPr>
        <w:numPr>
          <w:ilvl w:val="0"/>
          <w:numId w:val="6"/>
        </w:numPr>
        <w:ind w:left="720" w:hanging="360"/>
        <w:rPr/>
      </w:pPr>
      <w:r w:rsidDel="00000000" w:rsidR="00000000" w:rsidRPr="00000000">
        <w:rPr>
          <w:sz w:val="24"/>
          <w:szCs w:val="24"/>
          <w:rtl w:val="0"/>
        </w:rPr>
        <w:t xml:space="preserve">Organizada;</w:t>
      </w:r>
    </w:p>
    <w:p w:rsidR="00000000" w:rsidDel="00000000" w:rsidP="00000000" w:rsidRDefault="00000000" w:rsidRPr="00000000" w14:paraId="000000AA">
      <w:pPr>
        <w:numPr>
          <w:ilvl w:val="0"/>
          <w:numId w:val="6"/>
        </w:numPr>
        <w:ind w:left="720" w:hanging="360"/>
        <w:rPr/>
      </w:pPr>
      <w:r w:rsidDel="00000000" w:rsidR="00000000" w:rsidRPr="00000000">
        <w:rPr>
          <w:sz w:val="24"/>
          <w:szCs w:val="24"/>
          <w:rtl w:val="0"/>
        </w:rPr>
        <w:t xml:space="preserve">Autoconfiante;</w:t>
      </w:r>
    </w:p>
    <w:p w:rsidR="00000000" w:rsidDel="00000000" w:rsidP="00000000" w:rsidRDefault="00000000" w:rsidRPr="00000000" w14:paraId="000000AB">
      <w:pPr>
        <w:numPr>
          <w:ilvl w:val="0"/>
          <w:numId w:val="6"/>
        </w:numPr>
        <w:ind w:left="720" w:hanging="360"/>
        <w:rPr/>
      </w:pPr>
      <w:r w:rsidDel="00000000" w:rsidR="00000000" w:rsidRPr="00000000">
        <w:rPr>
          <w:sz w:val="24"/>
          <w:szCs w:val="24"/>
          <w:rtl w:val="0"/>
        </w:rPr>
        <w:t xml:space="preserve">Trabalho em equipe;</w:t>
      </w:r>
    </w:p>
    <w:p w:rsidR="00000000" w:rsidDel="00000000" w:rsidP="00000000" w:rsidRDefault="00000000" w:rsidRPr="00000000" w14:paraId="000000AC">
      <w:pPr>
        <w:numPr>
          <w:ilvl w:val="0"/>
          <w:numId w:val="6"/>
        </w:numPr>
        <w:ind w:left="720" w:hanging="360"/>
        <w:rPr/>
      </w:pPr>
      <w:r w:rsidDel="00000000" w:rsidR="00000000" w:rsidRPr="00000000">
        <w:rPr>
          <w:sz w:val="24"/>
          <w:szCs w:val="24"/>
          <w:rtl w:val="0"/>
        </w:rPr>
        <w:t xml:space="preserve">Relacionamento interpessoal;</w:t>
      </w:r>
    </w:p>
    <w:p w:rsidR="00000000" w:rsidDel="00000000" w:rsidP="00000000" w:rsidRDefault="00000000" w:rsidRPr="00000000" w14:paraId="000000AD">
      <w:pPr>
        <w:numPr>
          <w:ilvl w:val="0"/>
          <w:numId w:val="6"/>
        </w:numPr>
        <w:ind w:left="720" w:hanging="360"/>
        <w:rPr/>
      </w:pPr>
      <w:r w:rsidDel="00000000" w:rsidR="00000000" w:rsidRPr="00000000">
        <w:rPr>
          <w:sz w:val="24"/>
          <w:szCs w:val="24"/>
          <w:rtl w:val="0"/>
        </w:rPr>
        <w:t xml:space="preserve">Liderança;</w:t>
      </w:r>
    </w:p>
    <w:p w:rsidR="00000000" w:rsidDel="00000000" w:rsidP="00000000" w:rsidRDefault="00000000" w:rsidRPr="00000000" w14:paraId="000000AE">
      <w:pPr>
        <w:numPr>
          <w:ilvl w:val="0"/>
          <w:numId w:val="6"/>
        </w:numPr>
        <w:ind w:left="720" w:hanging="360"/>
        <w:rPr/>
      </w:pPr>
      <w:r w:rsidDel="00000000" w:rsidR="00000000" w:rsidRPr="00000000">
        <w:rPr>
          <w:sz w:val="24"/>
          <w:szCs w:val="24"/>
          <w:rtl w:val="0"/>
        </w:rPr>
        <w:t xml:space="preserve">Pensamento criativo;</w:t>
      </w:r>
    </w:p>
    <w:p w:rsidR="00000000" w:rsidDel="00000000" w:rsidP="00000000" w:rsidRDefault="00000000" w:rsidRPr="00000000" w14:paraId="000000AF">
      <w:pPr>
        <w:numPr>
          <w:ilvl w:val="0"/>
          <w:numId w:val="6"/>
        </w:numPr>
        <w:ind w:left="720" w:hanging="360"/>
        <w:rPr/>
      </w:pPr>
      <w:r w:rsidDel="00000000" w:rsidR="00000000" w:rsidRPr="00000000">
        <w:rPr>
          <w:sz w:val="24"/>
          <w:szCs w:val="24"/>
          <w:rtl w:val="0"/>
        </w:rPr>
        <w:t xml:space="preserve">Conhecimento técnico;</w:t>
      </w:r>
    </w:p>
    <w:p w:rsidR="00000000" w:rsidDel="00000000" w:rsidP="00000000" w:rsidRDefault="00000000" w:rsidRPr="00000000" w14:paraId="000000B0">
      <w:pPr>
        <w:numPr>
          <w:ilvl w:val="0"/>
          <w:numId w:val="6"/>
        </w:numPr>
        <w:ind w:left="720" w:hanging="360"/>
        <w:rPr/>
      </w:pPr>
      <w:r w:rsidDel="00000000" w:rsidR="00000000" w:rsidRPr="00000000">
        <w:rPr>
          <w:sz w:val="24"/>
          <w:szCs w:val="24"/>
          <w:rtl w:val="0"/>
        </w:rPr>
        <w:t xml:space="preserve">Proatividade;</w:t>
      </w:r>
    </w:p>
    <w:p w:rsidR="00000000" w:rsidDel="00000000" w:rsidP="00000000" w:rsidRDefault="00000000" w:rsidRPr="00000000" w14:paraId="000000B1">
      <w:pPr>
        <w:numPr>
          <w:ilvl w:val="0"/>
          <w:numId w:val="6"/>
        </w:numPr>
        <w:ind w:left="720" w:hanging="360"/>
        <w:rPr/>
      </w:pPr>
      <w:r w:rsidDel="00000000" w:rsidR="00000000" w:rsidRPr="00000000">
        <w:rPr>
          <w:sz w:val="24"/>
          <w:szCs w:val="24"/>
          <w:rtl w:val="0"/>
        </w:rPr>
        <w:t xml:space="preserve">Comprometimento;</w:t>
      </w:r>
    </w:p>
    <w:p w:rsidR="00000000" w:rsidDel="00000000" w:rsidP="00000000" w:rsidRDefault="00000000" w:rsidRPr="00000000" w14:paraId="000000B2">
      <w:pPr>
        <w:numPr>
          <w:ilvl w:val="0"/>
          <w:numId w:val="6"/>
        </w:numPr>
        <w:ind w:left="720" w:hanging="360"/>
        <w:rPr/>
      </w:pPr>
      <w:r w:rsidDel="00000000" w:rsidR="00000000" w:rsidRPr="00000000">
        <w:rPr>
          <w:sz w:val="24"/>
          <w:szCs w:val="24"/>
          <w:rtl w:val="0"/>
        </w:rPr>
        <w:t xml:space="preserve">Inteligência Emocional;</w:t>
      </w:r>
    </w:p>
    <w:p w:rsidR="00000000" w:rsidDel="00000000" w:rsidP="00000000" w:rsidRDefault="00000000" w:rsidRPr="00000000" w14:paraId="000000B3">
      <w:pPr>
        <w:numPr>
          <w:ilvl w:val="0"/>
          <w:numId w:val="6"/>
        </w:numPr>
        <w:ind w:left="720" w:hanging="360"/>
        <w:rPr/>
      </w:pPr>
      <w:r w:rsidDel="00000000" w:rsidR="00000000" w:rsidRPr="00000000">
        <w:rPr>
          <w:sz w:val="24"/>
          <w:szCs w:val="24"/>
          <w:rtl w:val="0"/>
        </w:rPr>
        <w:t xml:space="preserve">Flexibilidade;</w:t>
      </w:r>
    </w:p>
    <w:p w:rsidR="00000000" w:rsidDel="00000000" w:rsidP="00000000" w:rsidRDefault="00000000" w:rsidRPr="00000000" w14:paraId="000000B4">
      <w:pPr>
        <w:numPr>
          <w:ilvl w:val="0"/>
          <w:numId w:val="6"/>
        </w:numPr>
        <w:ind w:left="720" w:hanging="360"/>
        <w:rPr/>
      </w:pPr>
      <w:r w:rsidDel="00000000" w:rsidR="00000000" w:rsidRPr="00000000">
        <w:rPr>
          <w:sz w:val="24"/>
          <w:szCs w:val="24"/>
          <w:rtl w:val="0"/>
        </w:rPr>
        <w:t xml:space="preserve">Capacidade de inovação.</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Juliana Assis Bernardes: </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numPr>
          <w:ilvl w:val="0"/>
          <w:numId w:val="12"/>
        </w:numPr>
        <w:ind w:left="720" w:hanging="360"/>
        <w:rPr>
          <w:sz w:val="24"/>
          <w:szCs w:val="24"/>
        </w:rPr>
      </w:pPr>
      <w:r w:rsidDel="00000000" w:rsidR="00000000" w:rsidRPr="00000000">
        <w:rPr>
          <w:sz w:val="24"/>
          <w:szCs w:val="24"/>
          <w:rtl w:val="0"/>
        </w:rPr>
        <w:t xml:space="preserve">Agilidade na tomada de decisão;</w:t>
      </w:r>
    </w:p>
    <w:p w:rsidR="00000000" w:rsidDel="00000000" w:rsidP="00000000" w:rsidRDefault="00000000" w:rsidRPr="00000000" w14:paraId="000000B9">
      <w:pPr>
        <w:numPr>
          <w:ilvl w:val="0"/>
          <w:numId w:val="12"/>
        </w:numPr>
        <w:ind w:left="720" w:hanging="360"/>
        <w:rPr>
          <w:sz w:val="24"/>
          <w:szCs w:val="24"/>
        </w:rPr>
      </w:pPr>
      <w:r w:rsidDel="00000000" w:rsidR="00000000" w:rsidRPr="00000000">
        <w:rPr>
          <w:sz w:val="24"/>
          <w:szCs w:val="24"/>
          <w:rtl w:val="0"/>
        </w:rPr>
        <w:t xml:space="preserve">Espírito empreendedor;</w:t>
      </w:r>
    </w:p>
    <w:p w:rsidR="00000000" w:rsidDel="00000000" w:rsidP="00000000" w:rsidRDefault="00000000" w:rsidRPr="00000000" w14:paraId="000000BA">
      <w:pPr>
        <w:numPr>
          <w:ilvl w:val="0"/>
          <w:numId w:val="12"/>
        </w:numPr>
        <w:ind w:left="720" w:hanging="360"/>
        <w:rPr>
          <w:sz w:val="24"/>
          <w:szCs w:val="24"/>
        </w:rPr>
      </w:pPr>
      <w:r w:rsidDel="00000000" w:rsidR="00000000" w:rsidRPr="00000000">
        <w:rPr>
          <w:sz w:val="24"/>
          <w:szCs w:val="24"/>
          <w:rtl w:val="0"/>
        </w:rPr>
        <w:t xml:space="preserve">Foco em resultados;</w:t>
      </w:r>
    </w:p>
    <w:p w:rsidR="00000000" w:rsidDel="00000000" w:rsidP="00000000" w:rsidRDefault="00000000" w:rsidRPr="00000000" w14:paraId="000000BB">
      <w:pPr>
        <w:rPr>
          <w:sz w:val="24"/>
          <w:szCs w:val="24"/>
        </w:rPr>
      </w:pPr>
      <w:r w:rsidDel="00000000" w:rsidR="00000000" w:rsidRPr="00000000">
        <w:rPr>
          <w:sz w:val="24"/>
          <w:szCs w:val="24"/>
          <w:rtl w:val="0"/>
        </w:rPr>
        <w:t xml:space="preserve">      4.   Orientação para custos;</w:t>
      </w:r>
    </w:p>
    <w:p w:rsidR="00000000" w:rsidDel="00000000" w:rsidP="00000000" w:rsidRDefault="00000000" w:rsidRPr="00000000" w14:paraId="000000BC">
      <w:pPr>
        <w:rPr>
          <w:sz w:val="24"/>
          <w:szCs w:val="24"/>
        </w:rPr>
      </w:pPr>
      <w:r w:rsidDel="00000000" w:rsidR="00000000" w:rsidRPr="00000000">
        <w:rPr>
          <w:sz w:val="24"/>
          <w:szCs w:val="24"/>
          <w:rtl w:val="0"/>
        </w:rPr>
        <w:t xml:space="preserve">      5.   Resiliência;</w:t>
      </w:r>
    </w:p>
    <w:p w:rsidR="00000000" w:rsidDel="00000000" w:rsidP="00000000" w:rsidRDefault="00000000" w:rsidRPr="00000000" w14:paraId="000000BD">
      <w:pPr>
        <w:rPr>
          <w:sz w:val="24"/>
          <w:szCs w:val="24"/>
        </w:rPr>
      </w:pPr>
      <w:r w:rsidDel="00000000" w:rsidR="00000000" w:rsidRPr="00000000">
        <w:rPr>
          <w:sz w:val="24"/>
          <w:szCs w:val="24"/>
          <w:rtl w:val="0"/>
        </w:rPr>
        <w:t xml:space="preserve">      6.   Senso de urgência;</w:t>
      </w:r>
    </w:p>
    <w:p w:rsidR="00000000" w:rsidDel="00000000" w:rsidP="00000000" w:rsidRDefault="00000000" w:rsidRPr="00000000" w14:paraId="000000BE">
      <w:pPr>
        <w:rPr>
          <w:sz w:val="24"/>
          <w:szCs w:val="24"/>
        </w:rPr>
      </w:pPr>
      <w:r w:rsidDel="00000000" w:rsidR="00000000" w:rsidRPr="00000000">
        <w:rPr>
          <w:sz w:val="24"/>
          <w:szCs w:val="24"/>
          <w:rtl w:val="0"/>
        </w:rPr>
        <w:t xml:space="preserve">      7.   Visão sistêmica.</w:t>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ESTRUTURA </w:t>
      </w:r>
      <w:sdt>
        <w:sdtPr>
          <w:tag w:val="goog_rdk_4"/>
        </w:sdtPr>
        <w:sdtContent>
          <w:commentRangeStart w:id="4"/>
        </w:sdtContent>
      </w:sdt>
      <w:r w:rsidDel="00000000" w:rsidR="00000000" w:rsidRPr="00000000">
        <w:rPr>
          <w:rFonts w:ascii="Arial Narrow" w:cs="Arial Narrow" w:eastAsia="Arial Narrow" w:hAnsi="Arial Narrow"/>
          <w:b w:val="1"/>
          <w:i w:val="0"/>
          <w:smallCaps w:val="0"/>
          <w:strike w:val="0"/>
          <w:color w:val="000000"/>
          <w:sz w:val="24"/>
          <w:szCs w:val="24"/>
          <w:highlight w:val="yellow"/>
          <w:u w:val="none"/>
          <w:vertAlign w:val="baseline"/>
          <w:rtl w:val="0"/>
        </w:rPr>
        <w:t xml:space="preserve">ORGANIZACIONAL</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sz w:val="24"/>
          <w:szCs w:val="24"/>
          <w:rtl w:val="0"/>
        </w:rPr>
        <w:t xml:space="preserve">A gestão da empresa, no âmbito executivo, atuará na definição dos objetivos, metas e estratégias do negócio. A empresa contará com a seguinte estrutura organizacional:</w:t>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Diretoria de Marketing e Vendas: Responsável pela prospecção de novos mercados.</w:t>
      </w:r>
    </w:p>
    <w:p w:rsidR="00000000" w:rsidDel="00000000" w:rsidP="00000000" w:rsidRDefault="00000000" w:rsidRPr="00000000" w14:paraId="000000C7">
      <w:pPr>
        <w:rPr>
          <w:sz w:val="24"/>
          <w:szCs w:val="24"/>
        </w:rPr>
      </w:pPr>
      <w:r w:rsidDel="00000000" w:rsidR="00000000" w:rsidRPr="00000000">
        <w:rPr>
          <w:sz w:val="24"/>
          <w:szCs w:val="24"/>
          <w:rtl w:val="0"/>
        </w:rPr>
        <w:t xml:space="preserve">Diretoria de Tecnologia: Responsável pela pesquisa, desenvolvimento de projeto de produtos</w:t>
      </w:r>
    </w:p>
    <w:p w:rsidR="00000000" w:rsidDel="00000000" w:rsidP="00000000" w:rsidRDefault="00000000" w:rsidRPr="00000000" w14:paraId="000000C8">
      <w:pPr>
        <w:rPr>
          <w:sz w:val="24"/>
          <w:szCs w:val="24"/>
        </w:rPr>
      </w:pPr>
      <w:r w:rsidDel="00000000" w:rsidR="00000000" w:rsidRPr="00000000">
        <w:rPr>
          <w:sz w:val="24"/>
          <w:szCs w:val="24"/>
          <w:rtl w:val="0"/>
        </w:rPr>
        <w:t xml:space="preserve">Diretoria Industrial: Responsável pela fabricação dos produtos</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tl w:val="0"/>
        </w:rPr>
        <w:t xml:space="preserve">O LifeCare </w:t>
      </w:r>
      <w:r w:rsidDel="00000000" w:rsidR="00000000" w:rsidRPr="00000000">
        <w:rPr>
          <w:sz w:val="24"/>
          <w:szCs w:val="24"/>
          <w:rtl w:val="0"/>
        </w:rPr>
        <w:t xml:space="preserve">iniciará</w:t>
      </w:r>
      <w:r w:rsidDel="00000000" w:rsidR="00000000" w:rsidRPr="00000000">
        <w:rPr>
          <w:sz w:val="24"/>
          <w:szCs w:val="24"/>
          <w:rtl w:val="0"/>
        </w:rPr>
        <w:t xml:space="preserve"> suas atividades com 02 colaboradores, sendo 02 sócios.</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sz w:val="24"/>
          <w:szCs w:val="24"/>
          <w:rtl w:val="0"/>
        </w:rPr>
        <w:t xml:space="preserve">Por se tratar de empresa com uma estrutura bastante enxuta, os sócios acumularão outras funções, independente de outras atribuições.</w:t>
      </w:r>
      <w:r w:rsidDel="00000000" w:rsidR="00000000" w:rsidRPr="00000000">
        <w:rPr>
          <w:rtl w:val="0"/>
        </w:rPr>
      </w:r>
    </w:p>
    <w:p w:rsidR="00000000" w:rsidDel="00000000" w:rsidP="00000000" w:rsidRDefault="00000000" w:rsidRPr="00000000" w14:paraId="000000CD">
      <w:pPr>
        <w:spacing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CE">
      <w:pPr>
        <w:spacing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MISSÃO, VISÃO E VALORES</w:t>
      </w:r>
      <w:r w:rsidDel="00000000" w:rsidR="00000000" w:rsidRPr="00000000">
        <w:rPr>
          <w:rtl w:val="0"/>
        </w:rPr>
      </w:r>
    </w:p>
    <w:p w:rsidR="00000000" w:rsidDel="00000000" w:rsidP="00000000" w:rsidRDefault="00000000" w:rsidRPr="00000000" w14:paraId="000000D0">
      <w:pPr>
        <w:spacing w:line="360" w:lineRule="auto"/>
        <w:jc w:val="both"/>
        <w:rPr>
          <w:rFonts w:ascii="Arial Narrow" w:cs="Arial Narrow" w:eastAsia="Arial Narrow" w:hAnsi="Arial Narrow"/>
          <w:sz w:val="24"/>
          <w:szCs w:val="24"/>
          <w:vertAlign w:val="baseline"/>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sz w:val="24"/>
          <w:szCs w:val="24"/>
          <w:rtl w:val="0"/>
        </w:rPr>
        <w:t xml:space="preserve">Missão: “Organizar as informações dos idosos e  torná-las acessíveis e úteis para seus responsáveis”.</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tl w:val="0"/>
        </w:rPr>
        <w:t xml:space="preserve">Visão: “Ajudar o mundo através da tecnologia”.</w:t>
      </w:r>
    </w:p>
    <w:p w:rsidR="00000000" w:rsidDel="00000000" w:rsidP="00000000" w:rsidRDefault="00000000" w:rsidRPr="00000000" w14:paraId="000000D4">
      <w:pPr>
        <w:spacing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D5">
      <w:pPr>
        <w:spacing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Valores: </w:t>
      </w:r>
    </w:p>
    <w:p w:rsidR="00000000" w:rsidDel="00000000" w:rsidP="00000000" w:rsidRDefault="00000000" w:rsidRPr="00000000" w14:paraId="000000D6">
      <w:pPr>
        <w:numPr>
          <w:ilvl w:val="0"/>
          <w:numId w:val="4"/>
        </w:numPr>
        <w:ind w:left="720" w:hanging="360"/>
        <w:rPr/>
      </w:pPr>
      <w:r w:rsidDel="00000000" w:rsidR="00000000" w:rsidRPr="00000000">
        <w:rPr>
          <w:sz w:val="24"/>
          <w:szCs w:val="24"/>
          <w:rtl w:val="0"/>
        </w:rPr>
        <w:t xml:space="preserve">Transparência</w:t>
      </w:r>
    </w:p>
    <w:p w:rsidR="00000000" w:rsidDel="00000000" w:rsidP="00000000" w:rsidRDefault="00000000" w:rsidRPr="00000000" w14:paraId="000000D7">
      <w:pPr>
        <w:numPr>
          <w:ilvl w:val="0"/>
          <w:numId w:val="4"/>
        </w:numPr>
        <w:ind w:left="720" w:hanging="360"/>
        <w:rPr/>
      </w:pPr>
      <w:r w:rsidDel="00000000" w:rsidR="00000000" w:rsidRPr="00000000">
        <w:rPr>
          <w:sz w:val="24"/>
          <w:szCs w:val="24"/>
          <w:rtl w:val="0"/>
        </w:rPr>
        <w:t xml:space="preserve">Criatividade</w:t>
      </w:r>
    </w:p>
    <w:p w:rsidR="00000000" w:rsidDel="00000000" w:rsidP="00000000" w:rsidRDefault="00000000" w:rsidRPr="00000000" w14:paraId="000000D8">
      <w:pPr>
        <w:numPr>
          <w:ilvl w:val="0"/>
          <w:numId w:val="4"/>
        </w:numPr>
        <w:ind w:left="720" w:hanging="360"/>
        <w:rPr/>
      </w:pPr>
      <w:r w:rsidDel="00000000" w:rsidR="00000000" w:rsidRPr="00000000">
        <w:rPr>
          <w:sz w:val="24"/>
          <w:szCs w:val="24"/>
          <w:rtl w:val="0"/>
        </w:rPr>
        <w:t xml:space="preserve">Inovação</w:t>
      </w:r>
    </w:p>
    <w:p w:rsidR="00000000" w:rsidDel="00000000" w:rsidP="00000000" w:rsidRDefault="00000000" w:rsidRPr="00000000" w14:paraId="000000D9">
      <w:pPr>
        <w:numPr>
          <w:ilvl w:val="0"/>
          <w:numId w:val="4"/>
        </w:numPr>
        <w:ind w:left="720" w:hanging="360"/>
        <w:rPr/>
      </w:pPr>
      <w:r w:rsidDel="00000000" w:rsidR="00000000" w:rsidRPr="00000000">
        <w:rPr>
          <w:sz w:val="24"/>
          <w:szCs w:val="24"/>
          <w:rtl w:val="0"/>
        </w:rPr>
        <w:t xml:space="preserve">O cliente no controle</w:t>
      </w:r>
    </w:p>
    <w:p w:rsidR="00000000" w:rsidDel="00000000" w:rsidP="00000000" w:rsidRDefault="00000000" w:rsidRPr="00000000" w14:paraId="000000DA">
      <w:pPr>
        <w:numPr>
          <w:ilvl w:val="0"/>
          <w:numId w:val="4"/>
        </w:numPr>
        <w:ind w:left="720" w:hanging="360"/>
        <w:rPr/>
      </w:pPr>
      <w:r w:rsidDel="00000000" w:rsidR="00000000" w:rsidRPr="00000000">
        <w:rPr>
          <w:sz w:val="24"/>
          <w:szCs w:val="24"/>
          <w:rtl w:val="0"/>
        </w:rPr>
        <w:t xml:space="preserve">Ética</w:t>
      </w:r>
    </w:p>
    <w:p w:rsidR="00000000" w:rsidDel="00000000" w:rsidP="00000000" w:rsidRDefault="00000000" w:rsidRPr="00000000" w14:paraId="000000DB">
      <w:pPr>
        <w:numPr>
          <w:ilvl w:val="0"/>
          <w:numId w:val="4"/>
        </w:numPr>
        <w:ind w:left="720" w:hanging="360"/>
        <w:rPr/>
      </w:pPr>
      <w:r w:rsidDel="00000000" w:rsidR="00000000" w:rsidRPr="00000000">
        <w:rPr>
          <w:sz w:val="24"/>
          <w:szCs w:val="24"/>
          <w:rtl w:val="0"/>
        </w:rPr>
        <w:t xml:space="preserve">Responsabilidade social</w:t>
      </w:r>
    </w:p>
    <w:p w:rsidR="00000000" w:rsidDel="00000000" w:rsidP="00000000" w:rsidRDefault="00000000" w:rsidRPr="00000000" w14:paraId="000000DC">
      <w:pPr>
        <w:numPr>
          <w:ilvl w:val="0"/>
          <w:numId w:val="4"/>
        </w:numPr>
        <w:ind w:left="720" w:hanging="360"/>
        <w:rPr/>
      </w:pPr>
      <w:r w:rsidDel="00000000" w:rsidR="00000000" w:rsidRPr="00000000">
        <w:rPr>
          <w:sz w:val="24"/>
          <w:szCs w:val="24"/>
          <w:rtl w:val="0"/>
        </w:rPr>
        <w:t xml:space="preserve">Democratização da informação</w:t>
      </w:r>
    </w:p>
    <w:p w:rsidR="00000000" w:rsidDel="00000000" w:rsidP="00000000" w:rsidRDefault="00000000" w:rsidRPr="00000000" w14:paraId="000000DD">
      <w:pPr>
        <w:numPr>
          <w:ilvl w:val="0"/>
          <w:numId w:val="4"/>
        </w:numPr>
        <w:ind w:left="720" w:hanging="360"/>
        <w:rPr/>
      </w:pPr>
      <w:r w:rsidDel="00000000" w:rsidR="00000000" w:rsidRPr="00000000">
        <w:rPr>
          <w:sz w:val="24"/>
          <w:szCs w:val="24"/>
          <w:rtl w:val="0"/>
        </w:rPr>
        <w:t xml:space="preserve">Personalização</w:t>
      </w:r>
    </w:p>
    <w:p w:rsidR="00000000" w:rsidDel="00000000" w:rsidP="00000000" w:rsidRDefault="00000000" w:rsidRPr="00000000" w14:paraId="000000DE">
      <w:pPr>
        <w:spacing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DF">
      <w:pPr>
        <w:spacing w:line="36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REMUNERAÇÃO E PRÊMIOS</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2">
      <w:pPr>
        <w:rPr>
          <w:sz w:val="24"/>
          <w:szCs w:val="24"/>
          <w:vertAlign w:val="baseline"/>
        </w:rPr>
      </w:pPr>
      <w:r w:rsidDel="00000000" w:rsidR="00000000" w:rsidRPr="00000000">
        <w:rPr>
          <w:sz w:val="24"/>
          <w:szCs w:val="24"/>
          <w:vertAlign w:val="baseline"/>
          <w:rtl w:val="0"/>
        </w:rPr>
        <w:t xml:space="preserve">Pro labore mensal e divisão dos lucros no final do exercício fiscal, limitado a, </w:t>
      </w:r>
      <w:r w:rsidDel="00000000" w:rsidR="00000000" w:rsidRPr="00000000">
        <w:rPr>
          <w:sz w:val="24"/>
          <w:szCs w:val="24"/>
          <w:rtl w:val="0"/>
        </w:rPr>
        <w:t xml:space="preserve">8</w:t>
      </w:r>
      <w:r w:rsidDel="00000000" w:rsidR="00000000" w:rsidRPr="00000000">
        <w:rPr>
          <w:sz w:val="24"/>
          <w:szCs w:val="24"/>
          <w:vertAlign w:val="baseline"/>
          <w:rtl w:val="0"/>
        </w:rPr>
        <w:t xml:space="preserve"> % do lucro total.</w:t>
      </w:r>
    </w:p>
    <w:p w:rsidR="00000000" w:rsidDel="00000000" w:rsidP="00000000" w:rsidRDefault="00000000" w:rsidRPr="00000000" w14:paraId="000000E3">
      <w:pPr>
        <w:rPr>
          <w:sz w:val="24"/>
          <w:szCs w:val="24"/>
          <w:vertAlign w:val="baseline"/>
        </w:rPr>
      </w:pPr>
      <w:r w:rsidDel="00000000" w:rsidR="00000000" w:rsidRPr="00000000">
        <w:rPr>
          <w:rtl w:val="0"/>
        </w:rPr>
      </w:r>
    </w:p>
    <w:p w:rsidR="00000000" w:rsidDel="00000000" w:rsidP="00000000" w:rsidRDefault="00000000" w:rsidRPr="00000000" w14:paraId="000000E4">
      <w:pPr>
        <w:rPr>
          <w:sz w:val="24"/>
          <w:szCs w:val="24"/>
          <w:vertAlign w:val="baseline"/>
        </w:rPr>
      </w:pPr>
      <w:r w:rsidDel="00000000" w:rsidR="00000000" w:rsidRPr="00000000">
        <w:rPr>
          <w:sz w:val="24"/>
          <w:szCs w:val="24"/>
          <w:vertAlign w:val="baseline"/>
          <w:rtl w:val="0"/>
        </w:rPr>
        <w:t xml:space="preserve">Os empregados terão Participação nos Lucros e Resultados. Receberão prêmios pelo alcance de metas.</w:t>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spacing w:line="360" w:lineRule="auto"/>
        <w:jc w:val="both"/>
        <w:rPr>
          <w:rFonts w:ascii="Arial Narrow" w:cs="Arial Narrow" w:eastAsia="Arial Narrow" w:hAnsi="Arial Narrow"/>
          <w:sz w:val="24"/>
          <w:szCs w:val="24"/>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LOCALIZAÇÃO E ASPECTOS </w:t>
      </w:r>
      <w:sdt>
        <w:sdtPr>
          <w:tag w:val="goog_rdk_5"/>
        </w:sdtPr>
        <w:sdtContent>
          <w:commentRangeStart w:id="5"/>
        </w:sdtContent>
      </w:sdt>
      <w:r w:rsidDel="00000000" w:rsidR="00000000" w:rsidRPr="00000000">
        <w:rPr>
          <w:rFonts w:ascii="Arial Narrow" w:cs="Arial Narrow" w:eastAsia="Arial Narrow" w:hAnsi="Arial Narrow"/>
          <w:b w:val="1"/>
          <w:i w:val="0"/>
          <w:smallCaps w:val="0"/>
          <w:strike w:val="0"/>
          <w:color w:val="000000"/>
          <w:sz w:val="24"/>
          <w:szCs w:val="24"/>
          <w:highlight w:val="yellow"/>
          <w:u w:val="none"/>
          <w:vertAlign w:val="baseline"/>
          <w:rtl w:val="0"/>
        </w:rPr>
        <w:t xml:space="preserve">OPERACIONAIS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sz w:val="24"/>
          <w:szCs w:val="24"/>
          <w:rtl w:val="0"/>
        </w:rPr>
        <w:t xml:space="preserve">A empresa será instalada em Santa Rita do Sapucaí, reconhecido Pólo Tecnológico, que congrega mais de uma centena de micro e pequenas empresas. O Arranjo Produtivo Local proporciona as seguintes vantagens:  favorecem o desenvolvimento e o aperfeiçoamento das pequenas e médias empresas, possibilitam que elas participem do mercado mesmo competindo com empresas de maior porte, desde que funcionem de forma complementar e, consequentemente, vençam as desvantagens de ser pequenas . </w:t>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spacing w:line="360" w:lineRule="auto"/>
        <w:jc w:val="both"/>
        <w:rPr>
          <w:rFonts w:ascii="Arial Narrow" w:cs="Arial Narrow" w:eastAsia="Arial Narrow" w:hAnsi="Arial Narrow"/>
          <w:sz w:val="24"/>
          <w:szCs w:val="24"/>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FOCO DO </w:t>
      </w:r>
      <w:sdt>
        <w:sdtPr>
          <w:tag w:val="goog_rdk_6"/>
        </w:sdtPr>
        <w:sdtContent>
          <w:commentRangeStart w:id="6"/>
        </w:sdtContent>
      </w:sdt>
      <w:r w:rsidDel="00000000" w:rsidR="00000000" w:rsidRPr="00000000">
        <w:rPr>
          <w:rFonts w:ascii="Arial Narrow" w:cs="Arial Narrow" w:eastAsia="Arial Narrow" w:hAnsi="Arial Narrow"/>
          <w:b w:val="1"/>
          <w:i w:val="0"/>
          <w:smallCaps w:val="0"/>
          <w:strike w:val="0"/>
          <w:color w:val="000000"/>
          <w:sz w:val="24"/>
          <w:szCs w:val="24"/>
          <w:highlight w:val="yellow"/>
          <w:u w:val="none"/>
          <w:vertAlign w:val="baseline"/>
          <w:rtl w:val="0"/>
        </w:rPr>
        <w:t xml:space="preserve">NEGÓCIO</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sz w:val="24"/>
          <w:szCs w:val="24"/>
          <w:rtl w:val="0"/>
        </w:rPr>
        <w:t xml:space="preserve">A natureza do negócio será o desenvolvimento de uma aplicação web para o monitoramento em tempo real de atividades feitas pelos idosos.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ABRANGÊNCIA DE </w:t>
      </w:r>
      <w:sdt>
        <w:sdtPr>
          <w:tag w:val="goog_rdk_7"/>
        </w:sdtPr>
        <w:sdtContent>
          <w:commentRangeStart w:id="7"/>
        </w:sdtContent>
      </w:sdt>
      <w:r w:rsidDel="00000000" w:rsidR="00000000" w:rsidRPr="00000000">
        <w:rPr>
          <w:rFonts w:ascii="Arial Narrow" w:cs="Arial Narrow" w:eastAsia="Arial Narrow" w:hAnsi="Arial Narrow"/>
          <w:b w:val="1"/>
          <w:i w:val="0"/>
          <w:smallCaps w:val="0"/>
          <w:strike w:val="0"/>
          <w:color w:val="000000"/>
          <w:sz w:val="24"/>
          <w:szCs w:val="24"/>
          <w:highlight w:val="yellow"/>
          <w:u w:val="none"/>
          <w:vertAlign w:val="baseline"/>
          <w:rtl w:val="0"/>
        </w:rPr>
        <w:t xml:space="preserve">ATUAÇÃO</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F3">
      <w:pPr>
        <w:rPr>
          <w:sz w:val="24"/>
          <w:szCs w:val="24"/>
          <w:vertAlign w:val="baseline"/>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sz w:val="24"/>
          <w:szCs w:val="24"/>
          <w:rtl w:val="0"/>
        </w:rPr>
        <w:t xml:space="preserve">A LifeCare atuará, inicialmente, na Região Sudeste. Todavia, faz parte da estratégia da empresa a prospecção de novos mercados, abrangendo, inclusive, países do Mercosul.</w:t>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INSTALAÇÕES E RECURSOS NECESSÁRIOS AO </w:t>
      </w:r>
      <w:sdt>
        <w:sdtPr>
          <w:tag w:val="goog_rdk_8"/>
        </w:sdtPr>
        <w:sdtContent>
          <w:commentRangeStart w:id="8"/>
        </w:sdtContent>
      </w:sdt>
      <w:r w:rsidDel="00000000" w:rsidR="00000000" w:rsidRPr="00000000">
        <w:rPr>
          <w:rFonts w:ascii="Arial Narrow" w:cs="Arial Narrow" w:eastAsia="Arial Narrow" w:hAnsi="Arial Narrow"/>
          <w:b w:val="1"/>
          <w:i w:val="0"/>
          <w:smallCaps w:val="0"/>
          <w:strike w:val="0"/>
          <w:color w:val="000000"/>
          <w:sz w:val="24"/>
          <w:szCs w:val="24"/>
          <w:highlight w:val="yellow"/>
          <w:u w:val="none"/>
          <w:vertAlign w:val="baseline"/>
          <w:rtl w:val="0"/>
        </w:rPr>
        <w:t xml:space="preserve">EMPREENDIMENTO</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10"/>
          <w:szCs w:val="1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0"/>
          <w:szCs w:val="10"/>
          <w:u w:val="none"/>
          <w:shd w:fill="auto" w:val="clear"/>
          <w:vertAlign w:val="baseline"/>
          <w:rtl w:val="0"/>
        </w:rPr>
        <w:tab/>
      </w:r>
    </w:p>
    <w:p w:rsidR="00000000" w:rsidDel="00000000" w:rsidP="00000000" w:rsidRDefault="00000000" w:rsidRPr="00000000" w14:paraId="000000FA">
      <w:pPr>
        <w:rPr>
          <w:sz w:val="24"/>
          <w:szCs w:val="24"/>
          <w:vertAlign w:val="baseline"/>
        </w:rPr>
      </w:pPr>
      <w:r w:rsidDel="00000000" w:rsidR="00000000" w:rsidRPr="00000000">
        <w:rPr>
          <w:sz w:val="24"/>
          <w:szCs w:val="24"/>
          <w:rtl w:val="0"/>
        </w:rPr>
        <w:t xml:space="preserve">As n</w:t>
      </w:r>
      <w:r w:rsidDel="00000000" w:rsidR="00000000" w:rsidRPr="00000000">
        <w:rPr>
          <w:sz w:val="24"/>
          <w:szCs w:val="24"/>
          <w:vertAlign w:val="baseline"/>
          <w:rtl w:val="0"/>
        </w:rPr>
        <w:t xml:space="preserve">ecessidades para início do negócio são:</w:t>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sz w:val="24"/>
          <w:szCs w:val="24"/>
          <w:rtl w:val="0"/>
        </w:rPr>
        <w:t xml:space="preserve">-Computadores</w:t>
      </w:r>
    </w:p>
    <w:p w:rsidR="00000000" w:rsidDel="00000000" w:rsidP="00000000" w:rsidRDefault="00000000" w:rsidRPr="00000000" w14:paraId="000000FD">
      <w:pPr>
        <w:rPr>
          <w:sz w:val="24"/>
          <w:szCs w:val="24"/>
        </w:rPr>
      </w:pPr>
      <w:r w:rsidDel="00000000" w:rsidR="00000000" w:rsidRPr="00000000">
        <w:rPr>
          <w:sz w:val="24"/>
          <w:szCs w:val="24"/>
          <w:rtl w:val="0"/>
        </w:rPr>
        <w:t xml:space="preserve">-Notebooks</w:t>
      </w:r>
    </w:p>
    <w:p w:rsidR="00000000" w:rsidDel="00000000" w:rsidP="00000000" w:rsidRDefault="00000000" w:rsidRPr="00000000" w14:paraId="000000FE">
      <w:pPr>
        <w:rPr>
          <w:sz w:val="24"/>
          <w:szCs w:val="24"/>
        </w:rPr>
      </w:pPr>
      <w:r w:rsidDel="00000000" w:rsidR="00000000" w:rsidRPr="00000000">
        <w:rPr>
          <w:sz w:val="24"/>
          <w:szCs w:val="24"/>
          <w:rtl w:val="0"/>
        </w:rPr>
        <w:t xml:space="preserve">-Intellij</w:t>
      </w:r>
    </w:p>
    <w:p w:rsidR="00000000" w:rsidDel="00000000" w:rsidP="00000000" w:rsidRDefault="00000000" w:rsidRPr="00000000" w14:paraId="000000FF">
      <w:pPr>
        <w:rPr>
          <w:sz w:val="24"/>
          <w:szCs w:val="24"/>
        </w:rPr>
      </w:pPr>
      <w:r w:rsidDel="00000000" w:rsidR="00000000" w:rsidRPr="00000000">
        <w:rPr>
          <w:sz w:val="24"/>
          <w:szCs w:val="24"/>
          <w:rtl w:val="0"/>
        </w:rPr>
        <w:t xml:space="preserve">-Ideas Modeler</w:t>
      </w:r>
    </w:p>
    <w:p w:rsidR="00000000" w:rsidDel="00000000" w:rsidP="00000000" w:rsidRDefault="00000000" w:rsidRPr="00000000" w14:paraId="00000100">
      <w:pPr>
        <w:rPr>
          <w:sz w:val="24"/>
          <w:szCs w:val="24"/>
        </w:rPr>
      </w:pPr>
      <w:r w:rsidDel="00000000" w:rsidR="00000000" w:rsidRPr="00000000">
        <w:rPr>
          <w:sz w:val="24"/>
          <w:szCs w:val="24"/>
          <w:rtl w:val="0"/>
        </w:rPr>
        <w:t xml:space="preserve">-Pg4admin</w:t>
      </w: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sz w:val="24"/>
          <w:szCs w:val="24"/>
          <w:rtl w:val="0"/>
        </w:rPr>
        <w:t xml:space="preserve">-Canva</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0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ab/>
        <w:t xml:space="preserve">ALIANÇAS E PARCEIROS </w:t>
      </w:r>
      <w:sdt>
        <w:sdtPr>
          <w:tag w:val="goog_rdk_9"/>
        </w:sdtPr>
        <w:sdtContent>
          <w:commentRangeStart w:id="9"/>
        </w:sdtContent>
      </w:sdt>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ESTRATÉGICOS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sz w:val="24"/>
          <w:szCs w:val="24"/>
          <w:rtl w:val="0"/>
        </w:rPr>
        <w:t xml:space="preserve">Exemplos de parceiros: Instituições de asilo, Casas de Repousos , Clínicas Geriátricas, </w:t>
      </w:r>
      <w:r w:rsidDel="00000000" w:rsidR="00000000" w:rsidRPr="00000000">
        <w:rPr>
          <w:color w:val="040c28"/>
          <w:sz w:val="24"/>
          <w:szCs w:val="24"/>
          <w:rtl w:val="0"/>
        </w:rPr>
        <w:t xml:space="preserve">Instituições de Longa Permanência para Idosos</w:t>
      </w:r>
      <w:r w:rsidDel="00000000" w:rsidR="00000000" w:rsidRPr="00000000">
        <w:rPr>
          <w:color w:val="4d5156"/>
          <w:sz w:val="24"/>
          <w:szCs w:val="24"/>
          <w:highlight w:val="white"/>
          <w:rtl w:val="0"/>
        </w:rPr>
        <w:t xml:space="preserve"> (ILPIs),</w:t>
      </w:r>
      <w:r w:rsidDel="00000000" w:rsidR="00000000" w:rsidRPr="00000000">
        <w:rPr>
          <w:sz w:val="24"/>
          <w:szCs w:val="24"/>
          <w:rtl w:val="0"/>
        </w:rPr>
        <w:t xml:space="preserve"> residências sénior, empresas com similares de competências, cujas sinergias de negócio poderão ser integradas.</w:t>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IMPACTOS NA </w:t>
      </w:r>
      <w:sdt>
        <w:sdtPr>
          <w:tag w:val="goog_rdk_10"/>
        </w:sdtPr>
        <w:sdtContent>
          <w:commentRangeStart w:id="10"/>
        </w:sdtContent>
      </w:sdt>
      <w:r w:rsidDel="00000000" w:rsidR="00000000" w:rsidRPr="00000000">
        <w:rPr>
          <w:rFonts w:ascii="Arial Narrow" w:cs="Arial Narrow" w:eastAsia="Arial Narrow" w:hAnsi="Arial Narrow"/>
          <w:b w:val="1"/>
          <w:i w:val="0"/>
          <w:smallCaps w:val="0"/>
          <w:strike w:val="0"/>
          <w:color w:val="000000"/>
          <w:sz w:val="24"/>
          <w:szCs w:val="24"/>
          <w:highlight w:val="yellow"/>
          <w:u w:val="none"/>
          <w:vertAlign w:val="baseline"/>
          <w:rtl w:val="0"/>
        </w:rPr>
        <w:t xml:space="preserve">SOCIEDAD</w:t>
      </w:r>
      <w:commentRangeEnd w:id="10"/>
      <w:r w:rsidDel="00000000" w:rsidR="00000000" w:rsidRPr="00000000">
        <w:commentReference w:id="10"/>
      </w:r>
      <w:r w:rsidDel="00000000" w:rsidR="00000000" w:rsidRPr="00000000">
        <w:rPr>
          <w:rFonts w:ascii="Arial Narrow" w:cs="Arial Narrow" w:eastAsia="Arial Narrow" w:hAnsi="Arial Narrow"/>
          <w:b w:val="1"/>
          <w:sz w:val="24"/>
          <w:szCs w:val="24"/>
          <w:highlight w:val="yellow"/>
          <w:rtl w:val="0"/>
        </w:rPr>
        <w:t xml:space="preserve">E</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sz w:val="24"/>
          <w:szCs w:val="24"/>
          <w:rtl w:val="0"/>
        </w:rPr>
        <w:t xml:space="preserve">Impacto Social: Geração de empregos diretos e indiretos para o município; incremento na geração de renda para empregados, empresários e comerciários.</w:t>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sz w:val="24"/>
          <w:szCs w:val="24"/>
          <w:rtl w:val="0"/>
        </w:rPr>
        <w:t xml:space="preserve">Impacto Tecnológico e Científico: Criação de novos produtos, desenvolvimento de softwares, geração de estudos, dissertações e teses.</w:t>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Impacto Econômico: Elevação do PIB local e estadual; aumento na arrecadação de impostos.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DESCRIÇÃO DO PRODUTO/SERVIÇO</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O </w:t>
      </w:r>
      <w:sdt>
        <w:sdtPr>
          <w:tag w:val="goog_rdk_11"/>
        </w:sdtPr>
        <w:sdtContent>
          <w:commentRangeStart w:id="11"/>
        </w:sdtContent>
      </w:sdt>
      <w:r w:rsidDel="00000000" w:rsidR="00000000" w:rsidRPr="00000000">
        <w:rPr>
          <w:rFonts w:ascii="Arial Narrow" w:cs="Arial Narrow" w:eastAsia="Arial Narrow" w:hAnsi="Arial Narrow"/>
          <w:b w:val="1"/>
          <w:i w:val="0"/>
          <w:smallCaps w:val="0"/>
          <w:strike w:val="0"/>
          <w:color w:val="000000"/>
          <w:sz w:val="24"/>
          <w:szCs w:val="24"/>
          <w:highlight w:val="yellow"/>
          <w:u w:val="none"/>
          <w:vertAlign w:val="baseline"/>
          <w:rtl w:val="0"/>
        </w:rPr>
        <w:t xml:space="preserve">PRODUTO</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w:t>
      </w:r>
      <w:commentRangeEnd w:id="11"/>
      <w:r w:rsidDel="00000000" w:rsidR="00000000" w:rsidRPr="00000000">
        <w:commentReference w:id="11"/>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OU SERVIÇO</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8">
      <w:pPr>
        <w:spacing w:line="360"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O sistema Life Care será desenvolvido  para facilitar o acompanhamento e controle da</w:t>
      </w:r>
    </w:p>
    <w:p w:rsidR="00000000" w:rsidDel="00000000" w:rsidP="00000000" w:rsidRDefault="00000000" w:rsidRPr="00000000" w14:paraId="00000119">
      <w:pPr>
        <w:spacing w:line="360"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rotina de um idoso, com o objetivo de ajudar o idoso a manter uma rotina saudável e</w:t>
      </w:r>
    </w:p>
    <w:p w:rsidR="00000000" w:rsidDel="00000000" w:rsidP="00000000" w:rsidRDefault="00000000" w:rsidRPr="00000000" w14:paraId="0000011A">
      <w:pPr>
        <w:spacing w:line="360"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organizada, ao mesmo tempo em que oferece segurança e tranquilidade aos familiares e</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cuidadores.</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A </w:t>
      </w:r>
      <w:sdt>
        <w:sdtPr>
          <w:tag w:val="goog_rdk_12"/>
        </w:sdtPr>
        <w:sdtContent>
          <w:commentRangeStart w:id="12"/>
        </w:sdtContent>
      </w:sdt>
      <w:r w:rsidDel="00000000" w:rsidR="00000000" w:rsidRPr="00000000">
        <w:rPr>
          <w:rFonts w:ascii="Arial Narrow" w:cs="Arial Narrow" w:eastAsia="Arial Narrow" w:hAnsi="Arial Narrow"/>
          <w:b w:val="1"/>
          <w:i w:val="0"/>
          <w:smallCaps w:val="0"/>
          <w:strike w:val="0"/>
          <w:color w:val="000000"/>
          <w:sz w:val="24"/>
          <w:szCs w:val="24"/>
          <w:highlight w:val="yellow"/>
          <w:u w:val="none"/>
          <w:vertAlign w:val="baseline"/>
          <w:rtl w:val="0"/>
        </w:rPr>
        <w:t xml:space="preserve">INOVAÇÃO</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w:t>
      </w:r>
      <w:commentRangeEnd w:id="12"/>
      <w:r w:rsidDel="00000000" w:rsidR="00000000" w:rsidRPr="00000000">
        <w:commentReference w:id="12"/>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DO PRODUTO</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spacing w:line="360"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O sistema pode ser composto por diferentes ferramentas e recursos que</w:t>
      </w:r>
    </w:p>
    <w:p w:rsidR="00000000" w:rsidDel="00000000" w:rsidP="00000000" w:rsidRDefault="00000000" w:rsidRPr="00000000" w14:paraId="00000120">
      <w:pPr>
        <w:spacing w:line="360"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permitem monitorar as atividades diárias do idoso e fornecer informações importantes em</w:t>
      </w:r>
    </w:p>
    <w:p w:rsidR="00000000" w:rsidDel="00000000" w:rsidP="00000000" w:rsidRDefault="00000000" w:rsidRPr="00000000" w14:paraId="00000121">
      <w:pPr>
        <w:spacing w:line="360"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tempo real.</w:t>
      </w:r>
    </w:p>
    <w:p w:rsidR="00000000" w:rsidDel="00000000" w:rsidP="00000000" w:rsidRDefault="00000000" w:rsidRPr="00000000" w14:paraId="00000122">
      <w:pPr>
        <w:spacing w:line="360"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Além disso, o sistema irá atender a economia prateada que é a parte da economia que é</w:t>
      </w:r>
    </w:p>
    <w:p w:rsidR="00000000" w:rsidDel="00000000" w:rsidP="00000000" w:rsidRDefault="00000000" w:rsidRPr="00000000" w14:paraId="00000123">
      <w:pPr>
        <w:spacing w:line="360"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relevante para as necessidades e demandas dos idosos, e que de acordo com a Exame</w:t>
      </w:r>
    </w:p>
    <w:p w:rsidR="00000000" w:rsidDel="00000000" w:rsidP="00000000" w:rsidRDefault="00000000" w:rsidRPr="00000000" w14:paraId="00000124">
      <w:pPr>
        <w:spacing w:line="360" w:lineRule="auto"/>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 xml:space="preserve">vem sofrendo uma falta de produtos que atendam à essa economia.</w:t>
      </w:r>
    </w:p>
    <w:p w:rsidR="00000000" w:rsidDel="00000000" w:rsidP="00000000" w:rsidRDefault="00000000" w:rsidRPr="00000000" w14:paraId="00000125">
      <w:pPr>
        <w:spacing w:line="360" w:lineRule="auto"/>
        <w:jc w:val="both"/>
        <w:rPr>
          <w:rFonts w:ascii="Arial Narrow" w:cs="Arial Narrow" w:eastAsia="Arial Narrow" w:hAnsi="Arial Narrow"/>
          <w:sz w:val="24"/>
          <w:szCs w:val="24"/>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CRONOGRAMA DE DESENVOLVIMENTO E LANÇAMENTO DO PRODUTO/SERVIÇO</w:t>
      </w:r>
      <w:r w:rsidDel="00000000" w:rsidR="00000000" w:rsidRPr="00000000">
        <w:rPr>
          <w:rtl w:val="0"/>
        </w:rPr>
      </w:r>
    </w:p>
    <w:p w:rsidR="00000000" w:rsidDel="00000000" w:rsidP="00000000" w:rsidRDefault="00000000" w:rsidRPr="00000000" w14:paraId="00000127">
      <w:pPr>
        <w:jc w:val="both"/>
        <w:rPr>
          <w:rFonts w:ascii="Arial Narrow" w:cs="Arial Narrow" w:eastAsia="Arial Narrow" w:hAnsi="Arial Narrow"/>
          <w:sz w:val="24"/>
          <w:szCs w:val="24"/>
          <w:vertAlign w:val="baseline"/>
        </w:rPr>
      </w:pPr>
      <w:r w:rsidDel="00000000" w:rsidR="00000000" w:rsidRPr="00000000">
        <w:rPr>
          <w:rFonts w:ascii="Arial Narrow" w:cs="Arial Narrow" w:eastAsia="Arial Narrow" w:hAnsi="Arial Narrow"/>
          <w:sz w:val="24"/>
          <w:szCs w:val="24"/>
          <w:vertAlign w:val="baseline"/>
          <w:rtl w:val="0"/>
        </w:rPr>
        <w:tab/>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1ª Entrega - 30/03/2023</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 .Declaração de escopo de projeto</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 Especificação de Requisitos</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2.1 Lista de User Stories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2.2 Requisitos Funcionais</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 Análise de Requisitos  </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3.1 Diagrama do Modelo Entidade-Relacionamento</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4. Versionamento do projeto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4.1 Criação do repositório no Github e versionamento dos documentos produzidos pela</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equipe.</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2ª. Entrega - 22/06/2023</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 Correção da Entrega I</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 Análise de Requisitos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2.1Visão de Funções</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2.2 Visão de Comportamento</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2.3 Visão de Interação com Usuário</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 Planejamento</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3.1 Planilha de Pontos por Caso de Uso (PCU)</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3.2 Plano de Projeto</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4. Projeto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4.1 Visão de Dados</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4.1.1 Scripts SQL-DDL completo de criação do banco de dados de acordo com o MER</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4.2 Visão de Arquitetura </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4.2.2 Visão Detalhada do Componente de Negócio (entities) da Arquitetura</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5. Construção (Versionamento + Codificação)</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5.1 Versionamento dos documentos produzidos pela equipe.</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5.2 Esboço das telas do projeto com HTML e Bootstrap</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3ª. Entrega</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1.Correção das entregas anteriores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 Projeto </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2.2 Visão de Arquitetura</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2.2.1 Visão Geral da Arquitetura</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2.2.2 Visão Detalhada dos Componentes da Arquitetura</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2.3 Visão de Comportamento</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2.4 Visão de Física e de Implantação</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 Construção (Codificação e Testes)</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Versionamento do projeto  </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50% dos casos de uso implementados</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3.2.1 DAO</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3.2.2 Services</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3.2.3 Frontend</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4ª. Entrega - </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1.Correção das entregas anteriores.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 Construção (Codificação e Testes)</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Todos os casos de uso implementados</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2.2.1 DAO</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2.2.2 Services</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2.2.3 Frontend</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2.2.4 Autorização e Autenticação</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2.2.5 Relatórios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2.2.6 Deploy em um serviço de Nuvem</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 Plano e Histórico de Testes de Validação Automatizados</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PLANO DE MARKETING - ESTUDO DE MERCADO</w:t>
      </w:r>
    </w:p>
    <w:p w:rsidR="00000000" w:rsidDel="00000000" w:rsidP="00000000" w:rsidRDefault="00000000" w:rsidRPr="00000000" w14:paraId="0000016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O </w:t>
      </w:r>
      <w:sdt>
        <w:sdtPr>
          <w:tag w:val="goog_rdk_13"/>
        </w:sdtPr>
        <w:sdtContent>
          <w:commentRangeStart w:id="13"/>
        </w:sdtContent>
      </w:sdt>
      <w:r w:rsidDel="00000000" w:rsidR="00000000" w:rsidRPr="00000000">
        <w:rPr>
          <w:rFonts w:ascii="Arial Narrow" w:cs="Arial Narrow" w:eastAsia="Arial Narrow" w:hAnsi="Arial Narrow"/>
          <w:b w:val="1"/>
          <w:i w:val="0"/>
          <w:smallCaps w:val="0"/>
          <w:strike w:val="0"/>
          <w:color w:val="000000"/>
          <w:sz w:val="24"/>
          <w:szCs w:val="24"/>
          <w:highlight w:val="yellow"/>
          <w:u w:val="none"/>
          <w:vertAlign w:val="baseline"/>
          <w:rtl w:val="0"/>
        </w:rPr>
        <w:t xml:space="preserve">SETOR</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 mercado da economia prateada, também conhecido como economia prateada ou economia sênior, refere-se ao setor econômico relacionado aos produtos e serviços voltados para a população idosa. Com o envelhecimento da população em muitos países, esse mercado tem crescido significativamente e apresenta diversas oportunidades de negócios.</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Aqui estão algumas informações relevantes sobre o mercado da economia prateada:</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 Crescimento demográfico: O envelhecimento da população é uma tendência global. De acordo com a Organização Mundial da Saúde (OMS), a quantidade de pessoas com 60 anos ou mais deve dobrar até 2050. Esse aumento na população idosa impulsiona a demanda por produtos e serviços direcionados a esse segmento.</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 Tecnologia assistiva: A tecnologia tem desempenhado um papel fundamental na economia prateada. Produtos como dispositivos médicos avançados, dispositivos de monitoramento de saúde, sistemas de segurança doméstica e assistentes virtuais têm sido desenvolvidos para melhorar a qualidade de vida dos idosos e atender às suas necessidades específicas.</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 Cuidados de saúde: Com o envelhecimento da população, há uma demanda crescente por serviços de cuidados de saúde, incluindo cuidados domiciliares, assistência em tempo integral, produtos farmacêuticos e dispositivos médicos. Empresas que oferecem soluções inovadoras nesse campo têm um grande potencial de crescimento.</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4. Lazer e entretenimento: Os idosos estão cada vez mais engajados em atividades de lazer e entretenimento. Setores como turismo, cultura, esportes e recreação estão se adaptando para atender às demandas desse público, criando oportunidades de negócios na área de viagens, eventos, espetáculos e atividades recreativas.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5. Moradia e acessibilidade: A demanda por moradias adaptadas e acessíveis para idosos está em ascensão. Soluções como residências geriátricas, comunidades de aposentados, apartamentos com design amigável para idosos e serviços de remodelação de residências têm se destacado nesse mercado.</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6. Finanças e seguros: O setor financeiro também tem se adaptado à economia prateada, oferecendo produtos e serviços voltados para os idosos, como planos de aposentadoria, seguros de saúde especializados, gestão de patrimônio e consultoria financeira personalizada.</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7. Empreendedorismo sênior: Muitos idosos estão buscando empreender e iniciar seus próprios negócios na chamada "segunda carreira". Isso tem levado ao surgimento de programas de apoio ao empreendedorismo sênior e de iniciativas para incentivar o desenvolvimento de startups fundadas por pessoas mais velhas.</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Essas são apenas algumas informações relevantes sobre o mercado da economia prateada. É importante ressaltar que esse setor está em constante evolução e oferece diversas oportunidades para empresas e empreendedores que desejam atender às necessidades e demandas da população idosa.</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O </w:t>
      </w:r>
      <w:sdt>
        <w:sdtPr>
          <w:tag w:val="goog_rdk_14"/>
        </w:sdtPr>
        <w:sdtContent>
          <w:commentRangeStart w:id="14"/>
        </w:sdtContent>
      </w:sdt>
      <w:r w:rsidDel="00000000" w:rsidR="00000000" w:rsidRPr="00000000">
        <w:rPr>
          <w:rFonts w:ascii="Arial Narrow" w:cs="Arial Narrow" w:eastAsia="Arial Narrow" w:hAnsi="Arial Narrow"/>
          <w:b w:val="1"/>
          <w:i w:val="0"/>
          <w:smallCaps w:val="0"/>
          <w:strike w:val="0"/>
          <w:color w:val="000000"/>
          <w:sz w:val="24"/>
          <w:szCs w:val="24"/>
          <w:highlight w:val="yellow"/>
          <w:u w:val="none"/>
          <w:vertAlign w:val="baseline"/>
          <w:rtl w:val="0"/>
        </w:rPr>
        <w:t xml:space="preserve">SEGMENTO</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 mercado de desenvolvimento de software para gerenciamento da rotina de idosos é uma área em crescimento na economia prateada. Com o avanço da tecnologia e o aumento da população idosa, surgiram várias soluções digitais voltadas para ajudar os idosos a gerenciar sua rotina diária, melhorar a qualidade de vida e promover o envelhecimento saudável e independente. Aqui estão algumas informações relevantes sobre esse mercado:</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 Aplicativos e plataformas: Existe uma variedade de aplicativos e plataformas de software projetados para auxiliar idosos no gerenciamento de sua rotina diária. Esses softwares podem incluir recursos como lembretes de medicamentos, monitoramento de saúde, agenda de compromissos, lembretes de atividades físicas, acesso a informações de saúde, comunicação com familiares e cuidadores, entre outros.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 Tecnologias assistivas: Além dos aplicativos de gerenciamento de rotina, também há desenvolvimento de tecnologias assistivas específicas para idosos. Isso inclui dispositivos inteligentes, wearables (dispositivos vestíveis) e sensores que podem ser integrados a sistemas de gerenciamento de rotina para fornecer informações em tempo real sobre a saúde e o bem-estar dos idosos.</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 Integração com dispositivos: Muitos aplicativos e softwares para gerenciamento da rotina de idosos podem se integrar a dispositivos como smartphones, smartwatches, dispositivos de monitoramento de saúde e até mesmo assistentes virtuais, permitindo que os idosos acessem as informações e recursos necessários de maneira conveniente e intuitiva.</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4. Comunicação e segurança: Os softwares para gerenciamento da rotina de idosos também podem incluir recursos de comunicação e segurança. Isso pode envolver recursos como botões de emergência para solicitar ajuda em caso de necessidade, rastreamento de localização, alertas de segurança e recursos de comunicação com familiares, cuidadores ou profissionais de saúde.</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 mercado de desenvolvimento de software para gerenciamento da rotina de idosos oferece oportunidades significativas para empresas e empreendedores que desejam criar soluções inovadoras para atender às necessidades desse público em crescimento. A adoção de tecnologia para prom</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MERCADO </w:t>
      </w:r>
      <w:sdt>
        <w:sdtPr>
          <w:tag w:val="goog_rdk_15"/>
        </w:sdtPr>
        <w:sdtContent>
          <w:commentRangeStart w:id="15"/>
        </w:sdtContent>
      </w:sdt>
      <w:r w:rsidDel="00000000" w:rsidR="00000000" w:rsidRPr="00000000">
        <w:rPr>
          <w:rFonts w:ascii="Arial Narrow" w:cs="Arial Narrow" w:eastAsia="Arial Narrow" w:hAnsi="Arial Narrow"/>
          <w:b w:val="1"/>
          <w:i w:val="0"/>
          <w:smallCaps w:val="0"/>
          <w:strike w:val="0"/>
          <w:color w:val="000000"/>
          <w:sz w:val="24"/>
          <w:szCs w:val="24"/>
          <w:highlight w:val="yellow"/>
          <w:u w:val="none"/>
          <w:vertAlign w:val="baseline"/>
          <w:rtl w:val="0"/>
        </w:rPr>
        <w:t xml:space="preserve">CONCORRENTE</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 mercado de software para gerenciamento da rotina de idosos possui diversos concorrentes, incluindo empresas estabelecidas e startups que oferecem soluções semelhantes. Alguns exemplos de concorrentes nesse segmento podem ser:</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 CareZone: A CareZone é uma empresa que oferece um aplicativo para gerenciamento de saúde e rotina, permitindo que os idosos organizem medicamentos, acompanhem sintomas, agendem consultas e compartilhem informações com cuidadores.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 Medisafe: A Medisafe é uma plataforma de gerenciamento de medicamentos que fornece lembretes de medicação, monitoramento de saúde e compartilhamento de informações com familiares e profissionais de saúde.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 GreatCall: A GreatCall oferece uma série de soluções voltadas para idosos, incluindo um aplicativo de gerenciamento de rotina, serviços de monitoramento de saúde e segurança pessoal, como botões de emergência.</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4. Evermind: A Evermind desenvolve tecnologia de monitoramento residencial para idosos, com sensores que acompanham a rotina diária e enviam alertas para familiares ou cuidadores em caso de mudanças significativas.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5. Life360: Embora não seja especificamente voltado para idosos, o aplicativo Life360 oferece recursos de geolocalização, comunicação e compartilhamento de informações que podem ser úteis para o gerenciamento da rotina de idosos e a segurança em tempo real.</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MERCADO </w:t>
      </w:r>
      <w:sdt>
        <w:sdtPr>
          <w:tag w:val="goog_rdk_16"/>
        </w:sdtPr>
        <w:sdtContent>
          <w:commentRangeStart w:id="16"/>
        </w:sdtContent>
      </w:sdt>
      <w:r w:rsidDel="00000000" w:rsidR="00000000" w:rsidRPr="00000000">
        <w:rPr>
          <w:rFonts w:ascii="Arial Narrow" w:cs="Arial Narrow" w:eastAsia="Arial Narrow" w:hAnsi="Arial Narrow"/>
          <w:b w:val="1"/>
          <w:i w:val="0"/>
          <w:smallCaps w:val="0"/>
          <w:strike w:val="0"/>
          <w:color w:val="000000"/>
          <w:sz w:val="24"/>
          <w:szCs w:val="24"/>
          <w:highlight w:val="yellow"/>
          <w:u w:val="none"/>
          <w:vertAlign w:val="baseline"/>
          <w:rtl w:val="0"/>
        </w:rPr>
        <w:t xml:space="preserve">CONSUMIDOR</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 mercado consumidor para software de gerenciamento da rotina de idosos é composto principalmente pelos próprios idosos, bem como por seus familiares e cuidadores. Vamos explorar cada um desses grupos:</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 Idosos: Os idosos que desejam manter uma rotina organizada, gerenciar medicamentos, acompanhar compromissos médicos, registrar sintomas e se manterem ativos são o principal público-alvo. Esses idosos podem ter uma variedade de necessidades, desde aqueles que são independentes e ativos até aqueles que requerem cuidados mais intensivos devido a condições de saúde específicas.</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 Familiares: Os familiares dos idosos desempenham um papel importante na busca e adoção de soluções de gerenciamento da rotina para seus entes queridos. Eles podem estar envolvidos na escolha e instalação do software, bem como na colaboração e monitoramento da rotina diária dos idosos. Os familiares buscam soluções que ajudem a garantir o bem-estar e a segurança dos idosos, permitindo-lhes acompanhar as atividades e oferecer suporte à distância.</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 Cuidadores profissionais: Cuidadores profissionais, como enfermeiros, assistentes sociais ou cuidadores domiciliares, também podem ser parte do mercado consumidor. Eles podem usar o software de gerenciamento da rotina para acompanhar as atividades dos idosos, monitorar a adesão à medicação, registrar informações relevantes e se comunicar com os idosos e seus familiares.</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MERCADO </w:t>
      </w:r>
      <w:sdt>
        <w:sdtPr>
          <w:tag w:val="goog_rdk_17"/>
        </w:sdtPr>
        <w:sdtContent>
          <w:commentRangeStart w:id="17"/>
        </w:sdtContent>
      </w:sdt>
      <w:r w:rsidDel="00000000" w:rsidR="00000000" w:rsidRPr="00000000">
        <w:rPr>
          <w:rFonts w:ascii="Arial Narrow" w:cs="Arial Narrow" w:eastAsia="Arial Narrow" w:hAnsi="Arial Narrow"/>
          <w:b w:val="1"/>
          <w:i w:val="0"/>
          <w:smallCaps w:val="0"/>
          <w:strike w:val="0"/>
          <w:color w:val="000000"/>
          <w:sz w:val="24"/>
          <w:szCs w:val="24"/>
          <w:highlight w:val="yellow"/>
          <w:u w:val="none"/>
          <w:vertAlign w:val="baseline"/>
          <w:rtl w:val="0"/>
        </w:rPr>
        <w:t xml:space="preserve">FORNECEDOR</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No projeto não tem a necessidade de um mercado fornecedor.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Narrow" w:cs="Arial Narrow" w:eastAsia="Arial Narrow" w:hAnsi="Arial Narrow"/>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ANÁLISE </w:t>
      </w:r>
      <w:sdt>
        <w:sdtPr>
          <w:tag w:val="goog_rdk_18"/>
        </w:sdtPr>
        <w:sdtContent>
          <w:commentRangeStart w:id="18"/>
        </w:sdtContent>
      </w:sdt>
      <w:r w:rsidDel="00000000" w:rsidR="00000000" w:rsidRPr="00000000">
        <w:rPr>
          <w:rFonts w:ascii="Arial Narrow" w:cs="Arial Narrow" w:eastAsia="Arial Narrow" w:hAnsi="Arial Narrow"/>
          <w:b w:val="1"/>
          <w:i w:val="0"/>
          <w:smallCaps w:val="0"/>
          <w:strike w:val="0"/>
          <w:color w:val="000000"/>
          <w:sz w:val="24"/>
          <w:szCs w:val="24"/>
          <w:highlight w:val="yellow"/>
          <w:u w:val="none"/>
          <w:vertAlign w:val="baseline"/>
          <w:rtl w:val="0"/>
        </w:rPr>
        <w:t xml:space="preserve">SWOT</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Aqui está uma análise SWOT (Forças, Fraquezas, Oportunidades e Ameaças) do mercado de desenvolvimento de software para gerenciamento da rotina de idosos:</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Forças:</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 Crescente demanda: O envelhecimento da população cria uma demanda cada vez maior por soluções de gerenciamento da rotina de idosos, impulsionando o mercado.</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 Tecnologia em constante evolução: O avanço da tecnologia permite o desenvolvimento de aplicativos e dispositivos cada vez mais sofisticados, oferecendo soluções inovadoras para atender às necessidades dos idosos.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 Melhoria da qualidade de vida: O software de gerenciamento de rotina pode ajudar os idosos a se manterem independentes, saudáveis e conectados, melhorando sua qualidade de vida e bem-estar.</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Fraquezas:</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 Resistência à adoção de tecnologia: Alguns idosos podem ter dificuldades em adotar e usar os softwares de gerenciamento de rotina devido à falta de familiaridade com a tecnologia ou à falta de habilidades digitais.</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 Concorrência acirrada: O mercado de desenvolvimento de software para idosos está se tornando cada vez mais competitivo, com várias empresas buscando capturar essa oportunidade de mercado.</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Oportunidades: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 Segmentação do mercado: Existem diferentes segmentos dentro da população idosa, como idosos ativos e independentes, idosos com necessidades de saúde específicas ou idosos que necessitam de cuidados especiais. Há oportunidades para desenvolver soluções personalizadas para atender a esses segmentos específicos.</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 Parcerias com provedores de cuidados de saúde: Colaborar com provedores de cuidados de saúde, clínicas e profissionais da área pode abrir portas para oportunidades de negócios, integração de dados e criação de soluções abrangentes de gerenciamento de rotina.</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Ameaças:</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 Questões de segurança e privacidade: O manuseio de informações sensíveis, como dados de saúde, requer medidas rigorosas de segurança e conformidade com regulamentos de privacidade. Violações de segurança podem afetar a confiança do usuário.</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 Rápida evolução tecnológica: O mercado de tecnologia está em constante mudança e evolução. Para se manterem competitivas, as empresas devem acompanhar as tendências e inovações tecnológicas para oferecer soluções atualizadas e relevantes.</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Essa análise SWOT destaca alguns dos principais aspectos do mercado de desenvolvimento de software para gerenciamento da rotina de idosos. É importante que as empresas considerem esses fatores ao planejar suas estratégias de negócios e abordagens de mercado.</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ESTRATÉGIAS DE </w:t>
      </w:r>
      <w:sdt>
        <w:sdtPr>
          <w:tag w:val="goog_rdk_19"/>
        </w:sdtPr>
        <w:sdtContent>
          <w:commentRangeStart w:id="19"/>
        </w:sdtContent>
      </w:sdt>
      <w:r w:rsidDel="00000000" w:rsidR="00000000" w:rsidRPr="00000000">
        <w:rPr>
          <w:rFonts w:ascii="Arial Narrow" w:cs="Arial Narrow" w:eastAsia="Arial Narrow" w:hAnsi="Arial Narrow"/>
          <w:b w:val="1"/>
          <w:i w:val="0"/>
          <w:smallCaps w:val="0"/>
          <w:strike w:val="0"/>
          <w:color w:val="000000"/>
          <w:sz w:val="24"/>
          <w:szCs w:val="24"/>
          <w:highlight w:val="yellow"/>
          <w:u w:val="none"/>
          <w:vertAlign w:val="baseline"/>
          <w:rtl w:val="0"/>
        </w:rPr>
        <w:t xml:space="preserve">MARKETING</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Narrow" w:cs="Arial Narrow" w:eastAsia="Arial Narrow" w:hAnsi="Arial Narrow"/>
          <w:b w:val="0"/>
          <w:i w:val="0"/>
          <w:smallCaps w:val="0"/>
          <w:strike w:val="0"/>
          <w:color w:val="000000"/>
          <w:sz w:val="24"/>
          <w:szCs w:val="24"/>
          <w:u w:val="none"/>
          <w:shd w:fill="auto" w:val="clear"/>
          <w:vertAlign w:val="baseline"/>
        </w:rPr>
      </w:pPr>
      <w:sdt>
        <w:sdtPr>
          <w:tag w:val="goog_rdk_20"/>
        </w:sdtPr>
        <w:sdtContent>
          <w:commentRangeStart w:id="20"/>
        </w:sdtContent>
      </w:sdt>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POSICIONAMENTO </w:t>
      </w:r>
      <w:commentRangeEnd w:id="20"/>
      <w:r w:rsidDel="00000000" w:rsidR="00000000" w:rsidRPr="00000000">
        <w:commentReference w:id="20"/>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DO PRODUTO/SERVIÇO</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01"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1. Mensagem central: "Simplifique e melhore a vida diária dos idosos com nosso software de gerenciamento de rotina inteligente, projetado especificamente para atender às necessidades e preferências individuais."</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01"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01"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 Benefícios principais:</w:t>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01"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 Segurança e tranquilidade: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Será oferecido</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recursos de monitoramento, lembretes e comunicação para garantir a segurança e o bem-estar dos idosos.</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01"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 Conectividade e comunicação: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Será promovido</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a conexão com familiares, cuidadores e profissionais de saúde, facilitando a comunicação e o compartilhamento de informações relevantes.</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01"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01"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3. Características distintivas:</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01"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 Interface intuitiva e amigável: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nterface de usuário simples e de fácil compreensão, adaptada às habilidades e preferências dos idosos.</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01"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 Monitoramento abrangente: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ecursos abrangentes de monitoramento, incluindo lembretes de medicamentos, registro de sintomas, agendamento de compromissos e monitoramento de atividades diárias.</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01"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 Segurança e privacidade: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egurança e a privacidade dos dados dos usuários, implementando medidas de segurança robustas e conformidade com regulamentações de privacidade.</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01"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01"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4. Imagem da empresa:</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01"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 Missão: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Será destacado</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o compromisso da empresa em melhorar a qualidade de vida dos idosos, promovendo sua independência, saúde e bem-estar.</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01"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 Credibilidade: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eputação sólida com base em feedback positivo de clientes, parcerias estratégicas com instituições de saúde e profissionais reconhecidos no setor de cuidados com idosos.</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01"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 Suporte excepcional: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Suporte </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técnico confiável e atendimento ao cliente de qualidade, demonstrando compromisso em ajudar os idosos e seus cuidadores a obterem o máximo benefício do software.</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01"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01"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 Público-alvo:</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01"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 Idosos ativos e independentes que desejam manter uma rotina organizada e se beneficiar da tecnologia para facilitar suas vidas.</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01"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 Familiares que buscam soluções eficientes e confiáveis para acompanhar e apoiar os idosos em suas atividades diárias.</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01"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 Cuidadores profissionais que precisam de uma ferramenta abrangente para monitorar e colaborar no cuidado dos idosos.</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01"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01"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Ao posicionar o software como um "Companheiro de Rotina Inteligente para Idosos", a empresa destaca sua capacidade de melhorar a qualidade de vida dos idosos, proporcionar segurança e facilitar a conexão com a rede de cuidados. Isso pode ajudar a diferenciar o software no mercado e atrair o interesse e a confiança do público-alvo.</w:t>
      </w:r>
    </w:p>
    <w:p w:rsidR="00000000" w:rsidDel="00000000" w:rsidP="00000000" w:rsidRDefault="00000000" w:rsidRPr="00000000" w14:paraId="000001DD">
      <w:pPr>
        <w:rPr>
          <w:rFonts w:ascii="Arial Narrow" w:cs="Arial Narrow" w:eastAsia="Arial Narrow" w:hAnsi="Arial Narrow"/>
          <w:sz w:val="22"/>
          <w:szCs w:val="22"/>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Narrow" w:cs="Arial Narrow" w:eastAsia="Arial Narrow" w:hAnsi="Arial Narrow"/>
          <w:b w:val="0"/>
          <w:i w:val="0"/>
          <w:smallCaps w:val="0"/>
          <w:strike w:val="0"/>
          <w:color w:val="000000"/>
          <w:sz w:val="22"/>
          <w:szCs w:val="22"/>
          <w:u w:val="none"/>
          <w:shd w:fill="auto" w:val="clear"/>
          <w:vertAlign w:val="baseline"/>
        </w:rPr>
      </w:pPr>
      <w:sdt>
        <w:sdtPr>
          <w:tag w:val="goog_rdk_21"/>
        </w:sdtPr>
        <w:sdtContent>
          <w:commentRangeStart w:id="21"/>
        </w:sdtContent>
      </w:sdt>
      <w:r w:rsidDel="00000000" w:rsidR="00000000" w:rsidRPr="00000000">
        <w:rPr>
          <w:rFonts w:ascii="Arial Narrow" w:cs="Arial Narrow" w:eastAsia="Arial Narrow" w:hAnsi="Arial Narrow"/>
          <w:b w:val="1"/>
          <w:i w:val="0"/>
          <w:smallCaps w:val="0"/>
          <w:strike w:val="0"/>
          <w:color w:val="000000"/>
          <w:sz w:val="22"/>
          <w:szCs w:val="22"/>
          <w:highlight w:val="yellow"/>
          <w:u w:val="none"/>
          <w:vertAlign w:val="baseline"/>
          <w:rtl w:val="0"/>
        </w:rPr>
        <w:t xml:space="preserve">PROMOÇÃO</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Os canais de divulgação do produto/serviços que serão utilizados:</w:t>
      </w:r>
    </w:p>
    <w:p w:rsidR="00000000" w:rsidDel="00000000" w:rsidP="00000000" w:rsidRDefault="00000000" w:rsidRPr="00000000" w14:paraId="000001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5"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Propaganda – Redes sociais, Internet, rádio, TV, out-door, etc.</w:t>
      </w:r>
    </w:p>
    <w:p w:rsidR="00000000" w:rsidDel="00000000" w:rsidP="00000000" w:rsidRDefault="00000000" w:rsidRPr="00000000" w14:paraId="000001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5"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Comunicação visual – cartões de visita, fachada da empresa, material gráfico (catálogos).</w:t>
      </w:r>
    </w:p>
    <w:p w:rsidR="00000000" w:rsidDel="00000000" w:rsidP="00000000" w:rsidRDefault="00000000" w:rsidRPr="00000000" w14:paraId="000001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5"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Marketing de Patrocínio – Dirigir a comunicação para públicos específicos, patrocinando projetos sociais, entre outros.</w:t>
      </w:r>
    </w:p>
    <w:p w:rsidR="00000000" w:rsidDel="00000000" w:rsidP="00000000" w:rsidRDefault="00000000" w:rsidRPr="00000000" w14:paraId="000001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5"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Relações Públicas – matérias, artigos, palestras, seminários, feiras e relações com as “forças vivas” da comunidade.</w:t>
      </w:r>
    </w:p>
    <w:p w:rsidR="00000000" w:rsidDel="00000000" w:rsidP="00000000" w:rsidRDefault="00000000" w:rsidRPr="00000000" w14:paraId="000001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5"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Marketing Direto – Mala direta, Internet, telemarketing, etc.</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PRAÇA – ESTRATÉGIA DE </w:t>
      </w:r>
      <w:sdt>
        <w:sdtPr>
          <w:tag w:val="goog_rdk_22"/>
        </w:sdtPr>
        <w:sdtContent>
          <w:commentRangeStart w:id="22"/>
        </w:sdtContent>
      </w:sdt>
      <w:r w:rsidDel="00000000" w:rsidR="00000000" w:rsidRPr="00000000">
        <w:rPr>
          <w:rFonts w:ascii="Arial Narrow" w:cs="Arial Narrow" w:eastAsia="Arial Narrow" w:hAnsi="Arial Narrow"/>
          <w:b w:val="1"/>
          <w:i w:val="0"/>
          <w:smallCaps w:val="0"/>
          <w:strike w:val="0"/>
          <w:color w:val="000000"/>
          <w:sz w:val="24"/>
          <w:szCs w:val="24"/>
          <w:highlight w:val="yellow"/>
          <w:u w:val="none"/>
          <w:vertAlign w:val="baseline"/>
          <w:rtl w:val="0"/>
        </w:rPr>
        <w:t xml:space="preserve">COMERCIALIZAÇÃO</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Aqui estão algumas estratégias de comercialização que irá ser considerado</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 Segmentação de mercado</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 Parcerias estratégicas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 Marketing digital.</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4. Demonstração do produto</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5. Testemunhos e recomendações</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6. Suporte e atendimento ao cliente: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7. Programas de indicação e parcerias</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highlight w:val="yellow"/>
          <w:u w:val="none"/>
          <w:vertAlign w:val="baseline"/>
          <w:rtl w:val="0"/>
        </w:rPr>
        <w:t xml:space="preserve">PÓS-</w:t>
      </w:r>
      <w:sdt>
        <w:sdtPr>
          <w:tag w:val="goog_rdk_23"/>
        </w:sdtPr>
        <w:sdtContent>
          <w:commentRangeStart w:id="23"/>
        </w:sdtContent>
      </w:sdt>
      <w:r w:rsidDel="00000000" w:rsidR="00000000" w:rsidRPr="00000000">
        <w:rPr>
          <w:rFonts w:ascii="Arial Narrow" w:cs="Arial Narrow" w:eastAsia="Arial Narrow" w:hAnsi="Arial Narrow"/>
          <w:b w:val="1"/>
          <w:i w:val="0"/>
          <w:smallCaps w:val="0"/>
          <w:strike w:val="0"/>
          <w:color w:val="000000"/>
          <w:sz w:val="24"/>
          <w:szCs w:val="24"/>
          <w:highlight w:val="yellow"/>
          <w:u w:val="none"/>
          <w:vertAlign w:val="baseline"/>
          <w:rtl w:val="0"/>
        </w:rPr>
        <w:t xml:space="preserve">VENDA</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Narrow" w:cs="Arial Narrow" w:eastAsia="Arial Narrow" w:hAnsi="Arial Narrow"/>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Será ofertado um treinamento para suporte técnico e revendedores.</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rP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Segmentação Demográfica (idade, gênero, renda, etc)</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Geográfica: região, tamanho, clima, etc.</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Psicográfica: personalidade, estilo de vida, valores, etc.</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Comportamental: atitudes em relação ao produto/serviço, benefícios, potenciais usuários, fidelidade à marca.</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CANVAS</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Elaborar o Gráfico CANVAS.</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Narrow" w:cs="Arial Narrow" w:eastAsia="Arial Narrow" w:hAnsi="Arial Narrow"/>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04">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PLANO </w:t>
      </w:r>
      <w:sdt>
        <w:sdtPr>
          <w:tag w:val="goog_rdk_24"/>
        </w:sdtPr>
        <w:sdtContent>
          <w:commentRangeStart w:id="24"/>
        </w:sdtContent>
      </w:sdt>
      <w:r w:rsidDel="00000000" w:rsidR="00000000" w:rsidRPr="00000000">
        <w:rPr>
          <w:rFonts w:ascii="Arial Narrow" w:cs="Arial Narrow" w:eastAsia="Arial Narrow" w:hAnsi="Arial Narrow"/>
          <w:b w:val="1"/>
          <w:i w:val="0"/>
          <w:smallCaps w:val="0"/>
          <w:strike w:val="0"/>
          <w:color w:val="000000"/>
          <w:sz w:val="24"/>
          <w:szCs w:val="24"/>
          <w:highlight w:val="yellow"/>
          <w:u w:val="none"/>
          <w:vertAlign w:val="baseline"/>
          <w:rtl w:val="0"/>
        </w:rPr>
        <w:t xml:space="preserve">FINANCEIRO</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Narrow" w:cs="Arial Narrow" w:eastAsia="Arial Narrow" w:hAnsi="Arial Narrow"/>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 Plano Financeiro permitirá que o empreendedor avalie a viabilidade econômico-financeira do negócio. </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Após elaborar o Plano Financeiro, colar somente as células/linhas, conforme abaixo:</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Aba Investimentos: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Linhas 121 a 130.</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Aba Previsão de Vendas e Custos: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Linhas 7 a 11.</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Aba Preço e Ponto de Equilíbrio:</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Linhas 29 a 39 e Linha 53; Linhas 61 a 101 (optativas).</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Aba DEMO Resultado:</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Linhas 3 a 31; 44 a 47; 58; 66; 80 a 83; 91 e 103.</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ANEXOS</w:t>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Quando aplicável, recomenda-se ilustrar o Plano de Negócios com tabelas, gráficos, fotos e textos complementares, que servirão de base para a fundamentação e análise do negócio.</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sectPr>
      <w:footerReference r:id="rId10" w:type="default"/>
      <w:footerReference r:id="rId11" w:type="even"/>
      <w:pgSz w:h="16840" w:w="11907" w:orient="portrait"/>
      <w:pgMar w:bottom="1418" w:top="1418" w:left="1418" w:right="1418"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ci" w:id="16" w:date="2023-05-19T17:34:23Z">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que eles comprarão o seu produto ou serviço? (qualidade, preço, prazo ou atendimento)</w:t>
      </w:r>
    </w:p>
  </w:comment>
  <w:comment w:author="jaci" w:id="19" w:date="2023-05-19T17:34:23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Marketing é o conjunto de operações pelas quais uma empresa trata de assegurar a colocação de seus produtos/serviços no mercado. A palavra é derivada de MARKET(Mercado).</w:t>
      </w:r>
    </w:p>
  </w:comment>
  <w:comment w:author="jaci" w:id="7" w:date="2023-05-19T17:34:23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(nome da empresa) atuará, inicialmente, na Região Sudeste. Todavia, faz parte da estratégia da empresa a prospecção de novos mercados, abrangendo, inclusive, países do Mercosul.</w:t>
      </w:r>
    </w:p>
  </w:comment>
  <w:comment w:author="jaci" w:id="13" w:date="2023-05-19T17:34:23Z">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 Se o seu negócio for desenvolvimento de software para o mercado de telefonia móvel,  você deverá pesquisar sobre o Mercado de Software e de Comunicação Móvel (tamanho do mercado, tendências tecnológicas, mercadológicas, etc.). Durante a pesquisa, você deverá extrair as informações mais relevantes que afetam positivamente ou negativamente o seu negócio e agrupá-las nos itens pertinentes do Plano de Marketing.</w:t>
      </w:r>
    </w:p>
  </w:comment>
  <w:comment w:author="jaci" w:id="0" w:date="2023-05-19T17:34:23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 marcações em amarelo, basta parar o mouse sobre elas e ler as orientações.</w:t>
      </w:r>
    </w:p>
  </w:comment>
  <w:comment w:author="jaci" w:id="8" w:date="2011-06-20T10:18:00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empreendedor deverá descrever as suas necessidades para operacionalizar o empreendimento, tais como: equipamentos, mobiliários, softwares, etc.</w:t>
      </w:r>
    </w:p>
  </w:comment>
  <w:comment w:author="jaci" w:id="3" w:date="2023-05-19T17:34:23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empresa será constituída por sistemas de cotas por regime de responsabilidade limitada. A sociedade será dividida da seguinte forma: (Inserir uma Tabela com os nomes dos sócios e os percentuais de participação na sociedade).</w:t>
      </w:r>
    </w:p>
  </w:comment>
  <w:comment w:author="jaci" w:id="2" w:date="2023-05-19T17:34:23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 Aracati Eletrônica Ltda.</w:t>
      </w:r>
    </w:p>
  </w:comment>
  <w:comment w:author="jaci" w:id="22" w:date="2023-05-19T17:34:23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PRAÇA OU PONTO é um dos 4 P’s do Marketing, oriundo da tradução PLACE. Este tópico diz respeito as estratégias de comercialização, ou seja, como as vendas dos produtos ou serviços serão efetuadas?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Serão vendas diretas ao consumidor ou através de revendas ou distribuidores. Questões com políticas de estoque, prazo de entrega e frete podem ser especificadas neste tópico.</w:t>
      </w:r>
    </w:p>
  </w:comment>
  <w:comment w:author="jaci" w:id="1" w:date="2023-05-19T17:34:23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Após a PARTE 6 deste guia, estão descritos os passos para a construção do Sumário Executivo.</w:t>
      </w:r>
    </w:p>
  </w:comment>
  <w:comment w:author="jaci" w:id="24" w:date="2011-06-20T10:34:00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Plano Financeiro permitirá que o empreendedor efetue projeções financeiras do negócio. Para tanto, é recomendado que se utilize a PLAN FIN V 24, desenvolvida pelo Prof. Jaci.</w:t>
      </w:r>
    </w:p>
  </w:comment>
  <w:comment w:author="jaci" w:id="4" w:date="2011-06-20T10:22:00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gestão da empresa, no âmbito executivo, atuará na definição das objetivos, metas e estratégias do negócio. A empresa contará com a seguinte estrutura organizacional:</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Diretoria de Marketing e Vendas: Responsável pela prospeção de novos mercados.</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Diretoria de Tecnologia: Responsável pela pesquisa, desenvolvimento de projeto de produtos</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Diretoria Industrial: Responsável pela fabricação dos produtos</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FaiSoft iniciará suas atividades com 08 colaboradores, sendo 03 sócios e 02 técnicos em eletrônica e 03 estagiários de nível superior.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se tratar de empresa com uma estrutura bastante enxuta, os sócios acumularão outras funções, independente de outras atribuições.</w:t>
      </w:r>
    </w:p>
  </w:comment>
  <w:comment w:author="jaci" w:id="9" w:date="2011-06-20T10:21:00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Exemplos de parceiros: Instituições de ensino para pesquisa e desenvolvimento, empresas com similares de competências, cujas sinergias de negócio poderão ser integradas, parceiros para produção em OEM (Original Equipment Manufacturer).</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 produto OEM é aquele que é vendido de um fabricante para outro e não para o usuário final. Neste caso, o produto sairá com a marca do comprador.</w:t>
      </w:r>
    </w:p>
  </w:comment>
  <w:comment w:author="jaci" w:id="17" w:date="2023-05-19T17:34:23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Onde estão os fornecedores? Quais as dificuldades para aquisição de insumos? A elaboração de uma tabela contribuirá para um entendimento mais claro do mercado fornecedor.</w:t>
      </w:r>
    </w:p>
  </w:comment>
  <w:comment w:author="jaci" w:id="10" w:date="2023-05-19T17:34:23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Exemplos:</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Impacto Ambiental: Os materiais utilizados pela  empresa serão oriundos de fontes renováveis e biodegradáveis. As tecnologias utilizadas serão de fontes não poluentes.</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Impacto Social: Geração de empregos diretos e indiretos para o município; incremento na geração de renda para empregados, empresários e comerciários.</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Impacto Tecnológico e Científico: Criação de novos produtos, geração de estudos, dissertações e teses.</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Impacto Econômico: Elevação do PIB local e estadual; aumento na arrecadação de impostos.</w:t>
      </w:r>
    </w:p>
  </w:comment>
  <w:comment w:author="jaci" w:id="21" w:date="2011-06-20T10:30:00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modo geral, o significado de publicidade confunde-se com propaganda; publicidade, no sentido estrito, é a divulgação de produtos, serviços e idéias junto ao público. É a parte técnica de comunicação e exigirá um projeto publicitário (campanha), gerando estratégias de abordagem. A propaganda é uma das ferramentas da publicidade, entretanto, generalizou-se a utilização das palavras “propaganda” e “marketing” como sendo divulgação de produtos/serviços/idéias. Propaganda vem do latim “propagare” .</w:t>
      </w:r>
    </w:p>
  </w:comment>
  <w:comment w:author="jaci" w:id="18" w:date="2023-05-19T17:34:23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matriz SWOT é a base para a elaboração do Planejamento Estratégico de uma empresa, pois deve ser feita com base na construção de cenários (ambiente interno e externo), através do levantamento dos Pontos Fortes, Pontos Fracos do Negócio e das Ameaças e Oportunidades para o Negócio.</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 Strenght (Fortalezas); W = Weakness (Fraquezas); O = Opportunities (Oportunidades);</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 = Threats (Ameaças).</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Fortalezas e Fraquezas = Devem ser analisados no contexto do ambiente interno da empresa. Quais são os pontos fortes e fracos da empresa? Ex.: Mão-de-obra qualificada, força de vendas, capital de giro, tempo de desenvolvimento de produtos, etc.</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Oportunidades e Ameaças = Devem ser analisados no contexto do ambiente externo da empresa. Quais são as oportunidades e ameaças? Ex.: Novos entrantes no mercado, legislação ambiental, barreiras comerciais, inflação, mudança de governo, novas tecnologias, etc.</w:t>
      </w:r>
    </w:p>
  </w:comment>
  <w:comment w:author="jaci" w:id="23" w:date="2023-05-19T17:34:23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tipo de atendimento a empresa ofertará aos clientes? Existirá treinamento da equipe? Como será o suporte técnico? Existirá um sistema de fidelização e manutenção dos clientes?</w:t>
      </w:r>
    </w:p>
  </w:comment>
  <w:comment w:author="jaci" w:id="14" w:date="2023-05-19T17:34:23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 Se o seu negócio for desenvolvimento de software para o mercado de telefonia móvel,  você deverá pesquisar sobre o Mercado de Software e de Comunicação Móvel (tamanho do mercado, tendências tecnológicas, mercadológicas, etc.). Durante a pesquisa, você deverá extrair as informações mais relevantes que afetam positivamente ou negativamente o seu negócio e agrupá-las nos itens pertinentes do Plano de Marketing.</w:t>
      </w:r>
    </w:p>
  </w:comment>
  <w:comment w:author="jaci" w:id="20" w:date="2023-05-19T17:34:23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posicionamento do produto refere-se à maneira como os consumidores devem perceber sua empresa e o seu produto em relação à concorrência. Descreva o produto e estabeleça as políticas de posicionamento do produto/serviço (diferenciais competitivos)</w:t>
      </w:r>
    </w:p>
  </w:comment>
  <w:comment w:author="jaci" w:id="12" w:date="2023-05-19T17:34:23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é um dos itens mais importantes do PN, pois irá demonstrar o que diferencia o seu produto ou serviço dos concorrentes, ou até mesmo, o seu grau de ineditismo.</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Consultar o site www.finep.gov.br sobre a definição de inovação (verificar no Glossário). Além disso, baixar no mesmo site o Manual de Oslo, documento que apresenta um estudo completo sobre Inovação Tecnológica.</w:t>
      </w:r>
    </w:p>
  </w:comment>
  <w:comment w:author="jaci" w:id="11" w:date="2011-06-20T10:21:00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 descrição do produto ou serviço, deverão ficar claro os seguintes pontos: O que é? Para que serve e onde será utilizado? Quais as tecnologias aplicáveis?</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X10 é um aplicativo destinado a xxxxx. A linguagem de programação xxxx.</w:t>
      </w:r>
    </w:p>
  </w:comment>
  <w:comment w:author="jaci" w:id="6" w:date="2023-05-19T17:34:23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natureza do negócio será o desenvolvimento de soluções tecnológicas para o setor de telecomunicações, especificamente, focada na produção de equipamentos para radiodifusão.</w:t>
      </w:r>
    </w:p>
  </w:comment>
  <w:comment w:author="jaci" w:id="15" w:date="2011-06-20T10:23:00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DICA: Inserir uma Tabela Comparativa da sua empresa com os principais concorrentes, especificando atributos do produto ou serviço (qualidade, preço, design, estilo, etc), de maneira a demonstrar a comparação.</w:t>
      </w:r>
    </w:p>
  </w:comment>
  <w:comment w:author="jaci" w:id="5" w:date="2011-06-21T12:15:00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 A empresa será instalada em Santa Rita do Sapucaí, reconhecido Pólo Tecnológico, que congrega mais de uma centena de micro e pequenas empresas. O Arranjo Produtivo Local (ver definição no site do Sindvel) proporciona as seguintes vantagens: xxxxx. Descreva as facilidades existentes no APL (Incubadoras, FAI, ETE, Inatel, etc)</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18" w15:done="0"/>
  <w15:commentEx w15:paraId="00000219" w15:done="0"/>
  <w15:commentEx w15:paraId="0000021B" w15:done="0"/>
  <w15:commentEx w15:paraId="0000021C" w15:done="0"/>
  <w15:commentEx w15:paraId="0000021D" w15:done="0"/>
  <w15:commentEx w15:paraId="0000021E" w15:done="0"/>
  <w15:commentEx w15:paraId="00000221" w15:done="0"/>
  <w15:commentEx w15:paraId="00000222" w15:done="0"/>
  <w15:commentEx w15:paraId="00000225" w15:done="0"/>
  <w15:commentEx w15:paraId="00000226" w15:done="0"/>
  <w15:commentEx w15:paraId="00000227" w15:done="0"/>
  <w15:commentEx w15:paraId="00000232" w15:done="0"/>
  <w15:commentEx w15:paraId="00000235" w15:done="0"/>
  <w15:commentEx w15:paraId="00000236" w15:done="0"/>
  <w15:commentEx w15:paraId="0000023E" w15:done="0"/>
  <w15:commentEx w15:paraId="0000023F" w15:done="0"/>
  <w15:commentEx w15:paraId="00000245" w15:done="0"/>
  <w15:commentEx w15:paraId="00000246" w15:done="0"/>
  <w15:commentEx w15:paraId="00000247" w15:done="0"/>
  <w15:commentEx w15:paraId="00000248" w15:done="0"/>
  <w15:commentEx w15:paraId="0000024B" w15:done="0"/>
  <w15:commentEx w15:paraId="0000024E" w15:done="0"/>
  <w15:commentEx w15:paraId="00000251" w15:done="0"/>
  <w15:commentEx w15:paraId="00000252" w15:done="0"/>
  <w15:commentEx w15:paraId="0000025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rFonts w:ascii="Arial" w:cs="Arial" w:eastAsia="Arial" w:hAnsi="Arial"/>
        <w:color w:val="3440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0"/>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720" w:hanging="360"/>
      </w:pPr>
      <w:rPr>
        <w:rFonts w:ascii="Times New Roman" w:cs="Times New Roman" w:eastAsia="Times New Roman" w:hAnsi="Times New Roman"/>
        <w:b w:val="0"/>
        <w:color w:val="010b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upperRoman"/>
      <w:lvlText w:val="%1."/>
      <w:lvlJc w:val="left"/>
      <w:pPr>
        <w:ind w:left="720" w:hanging="72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upperRoman"/>
      <w:lvlText w:val="%1."/>
      <w:lvlJc w:val="left"/>
      <w:pPr>
        <w:ind w:left="720" w:hanging="72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10">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pt-BR" w:val="pt-BR"/>
    </w:rPr>
  </w:style>
  <w:style w:type="paragraph" w:styleId="Título1">
    <w:name w:val="Título 1"/>
    <w:basedOn w:val="Normal"/>
    <w:next w:val="Normal"/>
    <w:autoRedefine w:val="0"/>
    <w:hidden w:val="0"/>
    <w:qFormat w:val="0"/>
    <w:pPr>
      <w:keepNext w:val="1"/>
      <w:numPr>
        <w:ilvl w:val="0"/>
        <w:numId w:val="13"/>
      </w:numPr>
      <w:suppressAutoHyphens w:val="1"/>
      <w:spacing w:line="1" w:lineRule="atLeast"/>
      <w:ind w:leftChars="-1" w:rightChars="0" w:firstLineChars="-1"/>
      <w:jc w:val="both"/>
      <w:textDirection w:val="btLr"/>
      <w:textAlignment w:val="top"/>
      <w:outlineLvl w:val="0"/>
    </w:pPr>
    <w:rPr>
      <w:b w:val="1"/>
      <w:i w:val="1"/>
      <w:shadow w:val="1"/>
      <w:w w:val="100"/>
      <w:position w:val="-1"/>
      <w:sz w:val="32"/>
      <w:effect w:val="none"/>
      <w:vertAlign w:val="baseline"/>
      <w:cs w:val="0"/>
      <w:em w:val="none"/>
      <w:lang w:bidi="ar-SA" w:eastAsia="pt-BR" w:val="pt-BR"/>
    </w:rPr>
  </w:style>
  <w:style w:type="paragraph" w:styleId="Título2">
    <w:name w:val="Título 2"/>
    <w:basedOn w:val="Normal"/>
    <w:next w:val="Normal"/>
    <w:autoRedefine w:val="0"/>
    <w:hidden w:val="0"/>
    <w:qFormat w:val="0"/>
    <w:pPr>
      <w:keepNext w:val="1"/>
      <w:suppressAutoHyphens w:val="1"/>
      <w:spacing w:line="1" w:lineRule="atLeast"/>
      <w:ind w:leftChars="-1" w:rightChars="0" w:firstLineChars="-1"/>
      <w:jc w:val="both"/>
      <w:textDirection w:val="btLr"/>
      <w:textAlignment w:val="top"/>
      <w:outlineLvl w:val="1"/>
    </w:pPr>
    <w:rPr>
      <w:b w:val="1"/>
      <w:w w:val="100"/>
      <w:position w:val="-1"/>
      <w:sz w:val="24"/>
      <w:effect w:val="none"/>
      <w:vertAlign w:val="baseline"/>
      <w:cs w:val="0"/>
      <w:em w:val="none"/>
      <w:lang w:bidi="ar-SA" w:eastAsia="pt-BR" w:val="pt-BR"/>
    </w:rPr>
  </w:style>
  <w:style w:type="paragraph" w:styleId="Título3">
    <w:name w:val="Título 3"/>
    <w:basedOn w:val="Normal"/>
    <w:next w:val="Normal"/>
    <w:autoRedefine w:val="0"/>
    <w:hidden w:val="0"/>
    <w:qFormat w:val="0"/>
    <w:pPr>
      <w:keepNext w:val="1"/>
      <w:numPr>
        <w:ilvl w:val="2"/>
        <w:numId w:val="11"/>
      </w:numPr>
      <w:suppressAutoHyphens w:val="1"/>
      <w:spacing w:line="1" w:lineRule="atLeast"/>
      <w:ind w:leftChars="-1" w:rightChars="0" w:firstLineChars="-1"/>
      <w:jc w:val="both"/>
      <w:textDirection w:val="btLr"/>
      <w:textAlignment w:val="top"/>
      <w:outlineLvl w:val="2"/>
    </w:pPr>
    <w:rPr>
      <w:b w:val="1"/>
      <w:i w:val="1"/>
      <w:shadow w:val="1"/>
      <w:w w:val="100"/>
      <w:position w:val="-1"/>
      <w:sz w:val="26"/>
      <w:effect w:val="none"/>
      <w:vertAlign w:val="baseline"/>
      <w:cs w:val="0"/>
      <w:em w:val="none"/>
      <w:lang w:bidi="ar-SA" w:eastAsia="pt-BR" w:val="pt-BR"/>
    </w:rPr>
  </w:style>
  <w:style w:type="paragraph" w:styleId="Título4">
    <w:name w:val="Título 4"/>
    <w:basedOn w:val="Normal"/>
    <w:next w:val="Normal"/>
    <w:autoRedefine w:val="0"/>
    <w:hidden w:val="0"/>
    <w:qFormat w:val="0"/>
    <w:pPr>
      <w:keepNext w:val="1"/>
      <w:suppressAutoHyphens w:val="1"/>
      <w:spacing w:line="1" w:lineRule="atLeast"/>
      <w:ind w:leftChars="-1" w:rightChars="0" w:firstLineChars="-1"/>
      <w:jc w:val="both"/>
      <w:textDirection w:val="btLr"/>
      <w:textAlignment w:val="top"/>
      <w:outlineLvl w:val="3"/>
    </w:pPr>
    <w:rPr>
      <w:w w:val="100"/>
      <w:position w:val="-1"/>
      <w:sz w:val="24"/>
      <w:effect w:val="none"/>
      <w:vertAlign w:val="baseline"/>
      <w:cs w:val="0"/>
      <w:em w:val="none"/>
      <w:lang w:bidi="ar-SA" w:eastAsia="pt-BR" w:val="pt-BR"/>
    </w:rPr>
  </w:style>
  <w:style w:type="paragraph" w:styleId="Título5">
    <w:name w:val="Título 5"/>
    <w:basedOn w:val="Normal"/>
    <w:next w:val="Normal"/>
    <w:autoRedefine w:val="0"/>
    <w:hidden w:val="0"/>
    <w:qFormat w:val="0"/>
    <w:pPr>
      <w:keepNext w:val="1"/>
      <w:suppressAutoHyphens w:val="1"/>
      <w:spacing w:line="1" w:lineRule="atLeast"/>
      <w:ind w:leftChars="-1" w:rightChars="0" w:firstLineChars="-1"/>
      <w:jc w:val="center"/>
      <w:textDirection w:val="btLr"/>
      <w:textAlignment w:val="top"/>
      <w:outlineLvl w:val="4"/>
    </w:pPr>
    <w:rPr>
      <w:rFonts w:ascii="Book Antiqua" w:hAnsi="Book Antiqua"/>
      <w:b w:val="1"/>
      <w:w w:val="100"/>
      <w:position w:val="-1"/>
      <w:sz w:val="24"/>
      <w:effect w:val="none"/>
      <w:vertAlign w:val="baseline"/>
      <w:cs w:val="0"/>
      <w:em w:val="none"/>
      <w:lang w:bidi="ar-SA" w:eastAsia="pt-BR" w:val="pt-BR"/>
    </w:rPr>
  </w:style>
  <w:style w:type="character" w:styleId="Fonteparág.padrão">
    <w:name w:val="Fonte parág. padrão"/>
    <w:next w:val="Fonteparág.padrão"/>
    <w:autoRedefine w:val="0"/>
    <w:hidden w:val="0"/>
    <w:qFormat w:val="0"/>
    <w:rPr>
      <w:w w:val="100"/>
      <w:position w:val="-1"/>
      <w:effect w:val="none"/>
      <w:vertAlign w:val="baseline"/>
      <w:cs w:val="0"/>
      <w:em w:val="none"/>
      <w:lang/>
    </w:rPr>
  </w:style>
  <w:style w:type="table" w:styleId="Tabelanormal">
    <w:name w:val="Tabela normal"/>
    <w:next w:val="Tabe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elanormal"/>
      <w:jc w:val="left"/>
      <w:tblInd w:w="0.0" w:type="dxa"/>
      <w:tblCellMar>
        <w:top w:w="0.0" w:type="dxa"/>
        <w:left w:w="108.0" w:type="dxa"/>
        <w:bottom w:w="0.0" w:type="dxa"/>
        <w:right w:w="108.0" w:type="dxa"/>
      </w:tblCellMar>
    </w:tblPr>
  </w:style>
  <w:style w:type="numbering" w:styleId="Semlista">
    <w:name w:val="Sem lista"/>
    <w:next w:val="Semlista"/>
    <w:autoRedefine w:val="0"/>
    <w:hidden w:val="0"/>
    <w:qFormat w:val="1"/>
    <w:pPr>
      <w:suppressAutoHyphens w:val="1"/>
      <w:spacing w:line="1" w:lineRule="atLeast"/>
      <w:ind w:leftChars="-1" w:rightChars="0" w:firstLineChars="-1"/>
      <w:textDirection w:val="btLr"/>
      <w:textAlignment w:val="top"/>
      <w:outlineLvl w:val="0"/>
    </w:pPr>
  </w:style>
  <w:style w:type="paragraph" w:styleId="Corpodetexto">
    <w:name w:val="Corpo de texto"/>
    <w:basedOn w:val="Normal"/>
    <w:next w:val="Corpodetexto"/>
    <w:autoRedefine w:val="0"/>
    <w:hidden w:val="0"/>
    <w:qFormat w:val="0"/>
    <w:pPr>
      <w:suppressAutoHyphens w:val="1"/>
      <w:spacing w:line="1" w:lineRule="atLeast"/>
      <w:ind w:leftChars="-1" w:rightChars="0" w:firstLineChars="-1"/>
      <w:jc w:val="both"/>
      <w:textDirection w:val="btLr"/>
      <w:textAlignment w:val="top"/>
      <w:outlineLvl w:val="0"/>
    </w:pPr>
    <w:rPr>
      <w:w w:val="100"/>
      <w:position w:val="-1"/>
      <w:sz w:val="24"/>
      <w:effect w:val="none"/>
      <w:vertAlign w:val="baseline"/>
      <w:cs w:val="0"/>
      <w:em w:val="none"/>
      <w:lang w:bidi="ar-SA" w:eastAsia="pt-BR" w:val="pt-BR"/>
    </w:rPr>
  </w:style>
  <w:style w:type="character" w:styleId="Ref.decomentário">
    <w:name w:val="Ref. de comentário"/>
    <w:next w:val="Ref.decomentário"/>
    <w:autoRedefine w:val="0"/>
    <w:hidden w:val="0"/>
    <w:qFormat w:val="0"/>
    <w:rPr>
      <w:w w:val="100"/>
      <w:position w:val="-1"/>
      <w:sz w:val="16"/>
      <w:effect w:val="none"/>
      <w:vertAlign w:val="baseline"/>
      <w:cs w:val="0"/>
      <w:em w:val="none"/>
      <w:lang/>
    </w:rPr>
  </w:style>
  <w:style w:type="paragraph" w:styleId="Textodecomentário">
    <w:name w:val="Texto de comentário"/>
    <w:basedOn w:val="Normal"/>
    <w:next w:val="Textodecomentário"/>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pt-BR" w:val="pt-BR"/>
    </w:rPr>
  </w:style>
  <w:style w:type="character" w:styleId="Hiperlink">
    <w:name w:val="Hiperlink"/>
    <w:next w:val="Hiperlink"/>
    <w:autoRedefine w:val="0"/>
    <w:hidden w:val="0"/>
    <w:qFormat w:val="0"/>
    <w:rPr>
      <w:color w:val="0000ff"/>
      <w:w w:val="100"/>
      <w:position w:val="-1"/>
      <w:u w:val="single"/>
      <w:effect w:val="none"/>
      <w:vertAlign w:val="baseline"/>
      <w:cs w:val="0"/>
      <w:em w:val="none"/>
      <w:lang/>
    </w:rPr>
  </w:style>
  <w:style w:type="paragraph" w:styleId="Recuodecorpodetexto">
    <w:name w:val="Recuo de corpo de texto"/>
    <w:basedOn w:val="Normal"/>
    <w:next w:val="Recuodecorpodetexto"/>
    <w:autoRedefine w:val="0"/>
    <w:hidden w:val="0"/>
    <w:qFormat w:val="0"/>
    <w:pPr>
      <w:suppressAutoHyphens w:val="1"/>
      <w:spacing w:line="360" w:lineRule="auto"/>
      <w:ind w:leftChars="-1" w:rightChars="0" w:firstLine="709" w:firstLineChars="-1"/>
      <w:jc w:val="both"/>
      <w:textDirection w:val="btLr"/>
      <w:textAlignment w:val="top"/>
      <w:outlineLvl w:val="0"/>
    </w:pPr>
    <w:rPr>
      <w:rFonts w:ascii="Arial" w:hAnsi="Arial"/>
      <w:w w:val="100"/>
      <w:position w:val="-1"/>
      <w:sz w:val="24"/>
      <w:effect w:val="none"/>
      <w:vertAlign w:val="baseline"/>
      <w:cs w:val="0"/>
      <w:em w:val="none"/>
      <w:lang w:bidi="ar-SA" w:eastAsia="pt-BR" w:val="pt-BR"/>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Númerodepágina">
    <w:name w:val="Número de página"/>
    <w:basedOn w:val="Fonteparág.padrão"/>
    <w:next w:val="Númerodepágina"/>
    <w:autoRedefine w:val="0"/>
    <w:hidden w:val="0"/>
    <w:qFormat w:val="0"/>
    <w:rPr>
      <w:w w:val="100"/>
      <w:position w:val="-1"/>
      <w:effect w:val="none"/>
      <w:vertAlign w:val="baseline"/>
      <w:cs w:val="0"/>
      <w:em w:val="none"/>
      <w:lang/>
    </w:rPr>
  </w:style>
  <w:style w:type="paragraph" w:styleId="Rodapé">
    <w:name w:val="Rodapé"/>
    <w:basedOn w:val="Normal"/>
    <w:next w:val="Rodapé"/>
    <w:autoRedefine w:val="0"/>
    <w:hidden w:val="0"/>
    <w:qFormat w:val="0"/>
    <w:pPr>
      <w:tabs>
        <w:tab w:val="center" w:leader="none" w:pos="4419"/>
        <w:tab w:val="right" w:leader="none" w:pos="8838"/>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pt-BR" w:val="pt-BR"/>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Corpodetexto2">
    <w:name w:val="Corpo de texto 2"/>
    <w:basedOn w:val="Normal"/>
    <w:next w:val="Corpodetexto2"/>
    <w:autoRedefine w:val="0"/>
    <w:hidden w:val="0"/>
    <w:qFormat w:val="0"/>
    <w:pPr>
      <w:suppressAutoHyphens w:val="1"/>
      <w:spacing w:line="1" w:lineRule="atLeast"/>
      <w:ind w:leftChars="-1" w:rightChars="0" w:firstLineChars="-1"/>
      <w:textDirection w:val="btLr"/>
      <w:textAlignment w:val="top"/>
      <w:outlineLvl w:val="0"/>
    </w:pPr>
    <w:rPr>
      <w:rFonts w:ascii="Tahoma" w:hAnsi="Tahoma"/>
      <w:color w:val="0000ff"/>
      <w:w w:val="100"/>
      <w:position w:val="-1"/>
      <w:effect w:val="none"/>
      <w:vertAlign w:val="baseline"/>
      <w:cs w:val="0"/>
      <w:em w:val="none"/>
      <w:lang w:bidi="ar-SA" w:eastAsia="pt-BR" w:val="pt-BR"/>
    </w:rPr>
  </w:style>
  <w:style w:type="paragraph" w:styleId="Recuodecorpodetexto2">
    <w:name w:val="Recuo de corpo de texto 2"/>
    <w:basedOn w:val="Normal"/>
    <w:next w:val="Recuodecorpodetexto2"/>
    <w:autoRedefine w:val="0"/>
    <w:hidden w:val="0"/>
    <w:qFormat w:val="0"/>
    <w:pPr>
      <w:suppressAutoHyphens w:val="1"/>
      <w:spacing w:line="360" w:lineRule="auto"/>
      <w:ind w:leftChars="-1" w:rightChars="0" w:firstLine="374" w:firstLineChars="-1"/>
      <w:jc w:val="both"/>
      <w:textDirection w:val="btLr"/>
      <w:textAlignment w:val="top"/>
      <w:outlineLvl w:val="0"/>
    </w:pPr>
    <w:rPr>
      <w:rFonts w:ascii="Arial" w:hAnsi="Arial"/>
      <w:w w:val="100"/>
      <w:position w:val="-1"/>
      <w:sz w:val="24"/>
      <w:effect w:val="none"/>
      <w:vertAlign w:val="baseline"/>
      <w:cs w:val="0"/>
      <w:em w:val="none"/>
      <w:lang w:bidi="ar-SA" w:eastAsia="pt-BR" w:val="pt-BR"/>
    </w:rPr>
  </w:style>
  <w:style w:type="character" w:styleId="HiperlinkVisitado">
    <w:name w:val="HiperlinkVisitado"/>
    <w:next w:val="HiperlinkVisitado"/>
    <w:autoRedefine w:val="0"/>
    <w:hidden w:val="0"/>
    <w:qFormat w:val="0"/>
    <w:rPr>
      <w:color w:val="800080"/>
      <w:w w:val="100"/>
      <w:position w:val="-1"/>
      <w:u w:val="single"/>
      <w:effect w:val="none"/>
      <w:vertAlign w:val="baseline"/>
      <w:cs w:val="0"/>
      <w:em w:val="none"/>
      <w:lang/>
    </w:rPr>
  </w:style>
  <w:style w:type="paragraph" w:styleId="Textodebalão">
    <w:name w:val="Texto de balão"/>
    <w:basedOn w:val="Normal"/>
    <w:next w:val="Textodebalão"/>
    <w:autoRedefine w:val="0"/>
    <w:hidden w:val="0"/>
    <w:qFormat w:val="1"/>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pt-BR" w:val="pt-BR"/>
    </w:rPr>
  </w:style>
  <w:style w:type="character" w:styleId="TextodebalãoChar">
    <w:name w:val="Texto de balão Char"/>
    <w:next w:val="TextodebalãoChar"/>
    <w:autoRedefine w:val="0"/>
    <w:hidden w:val="0"/>
    <w:qFormat w:val="0"/>
    <w:rPr>
      <w:rFonts w:ascii="Tahoma" w:cs="Tahoma" w:hAnsi="Tahoma"/>
      <w:w w:val="100"/>
      <w:position w:val="-1"/>
      <w:sz w:val="16"/>
      <w:szCs w:val="16"/>
      <w:effect w:val="none"/>
      <w:vertAlign w:val="baseline"/>
      <w:cs w:val="0"/>
      <w:em w:val="none"/>
      <w:lang/>
    </w:rPr>
  </w:style>
  <w:style w:type="paragraph" w:styleId="Assuntodocomentário">
    <w:name w:val="Assunto do comentário"/>
    <w:basedOn w:val="Textodecomentário"/>
    <w:next w:val="Textodecomentário"/>
    <w:autoRedefine w:val="0"/>
    <w:hidden w:val="0"/>
    <w:qFormat w:val="1"/>
    <w:pPr>
      <w:suppressAutoHyphens w:val="1"/>
      <w:spacing w:line="1" w:lineRule="atLeast"/>
      <w:ind w:leftChars="-1" w:rightChars="0" w:firstLineChars="-1"/>
      <w:textDirection w:val="btLr"/>
      <w:textAlignment w:val="top"/>
      <w:outlineLvl w:val="0"/>
    </w:pPr>
    <w:rPr>
      <w:b w:val="1"/>
      <w:bCs w:val="1"/>
      <w:w w:val="100"/>
      <w:position w:val="-1"/>
      <w:effect w:val="none"/>
      <w:vertAlign w:val="baseline"/>
      <w:cs w:val="0"/>
      <w:em w:val="none"/>
      <w:lang w:bidi="ar-SA" w:eastAsia="pt-BR" w:val="pt-BR"/>
    </w:rPr>
  </w:style>
  <w:style w:type="character" w:styleId="TextodecomentárioChar">
    <w:name w:val="Texto de comentário Char"/>
    <w:basedOn w:val="Fonteparág.padrão"/>
    <w:next w:val="TextodecomentárioChar"/>
    <w:autoRedefine w:val="0"/>
    <w:hidden w:val="0"/>
    <w:qFormat w:val="0"/>
    <w:rPr>
      <w:w w:val="100"/>
      <w:position w:val="-1"/>
      <w:effect w:val="none"/>
      <w:vertAlign w:val="baseline"/>
      <w:cs w:val="0"/>
      <w:em w:val="none"/>
      <w:lang/>
    </w:rPr>
  </w:style>
  <w:style w:type="character" w:styleId="AssuntodocomentárioChar">
    <w:name w:val="Assunto do comentário Char"/>
    <w:basedOn w:val="TextodecomentárioChar"/>
    <w:next w:val="AssuntodocomentárioChar"/>
    <w:autoRedefine w:val="0"/>
    <w:hidden w:val="0"/>
    <w:qFormat w:val="0"/>
    <w:rPr>
      <w:w w:val="100"/>
      <w:position w:val="-1"/>
      <w:effect w:val="none"/>
      <w:vertAlign w:val="baseline"/>
      <w:cs w:val="0"/>
      <w:em w:val="none"/>
      <w:lang/>
    </w:rPr>
  </w:style>
  <w:style w:type="paragraph" w:styleId="ParágrafodaLista">
    <w:name w:val="Parágrafo da Lista"/>
    <w:basedOn w:val="Normal"/>
    <w:next w:val="ParágrafodaLista"/>
    <w:autoRedefine w:val="0"/>
    <w:hidden w:val="0"/>
    <w:qFormat w:val="0"/>
    <w:pPr>
      <w:suppressAutoHyphens w:val="1"/>
      <w:spacing w:line="1" w:lineRule="atLeast"/>
      <w:ind w:left="720" w:leftChars="-1" w:rightChars="0" w:firstLineChars="-1"/>
      <w:contextualSpacing w:val="1"/>
      <w:textDirection w:val="btLr"/>
      <w:textAlignment w:val="top"/>
      <w:outlineLvl w:val="0"/>
    </w:pPr>
    <w:rPr>
      <w:w w:val="100"/>
      <w:position w:val="-1"/>
      <w:sz w:val="24"/>
      <w:szCs w:val="24"/>
      <w:effect w:val="none"/>
      <w:vertAlign w:val="baseline"/>
      <w:cs w:val="0"/>
      <w:em w:val="none"/>
      <w:lang w:bidi="ar-SA" w:eastAsia="pt-BR" w:val="pt-B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r5on/MRott8kthPrHdytCe18rA==">CgMxLjAaJwoBMBIiCiAIBCocCgtBQUFBeGZIS2RRbxAIGgtBQUFBeGZIS2RRbxonCgExEiIKIAgEKhwKC0FBQUF4ZkhLZFBVEAgaC0FBQUF4ZkhLZFBVGicKATISIgogCAQqHAoLQUFBQXhmSEtkUTgQCBoLQUFBQXhmSEtkUTgaJwoBMxIiCiAIBCocCgtBQUFBeGZIS2RQWRAIGgtBQUFBeGZIS2RQWRonCgE0EiIKIAgEKhwKC0FBQUF4ZkhLZFFjEAgaC0FBQUF4ZkhLZFFjGicKATUSIgogCAQqHAoLQUFBQXhmSEtkUUkQCBoLQUFBQXhmSEtkUUkaJwoBNhIiCiAIBCocCgtBQUFBeGZIS2RQYxAIGgtBQUFBeGZIS2RQYxonCgE3EiIKIAgEKhwKC0FBQUF4ZkhLZFJREAgaC0FBQUF4ZkhLZFJRGicKATgSIgogCAQqHAoLQUFBQXhmSEtkUE0QCBoLQUFBQXhmSEtkUE0aJwoBORIiCiAIBCocCgtBQUFBeGZIS2RQQRAIGgtBQUFBeGZIS2RQQRooCgIxMBIiCiAIBCocCgtBQUFBeGZIS2RQSRAIGgtBQUFBeGZIS2RQSRooCgIxMRIiCiAIBCocCgtBQUFBeGZIS2RQbxAIGgtBQUFBeGZIS2RQbxooCgIxMhIiCiAIBCocCgtBQUFBeGZIS2RQMBAIGgtBQUFBeGZIS2RQMBooCgIxMxIiCiAIBCocCgtBQUFBeGZIS2RRMBAIGgtBQUFBeGZIS2RRMBooCgIxNBIiCiAIBCocCgtBQUFBeGZIS2RQcxAIGgtBQUFBeGZIS2RQcxooCgIxNRIiCiAIBCocCgtBQUFBeGZIS2RRTRAIGgtBQUFBeGZIS2RRTRooCgIxNhIiCiAIBCocCgtBQUFBeGZIS2RRcxAIGgtBQUFBeGZIS2RRcxooCgIxNxIiCiAIBCocCgtBQUFBeGZIS2RSTRAIGgtBQUFBeGZIS2RSTRooCgIxOBIiCiAIBCocCgtBQUFBeGZIS2RQRRAIGgtBQUFBeGZIS2RQRRooCgIxORIiCiAIBCocCgtBQUFBeGZIS2RQURAIGgtBQUFBeGZIS2RQURooCgIyMBIiCiAIBCocCgtBQUFBeGZIS2RRURAIGgtBQUFBeGZIS2RRURooCgIyMRIiCiAIBCocCgtBQUFBeGZIS2RSSRAIGgtBQUFBeGZIS2RSSRooCgIyMhIiCiAIBCocCgtBQUFBeGZIS2RRdxAIGgtBQUFBeGZIS2RRdxooCgIyMxIiCiAIBCocCgtBQUFBeGZIS2RRVRAIGgtBQUFBeGZIS2RRVRooCgIyNBIiCiAIBCocCgtBQUFBeGZIS2RSRRAIGgtBQUFBeGZIS2RSRSKfBAoLQUFBQXhmSEtkUXMS9AMKC0FBQUF4ZkhLZFFzEgtBQUFBeGZIS2RRcxppCgl0ZXh0L2h0bWwSXFBvciBxdWUgZWxlcyBjb21wcmFyw6NvIG8gc2V1IHByb2R1dG8gb3Ugc2VydmnDp28/IChxdWFsaWRhZGUsIHByZcOnbywgcHJhem8gb3UgYXRlbmRpbWVudG8pImoKCnRleHQvcGxhaW4SXFBvciBxdWUgZWxlcyBjb21wcmFyw6NvIG8gc2V1IHByb2R1dG8gb3Ugc2VydmnDp28/IChxdWFsaWRhZGUsIHByZcOnbywgcHJhem8gb3UgYXRlbmRpbWVudG8pKj0KBGphY2kaNS8vc3NsLmdzdGF0aWMuY29tL2RvY3MvY29tbW9uL2JsdWVfc2lsaG91ZXR0ZTk2LTAucG5nMJXpzqiDMTiV6c6ogzFyPwoEamFjaRo3CjUvL3NzbC5nc3RhdGljLmNvbS9kb2NzL2NvbW1vbi9ibHVlX3NpbGhvdWV0dGU5Ni0wLnBuZ3gAiAEBmgEGCAAQABgAqgFeElxQb3IgcXVlIGVsZXMgY29tcHJhcsOjbyBvIHNldSBwcm9kdXRvIG91IHNlcnZpw6dvPyAocXVhbGlkYWRlLCBwcmXDp28sIHByYXpvIG91IGF0ZW5kaW1lbnRvKbABALgBARiV6c6ogzEglenOqIMxMABCCWtpeC5jbXQxNiKhBgoLQUFBQXhmSEtkUFES9gUKC0FBQUF4ZkhLZFBREgtBQUFBeGZIS2RQURq+AQoJdGV4dC9odG1sErABTWFya2V0aW5nIMOpIG8gY29uanVudG8gZGUgb3BlcmHDp8O1ZXMgcGVsYXMgcXVhaXMgdW1hIGVtcHJlc2EgdHJhdGEgZGUgYXNzZWd1cmFyIGEgY29sb2Nhw6fDo28gZGUgc2V1cyBwcm9kdXRvcy9zZXJ2acOnb3Mgbm8gbWVyY2Fkby4gQSBwYWxhdnJhIMOpIGRlcml2YWRhIGRlIE1BUktFVChNZXJjYWRvKS4ivwEKCnRleHQvcGxhaW4SsAFNYXJrZXRpbmcgw6kgbyBjb25qdW50byBkZSBvcGVyYcOnw7VlcyBwZWxhcyBxdWFpcyB1bWEgZW1wcmVzYSB0cmF0YSBkZSBhc3NlZ3VyYXIgYSBjb2xvY2HDp8OjbyBkZSBzZXVzIHByb2R1dG9zL3NlcnZpw6dvcyBubyBtZXJjYWRvLiBBIHBhbGF2cmEgw6kgZGVyaXZhZGEgZGUgTUFSS0VUKE1lcmNhZG8pLio9CgRqYWNpGjUvL3NzbC5nc3RhdGljLmNvbS9kb2NzL2NvbW1vbi9ibHVlX3NpbGhvdWV0dGU5Ni0wLnBuZzCW6c6ogzE4lunOqIMxcj8KBGphY2kaNwo1Ly9zc2wuZ3N0YXRpYy5jb20vZG9jcy9jb21tb24vYmx1ZV9zaWxob3VldHRlOTYtMC5wbmd4AIgBAZoBBggAEAAYAKoBswESsAFNYXJrZXRpbmcgw6kgbyBjb25qdW50byBkZSBvcGVyYcOnw7VlcyBwZWxhcyBxdWFpcyB1bWEgZW1wcmVzYSB0cmF0YSBkZSBhc3NlZ3VyYXIgYSBjb2xvY2HDp8OjbyBkZSBzZXVzIHByb2R1dG9zL3NlcnZpw6dvcyBubyBtZXJjYWRvLiBBIHBhbGF2cmEgw6kgZGVyaXZhZGEgZGUgTUFSS0VUKE1lcmNhZG8pLrABALgBARiW6c6ogzEglunOqIMxMABCCWtpeC5jbXQxOSLcBgoLQUFBQXhmSEtkUlESsgYKC0FBQUF4ZkhLZFJREgtBQUFBeGZIS2RSURrTAQoJdGV4dC9odG1sEsUBRXhlbXBsbzo8YnI+QSAobm9tZSBkYSBlbXByZXNhKSBhdHVhcsOhLCBpbmljaWFsbWVudGUsIG5hIFJlZ2nDo28gU3VkZXN0ZS4gVG9kYXZpYSwgZmF6IHBhcnRlIGRhIGVzdHJhdMOpZ2lhIGRhIGVtcHJlc2EgYSBwcm9zcGVjw6fDo28gZGUgbm92b3MgbWVyY2Fkb3MsIGFicmFuZ2VuZG8sIGluY2x1c2l2ZSwgcGHDrXNlcyBkbyBNZXJjb3N1bC4i0QEKCnRleHQvcGxhaW4SwgFFeGVtcGxvOgpBIChub21lIGRhIGVtcHJlc2EpIGF0dWFyw6EsIGluaWNpYWxtZW50ZSwgbmEgUmVnacOjbyBTdWRlc3RlLiBUb2RhdmlhLCBmYXogcGFydGUgZGEgZXN0cmF0w6lnaWEgZGEgZW1wcmVzYSBhIHByb3NwZWPDp8OjbyBkZSBub3ZvcyBtZXJjYWRvcywgYWJyYW5nZW5kbywgaW5jbHVzaXZlLCBwYcOtc2VzIGRvIE1lcmNvc3VsLio9CgRqYWNpGjUvL3NzbC5nc3RhdGljLmNvbS9kb2NzL2NvbW1vbi9ibHVlX3NpbGhvdWV0dGU5Ni0wLnBuZzCQ6c6ogzE4kOnOqIMxcj8KBGphY2kaNwo1Ly9zc2wuZ3N0YXRpYy5jb20vZG9jcy9jb21tb24vYmx1ZV9zaWxob3VldHRlOTYtMC5wbmd4AIgBAZoBBggAEAAYAKoByAESxQFFeGVtcGxvOjxicj5BIChub21lIGRhIGVtcHJlc2EpIGF0dWFyw6EsIGluaWNpYWxtZW50ZSwgbmEgUmVnacOjbyBTdWRlc3RlLiBUb2RhdmlhLCBmYXogcGFydGUgZGEgZXN0cmF0w6lnaWEgZGEgZW1wcmVzYSBhIHByb3NwZWPDp8OjbyBkZSBub3ZvcyBtZXJjYWRvcywgYWJyYW5nZW5kbywgaW5jbHVzaXZlLCBwYcOtc2VzIGRvIE1lcmNvc3VsLrABALgBARiQ6c6ogzEgkOnOqIMxMABCCGtpeC5jbXQ3Iq0MCgtBQUFBeGZIS2RRMBKCDAoLQUFBQXhmSEtkUTASC0FBQUF4ZkhLZFEwGsIDCgl0ZXh0L2h0bWwStANFeGVtcGxvOiBTZSBvIHNldSBuZWfDs2NpbyBmb3IgZGVzZW52b2x2aW1lbnRvIGRlIHNvZnR3YXJlIHBhcmEgbyBtZXJjYWRvIGRlIHRlbGVmb25pYSBtw7N2ZWwsICB2b2PDqiBkZXZlcsOhIHBlc3F1aXNhciBzb2JyZSBvIE1lcmNhZG8gZGUgU29mdHdhcmUgZSBkZSBDb211bmljYcOnw6NvIE3Ds3ZlbCAodGFtYW5obyBkbyBtZXJjYWRvLCB0ZW5kw6puY2lhcyB0ZWNub2zDs2dpY2FzLCBtZXJjYWRvbMOzZ2ljYXMsIGV0Yy4pLiBEdXJhbnRlIGEgcGVzcXVpc2EsIHZvY8OqIGRldmVyw6EgZXh0cmFpciBhcyBpbmZvcm1hw6fDtWVzIG1haXMgcmVsZXZhbnRlcyBxdWUgYWZldGFtIHBvc2l0aXZhbWVudGUgb3UgbmVnYXRpdmFtZW50ZSBvIHNldSBuZWfDs2NpbyBlIGFncnVww6EtbGFzIG5vcyBpdGVucyBwZXJ0aW5lbnRlcyBkbyBQbGFubyBkZSBNYXJrZXRpbmcuIsMDCgp0ZXh0L3BsYWluErQDRXhlbXBsbzogU2UgbyBzZXUgbmVnw7NjaW8gZm9yIGRlc2Vudm9sdmltZW50byBkZSBzb2Z0d2FyZSBwYXJhIG8gbWVyY2FkbyBkZSB0ZWxlZm9uaWEgbcOzdmVsLCAgdm9jw6ogZGV2ZXLDoSBwZXNxdWlzYXIgc29icmUgbyBNZXJjYWRvIGRlIFNvZnR3YXJlIGUgZGUgQ29tdW5pY2HDp8OjbyBNw7N2ZWwgKHRhbWFuaG8gZG8gbWVyY2FkbywgdGVuZMOqbmNpYXMgdGVjbm9sw7NnaWNhcywgbWVyY2Fkb2zDs2dpY2FzLCBldGMuKS4gRHVyYW50ZSBhIHBlc3F1aXNhLCB2b2PDqiBkZXZlcsOhIGV4dHJhaXIgYXMgaW5mb3JtYcOnw7VlcyBtYWlzIHJlbGV2YW50ZXMgcXVlIGFmZXRhbSBwb3NpdGl2YW1lbnRlIG91IG5lZ2F0aXZhbWVudGUgbyBzZXUgbmVnw7NjaW8gZSBhZ3J1cMOhLWxhcyBub3MgaXRlbnMgcGVydGluZW50ZXMgZG8gUGxhbm8gZGUgTWFya2V0aW5nLio9CgRqYWNpGjUvL3NzbC5nc3RhdGljLmNvbS9kb2NzL2NvbW1vbi9ibHVlX3NpbGhvdWV0dGU5Ni0wLnBuZzCU6c6ogzE4lOnOqIMxcj8KBGphY2kaNwo1Ly9zc2wuZ3N0YXRpYy5jb20vZG9jcy9jb21tb24vYmx1ZV9zaWxob3VldHRlOTYtMC5wbmd4AIgBAZoBBggAEAAYAKoBtwMStANFeGVtcGxvOiBTZSBvIHNldSBuZWfDs2NpbyBmb3IgZGVzZW52b2x2aW1lbnRvIGRlIHNvZnR3YXJlIHBhcmEgbyBtZXJjYWRvIGRlIHRlbGVmb25pYSBtw7N2ZWwsICB2b2PDqiBkZXZlcsOhIHBlc3F1aXNhciBzb2JyZSBvIE1lcmNhZG8gZGUgU29mdHdhcmUgZSBkZSBDb211bmljYcOnw6NvIE3Ds3ZlbCAodGFtYW5obyBkbyBtZXJjYWRvLCB0ZW5kw6puY2lhcyB0ZWNub2zDs2dpY2FzLCBtZXJjYWRvbMOzZ2ljYXMsIGV0Yy4pLiBEdXJhbnRlIGEgcGVzcXVpc2EsIHZvY8OqIGRldmVyw6EgZXh0cmFpciBhcyBpbmZvcm1hw6fDtWVzIG1haXMgcmVsZXZhbnRlcyBxdWUgYWZldGFtIHBvc2l0aXZhbWVudGUgb3UgbmVnYXRpdmFtZW50ZSBvIHNldSBuZWfDs2NpbyBlIGFncnVww6EtbGFzIG5vcyBpdGVucyBwZXJ0aW5lbnRlcyBkbyBQbGFubyBkZSBNYXJrZXRpbmcusAEAuAEBGJTpzqiDMSCU6c6ogzEwAEIJa2l4LmNtdDEzIoAECgtBQUFBeGZIS2RRbxLWAwoLQUFBQXhmSEtkUW8SC0FBQUF4ZkhLZFFvGl8KCXRleHQvaHRtbBJSTmFzIG1hcmNhw6fDtWVzIGVtIGFtYXJlbG8sIGJhc3RhIHBhcmFyIG8gbW91c2Ugc29icmUgZWxhcyBlIGxlciBhcyBvcmllbnRhw6fDtWVzLiJgCgp0ZXh0L3BsYWluElJOYXMgbWFyY2HDp8O1ZXMgZW0gYW1hcmVsbywgYmFzdGEgcGFyYXIgbyBtb3VzZSBzb2JyZSBlbGFzIGUgbGVyIGFzIG9yaWVudGHDp8O1ZXMuKj0KBGphY2kaNS8vc3NsLmdzdGF0aWMuY29tL2RvY3MvY29tbW9uL2JsdWVfc2lsaG91ZXR0ZTk2LTAucG5nMI3pzqiDMTiN6c6ogzFyPwoEamFjaRo3CjUvL3NzbC5nc3RhdGljLmNvbS9kb2NzL2NvbW1vbi9ibHVlX3NpbGhvdWV0dGU5Ni0wLnBuZ3gAiAEBmgEGCAAQABgAqgFUElJOYXMgbWFyY2HDp8O1ZXMgZW0gYW1hcmVsbywgYmFzdGEgcGFyYXIgbyBtb3VzZSBzb2JyZSBlbGFzIGUgbGVyIGFzIG9yaWVudGHDp8O1ZXMusAEAuAEBGI3pzqiDMSCN6c6ogzEwAEIIa2l4LmNtdDAiyQUKC0FBQUF4ZkhLZFBNEp8FCgtBQUFBeGZIS2RQTRILQUFBQXhmSEtkUE0aoQEKCXRleHQvaHRtbBKTAU8gZW1wcmVlbmRlZG9yIGRldmVyw6EgZGVzY3JldmVyIGFzIHN1YXMgbmVjZXNzaWRhZGVzIHBhcmEgb3BlcmFjaW9uYWxpemFyIG8gZW1wcmVlbmRpbWVudG8sIHRhaXMgY29tbzogZXF1aXBhbWVudG9zLCBtb2JpbGnDoXJpb3MsIHNvZnR3YXJlcywgZXRjLiKiAQoKdGV4dC9wbGFpbhKTAU8gZW1wcmVlbmRlZG9yIGRldmVyw6EgZGVzY3JldmVyIGFzIHN1YXMgbmVjZXNzaWRhZGVzIHBhcmEgb3BlcmFjaW9uYWxpemFyIG8gZW1wcmVlbmRpbWVudG8sIHRhaXMgY29tbzogZXF1aXBhbWVudG9zLCBtb2JpbGnDoXJpb3MsIHNvZnR3YXJlcywgZXRjLio9CgRqYWNpGjUvL3NzbC5nc3RhdGljLmNvbS9kb2NzL2NvbW1vbi9ibHVlX3NpbGhvdWV0dGU5Ni0wLnBuZzDAj7rkiiY4wI+65Iomcj8KBGphY2kaNwo1Ly9zc2wuZ3N0YXRpYy5jb20vZG9jcy9jb21tb24vYmx1ZV9zaWxob3VldHRlOTYtMC5wbmd4AIgBAZoBBggAEAAYAKoBlgESkwFPIGVtcHJlZW5kZWRvciBkZXZlcsOhIGRlc2NyZXZlciBhcyBzdWFzIG5lY2Vzc2lkYWRlcyBwYXJhIG9wZXJhY2lvbmFsaXphciBvIGVtcHJlZW5kaW1lbnRvLCB0YWlzIGNvbW86IGVxdWlwYW1lbnRvcywgbW9iaWxpw6FyaW9zLCBzb2Z0d2FyZXMsIGV0Yy6wAQC4AQEYwI+65IomIMCPuuSKJjAAQghraXguY210OCLyBwoLQUFBQXhmSEtkUFkSyAcKC0FBQUF4ZkhLZFBZEgtBQUFBeGZIS2RQWRqGAgoJdGV4dC9odG1sEvgBRXhlbXBsbzo8YnI+PGJyPkEgZW1wcmVzYSBzZXLDoSBjb25zdGl0dcOtZGEgcG9yIHNpc3RlbWFzIGRlIGNvdGFzIHBvciByZWdpbWUgZGUgcmVzcG9uc2FiaWxpZGFkZSBsaW1pdGFkYS4gQSBzb2NpZWRhZGUgc2Vyw6EgZGl2aWRpZGEgZGEgc2VndWludGUgZm9ybWE6IChJbnNlcmlyIHVtYSBUYWJlbGEgY29tIG9zIG5vbWVzIGRvcyBzw7NjaW9zIGUgb3MgcGVyY2VudHVhaXMgZGUgcGFydGljaXBhw6fDo28gbmEgc29jaWVkYWRlKS4igQIKCnRleHQvcGxhaW4S8gFFeGVtcGxvOgoKQSBlbXByZXNhIHNlcsOhIGNvbnN0aXR1w61kYSBwb3Igc2lzdGVtYXMgZGUgY290YXMgcG9yIHJlZ2ltZSBkZSByZXNwb25zYWJpbGlkYWRlIGxpbWl0YWRhLiBBIHNvY2llZGFkZSBzZXLDoSBkaXZpZGlkYSBkYSBzZWd1aW50ZSBmb3JtYTogKEluc2VyaXIgdW1hIFRhYmVsYSBjb20gb3Mgbm9tZXMgZG9zIHPDs2Npb3MgZSBvcyBwZXJjZW50dWFpcyBkZSBwYXJ0aWNpcGHDp8OjbyBuYSBzb2NpZWRhZGUpLio9CgRqYWNpGjUvL3NzbC5nc3RhdGljLmNvbS9kb2NzL2NvbW1vbi9ibHVlX3NpbGhvdWV0dGU5Ni0wLnBuZzCO6c6ogzE4junOqIMxcj8KBGphY2kaNwo1Ly9zc2wuZ3N0YXRpYy5jb20vZG9jcy9jb21tb24vYmx1ZV9zaWxob3VldHRlOTYtMC5wbmd4AIgBAZoBBggAEAAYAKoB+wES+AFFeGVtcGxvOjxicj48YnI+QSBlbXByZXNhIHNlcsOhIGNvbnN0aXR1w61kYSBwb3Igc2lzdGVtYXMgZGUgY290YXMgcG9yIHJlZ2ltZSBkZSByZXNwb25zYWJpbGlkYWRlIGxpbWl0YWRhLiBBIHNvY2llZGFkZSBzZXLDoSBkaXZpZGlkYSBkYSBzZWd1aW50ZSBmb3JtYTogKEluc2VyaXIgdW1hIFRhYmVsYSBjb20gb3Mgbm9tZXMgZG9zIHPDs2Npb3MgZSBvcyBwZXJjZW50dWFpcyBkZSBwYXJ0aWNpcGHDp8OjbyBuYSBzb2NpZWRhZGUpLrABALgBARiO6c6ogzEgjunOqIMxMABCCGtpeC5jbXQzIvACCgtBQUFBeGZIS2RROBLGAgoLQUFBQXhmSEtkUTgSC0FBQUF4ZkhLZFE4Gi8KCXRleHQvaHRtbBIiRXhlbXBsbzogQXJhY2F0aSBFbGV0csO0bmljYSBMdGRhLiIwCgp0ZXh0L3BsYWluEiJFeGVtcGxvOiBBcmFjYXRpIEVsZXRyw7RuaWNhIEx0ZGEuKj0KBGphY2kaNS8vc3NsLmdzdGF0aWMuY29tL2RvY3MvY29tbW9uL2JsdWVfc2lsaG91ZXR0ZTk2LTAucG5nMI7pzqiDMTiO6c6ogzFyPwoEamFjaRo3CjUvL3NzbC5nc3RhdGljLmNvbS9kb2NzL2NvbW1vbi9ibHVlX3NpbGhvdWV0dGU5Ni0wLnBuZ3gAiAEBmgEGCAAQABgAqgEkEiJFeGVtcGxvOiBBcmFjYXRpIEVsZXRyw7RuaWNhIEx0ZGEusAEAuAEBGI7pzqiDMSCO6c6ogzEwAEIIa2l4LmNtdDIirwsKC0FBQUF4ZkhLZFF3EoQLCgtBQUFBeGZIS2RRdxILQUFBQXhmSEtkUXcamgMKCXRleHQvaHRtbBKMA1BSQcOHQSBPVSBQT05UTyDDqSB1bSBkb3MgNCBQ4oCZcyBkbyBNYXJrZXRpbmcsIG9yaXVuZG8gZGEgdHJhZHXDp8OjbyBQTEFDRS4gRXN0ZSB0w7NwaWNvIGRpeiByZXNwZWl0byBhcyBlc3RyYXTDqWdpYXMgZGUgY29tZXJjaWFsaXphw6fDo28sIG91IHNlamEsIGNvbW8gYXMgdmVuZGFzIGRvcyBwcm9kdXRvcyBvdSBzZXJ2acOnb3Mgc2Vyw6NvIGVmZXR1YWRhcz8gPGJyPjxicj5TZXLDo28gdmVuZGFzIGRpcmV0YXMgYW8gY29uc3VtaWRvciBvdSBhdHJhdsOpcyBkZSByZXZlbmRhcyBvdSBkaXN0cmlidWlkb3Jlcy4gUXVlc3TDtWVzIGNvbSBwb2zDrXRpY2FzIGRlIGVzdG9xdWUsIHByYXpvIGRlIGVudHJlZ2EgZSBmcmV0ZSBwb2RlbSBzZXIgZXNwZWNpZmljYWRhcyBuZXN0ZSB0w7NwaWNvLiKVAwoKdGV4dC9wbGFpbhKGA1BSQcOHQSBPVSBQT05UTyDDqSB1bSBkb3MgNCBQ4oCZcyBkbyBNYXJrZXRpbmcsIG9yaXVuZG8gZGEgdHJhZHXDp8OjbyBQTEFDRS4gRXN0ZSB0w7NwaWNvIGRpeiByZXNwZWl0byBhcyBlc3RyYXTDqWdpYXMgZGUgY29tZXJjaWFsaXphw6fDo28sIG91IHNlamEsIGNvbW8gYXMgdmVuZGFzIGRvcyBwcm9kdXRvcyBvdSBzZXJ2acOnb3Mgc2Vyw6NvIGVmZXR1YWRhcz8gCgpTZXLDo28gdmVuZGFzIGRpcmV0YXMgYW8gY29uc3VtaWRvciBvdSBhdHJhdsOpcyBkZSByZXZlbmRhcyBvdSBkaXN0cmlidWlkb3Jlcy4gUXVlc3TDtWVzIGNvbSBwb2zDrXRpY2FzIGRlIGVzdG9xdWUsIHByYXpvIGRlIGVudHJlZ2EgZSBmcmV0ZSBwb2RlbSBzZXIgZXNwZWNpZmljYWRhcyBuZXN0ZSB0w7NwaWNvLio9CgRqYWNpGjUvL3NzbC5nc3RhdGljLmNvbS9kb2NzL2NvbW1vbi9ibHVlX3NpbGhvdWV0dGU5Ni0wLnBuZzCX6c6ogzE4l+nOqIMxcj8KBGphY2kaNwo1Ly9zc2wuZ3N0YXRpYy5jb20vZG9jcy9jb21tb24vYmx1ZV9zaWxob3VldHRlOTYtMC5wbmd4AIgBAZoBBggAEAAYAKoBjwMSjANQUkHDh0EgT1UgUE9OVE8gw6kgdW0gZG9zIDQgUOKAmXMgZG8gTWFya2V0aW5nLCBvcml1bmRvIGRhIHRyYWR1w6fDo28gUExBQ0UuIEVzdGUgdMOzcGljbyBkaXogcmVzcGVpdG8gYXMgZXN0cmF0w6lnaWFzIGRlIGNvbWVyY2lhbGl6YcOnw6NvLCBvdSBzZWphLCBjb21vIGFzIHZlbmRhcyBkb3MgcHJvZHV0b3Mgb3Ugc2VydmnDp29zIHNlcsOjbyBlZmV0dWFkYXM/IDxicj48YnI+U2Vyw6NvIHZlbmRhcyBkaXJldGFzIGFvIGNvbnN1bWlkb3Igb3UgYXRyYXbDqXMgZGUgcmV2ZW5kYXMgb3UgZGlzdHJpYnVpZG9yZXMuIFF1ZXN0w7VlcyBjb20gcG9sw610aWNhcyBkZSBlc3RvcXVlLCBwcmF6byBkZSBlbnRyZWdhIGUgZnJldGUgcG9kZW0gc2VyIGVzcGVjaWZpY2FkYXMgbmVzdGUgdMOzcGljby6wAQC4AQEYl+nOqIMxIJfpzqiDMTAAQglraXguY210MjIirQQKC0FBQUF4ZkhLZFBVEoMECgtBQUFBeGZIS2RQVRILQUFBQXhmSEtkUFUabgoJdGV4dC9odG1sEmFBcMOzcyBhIFBBUlRFIDYgZGVzdGUgZ3VpYSwgZXN0w6NvIGRlc2NyaXRvcyBvcyBwYXNzb3MgcGFyYSBhIGNvbnN0cnXDp8OjbyBkbyBTdW3DoXJpbyBFeGVjdXRpdm8uIm8KCnRleHQvcGxhaW4SYUFww7NzIGEgUEFSVEUgNiBkZXN0ZSBndWlhLCBlc3TDo28gZGVzY3JpdG9zIG9zIHBhc3NvcyBwYXJhIGEgY29uc3RydcOnw6NvIGRvIFN1bcOhcmlvIEV4ZWN1dGl2by4qPQoEamFjaRo1Ly9zc2wuZ3N0YXRpYy5jb20vZG9jcy9jb21tb24vYmx1ZV9zaWxob3VldHRlOTYtMC5wbmcwjenOqIMxOI3pzqiDMXI/CgRqYWNpGjcKNS8vc3NsLmdzdGF0aWMuY29tL2RvY3MvY29tbW9uL2JsdWVfc2lsaG91ZXR0ZTk2LTAucG5neACIAQGaAQYIABAAGACqAWMSYUFww7NzIGEgUEFSVEUgNiBkZXN0ZSBndWlhLCBlc3TDo28gZGVzY3JpdG9zIG9zIHBhc3NvcyBwYXJhIGEgY29uc3RydcOnw6NvIGRvIFN1bcOhcmlvIEV4ZWN1dGl2by6wAQC4AQEYjenOqIMxII3pzqiDMTAAQghraXguY210MSKwBgoLQUFBQXhmSEtkUkUShQYKC0FBQUF4ZkhLZFJFEgtBQUFBeGZIS2RSRRrDAQoJdGV4dC9odG1sErUBTyBQbGFubyBGaW5hbmNlaXJvIHBlcm1pdGlyw6EgcXVlIG8gZW1wcmVlbmRlZG9yIGVmZXR1ZSBwcm9qZcOnw7VlcyBmaW5hbmNlaXJhcyBkbyBuZWfDs2Npby4gUGFyYSB0YW50bywgw6kgcmVjb21lbmRhZG8gcXVlIHNlIHV0aWxpemUgYSBQTEFOIEZJTiBWIDI0LCBkZXNlbnZvbHZpZGEgcGVsbyBQcm9mLiBKYWNpLiLEAQoKdGV4dC9wbGFpbhK1AU8gUGxhbm8gRmluYW5jZWlybyBwZXJtaXRpcsOhIHF1ZSBvIGVtcHJlZW5kZWRvciBlZmV0dWUgcHJvamXDp8O1ZXMgZmluYW5jZWlyYXMgZG8gbmVnw7NjaW8uIFBhcmEgdGFudG8sIMOpIHJlY29tZW5kYWRvIHF1ZSBzZSB1dGlsaXplIGEgUExBTiBGSU4gViAyNCwgZGVzZW52b2x2aWRhIHBlbG8gUHJvZi4gSmFjaS4qPQoEamFjaRo1Ly9zc2wuZ3N0YXRpYy5jb20vZG9jcy9jb21tb24vYmx1ZV9zaWxob3VldHRlOTYtMC5wbmcwwNv05IomOMDb9OSKJnI/CgRqYWNpGjcKNS8vc3NsLmdzdGF0aWMuY29tL2RvY3MvY29tbW9uL2JsdWVfc2lsaG91ZXR0ZTk2LTAucG5neACIAQGaAQYIABAAGACqAbgBErUBTyBQbGFubyBGaW5hbmNlaXJvIHBlcm1pdGlyw6EgcXVlIG8gZW1wcmVlbmRlZG9yIGVmZXR1ZSBwcm9qZcOnw7VlcyBmaW5hbmNlaXJhcyBkbyBuZWfDs2Npby4gUGFyYSB0YW50bywgw6kgcmVjb21lbmRhZG8gcXVlIHNlIHV0aWxpemUgYSBQTEFOIEZJTiBWIDI0LCBkZXNlbnZvbHZpZGEgcGVsbyBQcm9mLiBKYWNpLrABALgBARjA2/TkiiYgwNv05IomMABCCWtpeC5jbXQzNyKkEwoLQUFBQXhmSEtkUWMS+hIKC0FBQUF4ZkhLZFFjEgtBQUFBeGZIS2RRYxr0BQoJdGV4dC9odG1sEuYFRXhlbXBsbzo8YnI+PGJyPkEgZ2VzdMOjbyBkYSBlbXByZXNhLCBubyDDom1iaXRvIGV4ZWN1dGl2bywgYXR1YXLDoSBuYSBkZWZpbmnDp8OjbyBkYXMgb2JqZXRpdm9zLCBtZXRhcyBlIGVzdHJhdMOpZ2lhcyBkbyBuZWfDs2Npby4gQSBlbXByZXNhIGNvbnRhcsOhIGNvbSBhIHNlZ3VpbnRlIGVzdHJ1dHVyYSBvcmdhbml6YWNpb25hbDo8YnI+PGJyPkRpcmV0b3JpYSBkZSBNYXJrZXRpbmcgZSBWZW5kYXM6IFJlc3BvbnPDoXZlbCBwZWxhIHByb3NwZcOnw6NvIGRlIG5vdm9zIG1lcmNhZG9zLjxicj5EaXJldG9yaWEgZGUgVGVjbm9sb2dpYTogUmVzcG9uc8OhdmVsIHBlbGEgcGVzcXVpc2EsIGRlc2Vudm9sdmltZW50byBkZSBwcm9qZXRvIGRlIHByb2R1dG9zPGJyPkRpcmV0b3JpYSBJbmR1c3RyaWFsOiBSZXNwb25zw6F2ZWwgcGVsYSBmYWJyaWNhw6fDo28gZG9zIHByb2R1dG9zPGJyPiA8YnI+QSBGYWlTb2Z0IGluaWNpYXLDoSBzdWFzIGF0aXZpZGFkZXMgY29tIDA4IGNvbGFib3JhZG9yZXMsIHNlbmRvIDAzIHPDs2Npb3MgZSAwMiB0w6ljbmljb3MgZW0gZWxldHLDtG5pY2EgZSAwMyBlc3RhZ2nDoXJpb3MgZGUgbsOtdmVsIHN1cGVyaW9yLiA8YnI+PGJyPlBvciBzZSB0cmF0YXIgZGUgZW1wcmVzYSBjb20gdW1hIGVzdHJ1dHVyYSBiYXN0YW50ZSBlbnh1dGEsIG9zIHPDs2Npb3MgYWN1bXVsYXLDo28gb3V0cmFzIGZ1bsOnw7VlcywgaW5kZXBlbmRlbnRlIGRlIG91dHJhcyBhdHJpYnVpw6fDtWVzLiLXBQoKdGV4dC9wbGFpbhLIBUV4ZW1wbG86CgpBIGdlc3TDo28gZGEgZW1wcmVzYSwgbm8gw6JtYml0byBleGVjdXRpdm8sIGF0dWFyw6EgbmEgZGVmaW5pw6fDo28gZGFzIG9iamV0aXZvcywgbWV0YXMgZSBlc3RyYXTDqWdpYXMgZG8gbmVnw7NjaW8uIEEgZW1wcmVzYSBjb250YXLDoSBjb20gYSBzZWd1aW50ZSBlc3RydXR1cmEgb3JnYW5pemFjaW9uYWw6CgpEaXJldG9yaWEgZGUgTWFya2V0aW5nIGUgVmVuZGFzOiBSZXNwb25zw6F2ZWwgcGVsYSBwcm9zcGXDp8OjbyBkZSBub3ZvcyBtZXJjYWRvcy4KRGlyZXRvcmlhIGRlIFRlY25vbG9naWE6IFJlc3BvbnPDoXZlbCBwZWxhIHBlc3F1aXNhLCBkZXNlbnZvbHZpbWVudG8gZGUgcHJvamV0byBkZSBwcm9kdXRvcwpEaXJldG9yaWEgSW5kdXN0cmlhbDogUmVzcG9uc8OhdmVsIHBlbGEgZmFicmljYcOnw6NvIGRvcyBwcm9kdXRvcwogCkEgRmFpU29mdCBpbmljaWFyw6Egc3VhcyBhdGl2aWRhZGVzIGNvbSAwOCBjb2xhYm9yYWRvcmVzLCBzZW5kbyAwMyBzw7NjaW9zIGUgMDIgdMOpY25pY29zIGVtIGVsZXRyw7RuaWNhIGUgMDMgZXN0YWdpw6FyaW9zIGRlIG7DrXZlbCBzdXBlcmlvci4gCgpQb3Igc2UgdHJhdGFyIGRlIGVtcHJlc2EgY29tIHVtYSBlc3RydXR1cmEgYmFzdGFudGUgZW54dXRhLCBvcyBzw7NjaW9zIGFjdW11bGFyw6NvIG91dHJhcyBmdW7Dp8O1ZXMsIGluZGVwZW5kZW50ZSBkZSBvdXRyYXMgYXRyaWJ1acOnw7Vlcy4qPQoEamFjaRo1Ly9zc2wuZ3N0YXRpYy5jb20vZG9jcy9jb21tb24vYmx1ZV9zaWxob3VldHRlOTYtMC5wbmcwwOLI5IomOMDiyOSKJnI/CgRqYWNpGjcKNS8vc3NsLmdzdGF0aWMuY29tL2RvY3MvY29tbW9uL2JsdWVfc2lsaG91ZXR0ZTk2LTAucG5neACIAQGaAQYIABAAGACqAekFEuYFRXhlbXBsbzo8YnI+PGJyPkEgZ2VzdMOjbyBkYSBlbXByZXNhLCBubyDDom1iaXRvIGV4ZWN1dGl2bywgYXR1YXLDoSBuYSBkZWZpbmnDp8OjbyBkYXMgb2JqZXRpdm9zLCBtZXRhcyBlIGVzdHJhdMOpZ2lhcyBkbyBuZWfDs2Npby4gQSBlbXByZXNhIGNvbnRhcsOhIGNvbSBhIHNlZ3VpbnRlIGVzdHJ1dHVyYSBvcmdhbml6YWNpb25hbDo8YnI+PGJyPkRpcmV0b3JpYSBkZSBNYXJrZXRpbmcgZSBWZW5kYXM6IFJlc3BvbnPDoXZlbCBwZWxhIHByb3NwZcOnw6NvIGRlIG5vdm9zIG1lcmNhZG9zLjxicj5EaXJldG9yaWEgZGUgVGVjbm9sb2dpYTogUmVzcG9uc8OhdmVsIHBlbGEgcGVzcXVpc2EsIGRlc2Vudm9sdmltZW50byBkZSBwcm9qZXRvIGRlIHByb2R1dG9zPGJyPkRpcmV0b3JpYSBJbmR1c3RyaWFsOiBSZXNwb25zw6F2ZWwgcGVsYSBmYWJyaWNhw6fDo28gZG9zIHByb2R1dG9zPGJyPiA8YnI+QSBGYWlTb2Z0IGluaWNpYXLDoSBzdWFzIGF0aXZpZGFkZXMgY29tIDA4IGNvbGFib3JhZG9yZXMsIHNlbmRvIDAzIHPDs2Npb3MgZSAwMiB0w6ljbmljb3MgZW0gZWxldHLDtG5pY2EgZSAwMyBlc3RhZ2nDoXJpb3MgZGUgbsOtdmVsIHN1cGVyaW9yLiA8YnI+PGJyPlBvciBzZSB0cmF0YXIgZGUgZW1wcmVzYSBjb20gdW1hIGVzdHJ1dHVyYSBiYXN0YW50ZSBlbnh1dGEsIG9zIHPDs2Npb3MgYWN1bXVsYXLDo28gb3V0cmFzIGZ1bsOnw7VlcywgaW5kZXBlbmRlbnRlIGRlIG91dHJhcyBhdHJpYnVpw6fDtWVzLrABALgBARjA4sjkiiYgwOLI5IomMABCCGtpeC5jbXQ0IsALCgtBQUFBeGZIS2RQQRKWCwoLQUFBQXhmSEtkUEESC0FBQUF4ZkhLZFBBGqADCgl0ZXh0L2h0bWwSkgNFeGVtcGxvcyBkZSBwYXJjZWlyb3M6IEluc3RpdHVpw6fDtWVzIGRlIGVuc2lubyBwYXJhIHBlc3F1aXNhIGUgZGVzZW52b2x2aW1lbnRvLCBlbXByZXNhcyBjb20gc2ltaWxhcmVzIGRlIGNvbXBldMOqbmNpYXMsIGN1amFzIHNpbmVyZ2lhcyBkZSBuZWfDs2NpbyBwb2RlcsOjbyBzZXIgaW50ZWdyYWRhcywgcGFyY2Vpcm9zIHBhcmEgcHJvZHXDp8OjbyBlbSBPRU0gKE9yaWdpbmFsIEVxdWlwbWVudCBNYW51ZmFjdHVyZXIpLjxicj48YnI+VW0gcHJvZHV0byBPRU0gw6kgYXF1ZWxlIHF1ZSDDqSB2ZW5kaWRvIGRlIHVtIGZhYnJpY2FudGUgcGFyYSBvdXRybyBlIG7Do28gcGFyYSBvIHVzdcOhcmlvIGZpbmFsLiBOZXN0ZSBjYXNvLCBvIHByb2R1dG8gc2FpcsOhIGNvbSBhIG1hcmNhIGRvIGNvbXByYWRvci4imwMKCnRleHQvcGxhaW4SjANFeGVtcGxvcyBkZSBwYXJjZWlyb3M6IEluc3RpdHVpw6fDtWVzIGRlIGVuc2lubyBwYXJhIHBlc3F1aXNhIGUgZGVzZW52b2x2aW1lbnRvLCBlbXByZXNhcyBjb20gc2ltaWxhcmVzIGRlIGNvbXBldMOqbmNpYXMsIGN1amFzIHNpbmVyZ2lhcyBkZSBuZWfDs2NpbyBwb2RlcsOjbyBzZXIgaW50ZWdyYWRhcywgcGFyY2Vpcm9zIHBhcmEgcHJvZHXDp8OjbyBlbSBPRU0gKE9yaWdpbmFsIEVxdWlwbWVudCBNYW51ZmFjdHVyZXIpLgoKVW0gcHJvZHV0byBPRU0gw6kgYXF1ZWxlIHF1ZSDDqSB2ZW5kaWRvIGRlIHVtIGZhYnJpY2FudGUgcGFyYSBvdXRybyBlIG7Do28gcGFyYSBvIHVzdcOhcmlvIGZpbmFsLiBOZXN0ZSBjYXNvLCBvIHByb2R1dG8gc2FpcsOhIGNvbSBhIG1hcmNhIGRvIGNvbXByYWRvci4qPQoEamFjaRo1Ly9zc2wuZ3N0YXRpYy5jb20vZG9jcy9jb21tb24vYmx1ZV9zaWxob3VldHRlOTYtMC5wbmcw4I3F5IomOOCNxeSKJnI/CgRqYWNpGjcKNS8vc3NsLmdzdGF0aWMuY29tL2RvY3MvY29tbW9uL2JsdWVfc2lsaG91ZXR0ZTk2LTAucG5neACIAQGaAQYIABAAGACqAZUDEpIDRXhlbXBsb3MgZGUgcGFyY2Vpcm9zOiBJbnN0aXR1acOnw7VlcyBkZSBlbnNpbm8gcGFyYSBwZXNxdWlzYSBlIGRlc2Vudm9sdmltZW50bywgZW1wcmVzYXMgY29tIHNpbWlsYXJlcyBkZSBjb21wZXTDqm5jaWFzLCBjdWphcyBzaW5lcmdpYXMgZGUgbmVnw7NjaW8gcG9kZXLDo28gc2VyIGludGVncmFkYXMsIHBhcmNlaXJvcyBwYXJhIHByb2R1w6fDo28gZW0gT0VNIChPcmlnaW5hbCBFcXVpcG1lbnQgTWFudWZhY3R1cmVyKS48YnI+PGJyPlVtIHByb2R1dG8gT0VNIMOpIGFxdWVsZSBxdWUgw6kgdmVuZGlkbyBkZSB1bSBmYWJyaWNhbnRlIHBhcmEgb3V0cm8gZSBuw6NvIHBhcmEgbyB1c3XDoXJpbyBmaW5hbC4gTmVzdGUgY2FzbywgbyBwcm9kdXRvIHNhaXLDoSBjb20gYSBtYXJjYSBkbyBjb21wcmFkb3IusAEAuAEBGOCNxeSKJiDgjcXkiiYwAEIIa2l4LmNtdDkioQYKC0FBQUF4ZkhLZFJNEvYFCgtBQUFBeGZIS2RSTRILQUFBQXhmSEtkUk0avgEKCXRleHQvaHRtbBKwAU9uZGUgZXN0w6NvIG9zIGZvcm5lY2Vkb3Jlcz8gUXVhaXMgYXMgZGlmaWN1bGRhZGVzIHBhcmEgYXF1aXNpw6fDo28gZGUgaW5zdW1vcz8gQSBlbGFib3Jhw6fDo28gZGUgdW1hIHRhYmVsYSBjb250cmlidWlyw6EgcGFyYSB1bSBlbnRlbmRpbWVudG8gbWFpcyBjbGFybyBkbyBtZXJjYWRvIGZvcm5lY2Vkb3IuIr8BCgp0ZXh0L3BsYWluErABT25kZSBlc3TDo28gb3MgZm9ybmVjZWRvcmVzPyBRdWFpcyBhcyBkaWZpY3VsZGFkZXMgcGFyYSBhcXVpc2nDp8OjbyBkZSBpbnN1bW9zPyBBIGVsYWJvcmHDp8OjbyBkZSB1bWEgdGFiZWxhIGNvbnRyaWJ1aXLDoSBwYXJhIHVtIGVudGVuZGltZW50byBtYWlzIGNsYXJvIGRvIG1lcmNhZG8gZm9ybmVjZWRvci4qPQoEamFjaRo1Ly9zc2wuZ3N0YXRpYy5jb20vZG9jcy9jb21tb24vYmx1ZV9zaWxob3VldHRlOTYtMC5wbmcwlenOqIMxOJXpzqiDMXI/CgRqYWNpGjcKNS8vc3NsLmdzdGF0aWMuY29tL2RvY3MvY29tbW9uL2JsdWVfc2lsaG91ZXR0ZTk2LTAucG5neACIAQGaAQYIABAAGACqAbMBErABT25kZSBlc3TDo28gb3MgZm9ybmVjZWRvcmVzPyBRdWFpcyBhcyBkaWZpY3VsZGFkZXMgcGFyYSBhcXVpc2nDp8OjbyBkZSBpbnN1bW9zPyBBIGVsYWJvcmHDp8OjbyBkZSB1bWEgdGFiZWxhIGNvbnRyaWJ1aXLDoSBwYXJhIHVtIGVudGVuZGltZW50byBtYWlzIGNsYXJvIGRvIG1lcmNhZG8gZm9ybmVjZWRvci6wAQC4AQEYlenOqIMxIJXpzqiDMTAAQglraXguY210MTcipA8KC0FBQUF4ZkhLZFBJEvkOCgtBQUFBeGZIS2RQSRILQUFBQXhmSEtkUEkaxgQKCXRleHQvaHRtbBK4BEV4ZW1wbG9zOjxicj5JbXBhY3RvIEFtYmllbnRhbDogT3MgbWF0ZXJpYWlzIHV0aWxpemFkb3MgcGVsYSAgZW1wcmVzYSBzZXLDo28gb3JpdW5kb3MgZGUgZm9udGVzIHJlbm92w6F2ZWlzIGUgYmlvZGVncmFkw6F2ZWlzLiBBcyB0ZWNub2xvZ2lhcyB1dGlsaXphZGFzIHNlcsOjbyBkZSBmb250ZXMgbsOjbyBwb2x1ZW50ZXMuPGJyPjxicj5JbXBhY3RvIFNvY2lhbDogR2VyYcOnw6NvIGRlIGVtcHJlZ29zIGRpcmV0b3MgZSBpbmRpcmV0b3MgcGFyYSBvIG11bmljw61waW87IGluY3JlbWVudG8gbmEgZ2VyYcOnw6NvIGRlIHJlbmRhIHBhcmEgZW1wcmVnYWRvcywgZW1wcmVzw6FyaW9zIGUgY29tZXJjacOhcmlvcy48YnI+PGJyPkltcGFjdG8gVGVjbm9sw7NnaWNvIGUgQ2llbnTDrWZpY286IENyaWHDp8OjbyBkZSBub3ZvcyBwcm9kdXRvcywgZ2VyYcOnw6NvIGRlIGVzdHVkb3MsIGRpc3NlcnRhw6fDtWVzIGUgdGVzZXMuPGJyPjxicj5JbXBhY3RvIEVjb27DtG1pY286IEVsZXZhw6fDo28gZG8gUElCIGxvY2FsIGUgZXN0YWR1YWw7IGF1bWVudG8gbmEgYXJyZWNhZGHDp8OjbyBkZSBpbXBvc3Rvcy4isgQKCnRleHQvcGxhaW4SowRFeGVtcGxvczoKSW1wYWN0byBBbWJpZW50YWw6IE9zIG1hdGVyaWFpcyB1dGlsaXphZG9zIHBlbGEgIGVtcHJlc2Egc2Vyw6NvIG9yaXVuZG9zIGRlIGZvbnRlcyByZW5vdsOhdmVpcyBlIGJpb2RlZ3JhZMOhdmVpcy4gQXMgdGVjbm9sb2dpYXMgdXRpbGl6YWRhcyBzZXLDo28gZGUgZm9udGVzIG7Do28gcG9sdWVudGVzLgoKSW1wYWN0byBTb2NpYWw6IEdlcmHDp8OjbyBkZSBlbXByZWdvcyBkaXJldG9zIGUgaW5kaXJldG9zIHBhcmEgbyBtdW5pY8OtcGlvOyBpbmNyZW1lbnRvIG5hIGdlcmHDp8OjbyBkZSByZW5kYSBwYXJhIGVtcHJlZ2Fkb3MsIGVtcHJlc8OhcmlvcyBlIGNvbWVyY2nDoXJpb3MuCgpJbXBhY3RvIFRlY25vbMOzZ2ljbyBlIENpZW50w61maWNvOiBDcmlhw6fDo28gZGUgbm92b3MgcHJvZHV0b3MsIGdlcmHDp8OjbyBkZSBlc3R1ZG9zLCBkaXNzZXJ0YcOnw7VlcyBlIHRlc2VzLgoKSW1wYWN0byBFY29uw7RtaWNvOiBFbGV2YcOnw6NvIGRvIFBJQiBsb2NhbCBlIGVzdGFkdWFsOyBhdW1lbnRvIG5hIGFycmVjYWRhw6fDo28gZGUgaW1wb3N0b3MuKj0KBGphY2kaNS8vc3NsLmdzdGF0aWMuY29tL2RvY3MvY29tbW9uL2JsdWVfc2lsaG91ZXR0ZTk2LTAucG5nMJHpzqiDMTiR6c6ogzFyPwoEamFjaRo3CjUvL3NzbC5nc3RhdGljLmNvbS9kb2NzL2NvbW1vbi9ibHVlX3NpbGhvdWV0dGU5Ni0wLnBuZ3gAiAEBmgEGCAAQABgAqgG7BBK4BEV4ZW1wbG9zOjxicj5JbXBhY3RvIEFtYmllbnRhbDogT3MgbWF0ZXJpYWlzIHV0aWxpemFkb3MgcGVsYSAgZW1wcmVzYSBzZXLDo28gb3JpdW5kb3MgZGUgZm9udGVzIHJlbm92w6F2ZWlzIGUgYmlvZGVncmFkw6F2ZWlzLiBBcyB0ZWNub2xvZ2lhcyB1dGlsaXphZGFzIHNlcsOjbyBkZSBmb250ZXMgbsOjbyBwb2x1ZW50ZXMuPGJyPjxicj5JbXBhY3RvIFNvY2lhbDogR2VyYcOnw6NvIGRlIGVtcHJlZ29zIGRpcmV0b3MgZSBpbmRpcmV0b3MgcGFyYSBvIG11bmljw61waW87IGluY3JlbWVudG8gbmEgZ2VyYcOnw6NvIGRlIHJlbmRhIHBhcmEgZW1wcmVnYWRvcywgZW1wcmVzw6FyaW9zIGUgY29tZXJjacOhcmlvcy48YnI+PGJyPkltcGFjdG8gVGVjbm9sw7NnaWNvIGUgQ2llbnTDrWZpY286IENyaWHDp8OjbyBkZSBub3ZvcyBwcm9kdXRvcywgZ2VyYcOnw6NvIGRlIGVzdHVkb3MsIGRpc3NlcnRhw6fDtWVzIGUgdGVzZXMuPGJyPjxicj5JbXBhY3RvIEVjb27DtG1pY286IEVsZXZhw6fDo28gZG8gUElCIGxvY2FsIGUgZXN0YWR1YWw7IGF1bWVudG8gbmEgYXJyZWNhZGHDp8OjbyBkZSBpbXBvc3Rvcy6wAQC4AQEYkenOqIMxIJHpzqiDMTAAQglraXguY210MTAi0A4KC0FBQUF4ZkhLZFJJEqUOCgtBQUFBeGZIS2RSSRILQUFBQXhmSEtkUkkaowQKCXRleHQvaHRtbBKVBERlIG1vZG8gZ2VyYWwsIG8gc2lnbmlmaWNhZG8gZGUgcHVibGljaWRhZGUgY29uZnVuZGUtc2UgY29tIHByb3BhZ2FuZGE7IHB1YmxpY2lkYWRlLCBubyBzZW50aWRvIGVzdHJpdG8sIMOpIGEgZGl2dWxnYcOnw6NvIGRlIHByb2R1dG9zLCBzZXJ2acOnb3MgZSBpZMOpaWFzIGp1bnRvIGFvIHDDumJsaWNvLiDDiSBhIHBhcnRlIHTDqWNuaWNhIGRlIGNvbXVuaWNhw6fDo28gZSBleGlnaXLDoSB1bSBwcm9qZXRvIHB1YmxpY2l0w6FyaW8gKGNhbXBhbmhhKSwgZ2VyYW5kbyBlc3RyYXTDqWdpYXMgZGUgYWJvcmRhZ2VtLiBBIHByb3BhZ2FuZGEgw6kgdW1hIGRhcyBmZXJyYW1lbnRhcyBkYSBwdWJsaWNpZGFkZSwgZW50cmV0YW50bywgZ2VuZXJhbGl6b3Utc2UgYSB1dGlsaXphw6fDo28gZGFzIHBhbGF2cmFzIOKAnHByb3BhZ2FuZGHigJ0gZSDigJxtYXJrZXRpbmfigJ0gY29tbyBzZW5kbyBkaXZ1bGdhw6fDo28gZGUgcHJvZHV0b3Mvc2VydmnDp29zL2lkw6lpYXMuIFByb3BhZ2FuZGEgdmVtIGRvIGxhdGltIOKAnHByb3BhZ2FyZeKAnSAuIqQECgp0ZXh0L3BsYWluEpUERGUgbW9kbyBnZXJhbCwgbyBzaWduaWZpY2FkbyBkZSBwdWJsaWNpZGFkZSBjb25mdW5kZS1zZSBjb20gcHJvcGFnYW5kYTsgcHVibGljaWRhZGUsIG5vIHNlbnRpZG8gZXN0cml0bywgw6kgYSBkaXZ1bGdhw6fDo28gZGUgcHJvZHV0b3MsIHNlcnZpw6dvcyBlIGlkw6lpYXMganVudG8gYW8gcMO6YmxpY28uIMOJIGEgcGFydGUgdMOpY25pY2EgZGUgY29tdW5pY2HDp8OjbyBlIGV4aWdpcsOhIHVtIHByb2pldG8gcHVibGljaXTDoXJpbyAoY2FtcGFuaGEpLCBnZXJhbmRvIGVzdHJhdMOpZ2lhcyBkZSBhYm9yZGFnZW0uIEEgcHJvcGFnYW5kYSDDqSB1bWEgZGFzIGZlcnJhbWVudGFzIGRhIHB1YmxpY2lkYWRlLCBlbnRyZXRhbnRvLCBnZW5lcmFsaXpvdS1zZSBhIHV0aWxpemHDp8OjbyBkYXMgcGFsYXZyYXMg4oCccHJvcGFnYW5kYeKAnSBlIOKAnG1hcmtldGluZ+KAnSBjb21vIHNlbmRvIGRpdnVsZ2HDp8OjbyBkZSBwcm9kdXRvcy9zZXJ2acOnb3MvaWTDqWlhcy4gUHJvcGFnYW5kYSB2ZW0gZG8gbGF0aW0g4oCccHJvcGFnYXJl4oCdIC4qPQoEamFjaRo1Ly9zc2wuZ3N0YXRpYy5jb20vZG9jcy9jb21tb24vYmx1ZV9zaWxob3VldHRlOTYtMC5wbmcwwIjm5IomOMCI5uSKJnI/CgRqYWNpGjcKNS8vc3NsLmdzdGF0aWMuY29tL2RvY3MvY29tbW9uL2JsdWVfc2lsaG91ZXR0ZTk2LTAucG5neACIAQGaAQYIABAAGACqAZgEEpUERGUgbW9kbyBnZXJhbCwgbyBzaWduaWZpY2FkbyBkZSBwdWJsaWNpZGFkZSBjb25mdW5kZS1zZSBjb20gcHJvcGFnYW5kYTsgcHVibGljaWRhZGUsIG5vIHNlbnRpZG8gZXN0cml0bywgw6kgYSBkaXZ1bGdhw6fDo28gZGUgcHJvZHV0b3MsIHNlcnZpw6dvcyBlIGlkw6lpYXMganVudG8gYW8gcMO6YmxpY28uIMOJIGEgcGFydGUgdMOpY25pY2EgZGUgY29tdW5pY2HDp8OjbyBlIGV4aWdpcsOhIHVtIHByb2pldG8gcHVibGljaXTDoXJpbyAoY2FtcGFuaGEpLCBnZXJhbmRvIGVzdHJhdMOpZ2lhcyBkZSBhYm9yZGFnZW0uIEEgcHJvcGFnYW5kYSDDqSB1bWEgZGFzIGZlcnJhbWVudGFzIGRhIHB1YmxpY2lkYWRlLCBlbnRyZXRhbnRvLCBnZW5lcmFsaXpvdS1zZSBhIHV0aWxpemHDp8OjbyBkYXMgcGFsYXZyYXMg4oCccHJvcGFnYW5kYeKAnSBlIOKAnG1hcmtldGluZ+KAnSBjb21vIHNlbmRvIGRpdnVsZ2HDp8OjbyBkZSBwcm9kdXRvcy9zZXJ2acOnb3MvaWTDqWlhcy4gUHJvcGFnYW5kYSB2ZW0gZG8gbGF0aW0g4oCccHJvcGFnYXJl4oCdIC6wAQC4AQEYwIjm5IomIMCI5uSKJjAAQglraXguY210MjEigBgKC0FBQUF4ZkhLZFBFEtUXCgtBQUFBeGZIS2RQRRILQUFBQXhmSEtkUEUauAcKCXRleHQvaHRtbBKqB0EgbWF0cml6IFNXT1Qgw6kgYSBiYXNlIHBhcmEgYSBlbGFib3Jhw6fDo28gZG8gUGxhbmVqYW1lbnRvIEVzdHJhdMOpZ2ljbyBkZSB1bWEgZW1wcmVzYSwgcG9pcyBkZXZlIHNlciBmZWl0YSBjb20gYmFzZSBuYSBjb25zdHJ1w6fDo28gZGUgY2Vuw6FyaW9zIChhbWJpZW50ZSBpbnRlcm5vIGUgZXh0ZXJubyksIGF0cmF2w6lzIGRvIGxldmFudGFtZW50byBkb3MgUG9udG9zIEZvcnRlcywgUG9udG9zIEZyYWNvcyBkbyBOZWfDs2NpbyBlIGRhcyBBbWVhw6dhcyBlIE9wb3J0dW5pZGFkZXMgcGFyYSBvIE5lZ8OzY2lvLjxicj5TID0gU3RyZW5naHQgKEZvcnRhbGV6YXMpOyBXID0gV2Vha25lc3MgKEZyYXF1ZXphcyk7IE8gPSBPcHBvcnR1bml0aWVzIChPcG9ydHVuaWRhZGVzKTs8YnI+VCA9IFRocmVhdHMgKEFtZWHDp2FzKS48YnI+PGJyPkZvcnRhbGV6YXMgZSBGcmFxdWV6YXMgPSBEZXZlbSBzZXIgYW5hbGlzYWRvcyBubyBjb250ZXh0byBkbyBhbWJpZW50ZSBpbnRlcm5vIGRhIGVtcHJlc2EuIFF1YWlzIHPDo28gb3MgcG9udG9zIGZvcnRlcyBlIGZyYWNvcyBkYSBlbXByZXNhPyBFeC46IE3Do28tZGUtb2JyYSBxdWFsaWZpY2FkYSwgZm9yw6dhIGRlIHZlbmRhcywgY2FwaXRhbCBkZSBnaXJvLCB0ZW1wbyBkZSBkZXNlbnZvbHZpbWVudG8gZGUgcHJvZHV0b3MsIGV0Yy48YnI+T3BvcnR1bmlkYWRlcyBlIEFtZWHDp2FzID0gRGV2ZW0gc2VyIGFuYWxpc2Fkb3Mgbm8gY29udGV4dG8gZG8gYW1iaWVudGUgZXh0ZXJubyBkYSBlbXByZXNhLiBRdWFpcyBzw6NvIGFzIG9wb3J0dW5pZGFkZXMgZSBhbWVhw6dhcz8gRXguOiBOb3ZvcyBlbnRyYW50ZXMgbm8gbWVyY2FkbywgbGVnaXNsYcOnw6NvIGFtYmllbnRhbCwgYmFycmVpcmFzIGNvbWVyY2lhaXMsIGluZmxhw6fDo28sIG11ZGFuw6dhIGRlIGdvdmVybm8sIG5vdmFzIHRlY25vbG9naWFzLCBldGMuIqoHCgp0ZXh0L3BsYWluEpsHQSBtYXRyaXogU1dPVCDDqSBhIGJhc2UgcGFyYSBhIGVsYWJvcmHDp8OjbyBkbyBQbGFuZWphbWVudG8gRXN0cmF0w6lnaWNvIGRlIHVtYSBlbXByZXNhLCBwb2lzIGRldmUgc2VyIGZlaXRhIGNvbSBiYXNlIG5hIGNvbnN0cnXDp8OjbyBkZSBjZW7DoXJpb3MgKGFtYmllbnRlIGludGVybm8gZSBleHRlcm5vKSwgYXRyYXbDqXMgZG8gbGV2YW50YW1lbnRvIGRvcyBQb250b3MgRm9ydGVzLCBQb250b3MgRnJhY29zIGRvIE5lZ8OzY2lvIGUgZGFzIEFtZWHDp2FzIGUgT3BvcnR1bmlkYWRlcyBwYXJhIG8gTmVnw7NjaW8uClMgPSBTdHJlbmdodCAoRm9ydGFsZXphcyk7IFcgPSBXZWFrbmVzcyAoRnJhcXVlemFzKTsgTyA9IE9wcG9ydHVuaXRpZXMgKE9wb3J0dW5pZGFkZXMpOwpUID0gVGhyZWF0cyAoQW1lYcOnYXMpLgoKRm9ydGFsZXphcyBlIEZyYXF1ZXphcyA9IERldmVtIHNlciBhbmFsaXNhZG9zIG5vIGNvbnRleHRvIGRvIGFtYmllbnRlIGludGVybm8gZGEgZW1wcmVzYS4gUXVhaXMgc8OjbyBvcyBwb250b3MgZm9ydGVzIGUgZnJhY29zIGRhIGVtcHJlc2E/IEV4LjogTcOjby1kZS1vYnJhIHF1YWxpZmljYWRhLCBmb3LDp2EgZGUgdmVuZGFzLCBjYXBpdGFsIGRlIGdpcm8sIHRlbXBvIGRlIGRlc2Vudm9sdmltZW50byBkZSBwcm9kdXRvcywgZXRjLgpPcG9ydHVuaWRhZGVzIGUgQW1lYcOnYXMgPSBEZXZlbSBzZXIgYW5hbGlzYWRvcyBubyBjb250ZXh0byBkbyBhbWJpZW50ZSBleHRlcm5vIGRhIGVtcHJlc2EuIFF1YWlzIHPDo28gYXMgb3BvcnR1bmlkYWRlcyBlIGFtZWHDp2FzPyBFeC46IE5vdm9zIGVudHJhbnRlcyBubyBtZXJjYWRvLCBsZWdpc2xhw6fDo28gYW1iaWVudGFsLCBiYXJyZWlyYXMgY29tZXJjaWFpcywgaW5mbGHDp8OjbywgbXVkYW7Dp2EgZGUgZ292ZXJubywgbm92YXMgdGVjbm9sb2dpYXMsIGV0Yy4qPQoEamFjaRo1Ly9zc2wuZ3N0YXRpYy5jb20vZG9jcy9jb21tb24vYmx1ZV9zaWxob3VldHRlOTYtMC5wbmcwlenOqIMxOJXpzqiDMXI/CgRqYWNpGjcKNS8vc3NsLmdzdGF0aWMuY29tL2RvY3MvY29tbW9uL2JsdWVfc2lsaG91ZXR0ZTk2LTAucG5neACIAQGaAQYIABAAGACqAa0HEqoHQSBtYXRyaXogU1dPVCDDqSBhIGJhc2UgcGFyYSBhIGVsYWJvcmHDp8OjbyBkbyBQbGFuZWphbWVudG8gRXN0cmF0w6lnaWNvIGRlIHVtYSBlbXByZXNhLCBwb2lzIGRldmUgc2VyIGZlaXRhIGNvbSBiYXNlIG5hIGNvbnN0cnXDp8OjbyBkZSBjZW7DoXJpb3MgKGFtYmllbnRlIGludGVybm8gZSBleHRlcm5vKSwgYXRyYXbDqXMgZG8gbGV2YW50YW1lbnRvIGRvcyBQb250b3MgRm9ydGVzLCBQb250b3MgRnJhY29zIGRvIE5lZ8OzY2lvIGUgZGFzIEFtZWHDp2FzIGUgT3BvcnR1bmlkYWRlcyBwYXJhIG8gTmVnw7NjaW8uPGJyPlMgPSBTdHJlbmdodCAoRm9ydGFsZXphcyk7IFcgPSBXZWFrbmVzcyAoRnJhcXVlemFzKTsgTyA9IE9wcG9ydHVuaXRpZXMgKE9wb3J0dW5pZGFkZXMpOzxicj5UID0gVGhyZWF0cyAoQW1lYcOnYXMpLjxicj48YnI+Rm9ydGFsZXphcyBlIEZyYXF1ZXphcyA9IERldmVtIHNlciBhbmFsaXNhZG9zIG5vIGNvbnRleHRvIGRvIGFtYmllbnRlIGludGVybm8gZGEgZW1wcmVzYS4gUXVhaXMgc8OjbyBvcyBwb250b3MgZm9ydGVzIGUgZnJhY29zIGRhIGVtcHJlc2E/IEV4LjogTcOjby1kZS1vYnJhIHF1YWxpZmljYWRhLCBmb3LDp2EgZGUgdmVuZGFzLCBjYXBpdGFsIGRlIGdpcm8sIHRlbXBvIGRlIGRlc2Vudm9sdmltZW50byBkZSBwcm9kdXRvcywgZXRjLjxicj5PcG9ydHVuaWRhZGVzIGUgQW1lYcOnYXMgPSBEZXZlbSBzZXIgYW5hbGlzYWRvcyBubyBjb250ZXh0byBkbyBhbWJpZW50ZSBleHRlcm5vIGRhIGVtcHJlc2EuIFF1YWlzIHPDo28gYXMgb3BvcnR1bmlkYWRlcyBlIGFtZWHDp2FzPyBFeC46IE5vdm9zIGVudHJhbnRlcyBubyBtZXJjYWRvLCBsZWdpc2xhw6fDo28gYW1iaWVudGFsLCBiYXJyZWlyYXMgY29tZXJjaWFpcywgaW5mbGHDp8OjbywgbXVkYW7Dp2EgZGUgZ292ZXJubywgbm92YXMgdGVjbm9sb2dpYXMsIGV0Yy6wAQC4AQEYlenOqIMxIJXpzqiDMTAAQglraXguY210MTgixQYKC0FBQUF4ZkhLZFFVEpoGCgtBQUFBeGZIS2RRVRILQUFBQXhmSEtkUVUaygEKCXRleHQvaHRtbBK8AVF1ZSB0aXBvIGRlIGF0ZW5kaW1lbnRvIGEgZW1wcmVzYSBvZmVydGFyw6EgYW9zIGNsaWVudGVzPyBFeGlzdGlyw6EgdHJlaW5hbWVudG8gZGEgZXF1aXBlPyBDb21vIHNlcsOhIG8gc3Vwb3J0ZSB0w6ljbmljbz8gRXhpc3RpcsOhIHVtIHNpc3RlbWEgZGUgZmlkZWxpemHDp8OjbyBlIG1hbnV0ZW7Dp8OjbyBkb3MgY2xpZW50ZXM/IssBCgp0ZXh0L3BsYWluErwBUXVlIHRpcG8gZGUgYXRlbmRpbWVudG8gYSBlbXByZXNhIG9mZXJ0YXLDoSBhb3MgY2xpZW50ZXM/IEV4aXN0aXLDoSB0cmVpbmFtZW50byBkYSBlcXVpcGU/IENvbW8gc2Vyw6EgbyBzdXBvcnRlIHTDqWNuaWNvPyBFeGlzdGlyw6EgdW0gc2lzdGVtYSBkZSBmaWRlbGl6YcOnw6NvIGUgbWFudXRlbsOnw6NvIGRvcyBjbGllbnRlcz8qPQoEamFjaRo1Ly9zc2wuZ3N0YXRpYy5jb20vZG9jcy9jb21tb24vYmx1ZV9zaWxob3VldHRlOTYtMC5wbmcwl+nOqIMxOJfpzqiDMXI/CgRqYWNpGjcKNS8vc3NsLmdzdGF0aWMuY29tL2RvY3MvY29tbW9uL2JsdWVfc2lsaG91ZXR0ZTk2LTAucG5neACIAQGaAQYIABAAGACqAb8BErwBUXVlIHRpcG8gZGUgYXRlbmRpbWVudG8gYSBlbXByZXNhIG9mZXJ0YXLDoSBhb3MgY2xpZW50ZXM/IEV4aXN0aXLDoSB0cmVpbmFtZW50byBkYSBlcXVpcGU/IENvbW8gc2Vyw6EgbyBzdXBvcnRlIHTDqWNuaWNvPyBFeGlzdGlyw6EgdW0gc2lzdGVtYSBkZSBmaWRlbGl6YcOnw6NvIGUgbWFudXRlbsOnw6NvIGRvcyBjbGllbnRlcz+wAQC4AQEYl+nOqIMxIJfpzqiDMTAAQglraXguY210MjMirQwKC0FBQUF4ZkhLZFBzEoIMCgtBQUFBeGZIS2RQcxILQUFBQXhmSEtkUHMawgMKCXRleHQvaHRtbBK0A0V4ZW1wbG86IFNlIG8gc2V1IG5lZ8OzY2lvIGZvciBkZXNlbnZvbHZpbWVudG8gZGUgc29mdHdhcmUgcGFyYSBvIG1lcmNhZG8gZGUgdGVsZWZvbmlhIG3Ds3ZlbCwgIHZvY8OqIGRldmVyw6EgcGVzcXVpc2FyIHNvYnJlIG8gTWVyY2FkbyBkZSBTb2Z0d2FyZSBlIGRlIENvbXVuaWNhw6fDo28gTcOzdmVsICh0YW1hbmhvIGRvIG1lcmNhZG8sIHRlbmTDqm5jaWFzIHRlY25vbMOzZ2ljYXMsIG1lcmNhZG9sw7NnaWNhcywgZXRjLikuIER1cmFudGUgYSBwZXNxdWlzYSwgdm9jw6ogZGV2ZXLDoSBleHRyYWlyIGFzIGluZm9ybWHDp8O1ZXMgbWFpcyByZWxldmFudGVzIHF1ZSBhZmV0YW0gcG9zaXRpdmFtZW50ZSBvdSBuZWdhdGl2YW1lbnRlIG8gc2V1IG5lZ8OzY2lvIGUgYWdydXDDoS1sYXMgbm9zIGl0ZW5zIHBlcnRpbmVudGVzIGRvIFBsYW5vIGRlIE1hcmtldGluZy4iwwMKCnRleHQvcGxhaW4StANFeGVtcGxvOiBTZSBvIHNldSBuZWfDs2NpbyBmb3IgZGVzZW52b2x2aW1lbnRvIGRlIHNvZnR3YXJlIHBhcmEgbyBtZXJjYWRvIGRlIHRlbGVmb25pYSBtw7N2ZWwsICB2b2PDqiBkZXZlcsOhIHBlc3F1aXNhciBzb2JyZSBvIE1lcmNhZG8gZGUgU29mdHdhcmUgZSBkZSBDb211bmljYcOnw6NvIE3Ds3ZlbCAodGFtYW5obyBkbyBtZXJjYWRvLCB0ZW5kw6puY2lhcyB0ZWNub2zDs2dpY2FzLCBtZXJjYWRvbMOzZ2ljYXMsIGV0Yy4pLiBEdXJhbnRlIGEgcGVzcXVpc2EsIHZvY8OqIGRldmVyw6EgZXh0cmFpciBhcyBpbmZvcm1hw6fDtWVzIG1haXMgcmVsZXZhbnRlcyBxdWUgYWZldGFtIHBvc2l0aXZhbWVudGUgb3UgbmVnYXRpdmFtZW50ZSBvIHNldSBuZWfDs2NpbyBlIGFncnVww6EtbGFzIG5vcyBpdGVucyBwZXJ0aW5lbnRlcyBkbyBQbGFubyBkZSBNYXJrZXRpbmcuKj0KBGphY2kaNS8vc3NsLmdzdGF0aWMuY29tL2RvY3MvY29tbW9uL2JsdWVfc2lsaG91ZXR0ZTk2LTAucG5nMJTpzqiDMTiU6c6ogzFyPwoEamFjaRo3CjUvL3NzbC5nc3RhdGljLmNvbS9kb2NzL2NvbW1vbi9ibHVlX3NpbGhvdWV0dGU5Ni0wLnBuZ3gAiAEBmgEGCAAQABgAqgG3AxK0A0V4ZW1wbG86IFNlIG8gc2V1IG5lZ8OzY2lvIGZvciBkZXNlbnZvbHZpbWVudG8gZGUgc29mdHdhcmUgcGFyYSBvIG1lcmNhZG8gZGUgdGVsZWZvbmlhIG3Ds3ZlbCwgIHZvY8OqIGRldmVyw6EgcGVzcXVpc2FyIHNvYnJlIG8gTWVyY2FkbyBkZSBTb2Z0d2FyZSBlIGRlIENvbXVuaWNhw6fDo28gTcOzdmVsICh0YW1hbmhvIGRvIG1lcmNhZG8sIHRlbmTDqm5jaWFzIHRlY25vbMOzZ2ljYXMsIG1lcmNhZG9sw7NnaWNhcywgZXRjLikuIER1cmFudGUgYSBwZXNxdWlzYSwgdm9jw6ogZGV2ZXLDoSBleHRyYWlyIGFzIGluZm9ybWHDp8O1ZXMgbWFpcyByZWxldmFudGVzIHF1ZSBhZmV0YW0gcG9zaXRpdmFtZW50ZSBvdSBuZWdhdGl2YW1lbnRlIG8gc2V1IG5lZ8OzY2lvIGUgYWdydXDDoS1sYXMgbm9zIGl0ZW5zIHBlcnRpbmVudGVzIGRvIFBsYW5vIGRlIE1hcmtldGluZy6wAQC4AQEYlOnOqIMxIJTpzqiDMTAAQglraXguY210MTQikQgKC0FBQUF4ZkhLZFFREuYHCgtBQUFBeGZIS2RRURILQUFBQXhmSEtkUVEajgIKCXRleHQvaHRtbBKAAk8gcG9zaWNpb25hbWVudG8gZG8gcHJvZHV0byByZWZlcmUtc2Ugw6AgbWFuZWlyYSBjb21vIG9zIGNvbnN1bWlkb3JlcyBkZXZlbSBwZXJjZWJlciBzdWEgZW1wcmVzYSBlIG8gc2V1IHByb2R1dG8gZW0gcmVsYcOnw6NvIMOgIGNvbmNvcnLDqm5jaWEuIERlc2NyZXZhIG8gcHJvZHV0byBlIGVzdGFiZWxlw6dhIGFzIHBvbMOtdGljYXMgZGUgcG9zaWNpb25hbWVudG8gZG8gcHJvZHV0by9zZXJ2acOnbyAoZGlmZXJlbmNpYWlzIGNvbXBldGl0aXZvcykijwIKCnRleHQvcGxhaW4SgAJPIHBvc2ljaW9uYW1lbnRvIGRvIHByb2R1dG8gcmVmZXJlLXNlIMOgIG1hbmVpcmEgY29tbyBvcyBjb25zdW1pZG9yZXMgZGV2ZW0gcGVyY2ViZXIgc3VhIGVtcHJlc2EgZSBvIHNldSBwcm9kdXRvIGVtIHJlbGHDp8OjbyDDoCBjb25jb3Jyw6puY2lhLiBEZXNjcmV2YSBvIHByb2R1dG8gZSBlc3RhYmVsZcOnYSBhcyBwb2zDrXRpY2FzIGRlIHBvc2ljaW9uYW1lbnRvIGRvIHByb2R1dG8vc2VydmnDp28gKGRpZmVyZW5jaWFpcyBjb21wZXRpdGl2b3MpKj0KBGphY2kaNS8vc3NsLmdzdGF0aWMuY29tL2RvY3MvY29tbW9uL2JsdWVfc2lsaG91ZXR0ZTk2LTAucG5nMJbpzqiDMTiW6c6ogzFyPwoEamFjaRo3CjUvL3NzbC5nc3RhdGljLmNvbS9kb2NzL2NvbW1vbi9ibHVlX3NpbGhvdWV0dGU5Ni0wLnBuZ3gAiAEBmgEGCAAQABgAqgGDAhKAAk8gcG9zaWNpb25hbWVudG8gZG8gcHJvZHV0byByZWZlcmUtc2Ugw6AgbWFuZWlyYSBjb21vIG9zIGNvbnN1bWlkb3JlcyBkZXZlbSBwZXJjZWJlciBzdWEgZW1wcmVzYSBlIG8gc2V1IHByb2R1dG8gZW0gcmVsYcOnw6NvIMOgIGNvbmNvcnLDqm5jaWEuIERlc2NyZXZhIG8gcHJvZHV0byBlIGVzdGFiZWxlw6dhIGFzIHBvbMOtdGljYXMgZGUgcG9zaWNpb25hbWVudG8gZG8gcHJvZHV0by9zZXJ2acOnbyAoZGlmZXJlbmNpYWlzIGNvbXBldGl0aXZvcymwAQC4AQEYlunOqIMxIJbpzqiDMTAAQglraXguY210MjAizg4KC0FBQUF4ZkhLZFAwEqMOCgtBQUFBeGZIS2RQMBILQUFBQXhmSEtkUDAa6gQKCXRleHQvaHRtbBLcBEVzdGUgw6kgdW0gZG9zIGl0ZW5zIG1haXMgaW1wb3J0YW50ZXMgZG8gUE4sIHBvaXMgaXLDoSBkZW1vbnN0cmFyIG8gcXVlIGRpZmVyZW5jaWEgbyBzZXUgcHJvZHV0byBvdSBzZXJ2acOnbyBkb3MgY29uY29ycmVudGVzLCBvdSBhdMOpIG1lc21vLCBvIHNldSBncmF1IGRlIGluZWRpdGlzbW8uPGJyPjxicj5Db25zdWx0YXIgbyBzaXRlIDxhIGhyZWY9Imh0dHBzOi8vd3d3Lmdvb2dsZS5jb20vdXJsP3E9aHR0cDovL3d3dy5maW5lcC5nb3YuYnImYW1wO3NhPUQmYW1wO3NvdXJjZT1kb2NzJmFtcDt1c3Q9MTY4NDUyMTI2NTIzMDU2NCZhbXA7dXNnPUFPdlZhdzBoOGdfbUNJZjRVbFBublI5OXZuS1ciIGRhdGEtcmF3SHJlZj0iaHR0cDovL3d3dy5maW5lcC5nb3YuYnIiIHRhcmdldD0iX2JsYW5rIj53d3cuZmluZXAuZ292LmJyPC9hPiBzb2JyZSBhIGRlZmluacOnw6NvIGRlIGlub3Zhw6fDo28gKHZlcmlmaWNhciBubyBHbG9zc8OhcmlvKS4gQWzDqW0gZGlzc28sIGJhaXhhciBubyBtZXNtbyBzaXRlIG8gTWFudWFsIGRlIE9zbG8sIGRvY3VtZW50byBxdWUgYXByZXNlbnRhIHVtIGVzdHVkbyBjb21wbGV0byBzb2JyZSBJbm92YcOnw6NvIFRlY25vbMOzZ2ljYS4ilAMKCnRleHQvcGxhaW4ShQNFc3RlIMOpIHVtIGRvcyBpdGVucyBtYWlzIGltcG9ydGFudGVzIGRvIFBOLCBwb2lzIGlyw6EgZGVtb25zdHJhciBvIHF1ZSBkaWZlcmVuY2lhIG8gc2V1IHByb2R1dG8gb3Ugc2VydmnDp28gZG9zIGNvbmNvcnJlbnRlcywgb3UgYXTDqSBtZXNtbywgbyBzZXUgZ3JhdSBkZSBpbmVkaXRpc21vLgoKQ29uc3VsdGFyIG8gc2l0ZSB3d3cuZmluZXAuZ292LmJyIHNvYnJlIGEgZGVmaW5pw6fDo28gZGUgaW5vdmHDp8OjbyAodmVyaWZpY2FyIG5vIEdsb3Nzw6FyaW8pLiBBbMOpbSBkaXNzbywgYmFpeGFyIG5vIG1lc21vIHNpdGUgbyBNYW51YWwgZGUgT3NsbywgZG9jdW1lbnRvIHF1ZSBhcHJlc2VudGEgdW0gZXN0dWRvIGNvbXBsZXRvIHNvYnJlIElub3Zhw6fDo28gVGVjbm9sw7NnaWNhLio9CgRqYWNpGjUvL3NzbC5nc3RhdGljLmNvbS9kb2NzL2NvbW1vbi9ibHVlX3NpbGhvdWV0dGU5Ni0wLnBuZzCT6c6ogzE4k+nOqIMxcj8KBGphY2kaNwo1Ly9zc2wuZ3N0YXRpYy5jb20vZG9jcy9jb21tb24vYmx1ZV9zaWxob3VldHRlOTYtMC5wbmd4AIgBAZoBBggAEAAYAKoB3wQS3ARFc3RlIMOpIHVtIGRvcyBpdGVucyBtYWlzIGltcG9ydGFudGVzIGRvIFBOLCBwb2lzIGlyw6EgZGVtb25zdHJhciBvIHF1ZSBkaWZlcmVuY2lhIG8gc2V1IHByb2R1dG8gb3Ugc2VydmnDp28gZG9zIGNvbmNvcnJlbnRlcywgb3UgYXTDqSBtZXNtbywgbyBzZXUgZ3JhdSBkZSBpbmVkaXRpc21vLjxicj48YnI+Q29uc3VsdGFyIG8gc2l0ZSA8YSBocmVmPSJodHRwczovL3d3dy5nb29nbGUuY29tL3VybD9xPWh0dHA6Ly93d3cuZmluZXAuZ292LmJyJmFtcDtzYT1EJmFtcDtzb3VyY2U9ZG9jcyZhbXA7dXN0PTE2ODQ1MjEyNjUyMzA1NjQmYW1wO3VzZz1BT3ZWYXcwaDhnX21DSWY0VWxQbm5SOTl2bktXIiBkYXRhLXJhd2hyZWY9Imh0dHA6Ly93d3cuZmluZXAuZ292LmJyIiB0YXJnZXQ9Il9ibGFuayI+d3d3LmZpbmVwLmdvdi5icjwvYT4gc29icmUgYSBkZWZpbmnDp8OjbyBkZSBpbm92YcOnw6NvICh2ZXJpZmljYXIgbm8gR2xvc3PDoXJpbykuIEFsw6ltIGRpc3NvLCBiYWl4YXIgbm8gbWVzbW8gc2l0ZSBvIE1hbnVhbCBkZSBPc2xvLCBkb2N1bWVudG8gcXVlIGFwcmVzZW50YSB1bSBlc3R1ZG8gY29tcGxldG8gc29icmUgSW5vdmHDp8OjbyBUZWNub2zDs2dpY2EusAEAuAEBGJPpzqiDMSCT6c6ogzEwAEIJa2l4LmNtdDEyIvAHCgtBQUFBeGZIS2RQbxLFBwoLQUFBQXhmSEtkUG8SC0FBQUF4ZkhLZFBvGoUCCgl0ZXh0L2h0bWwS9wFOYSBkZXNjcmnDp8OjbyBkbyBwcm9kdXRvIG91IHNlcnZpw6dvLCBkZXZlcsOjbyBmaWNhciBjbGFybyBvcyBzZWd1aW50ZXMgcG9udG9zOiBPIHF1ZSDDqT8gUGFyYSBxdWUgc2VydmUgZSBvbmRlIHNlcsOhIHV0aWxpemFkbz8gUXVhaXMgYXMgdGVjbm9sb2dpYXMgYXBsaWPDoXZlaXM/PGJyPjxicj5PIFgxMCDDqSB1bSBhcGxpY2F0aXZvIGRlc3RpbmFkbyBhIHh4eHh4LiBBIGxpbmd1YWdlbSBkZSBwcm9ncmFtYcOnw6NvIHh4eHguIoACCgp0ZXh0L3BsYWluEvEBTmEgZGVzY3Jpw6fDo28gZG8gcHJvZHV0byBvdSBzZXJ2acOnbywgZGV2ZXLDo28gZmljYXIgY2xhcm8gb3Mgc2VndWludGVzIHBvbnRvczogTyBxdWUgw6k/IFBhcmEgcXVlIHNlcnZlIGUgb25kZSBzZXLDoSB1dGlsaXphZG8/IFF1YWlzIGFzIHRlY25vbG9naWFzIGFwbGljw6F2ZWlzPwoKTyBYMTAgw6kgdW0gYXBsaWNhdGl2byBkZXN0aW5hZG8gYSB4eHh4eC4gQSBsaW5ndWFnZW0gZGUgcHJvZ3JhbWHDp8OjbyB4eHh4Lio9CgRqYWNpGjUvL3NzbC5nc3RhdGljLmNvbS9kb2NzL2NvbW1vbi9ibHVlX3NpbGhvdWV0dGU5Ni0wLnBuZzDgjcXkiiY44I3F5Iomcj8KBGphY2kaNwo1Ly9zc2wuZ3N0YXRpYy5jb20vZG9jcy9jb21tb24vYmx1ZV9zaWxob3VldHRlOTYtMC5wbmd4AIgBAZoBBggAEAAYAKoB+gES9wFOYSBkZXNjcmnDp8OjbyBkbyBwcm9kdXRvIG91IHNlcnZpw6dvLCBkZXZlcsOjbyBmaWNhciBjbGFybyBvcyBzZWd1aW50ZXMgcG9udG9zOiBPIHF1ZSDDqT8gUGFyYSBxdWUgc2VydmUgZSBvbmRlIHNlcsOhIHV0aWxpemFkbz8gUXVhaXMgYXMgdGVjbm9sb2dpYXMgYXBsaWPDoXZlaXM/PGJyPjxicj5PIFgxMCDDqSB1bSBhcGxpY2F0aXZvIGRlc3RpbmFkbyBhIHh4eHh4LiBBIGxpbmd1YWdlbSBkZSBwcm9ncmFtYcOnw6NvIHh4eHgusAEAuAEBGOCNxeSKJiDgjcXkiiYwAEIJa2l4LmNtdDExIuIGCgtBQUFBeGZIS2RQYxK4BgoLQUFBQXhmSEtkUGMSC0FBQUF4ZkhLZFBjGtYBCgl0ZXh0L2h0bWwSyAFFeGVtcGxvOjxicj48YnI+QSBuYXR1cmV6YSBkbyBuZWfDs2NpbyBzZXLDoSBvIGRlc2Vudm9sdmltZW50byBkZSBzb2x1w6fDtWVzIHRlY25vbMOzZ2ljYXMgcGFyYSBvIHNldG9yIGRlIHRlbGVjb211bmljYcOnw7VlcywgZXNwZWNpZmljYW1lbnRlLCBmb2NhZGEgbmEgcHJvZHXDp8OjbyBkZSBlcXVpcGFtZW50b3MgcGFyYSByYWRpb2RpZnVzw6NvLiLRAQoKdGV4dC9wbGFpbhLCAUV4ZW1wbG86CgpBIG5hdHVyZXphIGRvIG5lZ8OzY2lvIHNlcsOhIG8gZGVzZW52b2x2aW1lbnRvIGRlIHNvbHXDp8O1ZXMgdGVjbm9sw7NnaWNhcyBwYXJhIG8gc2V0b3IgZGUgdGVsZWNvbXVuaWNhw6fDtWVzLCBlc3BlY2lmaWNhbWVudGUsIGZvY2FkYSBuYSBwcm9kdcOnw6NvIGRlIGVxdWlwYW1lbnRvcyBwYXJhIHJhZGlvZGlmdXPDo28uKj0KBGphY2kaNS8vc3NsLmdzdGF0aWMuY29tL2RvY3MvY29tbW9uL2JsdWVfc2lsaG91ZXR0ZTk2LTAucG5nMJDpzqiDMTiQ6c6ogzFyPwoEamFjaRo3CjUvL3NzbC5nc3RhdGljLmNvbS9kb2NzL2NvbW1vbi9ibHVlX3NpbGhvdWV0dGU5Ni0wLnBuZ3gAiAEBmgEGCAAQABgAqgHLARLIAUV4ZW1wbG86PGJyPjxicj5BIG5hdHVyZXphIGRvIG5lZ8OzY2lvIHNlcsOhIG8gZGVzZW52b2x2aW1lbnRvIGRlIHNvbHXDp8O1ZXMgdGVjbm9sw7NnaWNhcyBwYXJhIG8gc2V0b3IgZGUgdGVsZWNvbXVuaWNhw6fDtWVzLCBlc3BlY2lmaWNhbWVudGUsIGZvY2FkYSBuYSBwcm9kdcOnw6NvIGRlIGVxdWlwYW1lbnRvcyBwYXJhIHJhZGlvZGlmdXPDo28usAEAuAEBGJDpzqiDMSCQ6c6ogzEwAEIIa2l4LmNtdDYijQcKC0FBQUF4ZkhLZFFNEuIGCgtBQUFBeGZIS2RRTRILQUFBQXhmSEtkUU0a4gEKCXRleHQvaHRtbBLUAURJQ0E6IEluc2VyaXIgdW1hIFRhYmVsYSBDb21wYXJhdGl2YSBkYSBzdWEgZW1wcmVzYSBjb20gb3MgcHJpbmNpcGFpcyBjb25jb3JyZW50ZXMsIGVzcGVjaWZpY2FuZG8gYXRyaWJ1dG9zIGRvIHByb2R1dG8gb3Ugc2VydmnDp28gKHF1YWxpZGFkZSwgcHJlw6dvLCBkZXNpZ24sIGVzdGlsbywgZXRjKSwgZGUgbWFuZWlyYSBhIGRlbW9uc3RyYXIgYSBjb21wYXJhw6fDo28uIuMBCgp0ZXh0L3BsYWluEtQBRElDQTogSW5zZXJpciB1bWEgVGFiZWxhIENvbXBhcmF0aXZhIGRhIHN1YSBlbXByZXNhIGNvbSBvcyBwcmluY2lwYWlzIGNvbmNvcnJlbnRlcywgZXNwZWNpZmljYW5kbyBhdHJpYnV0b3MgZG8gcHJvZHV0byBvdSBzZXJ2acOnbyAocXVhbGlkYWRlLCBwcmXDp28sIGRlc2lnbiwgZXN0aWxvLCBldGMpLCBkZSBtYW5laXJhIGEgZGVtb25zdHJhciBhIGNvbXBhcmHDp8Ojby4qPQoEamFjaRo1Ly9zc2wuZ3N0YXRpYy5jb20vZG9jcy9jb21tb24vYmx1ZV9zaWxob3VldHRlOTYtMC5wbmcwoLfM5IomOKC3zOSKJnI/CgRqYWNpGjcKNS8vc3NsLmdzdGF0aWMuY29tL2RvY3MvY29tbW9uL2JsdWVfc2lsaG91ZXR0ZTk2LTAucG5neACIAQGaAQYIABAAGACqAdcBEtQBRElDQTogSW5zZXJpciB1bWEgVGFiZWxhIENvbXBhcmF0aXZhIGRhIHN1YSBlbXByZXNhIGNvbSBvcyBwcmluY2lwYWlzIGNvbmNvcnJlbnRlcywgZXNwZWNpZmljYW5kbyBhdHJpYnV0b3MgZG8gcHJvZHV0byBvdSBzZXJ2acOnbyAocXVhbGlkYWRlLCBwcmXDp28sIGRlc2lnbiwgZXN0aWxvLCBldGMpLCBkZSBtYW5laXJhIGEgZGVtb25zdHJhciBhIGNvbXBhcmHDp8Ojby6wAQC4AQEYoLfM5IomIKC3zOSKJjAAQglraXguY210MTUijwoKC0FBQUF4ZkhLZFFJEuUJCgtBQUFBeGZIS2RRSRILQUFBQXhmSEtkUUka4wIKCXRleHQvaHRtbBLVAkV4ZW1wbG86IEEgZW1wcmVzYSBzZXLDoSBpbnN0YWxhZGEgZW0gU2FudGEgUml0YSBkbyBTYXB1Y2HDrSwgcmVjb25oZWNpZG8gUMOzbG8gVGVjbm9sw7NnaWNvLCBxdWUgY29uZ3JlZ2EgbWFpcyBkZSB1bWEgY2VudGVuYSBkZSBtaWNybyBlIHBlcXVlbmFzIGVtcHJlc2FzLiBPIEFycmFuam8gUHJvZHV0aXZvIExvY2FsICh2ZXIgZGVmaW5pw6fDo28gbm8gc2l0ZSBkbyBTaW5kdmVsKSBwcm9wb3JjaW9uYSBhcyBzZWd1aW50ZXMgdmFudGFnZW5zOiB4eHh4eC4gRGVzY3JldmEgYXMgZmFjaWxpZGFkZXMgZXhpc3RlbnRlcyBubyBBUEwgKEluY3ViYWRvcmFzLCBGQUksIEVURSwgSW5hdGVsLCBldGMpIuQCCgp0ZXh0L3BsYWluEtUCRXhlbXBsbzogQSBlbXByZXNhIHNlcsOhIGluc3RhbGFkYSBlbSBTYW50YSBSaXRhIGRvIFNhcHVjYcOtLCByZWNvbmhlY2lkbyBQw7NsbyBUZWNub2zDs2dpY28sIHF1ZSBjb25ncmVnYSBtYWlzIGRlIHVtYSBjZW50ZW5hIGRlIG1pY3JvIGUgcGVxdWVuYXMgZW1wcmVzYXMuIE8gQXJyYW5qbyBQcm9kdXRpdm8gTG9jYWwgKHZlciBkZWZpbmnDp8OjbyBubyBzaXRlIGRvIFNpbmR2ZWwpIHByb3BvcmNpb25hIGFzIHNlZ3VpbnRlcyB2YW50YWdlbnM6IHh4eHh4LiBEZXNjcmV2YSBhcyBmYWNpbGlkYWRlcyBleGlzdGVudGVzIG5vIEFQTCAoSW5jdWJhZG9yYXMsIEZBSSwgRVRFLCBJbmF0ZWwsIGV0YykqPQoEamFjaRo1Ly9zc2wuZ3N0YXRpYy5jb20vZG9jcy9jb21tb24vYmx1ZV9zaWxob3VldHRlOTYtMC5wbmcwoIOAkYsmOKCDgJGLJnI/CgRqYWNpGjcKNS8vc3NsLmdzdGF0aWMuY29tL2RvY3MvY29tbW9uL2JsdWVfc2lsaG91ZXR0ZTk2LTAucG5neACIAQGaAQYIABAAGACqAdgCEtUCRXhlbXBsbzogQSBlbXByZXNhIHNlcsOhIGluc3RhbGFkYSBlbSBTYW50YSBSaXRhIGRvIFNhcHVjYcOtLCByZWNvbmhlY2lkbyBQw7NsbyBUZWNub2zDs2dpY28sIHF1ZSBjb25ncmVnYSBtYWlzIGRlIHVtYSBjZW50ZW5hIGRlIG1pY3JvIGUgcGVxdWVuYXMgZW1wcmVzYXMuIE8gQXJyYW5qbyBQcm9kdXRpdm8gTG9jYWwgKHZlciBkZWZpbmnDp8OjbyBubyBzaXRlIGRvIFNpbmR2ZWwpIHByb3BvcmNpb25hIGFzIHNlZ3VpbnRlcyB2YW50YWdlbnM6IHh4eHh4LiBEZXNjcmV2YSBhcyBmYWNpbGlkYWRlcyBleGlzdGVudGVzIG5vIEFQTCAoSW5jdWJhZG9yYXMsIEZBSSwgRVRFLCBJbmF0ZWwsIGV0YymwAQC4AQEYoIOAkYsmIKCDgJGLJjAAQghraXguY210NTIIaC5namRneHMyCWguMzBqMHpsbDIJaC4xZm9iOXRlOAByITFFdjhYeGtzRWRLeFZPZGNYQmx6WjVsOHZTOE44SERZ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2023-05-18T01:02:00Z</dcterms:created>
  <dc:creator>jaci</dc:creator>
</cp:coreProperties>
</file>

<file path=docProps/custom.xml><?xml version="1.0" encoding="utf-8"?>
<Properties xmlns="http://schemas.openxmlformats.org/officeDocument/2006/custom-properties" xmlns:vt="http://schemas.openxmlformats.org/officeDocument/2006/docPropsVTypes"/>
</file>