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Franco da Rocha</w:t>
      </w:r>
    </w:p>
    <w:p>
      <w:pPr>
        <w:pStyle w:val="BodyText"/>
      </w:pPr>
      <w:r>
        <w:t xml:space="preserve">Foro Distrital de Caieiras</w:t>
      </w:r>
    </w:p>
    <w:p>
      <w:pPr>
        <w:pStyle w:val="BodyText"/>
      </w:pPr>
      <w:r>
        <w:t xml:space="preserve">1ª Vara</w:t>
      </w:r>
    </w:p>
    <w:p>
      <w:pPr>
        <w:pStyle w:val="BodyText"/>
      </w:pPr>
      <w:r>
        <w:t xml:space="preserve">Avenida Dr. Armando Pinto, 360, Compl. do Endereço da Vara &lt;&lt; Nenhuma informação disponível &gt;&gt; - Centro</w:t>
      </w:r>
    </w:p>
    <w:p>
      <w:pPr>
        <w:pStyle w:val="BodyText"/>
      </w:pPr>
      <w:r>
        <w:t xml:space="preserve">CEP: 07700-175 - Caieiras - SP</w:t>
      </w:r>
    </w:p>
    <w:p>
      <w:pPr>
        <w:pStyle w:val="BodyText"/>
      </w:pPr>
      <w:r>
        <w:t xml:space="preserve">Telefone: (11) 4442-0081 - E-mail:</w:t>
      </w:r>
      <w:r>
        <w:t xml:space="preserve"> </w:t>
      </w:r>
      <w:hyperlink r:id="rId21">
        <w:r>
          <w:rPr>
            <w:rStyle w:val="Hyperlink"/>
          </w:rPr>
          <w:t xml:space="preserve">caieiras@tjsp.jus.br</w:t>
        </w:r>
      </w:hyperlink>
    </w:p>
    <w:p>
      <w:pPr>
        <w:pStyle w:val="BodyText"/>
      </w:pPr>
      <w:r>
        <w:t xml:space="preserve">0002536-06.2013.8.26.0106 -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0002536-06.2013.8.26.0106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Estabelecimentos de Ensino</w:t>
      </w:r>
    </w:p>
    <w:p>
      <w:pPr>
        <w:pStyle w:val="BodyText"/>
      </w:pPr>
      <w:r>
        <w:t xml:space="preserve">Impetrante:</w:t>
      </w:r>
    </w:p>
    <w:p>
      <w:pPr>
        <w:pStyle w:val="BodyText"/>
      </w:pPr>
      <w:r>
        <w:t xml:space="preserve">REGIANE SOARES</w:t>
      </w:r>
    </w:p>
    <w:p>
      <w:pPr>
        <w:pStyle w:val="BodyText"/>
      </w:pPr>
      <w:r>
        <w:t xml:space="preserve">Impetrado:</w:t>
      </w:r>
    </w:p>
    <w:p>
      <w:pPr>
        <w:pStyle w:val="BodyText"/>
      </w:pPr>
      <w:r>
        <w:t xml:space="preserve">ESCOLA DA DIRETORIA DE ENSINO DA REGIÃO DE CAIEIRAS</w:t>
      </w:r>
    </w:p>
    <w:p>
      <w:pPr>
        <w:pStyle w:val="BodyText"/>
      </w:pPr>
      <w:r>
        <w:t xml:space="preserve">Juiz(a) de Direito: Dr(a). Peter Eckschmiedt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REGIANE SOARES impetrou mandado de segurança contra DIRIGENTE REGIONAL DE EDUCAÇÃO DE CAIEIRAS, alegando, em síntese, que teve ofendido direito líquido e certo ao ser-lhe negado certificado de conclusão de curso de técnico em enfermagem.</w:t>
      </w:r>
    </w:p>
    <w:p>
      <w:pPr>
        <w:pStyle w:val="BodyText"/>
      </w:pPr>
      <w:r>
        <w:t xml:space="preserve">A liminar foi indeferida (fls. 18). O impetrado foi notificado e prestou informações (fls. 26/33). O Ministério Público opinou pela concessão da ordem (fls. 105/107).</w:t>
      </w:r>
    </w:p>
    <w:p>
      <w:pPr>
        <w:pStyle w:val="BodyText"/>
      </w:pPr>
      <w:r>
        <w:t xml:space="preserve">É o relatório. Fundamento e</w:t>
      </w:r>
    </w:p>
    <w:p>
      <w:pPr>
        <w:pStyle w:val="BodyText"/>
      </w:pPr>
      <w:r>
        <w:t xml:space="preserve">decido.</w:t>
      </w:r>
    </w:p>
    <w:p>
      <w:pPr>
        <w:pStyle w:val="SourceCode"/>
      </w:pPr>
      <w:r>
        <w:rPr>
          <w:rStyle w:val="VerbatimChar"/>
        </w:rPr>
        <w:t xml:space="preserve">        A preliminar aventada pelo Ministério Público deve ser rejeitada, pois não há prova de quando a impetrante foi cientificada da impossibilidade de recusa no fornecimento de seu certificado de conclusão.</w:t>
      </w:r>
    </w:p>
    <w:p>
      <w:pPr>
        <w:pStyle w:val="FirstParagraph"/>
      </w:pPr>
      <w:r>
        <w:t xml:space="preserve">No mérito, a segurança deve ser concedida, pois a autoridade impetrada confirmou os fatos narrados na inicial e afirmou que desde 01.05.2013 está habilitada a regularizar a vida escolar dos ex-alunos da CEPROAS.</w:t>
      </w:r>
    </w:p>
    <w:p>
      <w:pPr>
        <w:pStyle w:val="BodyText"/>
      </w:pPr>
      <w:r>
        <w:t xml:space="preserve">Deste modo, postergar a obrigação do impetrado em expedir o referido diploma seria negar direito líquido e certo à impetrante.</w:t>
      </w:r>
    </w:p>
    <w:p>
      <w:pPr>
        <w:pStyle w:val="BodyText"/>
      </w:pPr>
      <w:r>
        <w:t xml:space="preserve">Ante o exposto e por tudo mais que dos autos consta, CONCEDO A SEGURANÇA, com apreciação do mérito, nos moldes do artigo 269, inciso I, do Código de Processo Civil, e o faço para obrigar a autoridade coatora a expedir o certificado de conclusão da impetrante conforme requerido na inicial.</w:t>
      </w:r>
    </w:p>
    <w:p>
      <w:pPr>
        <w:pStyle w:val="SourceCode"/>
      </w:pPr>
      <w:r>
        <w:rPr>
          <w:rStyle w:val="VerbatimChar"/>
        </w:rPr>
        <w:t xml:space="preserve">        Sem condenação em honorários devido ao artigo 25 da Lei 12.016/09. Sentença que se submete ao reexame necessário.</w:t>
      </w:r>
    </w:p>
    <w:p>
      <w:pPr>
        <w:pStyle w:val="FirstParagraph"/>
      </w:pPr>
      <w:r>
        <w:t xml:space="preserve">P. R. I.C.</w:t>
      </w:r>
    </w:p>
    <w:p>
      <w:pPr>
        <w:pStyle w:val="BodyText"/>
      </w:pPr>
      <w:r>
        <w:t xml:space="preserve">Caieiras, 17 de junho de 2013.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89f4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caieiras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caieiras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2017-04-02T14:08:09Z</dcterms:created>
  <dcterms:modified xsi:type="dcterms:W3CDTF">2017-04-02T14:08:09Z</dcterms:modified>
</cp:coreProperties>
</file>