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Central Juizados Especiais Cíveis</w:t>
      </w:r>
    </w:p>
    <w:p>
      <w:pPr>
        <w:pStyle w:val="BodyText"/>
      </w:pPr>
      <w:r>
        <w:t xml:space="preserve">1ª Vara do Juizado Especial Cível - Vergueiro</w:t>
      </w:r>
    </w:p>
    <w:p>
      <w:pPr>
        <w:pStyle w:val="BodyText"/>
      </w:pPr>
      <w:r>
        <w:t xml:space="preserve">Rua Vergueiro nº 835, São Paulo - SP - cep 01504-001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0720873-64.2006.8.26.0100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do Juizado Especial Cível - Perdas e Danos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MARIA DE LOURDES TABORDA FARINHA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FACULDADES METROPOLITANAS UNIDAS</w:t>
      </w:r>
    </w:p>
    <w:p>
      <w:pPr>
        <w:pStyle w:val="BodyText"/>
      </w:pPr>
      <w:r>
        <w:t xml:space="preserve">Juiz(a) de Direito: Dr(a). Genilson Rodrigues Carreiro</w:t>
      </w:r>
    </w:p>
    <w:p>
      <w:pPr>
        <w:pStyle w:val="BodyText"/>
      </w:pPr>
      <w:r>
        <w:t xml:space="preserve">Visto.</w:t>
      </w:r>
    </w:p>
    <w:p>
      <w:pPr>
        <w:pStyle w:val="BodyText"/>
      </w:pPr>
      <w:r>
        <w:t xml:space="preserve">Verificado o pagamento, JULGO EXTINTA a execução, nos termos do art. 794, I, do Código de Processo Civil.</w:t>
      </w:r>
    </w:p>
    <w:p>
      <w:pPr>
        <w:pStyle w:val="BodyText"/>
      </w:pPr>
      <w:r>
        <w:t xml:space="preserve">Oportunamente, arquivem-se os autos, observadas as formalidades legais.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São Paulo, 11 de abril de 2012.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e983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2017-04-02T14:08:05Z</dcterms:created>
  <dcterms:modified xsi:type="dcterms:W3CDTF">2017-04-02T14:08:05Z</dcterms:modified>
</cp:coreProperties>
</file>