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PODER JUDICIÁRIO</w:t>
      </w:r>
    </w:p>
    <w:p>
      <w:pPr>
        <w:pStyle w:val="BodyText"/>
      </w:pPr>
      <w:r>
        <w:t xml:space="preserve">São Paulo</w:t>
      </w:r>
    </w:p>
    <w:p>
      <w:pPr>
        <w:pStyle w:val="BodyText"/>
      </w:pPr>
      <w:r>
        <w:t xml:space="preserve">4a Vara Cível Central</w:t>
      </w:r>
    </w:p>
    <w:p>
      <w:pPr>
        <w:pStyle w:val="SourceCode"/>
      </w:pPr>
      <w:r>
        <w:rPr>
          <w:rStyle w:val="VerbatimChar"/>
        </w:rPr>
        <w:t xml:space="preserve">          Fórum João Mendes Júnior - Praça Dr. João Mendes, s/n°, 6º andar, salas. 612/618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São Paulo / SP - CEP 01501-900 - Fone: (11) 2171-6000 (PABX)</w:t>
      </w:r>
    </w:p>
    <w:p>
      <w:pPr>
        <w:pStyle w:val="FirstParagraph"/>
      </w:pPr>
      <w:r>
        <w:t xml:space="preserve">Ação: Procedimento Ordinário</w:t>
      </w:r>
    </w:p>
    <w:p>
      <w:pPr>
        <w:pStyle w:val="BodyText"/>
      </w:pPr>
      <w:r>
        <w:t xml:space="preserve">Processo nº 1097694-55.2014.8.26.0100 Estabelecimentos de Ensino</w:t>
      </w:r>
    </w:p>
    <w:p>
      <w:pPr>
        <w:pStyle w:val="BodyText"/>
      </w:pPr>
      <w:r>
        <w:t xml:space="preserve">Requerente: Fundação São Paulo</w:t>
      </w:r>
    </w:p>
    <w:p>
      <w:pPr>
        <w:pStyle w:val="BodyText"/>
      </w:pPr>
      <w:r>
        <w:t xml:space="preserve">Requerido: MARIA GUIOMAR BENUTO FRASTRONE</w:t>
      </w:r>
    </w:p>
    <w:p>
      <w:pPr>
        <w:pStyle w:val="BodyText"/>
      </w:pPr>
      <w:r>
        <w:t xml:space="preserve">1097694-55.2014.8.26.0100 - lauda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Em 14 de julho de 2015, faço estes autos conclusos ao Meritíssimo Juiz de Direito, Rodrigo Cesar Fernandes Marinho. Eu,___________, Escrevente, digitei.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para que produza seus jurídicos e legais efeitos, o acordo celebrado a fls. 118/120 e, como consectário lógico a desistência do recurso, nos autos da ação que Fundação São Paulo move contra MARIA GUIOMAR BENUTO FRASTRONE, e, assim, JULGO EXTINTO o processo, com resolução de mérito, com fundamento no artigo 269, inciso III, do Código de Processo Civil.</w:t>
      </w:r>
    </w:p>
    <w:p>
      <w:pPr>
        <w:pStyle w:val="BodyText"/>
      </w:pPr>
      <w:r>
        <w:t xml:space="preserve">Inexistindo interesse recursal, certifique a Serventia, desde logo, o trânsito em julgado. Aguarde-se por 60 dias notícia acerca do integral cumprimento do acordo.</w:t>
      </w:r>
    </w:p>
    <w:p>
      <w:pPr>
        <w:pStyle w:val="BodyText"/>
      </w:pPr>
      <w:r>
        <w:t xml:space="preserve">Oportunamente, arquivem-se os autos, comunicando ao Distribuidor.</w:t>
      </w:r>
    </w:p>
    <w:p>
      <w:pPr>
        <w:pStyle w:val="BodyText"/>
      </w:pPr>
      <w:r>
        <w:t xml:space="preserve">Publique-se, registre-se e intime-se.</w:t>
      </w:r>
    </w:p>
    <w:p>
      <w:pPr>
        <w:pStyle w:val="BodyText"/>
      </w:pPr>
      <w:r>
        <w:t xml:space="preserve">São Paulo, 14 de julho de 2015.</w:t>
      </w:r>
    </w:p>
    <w:p>
      <w:pPr>
        <w:pStyle w:val="BodyText"/>
      </w:pPr>
      <w:r>
        <w:t xml:space="preserve">Rodrigo Cesar Fernandes Marinho</w:t>
      </w:r>
    </w:p>
    <w:p>
      <w:pPr>
        <w:pStyle w:val="BodyText"/>
      </w:pPr>
      <w:r>
        <w:t xml:space="preserve">Juiz de Direito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245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2017-04-02T14:08:26Z</dcterms:created>
  <dcterms:modified xsi:type="dcterms:W3CDTF">2017-04-02T14:08:26Z</dcterms:modified>
</cp:coreProperties>
</file>