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ABB0" w14:textId="5931C234" w:rsidR="00831215" w:rsidRPr="001F3B5A" w:rsidRDefault="00831215" w:rsidP="00507E31">
      <w:pPr>
        <w:jc w:val="center"/>
        <w:rPr>
          <w:rFonts w:ascii="Arial" w:eastAsia="Times New Roman" w:hAnsi="Arial" w:cs="Arial"/>
          <w:b/>
          <w:w w:val="105"/>
          <w:sz w:val="28"/>
          <w:szCs w:val="24"/>
          <w:lang w:val="pt-PT" w:eastAsia="pt-PT" w:bidi="pt-PT"/>
        </w:rPr>
      </w:pPr>
      <w:r w:rsidRPr="001F3B5A">
        <w:rPr>
          <w:rFonts w:ascii="Arial" w:eastAsia="Times New Roman" w:hAnsi="Arial" w:cs="Arial"/>
          <w:b/>
          <w:w w:val="105"/>
          <w:sz w:val="28"/>
          <w:szCs w:val="24"/>
          <w:lang w:val="pt-PT" w:eastAsia="pt-PT" w:bidi="pt-PT"/>
        </w:rPr>
        <w:t>DECLARAÇÃO DE ESCOPO</w:t>
      </w:r>
    </w:p>
    <w:p w14:paraId="64F417D6" w14:textId="03434982" w:rsidR="00CD48AD" w:rsidRPr="001F3B5A" w:rsidRDefault="00CD48AD" w:rsidP="00507E31">
      <w:pPr>
        <w:jc w:val="center"/>
        <w:rPr>
          <w:rFonts w:ascii="Arial" w:eastAsia="Times New Roman" w:hAnsi="Arial" w:cs="Arial"/>
          <w:b/>
          <w:w w:val="105"/>
          <w:sz w:val="28"/>
          <w:szCs w:val="24"/>
          <w:lang w:val="pt-PT" w:eastAsia="pt-PT" w:bidi="pt-PT"/>
        </w:rPr>
      </w:pPr>
    </w:p>
    <w:p w14:paraId="4767AEC2" w14:textId="6FA81A99" w:rsidR="00CD48AD" w:rsidRPr="001F3B5A" w:rsidRDefault="00CD48AD" w:rsidP="00507E31">
      <w:pPr>
        <w:jc w:val="center"/>
        <w:rPr>
          <w:rFonts w:ascii="Arial" w:eastAsia="Times New Roman" w:hAnsi="Arial" w:cs="Arial"/>
          <w:b/>
          <w:w w:val="105"/>
          <w:sz w:val="28"/>
          <w:szCs w:val="24"/>
          <w:lang w:val="pt-PT" w:eastAsia="pt-PT" w:bidi="pt-PT"/>
        </w:rPr>
      </w:pPr>
    </w:p>
    <w:p w14:paraId="1F11536C" w14:textId="76BA292D" w:rsidR="00CD48AD" w:rsidRPr="001F3B5A" w:rsidRDefault="00CD48AD" w:rsidP="00507E31">
      <w:pPr>
        <w:jc w:val="center"/>
        <w:rPr>
          <w:rFonts w:ascii="Arial" w:eastAsia="Times New Roman" w:hAnsi="Arial" w:cs="Arial"/>
          <w:b/>
          <w:w w:val="105"/>
          <w:sz w:val="28"/>
          <w:szCs w:val="24"/>
          <w:lang w:val="pt-PT" w:eastAsia="pt-PT" w:bidi="pt-PT"/>
        </w:rPr>
      </w:pPr>
    </w:p>
    <w:p w14:paraId="5ECAA678" w14:textId="1F614501" w:rsidR="00CD48AD" w:rsidRPr="001F3B5A" w:rsidRDefault="00CD48AD" w:rsidP="00507E31">
      <w:pPr>
        <w:jc w:val="center"/>
        <w:rPr>
          <w:rFonts w:ascii="Arial" w:eastAsia="Times New Roman" w:hAnsi="Arial" w:cs="Arial"/>
          <w:b/>
          <w:w w:val="105"/>
          <w:sz w:val="28"/>
          <w:szCs w:val="24"/>
          <w:lang w:val="pt-PT" w:eastAsia="pt-PT" w:bidi="pt-PT"/>
        </w:rPr>
      </w:pPr>
    </w:p>
    <w:p w14:paraId="71A0F10E" w14:textId="464CA10B" w:rsidR="00CD48AD" w:rsidRPr="001F3B5A" w:rsidRDefault="00CD48AD" w:rsidP="00507E31">
      <w:pPr>
        <w:jc w:val="center"/>
        <w:rPr>
          <w:rFonts w:ascii="Arial" w:eastAsia="Times New Roman" w:hAnsi="Arial" w:cs="Arial"/>
          <w:b/>
          <w:w w:val="105"/>
          <w:sz w:val="28"/>
          <w:szCs w:val="24"/>
          <w:lang w:val="pt-PT" w:eastAsia="pt-PT" w:bidi="pt-PT"/>
        </w:rPr>
      </w:pPr>
    </w:p>
    <w:p w14:paraId="04CAFFB0" w14:textId="7ABFAA7F" w:rsidR="00CD48AD" w:rsidRPr="001F3B5A" w:rsidRDefault="00CD48AD" w:rsidP="00507E31">
      <w:pPr>
        <w:jc w:val="center"/>
        <w:rPr>
          <w:rFonts w:ascii="Arial" w:eastAsia="Times New Roman" w:hAnsi="Arial" w:cs="Arial"/>
          <w:b/>
          <w:w w:val="105"/>
          <w:sz w:val="28"/>
          <w:szCs w:val="24"/>
          <w:lang w:val="pt-PT" w:eastAsia="pt-PT" w:bidi="pt-PT"/>
        </w:rPr>
      </w:pPr>
    </w:p>
    <w:p w14:paraId="25FCC6BF" w14:textId="6D61438F" w:rsidR="00CD48AD" w:rsidRPr="001F3B5A" w:rsidRDefault="00CD48AD" w:rsidP="00507E31">
      <w:pPr>
        <w:jc w:val="center"/>
        <w:rPr>
          <w:rFonts w:ascii="Arial" w:eastAsia="Times New Roman" w:hAnsi="Arial" w:cs="Arial"/>
          <w:b/>
          <w:w w:val="105"/>
          <w:sz w:val="28"/>
          <w:szCs w:val="24"/>
          <w:lang w:val="pt-PT" w:eastAsia="pt-PT" w:bidi="pt-PT"/>
        </w:rPr>
      </w:pPr>
    </w:p>
    <w:p w14:paraId="4769AB4D" w14:textId="3BDD879C" w:rsidR="00CD48AD" w:rsidRPr="001F3B5A" w:rsidRDefault="00CD48AD" w:rsidP="00507E31">
      <w:pPr>
        <w:jc w:val="center"/>
        <w:rPr>
          <w:rFonts w:ascii="Arial" w:eastAsia="Times New Roman" w:hAnsi="Arial" w:cs="Arial"/>
          <w:b/>
          <w:w w:val="105"/>
          <w:sz w:val="28"/>
          <w:szCs w:val="24"/>
          <w:lang w:val="pt-PT" w:eastAsia="pt-PT" w:bidi="pt-PT"/>
        </w:rPr>
      </w:pPr>
    </w:p>
    <w:p w14:paraId="3CA82EF5" w14:textId="1B1E4B31" w:rsidR="00CD48AD" w:rsidRPr="001F3B5A" w:rsidRDefault="00CD48AD" w:rsidP="00507E31">
      <w:pPr>
        <w:jc w:val="center"/>
        <w:rPr>
          <w:rFonts w:ascii="Arial" w:eastAsia="Times New Roman" w:hAnsi="Arial" w:cs="Arial"/>
          <w:b/>
          <w:w w:val="105"/>
          <w:sz w:val="28"/>
          <w:szCs w:val="24"/>
          <w:lang w:val="pt-PT" w:eastAsia="pt-PT" w:bidi="pt-PT"/>
        </w:rPr>
      </w:pPr>
    </w:p>
    <w:p w14:paraId="743756A3" w14:textId="0A03A221" w:rsidR="00CD48AD" w:rsidRPr="001F3B5A" w:rsidRDefault="00CD48AD" w:rsidP="00507E31">
      <w:pPr>
        <w:jc w:val="center"/>
        <w:rPr>
          <w:rFonts w:ascii="Arial" w:eastAsia="Times New Roman" w:hAnsi="Arial" w:cs="Arial"/>
          <w:b/>
          <w:w w:val="105"/>
          <w:sz w:val="28"/>
          <w:szCs w:val="24"/>
          <w:lang w:val="pt-PT" w:eastAsia="pt-PT" w:bidi="pt-PT"/>
        </w:rPr>
      </w:pPr>
    </w:p>
    <w:p w14:paraId="08ABBD71" w14:textId="77777777" w:rsidR="00CD48AD" w:rsidRPr="001F3B5A" w:rsidRDefault="00CD48AD" w:rsidP="00507E31">
      <w:pPr>
        <w:jc w:val="center"/>
        <w:rPr>
          <w:rFonts w:ascii="Arial" w:eastAsia="Times New Roman" w:hAnsi="Arial" w:cs="Arial"/>
          <w:b/>
          <w:w w:val="105"/>
          <w:sz w:val="28"/>
          <w:szCs w:val="24"/>
          <w:lang w:val="pt-PT" w:eastAsia="pt-PT" w:bidi="pt-PT"/>
        </w:rPr>
      </w:pPr>
    </w:p>
    <w:p w14:paraId="2941AADA" w14:textId="77777777" w:rsidR="00507E31" w:rsidRPr="001F3B5A" w:rsidRDefault="00507E31" w:rsidP="00507E31">
      <w:pPr>
        <w:jc w:val="center"/>
        <w:rPr>
          <w:rFonts w:ascii="Arial" w:eastAsia="Times New Roman" w:hAnsi="Arial" w:cs="Arial"/>
          <w:b/>
          <w:bCs/>
          <w:w w:val="105"/>
          <w:sz w:val="24"/>
          <w:szCs w:val="24"/>
          <w:lang w:val="pt-PT" w:eastAsia="pt-PT" w:bidi="pt-PT"/>
        </w:rPr>
      </w:pPr>
    </w:p>
    <w:p w14:paraId="55813702" w14:textId="610771A2" w:rsidR="007B0C9C" w:rsidRPr="001F3B5A" w:rsidRDefault="007328E4" w:rsidP="00D06497">
      <w:pPr>
        <w:spacing w:line="276" w:lineRule="auto"/>
        <w:jc w:val="both"/>
        <w:rPr>
          <w:rFonts w:ascii="Arial" w:eastAsia="Times New Roman" w:hAnsi="Arial" w:cs="Arial"/>
          <w:b/>
          <w:bCs/>
          <w:w w:val="105"/>
          <w:sz w:val="24"/>
          <w:szCs w:val="24"/>
          <w:lang w:val="pt-PT" w:eastAsia="pt-PT" w:bidi="pt-PT"/>
        </w:rPr>
      </w:pPr>
      <w:r w:rsidRPr="001F3B5A">
        <w:rPr>
          <w:rFonts w:ascii="Arial" w:eastAsia="Times New Roman" w:hAnsi="Arial" w:cs="Arial"/>
          <w:b/>
          <w:bCs/>
          <w:w w:val="105"/>
          <w:sz w:val="24"/>
          <w:szCs w:val="24"/>
          <w:lang w:val="pt-PT" w:eastAsia="pt-PT" w:bidi="pt-PT"/>
        </w:rPr>
        <w:t xml:space="preserve">CONTRATAÇÃO DE PESSOA JURÍDICA ESPECIALIZADA NA PRESTAÇÃO DE SERVIÇO TÉCNICO DE </w:t>
      </w:r>
      <w:r w:rsidR="00691A84" w:rsidRPr="001F3B5A">
        <w:rPr>
          <w:rFonts w:ascii="Arial" w:eastAsia="Times New Roman" w:hAnsi="Arial" w:cs="Arial"/>
          <w:b/>
          <w:bCs/>
          <w:w w:val="105"/>
          <w:sz w:val="24"/>
          <w:szCs w:val="24"/>
          <w:lang w:val="pt-PT" w:eastAsia="pt-PT" w:bidi="pt-PT"/>
        </w:rPr>
        <w:t xml:space="preserve">DIAGNÓSTICO INICIAL E </w:t>
      </w:r>
      <w:r w:rsidR="00413417" w:rsidRPr="001F3B5A">
        <w:rPr>
          <w:rFonts w:ascii="Arial" w:eastAsia="Times New Roman" w:hAnsi="Arial" w:cs="Arial"/>
          <w:b/>
          <w:bCs/>
          <w:w w:val="105"/>
          <w:sz w:val="24"/>
          <w:szCs w:val="24"/>
          <w:lang w:val="pt-PT" w:eastAsia="pt-PT" w:bidi="pt-PT"/>
        </w:rPr>
        <w:t xml:space="preserve">PLANO DE AÇÃO PARA </w:t>
      </w:r>
      <w:r w:rsidRPr="001F3B5A">
        <w:rPr>
          <w:rFonts w:ascii="Arial" w:eastAsia="Times New Roman" w:hAnsi="Arial" w:cs="Arial"/>
          <w:b/>
          <w:bCs/>
          <w:w w:val="105"/>
          <w:sz w:val="24"/>
          <w:szCs w:val="24"/>
          <w:lang w:val="pt-PT" w:eastAsia="pt-PT" w:bidi="pt-PT"/>
        </w:rPr>
        <w:t>IMPLEMENTAÇÃO DE PROGRAMA/PROJETO DE ADEQUAÇÃO À LEI GERAL DE PROTEÇÃO DE DADOS (LGPD), LEI Nº 13.709/2018, DE 14 DE AGOSTO DE 2018 E DEMAIS ALTERAÇÕES, CONFORME ESPECIFICAÇÕES E CONDIÇÕES ESTABELECIDAS ABAIXO.</w:t>
      </w:r>
    </w:p>
    <w:p w14:paraId="0C70A9E1" w14:textId="77777777" w:rsidR="00CD48AD" w:rsidRPr="001F3B5A" w:rsidRDefault="00CD48AD">
      <w:pPr>
        <w:rPr>
          <w:rFonts w:ascii="Arial" w:hAnsi="Arial" w:cs="Arial"/>
          <w:sz w:val="24"/>
          <w:szCs w:val="24"/>
          <w:lang w:val="pt-PT"/>
        </w:rPr>
        <w:sectPr w:rsidR="00CD48AD" w:rsidRPr="001F3B5A" w:rsidSect="002D416C">
          <w:pgSz w:w="11906" w:h="16838"/>
          <w:pgMar w:top="1417" w:right="1558" w:bottom="1134" w:left="1701" w:header="708" w:footer="708" w:gutter="0"/>
          <w:cols w:space="708"/>
          <w:docGrid w:linePitch="360"/>
        </w:sectPr>
      </w:pPr>
    </w:p>
    <w:sdt>
      <w:sdtPr>
        <w:rPr>
          <w:rFonts w:ascii="Arial" w:eastAsiaTheme="minorHAnsi" w:hAnsi="Arial" w:cs="Arial"/>
          <w:b w:val="0"/>
          <w:bCs w:val="0"/>
          <w:color w:val="auto"/>
          <w:sz w:val="24"/>
          <w:szCs w:val="24"/>
          <w:lang w:eastAsia="en-US"/>
        </w:rPr>
        <w:id w:val="-2102410359"/>
        <w:docPartObj>
          <w:docPartGallery w:val="Table of Contents"/>
          <w:docPartUnique/>
        </w:docPartObj>
      </w:sdtPr>
      <w:sdtEndPr>
        <w:rPr>
          <w:rFonts w:asciiTheme="minorHAnsi" w:hAnsiTheme="minorHAnsi" w:cstheme="minorBidi"/>
          <w:noProof/>
          <w:sz w:val="22"/>
          <w:szCs w:val="22"/>
        </w:rPr>
      </w:sdtEndPr>
      <w:sdtContent>
        <w:p w14:paraId="3E83F0C5" w14:textId="44675D41" w:rsidR="001F3B5A" w:rsidRPr="00884C4A" w:rsidRDefault="00572C02" w:rsidP="00884C4A">
          <w:pPr>
            <w:pStyle w:val="CabealhodoSumrio"/>
            <w:jc w:val="center"/>
            <w:rPr>
              <w:rFonts w:ascii="Arial" w:hAnsi="Arial" w:cs="Arial"/>
              <w:color w:val="000000" w:themeColor="text1"/>
            </w:rPr>
          </w:pPr>
          <w:r w:rsidRPr="00884C4A">
            <w:rPr>
              <w:rFonts w:ascii="Arial" w:hAnsi="Arial" w:cs="Arial"/>
              <w:color w:val="000000" w:themeColor="text1"/>
            </w:rPr>
            <w:t>SUMÁRIO</w:t>
          </w:r>
        </w:p>
        <w:p w14:paraId="0F9DF166" w14:textId="63F4492A" w:rsidR="00810144" w:rsidRPr="00884C4A" w:rsidRDefault="001F3B5A" w:rsidP="00B969F7">
          <w:pPr>
            <w:pStyle w:val="Sumrio1"/>
            <w:jc w:val="both"/>
            <w:rPr>
              <w:rFonts w:ascii="Arial" w:eastAsiaTheme="minorEastAsia" w:hAnsi="Arial" w:cs="Arial"/>
              <w:b w:val="0"/>
              <w:bCs w:val="0"/>
              <w:i w:val="0"/>
              <w:iCs w:val="0"/>
              <w:noProof/>
              <w:kern w:val="2"/>
              <w:lang w:eastAsia="pt-BR"/>
              <w14:ligatures w14:val="standardContextual"/>
            </w:rPr>
          </w:pPr>
          <w:r w:rsidRPr="00884C4A">
            <w:rPr>
              <w:rFonts w:ascii="Arial" w:hAnsi="Arial" w:cs="Arial"/>
              <w:b w:val="0"/>
              <w:i w:val="0"/>
              <w:iCs w:val="0"/>
            </w:rPr>
            <w:fldChar w:fldCharType="begin"/>
          </w:r>
          <w:r w:rsidRPr="00884C4A">
            <w:rPr>
              <w:rFonts w:ascii="Arial" w:hAnsi="Arial" w:cs="Arial"/>
              <w:b w:val="0"/>
              <w:i w:val="0"/>
              <w:iCs w:val="0"/>
            </w:rPr>
            <w:instrText>TOC \o "1-3" \h \z \u</w:instrText>
          </w:r>
          <w:r w:rsidRPr="00884C4A">
            <w:rPr>
              <w:rFonts w:ascii="Arial" w:hAnsi="Arial" w:cs="Arial"/>
              <w:b w:val="0"/>
              <w:i w:val="0"/>
              <w:iCs w:val="0"/>
            </w:rPr>
            <w:fldChar w:fldCharType="separate"/>
          </w:r>
          <w:hyperlink w:anchor="_Toc141893432" w:history="1">
            <w:r w:rsidR="00810144" w:rsidRPr="00884C4A">
              <w:rPr>
                <w:rStyle w:val="Hyperlink"/>
                <w:rFonts w:ascii="Arial" w:hAnsi="Arial" w:cs="Arial"/>
                <w:i w:val="0"/>
                <w:iCs w:val="0"/>
                <w:noProof/>
              </w:rPr>
              <w:t>1.</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INTRODUÇÃO</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_Toc141893432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3</w:t>
            </w:r>
            <w:r w:rsidR="00810144" w:rsidRPr="00884C4A">
              <w:rPr>
                <w:rFonts w:ascii="Arial" w:hAnsi="Arial" w:cs="Arial"/>
                <w:i w:val="0"/>
                <w:iCs w:val="0"/>
                <w:noProof/>
                <w:webHidden/>
              </w:rPr>
              <w:fldChar w:fldCharType="end"/>
            </w:r>
          </w:hyperlink>
        </w:p>
        <w:p w14:paraId="394292E6" w14:textId="73874044"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33" w:history="1">
            <w:r w:rsidR="00810144" w:rsidRPr="00884C4A">
              <w:rPr>
                <w:rStyle w:val="Hyperlink"/>
                <w:rFonts w:ascii="Arial" w:hAnsi="Arial" w:cs="Arial"/>
                <w:i w:val="0"/>
                <w:iCs w:val="0"/>
                <w:noProof/>
              </w:rPr>
              <w:t>2.</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OBJETO</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_Toc141893433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7</w:t>
            </w:r>
            <w:r w:rsidR="00810144" w:rsidRPr="00884C4A">
              <w:rPr>
                <w:rFonts w:ascii="Arial" w:hAnsi="Arial" w:cs="Arial"/>
                <w:i w:val="0"/>
                <w:iCs w:val="0"/>
                <w:noProof/>
                <w:webHidden/>
              </w:rPr>
              <w:fldChar w:fldCharType="end"/>
            </w:r>
          </w:hyperlink>
        </w:p>
        <w:p w14:paraId="4A0A47E9" w14:textId="650DB1BB"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34" w:history="1">
            <w:r w:rsidR="00810144" w:rsidRPr="00884C4A">
              <w:rPr>
                <w:rStyle w:val="Hyperlink"/>
                <w:rFonts w:ascii="Arial" w:hAnsi="Arial" w:cs="Arial"/>
                <w:i w:val="0"/>
                <w:iCs w:val="0"/>
                <w:noProof/>
              </w:rPr>
              <w:t>3.</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PRODUTOS E ATIVIDADES</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_Toc141893434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8</w:t>
            </w:r>
            <w:r w:rsidR="00810144" w:rsidRPr="00884C4A">
              <w:rPr>
                <w:rFonts w:ascii="Arial" w:hAnsi="Arial" w:cs="Arial"/>
                <w:i w:val="0"/>
                <w:iCs w:val="0"/>
                <w:noProof/>
                <w:webHidden/>
              </w:rPr>
              <w:fldChar w:fldCharType="end"/>
            </w:r>
          </w:hyperlink>
        </w:p>
        <w:p w14:paraId="0775A4FE" w14:textId="62769ECF" w:rsidR="00810144" w:rsidRPr="00884C4A" w:rsidRDefault="00725FE6" w:rsidP="00B969F7">
          <w:pPr>
            <w:pStyle w:val="Sumrio2"/>
            <w:tabs>
              <w:tab w:val="left" w:pos="880"/>
              <w:tab w:val="right" w:leader="dot" w:pos="8637"/>
            </w:tabs>
            <w:jc w:val="both"/>
            <w:rPr>
              <w:rFonts w:ascii="Arial" w:eastAsiaTheme="minorEastAsia" w:hAnsi="Arial" w:cs="Arial"/>
              <w:b w:val="0"/>
              <w:bCs w:val="0"/>
              <w:noProof/>
              <w:kern w:val="2"/>
              <w:sz w:val="24"/>
              <w:szCs w:val="24"/>
              <w:lang w:eastAsia="pt-BR"/>
              <w14:ligatures w14:val="standardContextual"/>
            </w:rPr>
          </w:pPr>
          <w:hyperlink w:anchor="_Toc141893435" w:history="1">
            <w:r w:rsidR="00810144" w:rsidRPr="00884C4A">
              <w:rPr>
                <w:rStyle w:val="Hyperlink"/>
                <w:rFonts w:ascii="Arial" w:hAnsi="Arial" w:cs="Arial"/>
                <w:noProof/>
                <w:sz w:val="24"/>
                <w:szCs w:val="24"/>
              </w:rPr>
              <w:t>3.1.</w:t>
            </w:r>
            <w:r w:rsidR="00810144" w:rsidRPr="00884C4A">
              <w:rPr>
                <w:rFonts w:ascii="Arial" w:eastAsiaTheme="minorEastAsia" w:hAnsi="Arial" w:cs="Arial"/>
                <w:b w:val="0"/>
                <w:bCs w:val="0"/>
                <w:noProof/>
                <w:kern w:val="2"/>
                <w:sz w:val="24"/>
                <w:szCs w:val="24"/>
                <w:lang w:eastAsia="pt-BR"/>
                <w14:ligatures w14:val="standardContextual"/>
              </w:rPr>
              <w:tab/>
            </w:r>
            <w:r w:rsidR="00810144" w:rsidRPr="00884C4A">
              <w:rPr>
                <w:rStyle w:val="Hyperlink"/>
                <w:rFonts w:ascii="Arial" w:hAnsi="Arial" w:cs="Arial"/>
                <w:noProof/>
                <w:sz w:val="24"/>
                <w:szCs w:val="24"/>
              </w:rPr>
              <w:t>Produto 1 - Plano de Trabalho e Alinhamento Inicial</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_Toc141893435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9</w:t>
            </w:r>
            <w:r w:rsidR="00810144" w:rsidRPr="00884C4A">
              <w:rPr>
                <w:rFonts w:ascii="Arial" w:hAnsi="Arial" w:cs="Arial"/>
                <w:noProof/>
                <w:webHidden/>
                <w:sz w:val="24"/>
                <w:szCs w:val="24"/>
              </w:rPr>
              <w:fldChar w:fldCharType="end"/>
            </w:r>
          </w:hyperlink>
        </w:p>
        <w:p w14:paraId="4747549A" w14:textId="00FBED1A" w:rsidR="00810144" w:rsidRPr="00884C4A" w:rsidRDefault="00725FE6" w:rsidP="00B969F7">
          <w:pPr>
            <w:pStyle w:val="Sumrio2"/>
            <w:tabs>
              <w:tab w:val="left" w:pos="880"/>
              <w:tab w:val="right" w:leader="dot" w:pos="8637"/>
            </w:tabs>
            <w:jc w:val="both"/>
            <w:rPr>
              <w:rFonts w:ascii="Arial" w:eastAsiaTheme="minorEastAsia" w:hAnsi="Arial" w:cs="Arial"/>
              <w:b w:val="0"/>
              <w:bCs w:val="0"/>
              <w:noProof/>
              <w:kern w:val="2"/>
              <w:sz w:val="24"/>
              <w:szCs w:val="24"/>
              <w:lang w:eastAsia="pt-BR"/>
              <w14:ligatures w14:val="standardContextual"/>
            </w:rPr>
          </w:pPr>
          <w:hyperlink w:anchor="_Toc141893436" w:history="1">
            <w:r w:rsidR="00810144" w:rsidRPr="00884C4A">
              <w:rPr>
                <w:rStyle w:val="Hyperlink"/>
                <w:rFonts w:ascii="Arial" w:hAnsi="Arial" w:cs="Arial"/>
                <w:noProof/>
                <w:sz w:val="24"/>
                <w:szCs w:val="24"/>
              </w:rPr>
              <w:t>3.2.</w:t>
            </w:r>
            <w:r w:rsidR="00810144" w:rsidRPr="00884C4A">
              <w:rPr>
                <w:rFonts w:ascii="Arial" w:eastAsiaTheme="minorEastAsia" w:hAnsi="Arial" w:cs="Arial"/>
                <w:b w:val="0"/>
                <w:bCs w:val="0"/>
                <w:noProof/>
                <w:kern w:val="2"/>
                <w:sz w:val="24"/>
                <w:szCs w:val="24"/>
                <w:lang w:eastAsia="pt-BR"/>
                <w14:ligatures w14:val="standardContextual"/>
              </w:rPr>
              <w:tab/>
            </w:r>
            <w:r w:rsidR="00810144" w:rsidRPr="00884C4A">
              <w:rPr>
                <w:rStyle w:val="Hyperlink"/>
                <w:rFonts w:ascii="Arial" w:hAnsi="Arial" w:cs="Arial"/>
                <w:noProof/>
                <w:sz w:val="24"/>
                <w:szCs w:val="24"/>
              </w:rPr>
              <w:t>ETAPA 1 - DIAGNÓSTICO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_Toc141893436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10</w:t>
            </w:r>
            <w:r w:rsidR="00810144" w:rsidRPr="00884C4A">
              <w:rPr>
                <w:rFonts w:ascii="Arial" w:hAnsi="Arial" w:cs="Arial"/>
                <w:noProof/>
                <w:webHidden/>
                <w:sz w:val="24"/>
                <w:szCs w:val="24"/>
              </w:rPr>
              <w:fldChar w:fldCharType="end"/>
            </w:r>
          </w:hyperlink>
        </w:p>
        <w:p w14:paraId="168577DB" w14:textId="1FFFCFE9"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37" w:history="1">
            <w:r w:rsidR="00810144" w:rsidRPr="00884C4A">
              <w:rPr>
                <w:rStyle w:val="Hyperlink"/>
                <w:rFonts w:ascii="Arial" w:hAnsi="Arial" w:cs="Arial"/>
                <w:noProof/>
                <w:sz w:val="24"/>
                <w:szCs w:val="24"/>
              </w:rPr>
              <w:t>3.2.1.</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2 (P2) - Mapeamento das atividades de tratamento de dados pessoais</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_Toc141893437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10</w:t>
            </w:r>
            <w:r w:rsidR="00810144" w:rsidRPr="00884C4A">
              <w:rPr>
                <w:rFonts w:ascii="Arial" w:hAnsi="Arial" w:cs="Arial"/>
                <w:noProof/>
                <w:webHidden/>
                <w:sz w:val="24"/>
                <w:szCs w:val="24"/>
              </w:rPr>
              <w:fldChar w:fldCharType="end"/>
            </w:r>
          </w:hyperlink>
        </w:p>
        <w:p w14:paraId="1953D338" w14:textId="0E995217"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38" w:history="1">
            <w:r w:rsidR="00810144" w:rsidRPr="00884C4A">
              <w:rPr>
                <w:rStyle w:val="Hyperlink"/>
                <w:rFonts w:ascii="Arial" w:hAnsi="Arial" w:cs="Arial"/>
                <w:noProof/>
                <w:sz w:val="24"/>
                <w:szCs w:val="24"/>
              </w:rPr>
              <w:t>3.2.2.</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3 (P3) - Avaliação de Riscos e Priorização de Ações</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_Toc141893438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10</w:t>
            </w:r>
            <w:r w:rsidR="00810144" w:rsidRPr="00884C4A">
              <w:rPr>
                <w:rFonts w:ascii="Arial" w:hAnsi="Arial" w:cs="Arial"/>
                <w:noProof/>
                <w:webHidden/>
                <w:sz w:val="24"/>
                <w:szCs w:val="24"/>
              </w:rPr>
              <w:fldChar w:fldCharType="end"/>
            </w:r>
          </w:hyperlink>
        </w:p>
        <w:p w14:paraId="3FDAC9D6" w14:textId="06E1A559"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39" w:history="1">
            <w:r w:rsidR="00810144" w:rsidRPr="00884C4A">
              <w:rPr>
                <w:rStyle w:val="Hyperlink"/>
                <w:rFonts w:ascii="Arial" w:hAnsi="Arial" w:cs="Arial"/>
                <w:noProof/>
                <w:sz w:val="24"/>
                <w:szCs w:val="24"/>
              </w:rPr>
              <w:t>3.2.3.</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4 (P4) - Análise Preliminar de Contratos</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_Toc141893439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11</w:t>
            </w:r>
            <w:r w:rsidR="00810144" w:rsidRPr="00884C4A">
              <w:rPr>
                <w:rFonts w:ascii="Arial" w:hAnsi="Arial" w:cs="Arial"/>
                <w:noProof/>
                <w:webHidden/>
                <w:sz w:val="24"/>
                <w:szCs w:val="24"/>
              </w:rPr>
              <w:fldChar w:fldCharType="end"/>
            </w:r>
          </w:hyperlink>
        </w:p>
        <w:p w14:paraId="477DDCF3" w14:textId="1B7D8572"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0" w:history="1">
            <w:r w:rsidR="00810144" w:rsidRPr="00884C4A">
              <w:rPr>
                <w:rStyle w:val="Hyperlink"/>
                <w:rFonts w:ascii="Arial" w:hAnsi="Arial" w:cs="Arial"/>
                <w:noProof/>
                <w:sz w:val="24"/>
                <w:szCs w:val="24"/>
              </w:rPr>
              <w:t>3.2.4.</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5 (P5) - Avaliação dos Ativos de Informação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_Toc141893440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11</w:t>
            </w:r>
            <w:r w:rsidR="00810144" w:rsidRPr="00884C4A">
              <w:rPr>
                <w:rFonts w:ascii="Arial" w:hAnsi="Arial" w:cs="Arial"/>
                <w:noProof/>
                <w:webHidden/>
                <w:sz w:val="24"/>
                <w:szCs w:val="24"/>
              </w:rPr>
              <w:fldChar w:fldCharType="end"/>
            </w:r>
          </w:hyperlink>
        </w:p>
        <w:p w14:paraId="429237AF" w14:textId="781DC516"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1" w:history="1">
            <w:r w:rsidR="00810144" w:rsidRPr="00884C4A">
              <w:rPr>
                <w:rStyle w:val="Hyperlink"/>
                <w:rFonts w:ascii="Arial" w:hAnsi="Arial" w:cs="Arial"/>
                <w:noProof/>
                <w:sz w:val="24"/>
                <w:szCs w:val="24"/>
              </w:rPr>
              <w:t>3.2.5.</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6 (P6) - Relatório de Diagnóstico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_Toc141893441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12</w:t>
            </w:r>
            <w:r w:rsidR="00810144" w:rsidRPr="00884C4A">
              <w:rPr>
                <w:rFonts w:ascii="Arial" w:hAnsi="Arial" w:cs="Arial"/>
                <w:noProof/>
                <w:webHidden/>
                <w:sz w:val="24"/>
                <w:szCs w:val="24"/>
              </w:rPr>
              <w:fldChar w:fldCharType="end"/>
            </w:r>
          </w:hyperlink>
        </w:p>
        <w:p w14:paraId="7E6F1381" w14:textId="7C277F06" w:rsidR="00810144" w:rsidRPr="00884C4A" w:rsidRDefault="00725FE6" w:rsidP="00B969F7">
          <w:pPr>
            <w:pStyle w:val="Sumrio2"/>
            <w:tabs>
              <w:tab w:val="left" w:pos="880"/>
              <w:tab w:val="right" w:leader="dot" w:pos="8637"/>
            </w:tabs>
            <w:jc w:val="both"/>
            <w:rPr>
              <w:rFonts w:ascii="Arial" w:eastAsiaTheme="minorEastAsia" w:hAnsi="Arial" w:cs="Arial"/>
              <w:b w:val="0"/>
              <w:bCs w:val="0"/>
              <w:noProof/>
              <w:kern w:val="2"/>
              <w:sz w:val="24"/>
              <w:szCs w:val="24"/>
              <w:lang w:eastAsia="pt-BR"/>
              <w14:ligatures w14:val="standardContextual"/>
            </w:rPr>
          </w:pPr>
          <w:hyperlink w:anchor="_Toc141893442" w:history="1">
            <w:r w:rsidR="00810144" w:rsidRPr="00884C4A">
              <w:rPr>
                <w:rStyle w:val="Hyperlink"/>
                <w:rFonts w:ascii="Arial" w:hAnsi="Arial" w:cs="Arial"/>
                <w:noProof/>
                <w:sz w:val="24"/>
                <w:szCs w:val="24"/>
              </w:rPr>
              <w:t>3.3.</w:t>
            </w:r>
            <w:r w:rsidR="00810144" w:rsidRPr="00884C4A">
              <w:rPr>
                <w:rFonts w:ascii="Arial" w:eastAsiaTheme="minorEastAsia" w:hAnsi="Arial" w:cs="Arial"/>
                <w:b w:val="0"/>
                <w:bCs w:val="0"/>
                <w:noProof/>
                <w:kern w:val="2"/>
                <w:sz w:val="24"/>
                <w:szCs w:val="24"/>
                <w:lang w:eastAsia="pt-BR"/>
                <w14:ligatures w14:val="standardContextual"/>
              </w:rPr>
              <w:tab/>
            </w:r>
            <w:r w:rsidR="00810144" w:rsidRPr="00884C4A">
              <w:rPr>
                <w:rStyle w:val="Hyperlink"/>
                <w:rFonts w:ascii="Arial" w:hAnsi="Arial" w:cs="Arial"/>
                <w:noProof/>
                <w:sz w:val="24"/>
                <w:szCs w:val="24"/>
              </w:rPr>
              <w:t>ETAPA 2 – PLANO DE 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_Toc141893442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13</w:t>
            </w:r>
            <w:r w:rsidR="00810144" w:rsidRPr="00884C4A">
              <w:rPr>
                <w:rFonts w:ascii="Arial" w:hAnsi="Arial" w:cs="Arial"/>
                <w:noProof/>
                <w:webHidden/>
                <w:sz w:val="24"/>
                <w:szCs w:val="24"/>
              </w:rPr>
              <w:fldChar w:fldCharType="end"/>
            </w:r>
          </w:hyperlink>
        </w:p>
        <w:p w14:paraId="064C4164" w14:textId="1EE60B19"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3" w:history="1">
            <w:r w:rsidR="00810144" w:rsidRPr="00884C4A">
              <w:rPr>
                <w:rStyle w:val="Hyperlink"/>
                <w:rFonts w:ascii="Arial" w:hAnsi="Arial" w:cs="Arial"/>
                <w:noProof/>
                <w:sz w:val="24"/>
                <w:szCs w:val="24"/>
              </w:rPr>
              <w:t>3.3.1.</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7 (P7) - Estruturação do Programa de Governança da Privacidade</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_Toc141893443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14</w:t>
            </w:r>
            <w:r w:rsidR="00810144" w:rsidRPr="00884C4A">
              <w:rPr>
                <w:rFonts w:ascii="Arial" w:hAnsi="Arial" w:cs="Arial"/>
                <w:noProof/>
                <w:webHidden/>
                <w:sz w:val="24"/>
                <w:szCs w:val="24"/>
              </w:rPr>
              <w:fldChar w:fldCharType="end"/>
            </w:r>
          </w:hyperlink>
        </w:p>
        <w:p w14:paraId="367540D1" w14:textId="16E8B450"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4" w:history="1">
            <w:r w:rsidR="00810144" w:rsidRPr="00884C4A">
              <w:rPr>
                <w:rStyle w:val="Hyperlink"/>
                <w:rFonts w:ascii="Arial" w:hAnsi="Arial" w:cs="Arial"/>
                <w:noProof/>
                <w:sz w:val="24"/>
                <w:szCs w:val="24"/>
              </w:rPr>
              <w:t>3.3.2.</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8 (P8) - Estruturação ou Atualização do Sistema de Gestão em Segurança da Informação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_Toc141893444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14</w:t>
            </w:r>
            <w:r w:rsidR="00810144" w:rsidRPr="00884C4A">
              <w:rPr>
                <w:rFonts w:ascii="Arial" w:hAnsi="Arial" w:cs="Arial"/>
                <w:noProof/>
                <w:webHidden/>
                <w:sz w:val="24"/>
                <w:szCs w:val="24"/>
              </w:rPr>
              <w:fldChar w:fldCharType="end"/>
            </w:r>
          </w:hyperlink>
        </w:p>
        <w:p w14:paraId="4B446133" w14:textId="239AE8E9"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5" w:history="1">
            <w:r w:rsidR="00810144" w:rsidRPr="00884C4A">
              <w:rPr>
                <w:rStyle w:val="Hyperlink"/>
                <w:rFonts w:ascii="Arial" w:hAnsi="Arial" w:cs="Arial"/>
                <w:noProof/>
                <w:sz w:val="24"/>
                <w:szCs w:val="24"/>
              </w:rPr>
              <w:t>3.3.3.</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9 (P9) - Conformidade da LGPD das Plataformas Digitais</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_Toc141893445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14</w:t>
            </w:r>
            <w:r w:rsidR="00810144" w:rsidRPr="00884C4A">
              <w:rPr>
                <w:rFonts w:ascii="Arial" w:hAnsi="Arial" w:cs="Arial"/>
                <w:noProof/>
                <w:webHidden/>
                <w:sz w:val="24"/>
                <w:szCs w:val="24"/>
              </w:rPr>
              <w:fldChar w:fldCharType="end"/>
            </w:r>
          </w:hyperlink>
        </w:p>
        <w:p w14:paraId="1951C21D" w14:textId="1DC0010E"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6" w:history="1">
            <w:r w:rsidR="00810144" w:rsidRPr="00884C4A">
              <w:rPr>
                <w:rStyle w:val="Hyperlink"/>
                <w:rFonts w:ascii="Arial" w:hAnsi="Arial" w:cs="Arial"/>
                <w:noProof/>
                <w:sz w:val="24"/>
                <w:szCs w:val="24"/>
              </w:rPr>
              <w:t>3.3.4.</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10 (P10) - Atualização de clausulado dos Contratos</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_Toc141893446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15</w:t>
            </w:r>
            <w:r w:rsidR="00810144" w:rsidRPr="00884C4A">
              <w:rPr>
                <w:rFonts w:ascii="Arial" w:hAnsi="Arial" w:cs="Arial"/>
                <w:noProof/>
                <w:webHidden/>
                <w:sz w:val="24"/>
                <w:szCs w:val="24"/>
              </w:rPr>
              <w:fldChar w:fldCharType="end"/>
            </w:r>
          </w:hyperlink>
        </w:p>
        <w:p w14:paraId="70908B2E" w14:textId="2DA813D2"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7" w:history="1">
            <w:r w:rsidR="00810144" w:rsidRPr="00884C4A">
              <w:rPr>
                <w:rStyle w:val="Hyperlink"/>
                <w:rFonts w:ascii="Arial" w:hAnsi="Arial" w:cs="Arial"/>
                <w:noProof/>
                <w:sz w:val="24"/>
                <w:szCs w:val="24"/>
              </w:rPr>
              <w:t>3.3.5.</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11 (P11) - Relatório de Plano de 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_Toc141893447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15</w:t>
            </w:r>
            <w:r w:rsidR="00810144" w:rsidRPr="00884C4A">
              <w:rPr>
                <w:rFonts w:ascii="Arial" w:hAnsi="Arial" w:cs="Arial"/>
                <w:noProof/>
                <w:webHidden/>
                <w:sz w:val="24"/>
                <w:szCs w:val="24"/>
              </w:rPr>
              <w:fldChar w:fldCharType="end"/>
            </w:r>
          </w:hyperlink>
        </w:p>
        <w:p w14:paraId="743849D6" w14:textId="74D52893"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48" w:history="1">
            <w:r w:rsidR="00810144" w:rsidRPr="00884C4A">
              <w:rPr>
                <w:rStyle w:val="Hyperlink"/>
                <w:rFonts w:ascii="Arial" w:hAnsi="Arial" w:cs="Arial"/>
                <w:noProof/>
                <w:sz w:val="24"/>
                <w:szCs w:val="24"/>
              </w:rPr>
              <w:t>3.3.6.</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12 (P12) – Avaliação de economicidade</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_Toc141893448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16</w:t>
            </w:r>
            <w:r w:rsidR="00810144" w:rsidRPr="00884C4A">
              <w:rPr>
                <w:rFonts w:ascii="Arial" w:hAnsi="Arial" w:cs="Arial"/>
                <w:noProof/>
                <w:webHidden/>
                <w:sz w:val="24"/>
                <w:szCs w:val="24"/>
              </w:rPr>
              <w:fldChar w:fldCharType="end"/>
            </w:r>
          </w:hyperlink>
        </w:p>
        <w:p w14:paraId="2E7586C3" w14:textId="1FB602E1" w:rsidR="00810144" w:rsidRPr="00884C4A" w:rsidRDefault="00725FE6" w:rsidP="00B969F7">
          <w:pPr>
            <w:pStyle w:val="Sumrio2"/>
            <w:tabs>
              <w:tab w:val="left" w:pos="880"/>
              <w:tab w:val="right" w:leader="dot" w:pos="8637"/>
            </w:tabs>
            <w:jc w:val="both"/>
            <w:rPr>
              <w:rFonts w:ascii="Arial" w:eastAsiaTheme="minorEastAsia" w:hAnsi="Arial" w:cs="Arial"/>
              <w:b w:val="0"/>
              <w:bCs w:val="0"/>
              <w:noProof/>
              <w:kern w:val="2"/>
              <w:sz w:val="24"/>
              <w:szCs w:val="24"/>
              <w:lang w:eastAsia="pt-BR"/>
              <w14:ligatures w14:val="standardContextual"/>
            </w:rPr>
          </w:pPr>
          <w:hyperlink w:anchor="_Toc141893449" w:history="1">
            <w:r w:rsidR="00810144" w:rsidRPr="00884C4A">
              <w:rPr>
                <w:rStyle w:val="Hyperlink"/>
                <w:rFonts w:ascii="Arial" w:hAnsi="Arial" w:cs="Arial"/>
                <w:noProof/>
                <w:sz w:val="24"/>
                <w:szCs w:val="24"/>
              </w:rPr>
              <w:t>3.4.</w:t>
            </w:r>
            <w:r w:rsidR="00810144" w:rsidRPr="00884C4A">
              <w:rPr>
                <w:rFonts w:ascii="Arial" w:eastAsiaTheme="minorEastAsia" w:hAnsi="Arial" w:cs="Arial"/>
                <w:b w:val="0"/>
                <w:bCs w:val="0"/>
                <w:noProof/>
                <w:kern w:val="2"/>
                <w:sz w:val="24"/>
                <w:szCs w:val="24"/>
                <w:lang w:eastAsia="pt-BR"/>
                <w14:ligatures w14:val="standardContextual"/>
              </w:rPr>
              <w:tab/>
            </w:r>
            <w:r w:rsidR="00810144" w:rsidRPr="00884C4A">
              <w:rPr>
                <w:rStyle w:val="Hyperlink"/>
                <w:rFonts w:ascii="Arial" w:hAnsi="Arial" w:cs="Arial"/>
                <w:noProof/>
                <w:sz w:val="24"/>
                <w:szCs w:val="24"/>
              </w:rPr>
              <w:t>ETAPA 3 - CAPACITAÇÃO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_Toc141893449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17</w:t>
            </w:r>
            <w:r w:rsidR="00810144" w:rsidRPr="00884C4A">
              <w:rPr>
                <w:rFonts w:ascii="Arial" w:hAnsi="Arial" w:cs="Arial"/>
                <w:noProof/>
                <w:webHidden/>
                <w:sz w:val="24"/>
                <w:szCs w:val="24"/>
              </w:rPr>
              <w:fldChar w:fldCharType="end"/>
            </w:r>
          </w:hyperlink>
        </w:p>
        <w:p w14:paraId="6DBFAF98" w14:textId="4FF11338" w:rsidR="00810144" w:rsidRPr="00884C4A" w:rsidRDefault="00725FE6" w:rsidP="00B969F7">
          <w:pPr>
            <w:pStyle w:val="Sumrio3"/>
            <w:tabs>
              <w:tab w:val="left" w:pos="1320"/>
              <w:tab w:val="right" w:leader="dot" w:pos="8637"/>
            </w:tabs>
            <w:jc w:val="both"/>
            <w:rPr>
              <w:rFonts w:ascii="Arial" w:eastAsiaTheme="minorEastAsia" w:hAnsi="Arial" w:cs="Arial"/>
              <w:noProof/>
              <w:kern w:val="2"/>
              <w:sz w:val="24"/>
              <w:szCs w:val="24"/>
              <w:lang w:eastAsia="pt-BR"/>
              <w14:ligatures w14:val="standardContextual"/>
            </w:rPr>
          </w:pPr>
          <w:hyperlink w:anchor="_Toc141893450" w:history="1">
            <w:r w:rsidR="00810144" w:rsidRPr="00884C4A">
              <w:rPr>
                <w:rStyle w:val="Hyperlink"/>
                <w:rFonts w:ascii="Arial" w:hAnsi="Arial" w:cs="Arial"/>
                <w:noProof/>
                <w:sz w:val="24"/>
                <w:szCs w:val="24"/>
              </w:rPr>
              <w:t>3.4.1.</w:t>
            </w:r>
            <w:r w:rsidR="00810144" w:rsidRPr="00884C4A">
              <w:rPr>
                <w:rFonts w:ascii="Arial" w:eastAsiaTheme="minorEastAsia" w:hAnsi="Arial" w:cs="Arial"/>
                <w:noProof/>
                <w:kern w:val="2"/>
                <w:sz w:val="24"/>
                <w:szCs w:val="24"/>
                <w:lang w:eastAsia="pt-BR"/>
                <w14:ligatures w14:val="standardContextual"/>
              </w:rPr>
              <w:tab/>
            </w:r>
            <w:r w:rsidR="00810144" w:rsidRPr="00884C4A">
              <w:rPr>
                <w:rStyle w:val="Hyperlink"/>
                <w:rFonts w:ascii="Arial" w:hAnsi="Arial" w:cs="Arial"/>
                <w:noProof/>
                <w:sz w:val="24"/>
                <w:szCs w:val="24"/>
              </w:rPr>
              <w:t>Produto 13 (P13) - Capacitação</w:t>
            </w:r>
            <w:r w:rsidR="00810144" w:rsidRPr="00884C4A">
              <w:rPr>
                <w:rFonts w:ascii="Arial" w:hAnsi="Arial" w:cs="Arial"/>
                <w:noProof/>
                <w:webHidden/>
                <w:sz w:val="24"/>
                <w:szCs w:val="24"/>
              </w:rPr>
              <w:tab/>
            </w:r>
            <w:r w:rsidR="00810144" w:rsidRPr="00884C4A">
              <w:rPr>
                <w:rFonts w:ascii="Arial" w:hAnsi="Arial" w:cs="Arial"/>
                <w:noProof/>
                <w:webHidden/>
                <w:sz w:val="24"/>
                <w:szCs w:val="24"/>
              </w:rPr>
              <w:fldChar w:fldCharType="begin"/>
            </w:r>
            <w:r w:rsidR="00810144" w:rsidRPr="00884C4A">
              <w:rPr>
                <w:rFonts w:ascii="Arial" w:hAnsi="Arial" w:cs="Arial"/>
                <w:noProof/>
                <w:webHidden/>
                <w:sz w:val="24"/>
                <w:szCs w:val="24"/>
              </w:rPr>
              <w:instrText xml:space="preserve"> PAGEREF _Toc141893450 \h </w:instrText>
            </w:r>
            <w:r w:rsidR="00810144" w:rsidRPr="00884C4A">
              <w:rPr>
                <w:rFonts w:ascii="Arial" w:hAnsi="Arial" w:cs="Arial"/>
                <w:noProof/>
                <w:webHidden/>
                <w:sz w:val="24"/>
                <w:szCs w:val="24"/>
              </w:rPr>
            </w:r>
            <w:r w:rsidR="00810144" w:rsidRPr="00884C4A">
              <w:rPr>
                <w:rFonts w:ascii="Arial" w:hAnsi="Arial" w:cs="Arial"/>
                <w:noProof/>
                <w:webHidden/>
                <w:sz w:val="24"/>
                <w:szCs w:val="24"/>
              </w:rPr>
              <w:fldChar w:fldCharType="separate"/>
            </w:r>
            <w:r w:rsidR="00810144" w:rsidRPr="00884C4A">
              <w:rPr>
                <w:rFonts w:ascii="Arial" w:hAnsi="Arial" w:cs="Arial"/>
                <w:noProof/>
                <w:webHidden/>
                <w:sz w:val="24"/>
                <w:szCs w:val="24"/>
              </w:rPr>
              <w:t>17</w:t>
            </w:r>
            <w:r w:rsidR="00810144" w:rsidRPr="00884C4A">
              <w:rPr>
                <w:rFonts w:ascii="Arial" w:hAnsi="Arial" w:cs="Arial"/>
                <w:noProof/>
                <w:webHidden/>
                <w:sz w:val="24"/>
                <w:szCs w:val="24"/>
              </w:rPr>
              <w:fldChar w:fldCharType="end"/>
            </w:r>
          </w:hyperlink>
        </w:p>
        <w:p w14:paraId="6DC0425E" w14:textId="065E0C98"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1" w:history="1">
            <w:r w:rsidR="00810144" w:rsidRPr="00884C4A">
              <w:rPr>
                <w:rStyle w:val="Hyperlink"/>
                <w:rFonts w:ascii="Arial" w:hAnsi="Arial" w:cs="Arial"/>
                <w:i w:val="0"/>
                <w:iCs w:val="0"/>
                <w:noProof/>
              </w:rPr>
              <w:t>4.</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PRAZO E EXECUÇÃO</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_Toc141893451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18</w:t>
            </w:r>
            <w:r w:rsidR="00810144" w:rsidRPr="00884C4A">
              <w:rPr>
                <w:rFonts w:ascii="Arial" w:hAnsi="Arial" w:cs="Arial"/>
                <w:i w:val="0"/>
                <w:iCs w:val="0"/>
                <w:noProof/>
                <w:webHidden/>
              </w:rPr>
              <w:fldChar w:fldCharType="end"/>
            </w:r>
          </w:hyperlink>
        </w:p>
        <w:p w14:paraId="03BEFC93" w14:textId="6E0F2114"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2" w:history="1">
            <w:r w:rsidR="00810144" w:rsidRPr="00884C4A">
              <w:rPr>
                <w:rStyle w:val="Hyperlink"/>
                <w:rFonts w:ascii="Arial" w:hAnsi="Arial" w:cs="Arial"/>
                <w:i w:val="0"/>
                <w:iCs w:val="0"/>
                <w:noProof/>
              </w:rPr>
              <w:t>5.</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RESPONSABILIDADES</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_Toc141893452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19</w:t>
            </w:r>
            <w:r w:rsidR="00810144" w:rsidRPr="00884C4A">
              <w:rPr>
                <w:rFonts w:ascii="Arial" w:hAnsi="Arial" w:cs="Arial"/>
                <w:i w:val="0"/>
                <w:iCs w:val="0"/>
                <w:noProof/>
                <w:webHidden/>
              </w:rPr>
              <w:fldChar w:fldCharType="end"/>
            </w:r>
          </w:hyperlink>
        </w:p>
        <w:p w14:paraId="50EC4095" w14:textId="37ABE42F"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3" w:history="1">
            <w:r w:rsidR="00810144" w:rsidRPr="00884C4A">
              <w:rPr>
                <w:rStyle w:val="Hyperlink"/>
                <w:rFonts w:ascii="Arial" w:hAnsi="Arial" w:cs="Arial"/>
                <w:i w:val="0"/>
                <w:iCs w:val="0"/>
                <w:noProof/>
              </w:rPr>
              <w:t>6.</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CRONOGRAMA</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_Toc141893453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20</w:t>
            </w:r>
            <w:r w:rsidR="00810144" w:rsidRPr="00884C4A">
              <w:rPr>
                <w:rFonts w:ascii="Arial" w:hAnsi="Arial" w:cs="Arial"/>
                <w:i w:val="0"/>
                <w:iCs w:val="0"/>
                <w:noProof/>
                <w:webHidden/>
              </w:rPr>
              <w:fldChar w:fldCharType="end"/>
            </w:r>
          </w:hyperlink>
        </w:p>
        <w:p w14:paraId="12768247" w14:textId="0506DBAC"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4" w:history="1">
            <w:r w:rsidR="00810144" w:rsidRPr="00884C4A">
              <w:rPr>
                <w:rStyle w:val="Hyperlink"/>
                <w:rFonts w:ascii="Arial" w:hAnsi="Arial" w:cs="Arial"/>
                <w:i w:val="0"/>
                <w:iCs w:val="0"/>
                <w:noProof/>
              </w:rPr>
              <w:t>7.</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PROPOSTA COMERCIAL</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_Toc141893454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21</w:t>
            </w:r>
            <w:r w:rsidR="00810144" w:rsidRPr="00884C4A">
              <w:rPr>
                <w:rFonts w:ascii="Arial" w:hAnsi="Arial" w:cs="Arial"/>
                <w:i w:val="0"/>
                <w:iCs w:val="0"/>
                <w:noProof/>
                <w:webHidden/>
              </w:rPr>
              <w:fldChar w:fldCharType="end"/>
            </w:r>
          </w:hyperlink>
        </w:p>
        <w:p w14:paraId="677091B7" w14:textId="60EA205B"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5" w:history="1">
            <w:r w:rsidR="00810144" w:rsidRPr="00884C4A">
              <w:rPr>
                <w:rStyle w:val="Hyperlink"/>
                <w:rFonts w:ascii="Arial" w:hAnsi="Arial" w:cs="Arial"/>
                <w:i w:val="0"/>
                <w:iCs w:val="0"/>
                <w:noProof/>
              </w:rPr>
              <w:t>8.</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PRAZO DE VIGÊNCIA DO CONTRATO</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_Toc141893455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22</w:t>
            </w:r>
            <w:r w:rsidR="00810144" w:rsidRPr="00884C4A">
              <w:rPr>
                <w:rFonts w:ascii="Arial" w:hAnsi="Arial" w:cs="Arial"/>
                <w:i w:val="0"/>
                <w:iCs w:val="0"/>
                <w:noProof/>
                <w:webHidden/>
              </w:rPr>
              <w:fldChar w:fldCharType="end"/>
            </w:r>
          </w:hyperlink>
        </w:p>
        <w:p w14:paraId="649314F6" w14:textId="3BF19393"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6" w:history="1">
            <w:r w:rsidR="00810144" w:rsidRPr="00884C4A">
              <w:rPr>
                <w:rStyle w:val="Hyperlink"/>
                <w:rFonts w:ascii="Arial" w:hAnsi="Arial" w:cs="Arial"/>
                <w:i w:val="0"/>
                <w:iCs w:val="0"/>
                <w:noProof/>
              </w:rPr>
              <w:t>9.</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FORMA DE PAGAMENTO</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_Toc141893456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23</w:t>
            </w:r>
            <w:r w:rsidR="00810144" w:rsidRPr="00884C4A">
              <w:rPr>
                <w:rFonts w:ascii="Arial" w:hAnsi="Arial" w:cs="Arial"/>
                <w:i w:val="0"/>
                <w:iCs w:val="0"/>
                <w:noProof/>
                <w:webHidden/>
              </w:rPr>
              <w:fldChar w:fldCharType="end"/>
            </w:r>
          </w:hyperlink>
        </w:p>
        <w:p w14:paraId="79980864" w14:textId="6E86CF0D" w:rsidR="00810144" w:rsidRPr="00884C4A" w:rsidRDefault="00725FE6" w:rsidP="00B969F7">
          <w:pPr>
            <w:pStyle w:val="Sumrio1"/>
            <w:jc w:val="both"/>
            <w:rPr>
              <w:rFonts w:ascii="Arial" w:eastAsiaTheme="minorEastAsia" w:hAnsi="Arial" w:cs="Arial"/>
              <w:b w:val="0"/>
              <w:bCs w:val="0"/>
              <w:i w:val="0"/>
              <w:iCs w:val="0"/>
              <w:noProof/>
              <w:kern w:val="2"/>
              <w:lang w:eastAsia="pt-BR"/>
              <w14:ligatures w14:val="standardContextual"/>
            </w:rPr>
          </w:pPr>
          <w:hyperlink w:anchor="_Toc141893457" w:history="1">
            <w:r w:rsidR="00810144" w:rsidRPr="00884C4A">
              <w:rPr>
                <w:rStyle w:val="Hyperlink"/>
                <w:rFonts w:ascii="Arial" w:hAnsi="Arial" w:cs="Arial"/>
                <w:i w:val="0"/>
                <w:iCs w:val="0"/>
                <w:noProof/>
              </w:rPr>
              <w:t>10.</w:t>
            </w:r>
            <w:r w:rsidR="00810144" w:rsidRPr="00884C4A">
              <w:rPr>
                <w:rFonts w:ascii="Arial" w:eastAsiaTheme="minorEastAsia" w:hAnsi="Arial" w:cs="Arial"/>
                <w:b w:val="0"/>
                <w:bCs w:val="0"/>
                <w:i w:val="0"/>
                <w:iCs w:val="0"/>
                <w:noProof/>
                <w:kern w:val="2"/>
                <w:lang w:eastAsia="pt-BR"/>
                <w14:ligatures w14:val="standardContextual"/>
              </w:rPr>
              <w:tab/>
            </w:r>
            <w:r w:rsidR="00810144" w:rsidRPr="00884C4A">
              <w:rPr>
                <w:rStyle w:val="Hyperlink"/>
                <w:rFonts w:ascii="Arial" w:hAnsi="Arial" w:cs="Arial"/>
                <w:i w:val="0"/>
                <w:iCs w:val="0"/>
                <w:noProof/>
              </w:rPr>
              <w:t>VALIDADE DA PROPOSTA</w:t>
            </w:r>
            <w:r w:rsidR="00810144" w:rsidRPr="00884C4A">
              <w:rPr>
                <w:rFonts w:ascii="Arial" w:hAnsi="Arial" w:cs="Arial"/>
                <w:i w:val="0"/>
                <w:iCs w:val="0"/>
                <w:noProof/>
                <w:webHidden/>
              </w:rPr>
              <w:tab/>
            </w:r>
            <w:r w:rsidR="00810144" w:rsidRPr="00884C4A">
              <w:rPr>
                <w:rFonts w:ascii="Arial" w:hAnsi="Arial" w:cs="Arial"/>
                <w:i w:val="0"/>
                <w:iCs w:val="0"/>
                <w:noProof/>
                <w:webHidden/>
              </w:rPr>
              <w:fldChar w:fldCharType="begin"/>
            </w:r>
            <w:r w:rsidR="00810144" w:rsidRPr="00884C4A">
              <w:rPr>
                <w:rFonts w:ascii="Arial" w:hAnsi="Arial" w:cs="Arial"/>
                <w:i w:val="0"/>
                <w:iCs w:val="0"/>
                <w:noProof/>
                <w:webHidden/>
              </w:rPr>
              <w:instrText xml:space="preserve"> PAGEREF _Toc141893457 \h </w:instrText>
            </w:r>
            <w:r w:rsidR="00810144" w:rsidRPr="00884C4A">
              <w:rPr>
                <w:rFonts w:ascii="Arial" w:hAnsi="Arial" w:cs="Arial"/>
                <w:i w:val="0"/>
                <w:iCs w:val="0"/>
                <w:noProof/>
                <w:webHidden/>
              </w:rPr>
            </w:r>
            <w:r w:rsidR="00810144" w:rsidRPr="00884C4A">
              <w:rPr>
                <w:rFonts w:ascii="Arial" w:hAnsi="Arial" w:cs="Arial"/>
                <w:i w:val="0"/>
                <w:iCs w:val="0"/>
                <w:noProof/>
                <w:webHidden/>
              </w:rPr>
              <w:fldChar w:fldCharType="separate"/>
            </w:r>
            <w:r w:rsidR="00810144" w:rsidRPr="00884C4A">
              <w:rPr>
                <w:rFonts w:ascii="Arial" w:hAnsi="Arial" w:cs="Arial"/>
                <w:i w:val="0"/>
                <w:iCs w:val="0"/>
                <w:noProof/>
                <w:webHidden/>
              </w:rPr>
              <w:t>24</w:t>
            </w:r>
            <w:r w:rsidR="00810144" w:rsidRPr="00884C4A">
              <w:rPr>
                <w:rFonts w:ascii="Arial" w:hAnsi="Arial" w:cs="Arial"/>
                <w:i w:val="0"/>
                <w:iCs w:val="0"/>
                <w:noProof/>
                <w:webHidden/>
              </w:rPr>
              <w:fldChar w:fldCharType="end"/>
            </w:r>
          </w:hyperlink>
        </w:p>
        <w:p w14:paraId="66B89001" w14:textId="5886DB2A" w:rsidR="001F3B5A" w:rsidRDefault="001F3B5A" w:rsidP="00B969F7">
          <w:pPr>
            <w:spacing w:line="276" w:lineRule="auto"/>
            <w:jc w:val="both"/>
          </w:pPr>
          <w:r w:rsidRPr="00884C4A">
            <w:rPr>
              <w:rFonts w:ascii="Arial" w:hAnsi="Arial" w:cs="Arial"/>
              <w:bCs/>
              <w:noProof/>
              <w:sz w:val="24"/>
              <w:szCs w:val="24"/>
            </w:rPr>
            <w:fldChar w:fldCharType="end"/>
          </w:r>
        </w:p>
      </w:sdtContent>
    </w:sdt>
    <w:p w14:paraId="2F48900D" w14:textId="77777777" w:rsidR="003D4149" w:rsidRDefault="003D4149">
      <w:pPr>
        <w:rPr>
          <w:rFonts w:ascii="Arial" w:hAnsi="Arial" w:cs="Arial"/>
          <w:sz w:val="24"/>
          <w:szCs w:val="24"/>
        </w:rPr>
        <w:sectPr w:rsidR="003D4149" w:rsidSect="002D416C">
          <w:pgSz w:w="11906" w:h="16838"/>
          <w:pgMar w:top="1417" w:right="1558" w:bottom="1134" w:left="1701" w:header="708" w:footer="708" w:gutter="0"/>
          <w:cols w:space="708"/>
          <w:docGrid w:linePitch="360"/>
        </w:sectPr>
      </w:pPr>
    </w:p>
    <w:p w14:paraId="63BB459B" w14:textId="59282084" w:rsidR="007B0C9C" w:rsidRPr="001F3B5A" w:rsidRDefault="007B0C9C" w:rsidP="001F3B5A">
      <w:pPr>
        <w:pStyle w:val="titulop"/>
        <w:outlineLvl w:val="0"/>
        <w:rPr>
          <w:rFonts w:ascii="Arial" w:hAnsi="Arial" w:cs="Arial"/>
        </w:rPr>
      </w:pPr>
      <w:bookmarkStart w:id="0" w:name="_Toc129610696"/>
      <w:bookmarkStart w:id="1" w:name="_Toc141893432"/>
      <w:r w:rsidRPr="001F3B5A">
        <w:rPr>
          <w:rFonts w:ascii="Arial" w:hAnsi="Arial" w:cs="Arial"/>
        </w:rPr>
        <w:lastRenderedPageBreak/>
        <w:t>INTRODUÇÃO</w:t>
      </w:r>
      <w:bookmarkEnd w:id="0"/>
      <w:bookmarkEnd w:id="1"/>
    </w:p>
    <w:p w14:paraId="7DB7F9E7" w14:textId="1BF03AA3"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A Lei nº 13.709/2018, Lei Geral de Proteção de Dados Pessoais</w:t>
      </w:r>
      <w:r w:rsidR="00A4656D">
        <w:rPr>
          <w:rFonts w:ascii="Arial" w:eastAsia="Arial" w:hAnsi="Arial" w:cs="Arial"/>
          <w:sz w:val="24"/>
          <w:szCs w:val="24"/>
          <w:lang w:val="pt-PT" w:eastAsia="pt-PT" w:bidi="pt-PT"/>
        </w:rPr>
        <w:t xml:space="preserve"> (LGPD)</w:t>
      </w:r>
      <w:r w:rsidRPr="001F3B5A">
        <w:rPr>
          <w:rFonts w:ascii="Arial" w:eastAsia="Arial" w:hAnsi="Arial" w:cs="Arial"/>
          <w:sz w:val="24"/>
          <w:szCs w:val="24"/>
          <w:lang w:val="pt-PT" w:eastAsia="pt-PT" w:bidi="pt-PT"/>
        </w:rPr>
        <w:t xml:space="preserve"> trouxe mudanças profundas nas condições para o tratamento de dados pessoais, o que inclui atividades como coleta, armazenamento, utilização, compartilhamento e eliminação de informações relacionadas a pessoas naturais identificadas ou identificáveis.</w:t>
      </w:r>
    </w:p>
    <w:p w14:paraId="58C3A47E" w14:textId="1A9A1AA5" w:rsidR="00F55316" w:rsidRPr="001F3B5A" w:rsidRDefault="00D253ED">
      <w:pPr>
        <w:spacing w:before="240" w:after="120" w:line="360" w:lineRule="auto"/>
        <w:ind w:right="-1" w:firstLine="1134"/>
        <w:jc w:val="both"/>
        <w:rPr>
          <w:rFonts w:ascii="Arial" w:eastAsia="Arial" w:hAnsi="Arial" w:cs="Arial"/>
          <w:sz w:val="24"/>
          <w:szCs w:val="24"/>
          <w:lang w:val="pt-PT" w:eastAsia="pt-PT" w:bidi="pt-PT"/>
        </w:rPr>
      </w:pPr>
      <w:r>
        <w:rPr>
          <w:rFonts w:ascii="Arial" w:eastAsia="Arial" w:hAnsi="Arial" w:cs="Arial"/>
          <w:sz w:val="24"/>
          <w:szCs w:val="24"/>
          <w:lang w:val="pt-PT" w:eastAsia="pt-PT" w:bidi="pt-PT"/>
        </w:rPr>
        <w:t xml:space="preserve"> A </w:t>
      </w:r>
      <w:r w:rsidR="00A4656D">
        <w:rPr>
          <w:rFonts w:ascii="Arial" w:eastAsia="Arial" w:hAnsi="Arial" w:cs="Arial"/>
          <w:sz w:val="24"/>
          <w:szCs w:val="24"/>
          <w:lang w:val="pt-PT" w:eastAsia="pt-PT" w:bidi="pt-PT"/>
        </w:rPr>
        <w:t>i</w:t>
      </w:r>
      <w:r>
        <w:rPr>
          <w:rFonts w:ascii="Arial" w:eastAsia="Arial" w:hAnsi="Arial" w:cs="Arial"/>
          <w:sz w:val="24"/>
          <w:szCs w:val="24"/>
          <w:lang w:val="pt-PT" w:eastAsia="pt-PT" w:bidi="pt-PT"/>
        </w:rPr>
        <w:t xml:space="preserve">mportância da adequação, </w:t>
      </w:r>
      <w:r w:rsidR="00A4656D">
        <w:rPr>
          <w:rFonts w:ascii="Arial" w:eastAsia="Arial" w:hAnsi="Arial" w:cs="Arial"/>
          <w:sz w:val="24"/>
          <w:szCs w:val="24"/>
          <w:lang w:val="pt-PT" w:eastAsia="pt-PT" w:bidi="pt-PT"/>
        </w:rPr>
        <w:t xml:space="preserve">lastreada </w:t>
      </w:r>
      <w:r w:rsidR="002043FB">
        <w:rPr>
          <w:rFonts w:ascii="Arial" w:eastAsia="Arial" w:hAnsi="Arial" w:cs="Arial"/>
          <w:sz w:val="24"/>
          <w:szCs w:val="24"/>
          <w:lang w:val="pt-PT" w:eastAsia="pt-PT" w:bidi="pt-PT"/>
        </w:rPr>
        <w:t xml:space="preserve">no </w:t>
      </w:r>
      <w:r>
        <w:rPr>
          <w:rFonts w:ascii="Arial" w:eastAsia="Arial" w:hAnsi="Arial" w:cs="Arial"/>
          <w:sz w:val="24"/>
          <w:szCs w:val="24"/>
          <w:lang w:val="pt-PT" w:eastAsia="pt-PT" w:bidi="pt-PT"/>
        </w:rPr>
        <w:t xml:space="preserve">fato de que </w:t>
      </w:r>
      <w:r w:rsidR="00F55316" w:rsidRPr="001F3B5A">
        <w:rPr>
          <w:rFonts w:ascii="Arial" w:eastAsia="Arial" w:hAnsi="Arial" w:cs="Arial"/>
          <w:sz w:val="24"/>
          <w:szCs w:val="24"/>
          <w:lang w:val="pt-PT" w:eastAsia="pt-PT" w:bidi="pt-PT"/>
        </w:rPr>
        <w:t>as pessoas</w:t>
      </w:r>
      <w:r w:rsidR="002043FB">
        <w:rPr>
          <w:rFonts w:ascii="Arial" w:eastAsia="Arial" w:hAnsi="Arial" w:cs="Arial"/>
          <w:sz w:val="24"/>
          <w:szCs w:val="24"/>
          <w:lang w:val="pt-PT" w:eastAsia="pt-PT" w:bidi="pt-PT"/>
        </w:rPr>
        <w:t>,</w:t>
      </w:r>
      <w:r w:rsidR="00F55316" w:rsidRPr="001F3B5A">
        <w:rPr>
          <w:rFonts w:ascii="Arial" w:eastAsia="Arial" w:hAnsi="Arial" w:cs="Arial"/>
          <w:sz w:val="24"/>
          <w:szCs w:val="24"/>
          <w:lang w:val="pt-PT" w:eastAsia="pt-PT" w:bidi="pt-PT"/>
        </w:rPr>
        <w:t xml:space="preserve"> cujos dados pessoais são tratados pel</w:t>
      </w:r>
      <w:r w:rsidR="00F732A0" w:rsidRPr="001F3B5A">
        <w:rPr>
          <w:rFonts w:ascii="Arial" w:eastAsia="Arial" w:hAnsi="Arial" w:cs="Arial"/>
          <w:sz w:val="24"/>
          <w:szCs w:val="24"/>
          <w:lang w:val="pt-PT" w:eastAsia="pt-PT" w:bidi="pt-PT"/>
        </w:rPr>
        <w:t>o ente público</w:t>
      </w:r>
      <w:r w:rsidR="00F55316" w:rsidRPr="001F3B5A">
        <w:rPr>
          <w:rFonts w:ascii="Arial" w:eastAsia="Arial" w:hAnsi="Arial" w:cs="Arial"/>
          <w:sz w:val="24"/>
          <w:szCs w:val="24"/>
          <w:lang w:val="pt-PT" w:eastAsia="pt-PT" w:bidi="pt-PT"/>
        </w:rPr>
        <w:t xml:space="preserve"> e seus </w:t>
      </w:r>
      <w:r w:rsidR="001F3B5A" w:rsidRPr="001F3B5A">
        <w:rPr>
          <w:rFonts w:ascii="Arial" w:eastAsia="Arial" w:hAnsi="Arial" w:cs="Arial"/>
          <w:sz w:val="24"/>
          <w:szCs w:val="24"/>
          <w:lang w:val="pt-PT" w:eastAsia="pt-PT" w:bidi="pt-PT"/>
        </w:rPr>
        <w:t>órgãos</w:t>
      </w:r>
      <w:r w:rsidR="002043FB">
        <w:rPr>
          <w:rFonts w:ascii="Arial" w:eastAsia="Arial" w:hAnsi="Arial" w:cs="Arial"/>
          <w:sz w:val="24"/>
          <w:szCs w:val="24"/>
          <w:lang w:val="pt-PT" w:eastAsia="pt-PT" w:bidi="pt-PT"/>
        </w:rPr>
        <w:t>,</w:t>
      </w:r>
      <w:r w:rsidR="00F55316" w:rsidRPr="001F3B5A">
        <w:rPr>
          <w:rFonts w:ascii="Arial" w:eastAsia="Arial" w:hAnsi="Arial" w:cs="Arial"/>
          <w:sz w:val="24"/>
          <w:szCs w:val="24"/>
          <w:lang w:val="pt-PT" w:eastAsia="pt-PT" w:bidi="pt-PT"/>
        </w:rPr>
        <w:t xml:space="preserve"> passam a ter direitos como confirmação da existência de tratamento, acesso aos seus dados, correção de dados incompletos, inexatos ou desatualizados, anonimização, bloqueio ou eliminação de dados tratados em desconformidade com a LGPD, portabilidade dos dados a outro fornecedor de serviço ou produto e eliminação dos dados pessoais tratados.</w:t>
      </w:r>
    </w:p>
    <w:p w14:paraId="648A596D" w14:textId="2D580F2B"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O armazenamento e utilização de banco(s) de dados cadastrais mantidos pel</w:t>
      </w:r>
      <w:r w:rsidR="00F732A0" w:rsidRPr="001F3B5A">
        <w:rPr>
          <w:rFonts w:ascii="Arial" w:eastAsia="Arial" w:hAnsi="Arial" w:cs="Arial"/>
          <w:sz w:val="24"/>
          <w:szCs w:val="24"/>
          <w:lang w:val="pt-PT" w:eastAsia="pt-PT" w:bidi="pt-PT"/>
        </w:rPr>
        <w:t>o ente público</w:t>
      </w:r>
      <w:r w:rsidRPr="001F3B5A">
        <w:rPr>
          <w:rFonts w:ascii="Arial" w:eastAsia="Arial" w:hAnsi="Arial" w:cs="Arial"/>
          <w:sz w:val="24"/>
          <w:szCs w:val="24"/>
          <w:lang w:val="pt-PT" w:eastAsia="pt-PT" w:bidi="pt-PT"/>
        </w:rPr>
        <w:t xml:space="preserve"> e seus </w:t>
      </w:r>
      <w:r w:rsidR="001F3B5A" w:rsidRPr="001F3B5A">
        <w:rPr>
          <w:rFonts w:ascii="Arial" w:eastAsia="Arial" w:hAnsi="Arial" w:cs="Arial"/>
          <w:sz w:val="24"/>
          <w:szCs w:val="24"/>
          <w:lang w:val="pt-PT" w:eastAsia="pt-PT" w:bidi="pt-PT"/>
        </w:rPr>
        <w:t>órgãos</w:t>
      </w:r>
      <w:r w:rsidRPr="001F3B5A">
        <w:rPr>
          <w:rFonts w:ascii="Arial" w:eastAsia="Arial" w:hAnsi="Arial" w:cs="Arial"/>
          <w:sz w:val="24"/>
          <w:szCs w:val="24"/>
          <w:lang w:val="pt-PT" w:eastAsia="pt-PT" w:bidi="pt-PT"/>
        </w:rPr>
        <w:t xml:space="preserve"> demanda</w:t>
      </w:r>
      <w:r w:rsidR="001F3B5A">
        <w:rPr>
          <w:rFonts w:ascii="Arial" w:eastAsia="Arial" w:hAnsi="Arial" w:cs="Arial"/>
          <w:sz w:val="24"/>
          <w:szCs w:val="24"/>
          <w:lang w:val="pt-PT" w:eastAsia="pt-PT" w:bidi="pt-PT"/>
        </w:rPr>
        <w:t>m</w:t>
      </w:r>
      <w:r w:rsidRPr="001F3B5A">
        <w:rPr>
          <w:rFonts w:ascii="Arial" w:eastAsia="Arial" w:hAnsi="Arial" w:cs="Arial"/>
          <w:sz w:val="24"/>
          <w:szCs w:val="24"/>
          <w:lang w:val="pt-PT" w:eastAsia="pt-PT" w:bidi="pt-PT"/>
        </w:rPr>
        <w:t xml:space="preserve"> cuidados importantes para o não comprometimento do sigilo destas informações. Assim, a implementação de ações que permitam aperfeiçoar os mecanismos</w:t>
      </w:r>
      <w:bookmarkStart w:id="2" w:name="9"/>
      <w:bookmarkEnd w:id="2"/>
      <w:r w:rsidRPr="001F3B5A">
        <w:rPr>
          <w:rFonts w:ascii="Arial" w:eastAsia="Arial" w:hAnsi="Arial" w:cs="Arial"/>
          <w:sz w:val="24"/>
          <w:szCs w:val="24"/>
          <w:lang w:val="pt-PT" w:eastAsia="pt-PT" w:bidi="pt-PT"/>
        </w:rPr>
        <w:t xml:space="preserve"> de controle de acesso e fornecimento de tais informações passa a ser imprescindível, dado que a LGPD já se encontra vigente.</w:t>
      </w:r>
    </w:p>
    <w:p w14:paraId="485F27D2"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A LGPD especifica de modo explícito a necessidade de consentimento inequívoco e expresso, assim como estabelece de maneira mais clara o dever dos responsáveis pelo tratamento de informar os titulares dos dados sobre o seu direito de se opor ao tratamento, sobre os meios necessários para que as manifestações de oposição possam ser apresentadas e, ainda, sobre a obrigação dos responsáveis de responderem sem demora injustificada e de motivarem as eventuais recusas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18 e seguintes).</w:t>
      </w:r>
    </w:p>
    <w:p w14:paraId="05877C3C"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Estabelece ainda que o consentimento será considerado nulo caso as informações fornecidas ao titular tenham conteúdo enganoso ou abusivo ou não tenham sido apresentadas previamente com transparência, de forma clara e inequívoca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xml:space="preserve">. 9º, §1º). No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xml:space="preserve">. 5º, inciso XII, o consentimento constitui </w:t>
      </w:r>
      <w:r w:rsidRPr="001F3B5A">
        <w:rPr>
          <w:rFonts w:ascii="Arial" w:eastAsia="Arial" w:hAnsi="Arial" w:cs="Arial"/>
          <w:sz w:val="24"/>
          <w:szCs w:val="24"/>
          <w:lang w:val="pt-PT" w:eastAsia="pt-PT" w:bidi="pt-PT"/>
        </w:rPr>
        <w:lastRenderedPageBreak/>
        <w:t xml:space="preserve">manifestação livre, informada e inequívoca, pela qual o titular concorda com o tratamento de seus dados para determinada finalidade. </w:t>
      </w:r>
    </w:p>
    <w:p w14:paraId="39B5AE36"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Além do consentimento, a lei especifica as hipóteses, ou seja, as bases legais de tratamento de cumprimento de obrigação legal ou regulatória; a execução de contrato; o interesse legítimo; a proteção do crédito; o exercício regular de direitos no âmbito processual; a proteção da vida ou da incolumidade física; a tutela da saúde; e a realização de estudos por órgão de pesquisa, observadas as condições especificadas em cada situação (incisos do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7º da LGPD).</w:t>
      </w:r>
    </w:p>
    <w:p w14:paraId="09E9321A"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No caso de tratamento realizado pelo Poder Público, a LGPD cria uma hipótese específica para autorizar, independentemente do consentimento dos titulares, o tratamento e uso compartilhado de dados necessários à “execução de políticas públicas previstas em leis e regulamentos ou respaldadas em contratos, convênios ou instrumentos congêneres, observadas as disposições do Capítulo IV desta Lei” (inciso III do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7º).</w:t>
      </w:r>
    </w:p>
    <w:p w14:paraId="5233B2D0"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O termo “Poder Público” é definido pela LGPD de forma ampla e inclui órgãos ou entidades dos entes federativos (União, Estados, Distrito Federal e Municípios) e dos três Poderes (Executivo, Legislativo e Judiciário). Assim, os tratamentos de dados pessoais realizados por essas entidades e órgãos públicos devem observar as disposições da LGPD, ressalvadas as exceções previstas na lei. Também se incluem no conceito de Poder Público: (i) os serviços notariais e de </w:t>
      </w:r>
      <w:proofErr w:type="gramStart"/>
      <w:r w:rsidRPr="001F3B5A">
        <w:rPr>
          <w:rFonts w:ascii="Arial" w:eastAsia="Arial" w:hAnsi="Arial" w:cs="Arial"/>
          <w:sz w:val="24"/>
          <w:szCs w:val="24"/>
          <w:lang w:val="pt-PT" w:eastAsia="pt-PT" w:bidi="pt-PT"/>
        </w:rPr>
        <w:t>registro</w:t>
      </w:r>
      <w:proofErr w:type="gramEnd"/>
      <w:r w:rsidRPr="001F3B5A">
        <w:rPr>
          <w:rFonts w:ascii="Arial" w:eastAsia="Arial" w:hAnsi="Arial" w:cs="Arial"/>
          <w:sz w:val="24"/>
          <w:szCs w:val="24"/>
          <w:lang w:val="pt-PT" w:eastAsia="pt-PT" w:bidi="pt-PT"/>
        </w:rPr>
        <w:t xml:space="preserve">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23, § 4º); e (</w:t>
      </w:r>
      <w:proofErr w:type="spellStart"/>
      <w:r w:rsidRPr="001F3B5A">
        <w:rPr>
          <w:rFonts w:ascii="Arial" w:eastAsia="Arial" w:hAnsi="Arial" w:cs="Arial"/>
          <w:sz w:val="24"/>
          <w:szCs w:val="24"/>
          <w:lang w:val="pt-PT" w:eastAsia="pt-PT" w:bidi="pt-PT"/>
        </w:rPr>
        <w:t>ii</w:t>
      </w:r>
      <w:proofErr w:type="spellEnd"/>
      <w:r w:rsidRPr="001F3B5A">
        <w:rPr>
          <w:rFonts w:ascii="Arial" w:eastAsia="Arial" w:hAnsi="Arial" w:cs="Arial"/>
          <w:sz w:val="24"/>
          <w:szCs w:val="24"/>
          <w:lang w:val="pt-PT" w:eastAsia="pt-PT" w:bidi="pt-PT"/>
        </w:rPr>
        <w:t>) as empresas públicas e as sociedades de economia mista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24), neste último caso, desde que (</w:t>
      </w:r>
      <w:proofErr w:type="spellStart"/>
      <w:r w:rsidRPr="001F3B5A">
        <w:rPr>
          <w:rFonts w:ascii="Arial" w:eastAsia="Arial" w:hAnsi="Arial" w:cs="Arial"/>
          <w:sz w:val="24"/>
          <w:szCs w:val="24"/>
          <w:lang w:val="pt-PT" w:eastAsia="pt-PT" w:bidi="pt-PT"/>
        </w:rPr>
        <w:t>ii.i</w:t>
      </w:r>
      <w:proofErr w:type="spellEnd"/>
      <w:r w:rsidRPr="001F3B5A">
        <w:rPr>
          <w:rFonts w:ascii="Arial" w:eastAsia="Arial" w:hAnsi="Arial" w:cs="Arial"/>
          <w:sz w:val="24"/>
          <w:szCs w:val="24"/>
          <w:lang w:val="pt-PT" w:eastAsia="pt-PT" w:bidi="pt-PT"/>
        </w:rPr>
        <w:t>.) não estejam atuando em regime de concorrência; ou (</w:t>
      </w:r>
      <w:proofErr w:type="spellStart"/>
      <w:r w:rsidRPr="001F3B5A">
        <w:rPr>
          <w:rFonts w:ascii="Arial" w:eastAsia="Arial" w:hAnsi="Arial" w:cs="Arial"/>
          <w:sz w:val="24"/>
          <w:szCs w:val="24"/>
          <w:lang w:val="pt-PT" w:eastAsia="pt-PT" w:bidi="pt-PT"/>
        </w:rPr>
        <w:t>ii.ii</w:t>
      </w:r>
      <w:proofErr w:type="spellEnd"/>
      <w:r w:rsidRPr="001F3B5A">
        <w:rPr>
          <w:rFonts w:ascii="Arial" w:eastAsia="Arial" w:hAnsi="Arial" w:cs="Arial"/>
          <w:sz w:val="24"/>
          <w:szCs w:val="24"/>
          <w:lang w:val="pt-PT" w:eastAsia="pt-PT" w:bidi="pt-PT"/>
        </w:rPr>
        <w:t>) operacionalizem políticas públicas, no âmbito da execução destas.</w:t>
      </w:r>
    </w:p>
    <w:p w14:paraId="0451E5AF"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O compartilhamento de dados pessoais é a operação de tratamento pela qual órgãos e entidades públicas conferem permissão de acesso ou transferem uma base de dados pessoais a outro ente público ou a entidades privadas visando ao atendimento de uma finalidade pública.</w:t>
      </w:r>
    </w:p>
    <w:p w14:paraId="54E50E9D" w14:textId="6484AA2D"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De forma mais específica, a LGPD utiliza o termo “uso compartilhado de dados”, que é definido como a “comunicação, difusão, transferência </w:t>
      </w:r>
      <w:r w:rsidRPr="001F3B5A">
        <w:rPr>
          <w:rFonts w:ascii="Arial" w:eastAsia="Arial" w:hAnsi="Arial" w:cs="Arial"/>
          <w:sz w:val="24"/>
          <w:szCs w:val="24"/>
          <w:lang w:val="pt-PT" w:eastAsia="pt-PT" w:bidi="pt-PT"/>
        </w:rPr>
        <w:lastRenderedPageBreak/>
        <w:t>internacional,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5º, XVI)</w:t>
      </w:r>
      <w:r w:rsidR="00CF1034">
        <w:rPr>
          <w:rFonts w:ascii="Arial" w:eastAsia="Arial" w:hAnsi="Arial" w:cs="Arial"/>
          <w:sz w:val="24"/>
          <w:szCs w:val="24"/>
          <w:lang w:val="pt-PT" w:eastAsia="pt-PT" w:bidi="pt-PT"/>
        </w:rPr>
        <w:t>.</w:t>
      </w:r>
    </w:p>
    <w:p w14:paraId="726E8508"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O uso compartilhado de dados é um mecanismo relevante para a execução de atividades típicas e rotineiras do Poder Público, a exemplo de pagamento de servidores ou prestação de serviços públicos. A LGPD reconhece essa relevância ao estabelecer, em seu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25, que os dados devem ser mantidos “em formato interoperável e estruturado para o uso compartilhado”, visando, entre outras finalidades, “à execução de políticas públicas, à prestação de serviços públicos, à descentralização da atividade pública e à disseminação e ao acesso das informações pelo público em geral”.</w:t>
      </w:r>
    </w:p>
    <w:p w14:paraId="14F2889B"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Para a LGPD, a interoperabilidade é condição de uso compartilhado, já que os dados deverão ser mantidos neste formato e estruturado para o uso compartilhado, com vistas à execução de políticas públicas, à prestação de serviços públicos, à descentralização da atividade pública e à disseminação e ao acesso das informações pelo público em geral. A lógica, nesse caso, é que as políticas públicas que envolvem o compartilhamento de dados devem focar na finalidade, e não no órgão que coletou os dados. Em outras palavras, dentro da finalidade que justificou a coleta, diferentes órgãos e entidades públicos poderiam </w:t>
      </w:r>
      <w:proofErr w:type="spellStart"/>
      <w:r w:rsidRPr="001F3B5A">
        <w:rPr>
          <w:rFonts w:ascii="Arial" w:eastAsia="Arial" w:hAnsi="Arial" w:cs="Arial"/>
          <w:sz w:val="24"/>
          <w:szCs w:val="24"/>
          <w:lang w:val="pt-PT" w:eastAsia="pt-PT" w:bidi="pt-PT"/>
        </w:rPr>
        <w:t>acessar</w:t>
      </w:r>
      <w:proofErr w:type="spellEnd"/>
      <w:r w:rsidRPr="001F3B5A">
        <w:rPr>
          <w:rFonts w:ascii="Arial" w:eastAsia="Arial" w:hAnsi="Arial" w:cs="Arial"/>
          <w:sz w:val="24"/>
          <w:szCs w:val="24"/>
          <w:lang w:val="pt-PT" w:eastAsia="pt-PT" w:bidi="pt-PT"/>
        </w:rPr>
        <w:t xml:space="preserve"> os dados existentes nas bases de dados interoperáveis (uso compartilhado).</w:t>
      </w:r>
    </w:p>
    <w:p w14:paraId="492EA42B"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Além de conferir maior previsibilidade, transparência e segurança jurídica ao uso compartilhado de dados, a observância dessas disposições legais constitui peça-chave para a promoção de uma relação de confiança com os titulares e para a adequada gestão de riscos pelos controladores, inclusive para evitar a ocorrência de abusos e desvios de finalidades.</w:t>
      </w:r>
    </w:p>
    <w:p w14:paraId="1D5CE635"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A despeito da tecnologia empregada ou tipo de tratamento (o que envolve compartilhamento de dados e seus respectivos receptores), o tratamento de dados pessoais pelo Poder Público deve atender, em qualquer caso, ao regime </w:t>
      </w:r>
      <w:r w:rsidRPr="001F3B5A">
        <w:rPr>
          <w:rFonts w:ascii="Arial" w:eastAsia="Arial" w:hAnsi="Arial" w:cs="Arial"/>
          <w:sz w:val="24"/>
          <w:szCs w:val="24"/>
          <w:lang w:val="pt-PT" w:eastAsia="pt-PT" w:bidi="pt-PT"/>
        </w:rPr>
        <w:lastRenderedPageBreak/>
        <w:t xml:space="preserve">legal da Proteção de Dados. Assim, deve se amparar em uma das hipóteses previstas no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xml:space="preserve">. 7º ou, no caso de dados sensíveis, no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11 da LGPD.</w:t>
      </w:r>
    </w:p>
    <w:p w14:paraId="0FF837E7" w14:textId="77777777"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 xml:space="preserve">Esses dispositivos devem ser interpretados em conjunto e de forma sistemática com os critérios adicionais previstos no </w:t>
      </w:r>
      <w:proofErr w:type="spellStart"/>
      <w:r w:rsidRPr="001F3B5A">
        <w:rPr>
          <w:rFonts w:ascii="Arial" w:eastAsia="Arial" w:hAnsi="Arial" w:cs="Arial"/>
          <w:sz w:val="24"/>
          <w:szCs w:val="24"/>
          <w:lang w:val="pt-PT" w:eastAsia="pt-PT" w:bidi="pt-PT"/>
        </w:rPr>
        <w:t>art</w:t>
      </w:r>
      <w:proofErr w:type="spellEnd"/>
      <w:r w:rsidRPr="001F3B5A">
        <w:rPr>
          <w:rFonts w:ascii="Arial" w:eastAsia="Arial" w:hAnsi="Arial" w:cs="Arial"/>
          <w:sz w:val="24"/>
          <w:szCs w:val="24"/>
          <w:lang w:val="pt-PT" w:eastAsia="pt-PT" w:bidi="pt-PT"/>
        </w:rPr>
        <w:t>. 23, que complementam e auxiliam a interpretação e a aplicação prática das bases legais no âmbito do Poder Público, inclusive em relação ao compartilhamento de dados entre seus diversos órgãos de atuação. De modo objetivo, estabelecem requisitos que devem ser instrumentalizados tais como: formalização e registro; objeto e finalidade; duração do tratamento; transparência e direito dos titulares; prevenção e segurança; e elaboração de relatório de impacto à proteção de dados pessoais.</w:t>
      </w:r>
    </w:p>
    <w:p w14:paraId="055AEF3F" w14:textId="19702E7A" w:rsidR="00F55316" w:rsidRPr="001F3B5A" w:rsidRDefault="00F55316" w:rsidP="00AE3E8D">
      <w:pPr>
        <w:spacing w:before="240" w:after="120" w:line="360" w:lineRule="auto"/>
        <w:ind w:right="-1" w:firstLine="1134"/>
        <w:jc w:val="both"/>
        <w:rPr>
          <w:rFonts w:ascii="Arial" w:eastAsia="Arial" w:hAnsi="Arial" w:cs="Arial"/>
          <w:sz w:val="24"/>
          <w:szCs w:val="24"/>
          <w:lang w:val="pt-PT" w:eastAsia="pt-PT" w:bidi="pt-PT"/>
        </w:rPr>
      </w:pPr>
      <w:r w:rsidRPr="001F3B5A">
        <w:rPr>
          <w:rFonts w:ascii="Arial" w:eastAsia="Arial" w:hAnsi="Arial" w:cs="Arial"/>
          <w:sz w:val="24"/>
          <w:szCs w:val="24"/>
          <w:lang w:val="pt-PT" w:eastAsia="pt-PT" w:bidi="pt-PT"/>
        </w:rPr>
        <w:t>Contudo, cabe destacar que não se encontra, atualmente, no quadro de funcionários d</w:t>
      </w:r>
      <w:r w:rsidR="00F732A0" w:rsidRPr="001F3B5A">
        <w:rPr>
          <w:rFonts w:ascii="Arial" w:eastAsia="Arial" w:hAnsi="Arial" w:cs="Arial"/>
          <w:sz w:val="24"/>
          <w:szCs w:val="24"/>
          <w:lang w:val="pt-PT" w:eastAsia="pt-PT" w:bidi="pt-PT"/>
        </w:rPr>
        <w:t>o ente público</w:t>
      </w:r>
      <w:r w:rsidR="00F41789">
        <w:rPr>
          <w:rFonts w:ascii="Arial" w:eastAsia="Arial" w:hAnsi="Arial" w:cs="Arial"/>
          <w:sz w:val="24"/>
          <w:szCs w:val="24"/>
          <w:lang w:val="pt-PT" w:eastAsia="pt-PT" w:bidi="pt-PT"/>
        </w:rPr>
        <w:t>,</w:t>
      </w:r>
      <w:r w:rsidR="00F732A0" w:rsidRPr="001F3B5A">
        <w:rPr>
          <w:rFonts w:ascii="Arial" w:eastAsia="Arial" w:hAnsi="Arial" w:cs="Arial"/>
          <w:sz w:val="24"/>
          <w:szCs w:val="24"/>
          <w:lang w:val="pt-PT" w:eastAsia="pt-PT" w:bidi="pt-PT"/>
        </w:rPr>
        <w:t xml:space="preserve"> </w:t>
      </w:r>
      <w:r w:rsidRPr="001F3B5A">
        <w:rPr>
          <w:rFonts w:ascii="Arial" w:eastAsia="Arial" w:hAnsi="Arial" w:cs="Arial"/>
          <w:sz w:val="24"/>
          <w:szCs w:val="24"/>
          <w:lang w:val="pt-PT" w:eastAsia="pt-PT" w:bidi="pt-PT"/>
        </w:rPr>
        <w:t>servidores com a expertise e conhecimento necessários para mapear os pontos de melhora que exijam ajustes, bem como elaborar as ações de adequação relevantes, motivo pelo qual justifica-se a presente contratação.</w:t>
      </w:r>
      <w:r w:rsidR="00AE3E8D" w:rsidRPr="001F3B5A">
        <w:rPr>
          <w:rFonts w:ascii="Arial" w:eastAsia="Arial" w:hAnsi="Arial" w:cs="Arial"/>
          <w:sz w:val="24"/>
          <w:szCs w:val="24"/>
          <w:lang w:val="pt-PT" w:eastAsia="pt-PT" w:bidi="pt-PT"/>
        </w:rPr>
        <w:t xml:space="preserve"> Tal fato </w:t>
      </w:r>
      <w:r w:rsidRPr="001F3B5A">
        <w:rPr>
          <w:rFonts w:ascii="Arial" w:eastAsia="Arial" w:hAnsi="Arial" w:cs="Arial"/>
          <w:sz w:val="24"/>
          <w:szCs w:val="24"/>
          <w:lang w:val="pt-PT" w:eastAsia="pt-PT" w:bidi="pt-PT"/>
        </w:rPr>
        <w:t>reforça a justificação da presente contratação, uma vez que a complexidade do mapeamento e elaboração de medidas de adequação ao regime de proteção de dados requer a adoção de medidas por especialistas com reconhecida qualificação para a prestação dos serviços a seguir descritos.</w:t>
      </w:r>
    </w:p>
    <w:p w14:paraId="777989E7" w14:textId="77777777" w:rsidR="00091E00" w:rsidRPr="001F3B5A" w:rsidRDefault="00091E00" w:rsidP="001F3B5A">
      <w:pPr>
        <w:pStyle w:val="textop"/>
        <w:ind w:firstLine="0"/>
        <w:rPr>
          <w:rFonts w:ascii="Arial" w:hAnsi="Arial" w:cs="Arial"/>
        </w:rPr>
        <w:sectPr w:rsidR="00091E00" w:rsidRPr="001F3B5A" w:rsidSect="002D416C">
          <w:pgSz w:w="11906" w:h="16838"/>
          <w:pgMar w:top="1417" w:right="1558" w:bottom="1134" w:left="1701" w:header="708" w:footer="708" w:gutter="0"/>
          <w:cols w:space="708"/>
          <w:docGrid w:linePitch="360"/>
        </w:sectPr>
      </w:pPr>
    </w:p>
    <w:p w14:paraId="597E9834" w14:textId="77777777" w:rsidR="006C1B6A" w:rsidRPr="001F3B5A" w:rsidRDefault="006C1B6A" w:rsidP="001F3B5A">
      <w:pPr>
        <w:pStyle w:val="titulop"/>
        <w:outlineLvl w:val="0"/>
        <w:rPr>
          <w:rFonts w:ascii="Arial" w:hAnsi="Arial" w:cs="Arial"/>
        </w:rPr>
      </w:pPr>
      <w:bookmarkStart w:id="3" w:name="_Toc129610697"/>
      <w:bookmarkStart w:id="4" w:name="_Toc141893433"/>
      <w:r w:rsidRPr="001F3B5A">
        <w:rPr>
          <w:rFonts w:ascii="Arial" w:hAnsi="Arial" w:cs="Arial"/>
        </w:rPr>
        <w:lastRenderedPageBreak/>
        <w:t>OBJETO</w:t>
      </w:r>
      <w:bookmarkEnd w:id="3"/>
      <w:bookmarkEnd w:id="4"/>
    </w:p>
    <w:p w14:paraId="68A1FA8D" w14:textId="5FD12F5F" w:rsidR="006C1B6A" w:rsidRPr="001F3B5A" w:rsidRDefault="006C1B6A" w:rsidP="00E07E2B">
      <w:pPr>
        <w:pStyle w:val="textop"/>
        <w:rPr>
          <w:rFonts w:ascii="Arial" w:hAnsi="Arial" w:cs="Arial"/>
        </w:rPr>
      </w:pPr>
      <w:r w:rsidRPr="001F3B5A">
        <w:rPr>
          <w:rFonts w:ascii="Arial" w:hAnsi="Arial" w:cs="Arial"/>
        </w:rPr>
        <w:t xml:space="preserve">O presente TERMO DE REFERÊNCIA objetiva fornecer, aos interessados, subsídios técnicos para que a Proponente (“CONTRATADA”) possa elaborar sua Proposta para oferecer </w:t>
      </w:r>
      <w:r w:rsidR="00C2747D" w:rsidRPr="001F3B5A">
        <w:rPr>
          <w:rFonts w:ascii="Arial" w:hAnsi="Arial" w:cs="Arial"/>
        </w:rPr>
        <w:t xml:space="preserve">assessoria técnica especializada </w:t>
      </w:r>
      <w:r w:rsidR="003F6D39" w:rsidRPr="001F3B5A">
        <w:rPr>
          <w:rFonts w:ascii="Arial" w:hAnsi="Arial" w:cs="Arial"/>
        </w:rPr>
        <w:t xml:space="preserve">para </w:t>
      </w:r>
      <w:r w:rsidR="008E51DF" w:rsidRPr="001F3B5A">
        <w:rPr>
          <w:rFonts w:ascii="Arial" w:hAnsi="Arial" w:cs="Arial"/>
        </w:rPr>
        <w:t xml:space="preserve">DIAGNÓSTICO INICIAL E </w:t>
      </w:r>
      <w:r w:rsidR="0086515C" w:rsidRPr="001F3B5A">
        <w:rPr>
          <w:rFonts w:ascii="Arial" w:hAnsi="Arial" w:cs="Arial"/>
        </w:rPr>
        <w:t>PLANO DE AÇÃO PARA</w:t>
      </w:r>
      <w:r w:rsidR="008E51DF" w:rsidRPr="001F3B5A">
        <w:rPr>
          <w:rFonts w:ascii="Arial" w:hAnsi="Arial" w:cs="Arial"/>
        </w:rPr>
        <w:t xml:space="preserve"> IMPLEMENTAÇÃO DE PROGRAMA/PROJETO DE ADEQUAÇÃO À LEI GERAL DE PROTEÇÃO DE DADOS (LGPD), LEI Nº 13.709/2018, DE 14 DE AGOSTO DE 2018 E DEMAIS ALTERAÇÕES, nos termos delimitados a seguir</w:t>
      </w:r>
      <w:r w:rsidR="00E07E2B" w:rsidRPr="001F3B5A">
        <w:rPr>
          <w:rFonts w:ascii="Arial" w:hAnsi="Arial" w:cs="Arial"/>
        </w:rPr>
        <w:t xml:space="preserve"> </w:t>
      </w:r>
      <w:r w:rsidRPr="001F3B5A">
        <w:rPr>
          <w:rFonts w:ascii="Arial" w:hAnsi="Arial" w:cs="Arial"/>
        </w:rPr>
        <w:t>(“ESTUDOS”).</w:t>
      </w:r>
    </w:p>
    <w:p w14:paraId="2915D023" w14:textId="6EDB8E22" w:rsidR="006C1B6A" w:rsidRPr="001F3B5A" w:rsidRDefault="006C1B6A" w:rsidP="00760A34">
      <w:pPr>
        <w:pStyle w:val="textop"/>
        <w:rPr>
          <w:rFonts w:ascii="Arial" w:hAnsi="Arial" w:cs="Arial"/>
        </w:rPr>
      </w:pPr>
      <w:r w:rsidRPr="001F3B5A">
        <w:rPr>
          <w:rFonts w:ascii="Arial" w:hAnsi="Arial" w:cs="Arial"/>
        </w:rPr>
        <w:t>No âmbito da execução dos ESTUDOS, a CONTRATADA executará um conjunto de atividades com vistas à elaboração de PRODUTOS necessários para o sucesso da etapa de</w:t>
      </w:r>
      <w:r w:rsidR="00863764" w:rsidRPr="001F3B5A">
        <w:rPr>
          <w:rFonts w:ascii="Arial" w:hAnsi="Arial" w:cs="Arial"/>
        </w:rPr>
        <w:t xml:space="preserve"> diagnóstico inicial e planejamento da implementação de programa/projeto de adequação à lei geral de proteção de dados </w:t>
      </w:r>
      <w:r w:rsidRPr="001F3B5A">
        <w:rPr>
          <w:rFonts w:ascii="Arial" w:hAnsi="Arial" w:cs="Arial"/>
        </w:rPr>
        <w:t>(“PROJETO”).</w:t>
      </w:r>
    </w:p>
    <w:p w14:paraId="4CFC54C6" w14:textId="77777777" w:rsidR="00E2711B" w:rsidRDefault="006C1B6A" w:rsidP="00760A34">
      <w:pPr>
        <w:pStyle w:val="textop"/>
        <w:rPr>
          <w:rFonts w:ascii="Arial" w:hAnsi="Arial" w:cs="Arial"/>
        </w:rPr>
        <w:sectPr w:rsidR="00E2711B" w:rsidSect="002D416C">
          <w:pgSz w:w="11906" w:h="16838"/>
          <w:pgMar w:top="1417" w:right="1558" w:bottom="1134" w:left="1701" w:header="708" w:footer="708" w:gutter="0"/>
          <w:cols w:space="708"/>
          <w:docGrid w:linePitch="360"/>
        </w:sectPr>
      </w:pPr>
      <w:r w:rsidRPr="001F3B5A">
        <w:rPr>
          <w:rFonts w:ascii="Arial" w:hAnsi="Arial" w:cs="Arial"/>
        </w:rPr>
        <w:t>O desenvolvimento dos ESTUDOS, a condução das atividades técnicas e a elaboração dos respectivos PRODUTOS deverão seguir as diretrizes determinadas neste TERMO DE REFERÊNCIA.</w:t>
      </w:r>
    </w:p>
    <w:p w14:paraId="3F9BE9AB" w14:textId="7490FADD" w:rsidR="007A7928" w:rsidRPr="001F3B5A" w:rsidRDefault="007A7928" w:rsidP="001F3B5A">
      <w:pPr>
        <w:pStyle w:val="titulop"/>
        <w:outlineLvl w:val="0"/>
        <w:rPr>
          <w:rFonts w:ascii="Arial" w:hAnsi="Arial" w:cs="Arial"/>
        </w:rPr>
      </w:pPr>
      <w:bookmarkStart w:id="5" w:name="_Toc129610698"/>
      <w:bookmarkStart w:id="6" w:name="_Toc141893434"/>
      <w:r w:rsidRPr="001F3B5A">
        <w:rPr>
          <w:rFonts w:ascii="Arial" w:hAnsi="Arial" w:cs="Arial"/>
        </w:rPr>
        <w:lastRenderedPageBreak/>
        <w:t>PRODUTOS E ATIVIDADES</w:t>
      </w:r>
      <w:bookmarkEnd w:id="5"/>
      <w:bookmarkEnd w:id="6"/>
    </w:p>
    <w:p w14:paraId="6BD8DBCB" w14:textId="0EBB2517" w:rsidR="00760A34" w:rsidRPr="001F3B5A" w:rsidRDefault="00760A34" w:rsidP="00760A34">
      <w:pPr>
        <w:pStyle w:val="textop"/>
        <w:rPr>
          <w:rFonts w:ascii="Arial" w:hAnsi="Arial" w:cs="Arial"/>
        </w:rPr>
      </w:pPr>
      <w:r w:rsidRPr="001F3B5A">
        <w:rPr>
          <w:rFonts w:ascii="Arial" w:hAnsi="Arial" w:cs="Arial"/>
        </w:rPr>
        <w:t xml:space="preserve">Os produtos deste estudo, serão no total </w:t>
      </w:r>
      <w:r w:rsidR="002A2A2E" w:rsidRPr="001F3B5A">
        <w:rPr>
          <w:rFonts w:ascii="Arial" w:hAnsi="Arial" w:cs="Arial"/>
        </w:rPr>
        <w:t>de 11 (onze)</w:t>
      </w:r>
      <w:r w:rsidRPr="001F3B5A">
        <w:rPr>
          <w:rFonts w:ascii="Arial" w:hAnsi="Arial" w:cs="Arial"/>
        </w:rPr>
        <w:t xml:space="preserve"> e terão as atividades descritas e detalhadas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5"/>
        <w:gridCol w:w="3413"/>
        <w:gridCol w:w="3396"/>
      </w:tblGrid>
      <w:tr w:rsidR="00760A34" w:rsidRPr="00CD48AD" w14:paraId="227AC3C3" w14:textId="77777777" w:rsidTr="002C5C3C">
        <w:trPr>
          <w:trHeight w:val="900"/>
        </w:trPr>
        <w:tc>
          <w:tcPr>
            <w:tcW w:w="0" w:type="auto"/>
            <w:gridSpan w:val="3"/>
            <w:shd w:val="clear" w:color="auto" w:fill="A5A5A5" w:themeFill="accent1" w:themeFillShade="BF"/>
            <w:noWrap/>
            <w:vAlign w:val="center"/>
            <w:hideMark/>
          </w:tcPr>
          <w:p w14:paraId="433D51E0" w14:textId="77777777" w:rsidR="00760A34" w:rsidRPr="001F3B5A" w:rsidRDefault="00760A34" w:rsidP="00840485">
            <w:pPr>
              <w:spacing w:after="0" w:line="240" w:lineRule="auto"/>
              <w:jc w:val="center"/>
              <w:rPr>
                <w:rFonts w:ascii="Arial" w:eastAsia="Times New Roman" w:hAnsi="Arial" w:cs="Arial"/>
                <w:b/>
                <w:bCs/>
                <w:color w:val="000000"/>
                <w:lang w:eastAsia="pt-BR"/>
              </w:rPr>
            </w:pPr>
            <w:r w:rsidRPr="001F3B5A">
              <w:rPr>
                <w:rFonts w:ascii="Arial" w:eastAsia="Times New Roman" w:hAnsi="Arial" w:cs="Arial"/>
                <w:b/>
                <w:bCs/>
                <w:color w:val="000000"/>
                <w:lang w:eastAsia="pt-BR"/>
              </w:rPr>
              <w:t>QUADROS DE RESUMO DOS PRODUTOS</w:t>
            </w:r>
          </w:p>
        </w:tc>
      </w:tr>
      <w:tr w:rsidR="00091E00" w:rsidRPr="00CD48AD" w14:paraId="6C7748DD" w14:textId="77777777" w:rsidTr="002C5C3C">
        <w:trPr>
          <w:trHeight w:val="900"/>
        </w:trPr>
        <w:tc>
          <w:tcPr>
            <w:tcW w:w="1685" w:type="dxa"/>
            <w:shd w:val="clear" w:color="auto" w:fill="A5A5A5" w:themeFill="accent1" w:themeFillShade="BF"/>
            <w:noWrap/>
            <w:vAlign w:val="center"/>
            <w:hideMark/>
          </w:tcPr>
          <w:p w14:paraId="5AB4CAF5" w14:textId="77777777" w:rsidR="00760A34" w:rsidRPr="002C5C3C" w:rsidRDefault="00760A34" w:rsidP="00840485">
            <w:pPr>
              <w:spacing w:after="0" w:line="240" w:lineRule="auto"/>
              <w:jc w:val="center"/>
              <w:rPr>
                <w:rFonts w:ascii="Arial" w:eastAsia="Times New Roman" w:hAnsi="Arial" w:cs="Arial"/>
                <w:b/>
                <w:color w:val="000000"/>
                <w:lang w:eastAsia="pt-BR"/>
              </w:rPr>
            </w:pPr>
            <w:r w:rsidRPr="002C5C3C">
              <w:rPr>
                <w:rFonts w:ascii="Arial" w:eastAsia="Times New Roman" w:hAnsi="Arial" w:cs="Arial"/>
                <w:b/>
                <w:color w:val="000000"/>
                <w:lang w:eastAsia="pt-BR"/>
              </w:rPr>
              <w:t>PRODUTOS</w:t>
            </w:r>
          </w:p>
        </w:tc>
        <w:tc>
          <w:tcPr>
            <w:tcW w:w="3413" w:type="dxa"/>
            <w:shd w:val="clear" w:color="auto" w:fill="A5A5A5" w:themeFill="accent1" w:themeFillShade="BF"/>
            <w:noWrap/>
            <w:vAlign w:val="center"/>
            <w:hideMark/>
          </w:tcPr>
          <w:p w14:paraId="64DAFEE8" w14:textId="77777777" w:rsidR="00760A34" w:rsidRPr="002C5C3C" w:rsidRDefault="00760A34" w:rsidP="00840485">
            <w:pPr>
              <w:spacing w:after="0" w:line="240" w:lineRule="auto"/>
              <w:jc w:val="center"/>
              <w:rPr>
                <w:rFonts w:ascii="Arial" w:eastAsia="Times New Roman" w:hAnsi="Arial" w:cs="Arial"/>
                <w:b/>
                <w:color w:val="000000"/>
                <w:lang w:eastAsia="pt-BR"/>
              </w:rPr>
            </w:pPr>
            <w:r w:rsidRPr="002C5C3C">
              <w:rPr>
                <w:rFonts w:ascii="Arial" w:eastAsia="Times New Roman" w:hAnsi="Arial" w:cs="Arial"/>
                <w:b/>
                <w:color w:val="000000"/>
                <w:lang w:eastAsia="pt-BR"/>
              </w:rPr>
              <w:t>DESCRITIVO</w:t>
            </w:r>
          </w:p>
        </w:tc>
        <w:tc>
          <w:tcPr>
            <w:tcW w:w="3396" w:type="dxa"/>
            <w:shd w:val="clear" w:color="auto" w:fill="A5A5A5" w:themeFill="accent1" w:themeFillShade="BF"/>
            <w:noWrap/>
            <w:vAlign w:val="center"/>
            <w:hideMark/>
          </w:tcPr>
          <w:p w14:paraId="4071E552" w14:textId="77777777" w:rsidR="00760A34" w:rsidRPr="002C5C3C" w:rsidRDefault="00760A34" w:rsidP="00840485">
            <w:pPr>
              <w:spacing w:after="0" w:line="240" w:lineRule="auto"/>
              <w:jc w:val="center"/>
              <w:rPr>
                <w:rFonts w:ascii="Arial" w:eastAsia="Times New Roman" w:hAnsi="Arial" w:cs="Arial"/>
                <w:b/>
                <w:color w:val="000000"/>
                <w:lang w:eastAsia="pt-BR"/>
              </w:rPr>
            </w:pPr>
            <w:r w:rsidRPr="002C5C3C">
              <w:rPr>
                <w:rFonts w:ascii="Arial" w:eastAsia="Times New Roman" w:hAnsi="Arial" w:cs="Arial"/>
                <w:b/>
                <w:color w:val="000000"/>
                <w:lang w:eastAsia="pt-BR"/>
              </w:rPr>
              <w:t>PRAZOS DE ENTREGA</w:t>
            </w:r>
          </w:p>
        </w:tc>
      </w:tr>
      <w:tr w:rsidR="00760A34" w:rsidRPr="00CD48AD" w14:paraId="0B0F821A" w14:textId="77777777" w:rsidTr="001F3B5A">
        <w:trPr>
          <w:trHeight w:val="900"/>
        </w:trPr>
        <w:tc>
          <w:tcPr>
            <w:tcW w:w="0" w:type="auto"/>
            <w:shd w:val="clear" w:color="auto" w:fill="FFFFFF" w:themeFill="background1"/>
            <w:noWrap/>
            <w:vAlign w:val="center"/>
            <w:hideMark/>
          </w:tcPr>
          <w:p w14:paraId="37332A77" w14:textId="77777777" w:rsidR="00760A34" w:rsidRPr="001F3B5A" w:rsidRDefault="00760A34" w:rsidP="00840485">
            <w:pPr>
              <w:spacing w:after="0" w:line="240" w:lineRule="auto"/>
              <w:jc w:val="center"/>
              <w:rPr>
                <w:rFonts w:ascii="Arial" w:eastAsia="Times New Roman" w:hAnsi="Arial" w:cs="Arial"/>
                <w:b/>
                <w:bCs/>
                <w:color w:val="000000"/>
                <w:lang w:eastAsia="pt-BR"/>
              </w:rPr>
            </w:pPr>
            <w:r w:rsidRPr="001F3B5A">
              <w:rPr>
                <w:rFonts w:ascii="Arial" w:eastAsia="Times New Roman" w:hAnsi="Arial" w:cs="Arial"/>
                <w:b/>
                <w:bCs/>
                <w:color w:val="000000"/>
                <w:lang w:eastAsia="pt-BR"/>
              </w:rPr>
              <w:t>PRODUTO 1</w:t>
            </w:r>
          </w:p>
        </w:tc>
        <w:tc>
          <w:tcPr>
            <w:tcW w:w="3413" w:type="dxa"/>
            <w:shd w:val="clear" w:color="auto" w:fill="FFFFFF" w:themeFill="background1"/>
            <w:noWrap/>
            <w:vAlign w:val="center"/>
            <w:hideMark/>
          </w:tcPr>
          <w:p w14:paraId="40F0EB86" w14:textId="2F54ADBF" w:rsidR="00760A34" w:rsidRPr="001F3B5A" w:rsidRDefault="0002319A" w:rsidP="00840485">
            <w:pPr>
              <w:spacing w:after="0" w:line="240" w:lineRule="auto"/>
              <w:rPr>
                <w:rFonts w:ascii="Arial" w:eastAsia="Times New Roman" w:hAnsi="Arial" w:cs="Arial"/>
                <w:bCs/>
                <w:color w:val="000000"/>
                <w:lang w:eastAsia="pt-BR"/>
              </w:rPr>
            </w:pPr>
            <w:r w:rsidRPr="001F3B5A">
              <w:rPr>
                <w:rFonts w:ascii="Arial" w:eastAsia="Times New Roman" w:hAnsi="Arial" w:cs="Arial"/>
                <w:bCs/>
                <w:color w:val="000000"/>
                <w:lang w:eastAsia="pt-BR"/>
              </w:rPr>
              <w:t xml:space="preserve">Plano de Trabalho </w:t>
            </w:r>
          </w:p>
        </w:tc>
        <w:tc>
          <w:tcPr>
            <w:tcW w:w="3396" w:type="dxa"/>
            <w:shd w:val="clear" w:color="auto" w:fill="FFFFFF" w:themeFill="background1"/>
            <w:noWrap/>
            <w:vAlign w:val="center"/>
            <w:hideMark/>
          </w:tcPr>
          <w:p w14:paraId="75885AC7" w14:textId="77777777" w:rsidR="00760A34" w:rsidRPr="001F3B5A" w:rsidRDefault="00760A34" w:rsidP="00840485">
            <w:pPr>
              <w:spacing w:after="0" w:line="240" w:lineRule="auto"/>
              <w:rPr>
                <w:rFonts w:ascii="Arial" w:eastAsia="Times New Roman" w:hAnsi="Arial" w:cs="Arial"/>
                <w:bCs/>
                <w:color w:val="000000"/>
                <w:lang w:eastAsia="pt-BR"/>
              </w:rPr>
            </w:pPr>
            <w:r w:rsidRPr="001F3B5A">
              <w:rPr>
                <w:rFonts w:ascii="Arial" w:eastAsia="Times New Roman" w:hAnsi="Arial" w:cs="Arial"/>
                <w:bCs/>
                <w:color w:val="000000"/>
                <w:lang w:eastAsia="pt-BR"/>
              </w:rPr>
              <w:t>30 dias após assinatura da OS.</w:t>
            </w:r>
          </w:p>
        </w:tc>
      </w:tr>
      <w:tr w:rsidR="00091E00" w:rsidRPr="00CD48AD" w14:paraId="18F4A160" w14:textId="77777777" w:rsidTr="002C5C3C">
        <w:trPr>
          <w:trHeight w:val="900"/>
        </w:trPr>
        <w:tc>
          <w:tcPr>
            <w:tcW w:w="8494" w:type="dxa"/>
            <w:gridSpan w:val="3"/>
            <w:shd w:val="clear" w:color="auto" w:fill="A5A5A5" w:themeFill="accent1" w:themeFillShade="BF"/>
            <w:noWrap/>
            <w:vAlign w:val="center"/>
          </w:tcPr>
          <w:p w14:paraId="3F22110B" w14:textId="1707ED01" w:rsidR="00091E00" w:rsidRPr="001F3B5A" w:rsidRDefault="00091E00" w:rsidP="001F3B5A">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ETAPA 1</w:t>
            </w:r>
            <w:r w:rsidR="00450CEE">
              <w:rPr>
                <w:rFonts w:ascii="Arial" w:eastAsia="Times New Roman" w:hAnsi="Arial" w:cs="Arial"/>
                <w:b/>
                <w:bCs/>
                <w:color w:val="000000"/>
                <w:lang w:eastAsia="pt-BR"/>
              </w:rPr>
              <w:t xml:space="preserve"> - DIAGNÓSTICO</w:t>
            </w:r>
          </w:p>
        </w:tc>
      </w:tr>
      <w:tr w:rsidR="00C76FFB" w:rsidRPr="00CD48AD" w14:paraId="476E44F0" w14:textId="77777777" w:rsidTr="001F3B5A">
        <w:trPr>
          <w:trHeight w:val="900"/>
        </w:trPr>
        <w:tc>
          <w:tcPr>
            <w:tcW w:w="0" w:type="auto"/>
            <w:shd w:val="clear" w:color="auto" w:fill="FFFFFF" w:themeFill="background1"/>
            <w:noWrap/>
            <w:vAlign w:val="center"/>
          </w:tcPr>
          <w:p w14:paraId="29FF7B6A" w14:textId="3D362521" w:rsidR="00C76FFB" w:rsidRPr="001F3B5A" w:rsidRDefault="00C76FFB" w:rsidP="00C76FFB">
            <w:pPr>
              <w:spacing w:after="0" w:line="240" w:lineRule="auto"/>
              <w:jc w:val="center"/>
              <w:rPr>
                <w:rFonts w:ascii="Arial" w:eastAsia="Times New Roman" w:hAnsi="Arial" w:cs="Arial"/>
                <w:b/>
                <w:bCs/>
                <w:color w:val="000000"/>
                <w:lang w:eastAsia="pt-BR"/>
              </w:rPr>
            </w:pPr>
            <w:r w:rsidRPr="001F3B5A">
              <w:rPr>
                <w:rFonts w:ascii="Arial" w:eastAsia="Times New Roman" w:hAnsi="Arial" w:cs="Arial"/>
                <w:b/>
                <w:bCs/>
                <w:color w:val="000000"/>
                <w:lang w:eastAsia="pt-BR"/>
              </w:rPr>
              <w:t>PRODUTO 2</w:t>
            </w:r>
          </w:p>
        </w:tc>
        <w:tc>
          <w:tcPr>
            <w:tcW w:w="3413" w:type="dxa"/>
            <w:shd w:val="clear" w:color="auto" w:fill="FFFFFF" w:themeFill="background1"/>
            <w:noWrap/>
            <w:vAlign w:val="center"/>
          </w:tcPr>
          <w:p w14:paraId="492E69D9" w14:textId="52619D92" w:rsidR="00C76FFB" w:rsidRPr="001F3B5A" w:rsidRDefault="00C76FFB" w:rsidP="00C76FFB">
            <w:pPr>
              <w:spacing w:after="0" w:line="240" w:lineRule="auto"/>
              <w:rPr>
                <w:rFonts w:ascii="Arial" w:eastAsia="Times New Roman" w:hAnsi="Arial" w:cs="Arial"/>
                <w:bCs/>
                <w:color w:val="000000"/>
                <w:lang w:eastAsia="pt-BR"/>
              </w:rPr>
            </w:pPr>
            <w:r w:rsidRPr="001F3B5A">
              <w:rPr>
                <w:rFonts w:ascii="Arial" w:eastAsia="Times New Roman" w:hAnsi="Arial" w:cs="Arial"/>
                <w:color w:val="000000"/>
                <w:lang w:eastAsia="pt-BR"/>
              </w:rPr>
              <w:t>Mapeamento das atividades de tratamento de dados pessoais</w:t>
            </w:r>
          </w:p>
        </w:tc>
        <w:tc>
          <w:tcPr>
            <w:tcW w:w="3396" w:type="dxa"/>
            <w:shd w:val="clear" w:color="auto" w:fill="FFFFFF" w:themeFill="background1"/>
            <w:noWrap/>
            <w:vAlign w:val="center"/>
          </w:tcPr>
          <w:p w14:paraId="149F8998" w14:textId="05E6D929" w:rsidR="00C76FFB" w:rsidRPr="001F3B5A" w:rsidRDefault="00C76FFB" w:rsidP="00C76FFB">
            <w:pPr>
              <w:spacing w:after="0" w:line="240" w:lineRule="auto"/>
              <w:rPr>
                <w:rFonts w:ascii="Arial" w:eastAsia="Times New Roman" w:hAnsi="Arial" w:cs="Arial"/>
                <w:bCs/>
                <w:color w:val="000000"/>
                <w:lang w:eastAsia="pt-BR"/>
              </w:rPr>
            </w:pPr>
            <w:r w:rsidRPr="001F3B5A">
              <w:rPr>
                <w:rFonts w:ascii="Arial" w:eastAsia="Times New Roman" w:hAnsi="Arial" w:cs="Arial"/>
                <w:color w:val="000000"/>
                <w:lang w:eastAsia="pt-BR"/>
              </w:rPr>
              <w:t>60 dias após assinatura da OS.</w:t>
            </w:r>
          </w:p>
        </w:tc>
      </w:tr>
      <w:tr w:rsidR="00C76FFB" w:rsidRPr="00CD48AD" w14:paraId="4CE5B784" w14:textId="77777777" w:rsidTr="00C76FFB">
        <w:trPr>
          <w:trHeight w:val="900"/>
        </w:trPr>
        <w:tc>
          <w:tcPr>
            <w:tcW w:w="0" w:type="auto"/>
            <w:shd w:val="clear" w:color="auto" w:fill="FFFFFF" w:themeFill="background1"/>
            <w:noWrap/>
            <w:vAlign w:val="center"/>
            <w:hideMark/>
          </w:tcPr>
          <w:p w14:paraId="6CFED205" w14:textId="34AA3D98" w:rsidR="00C76FFB" w:rsidRPr="001F3B5A" w:rsidRDefault="00C76FFB" w:rsidP="00C76FFB">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PRODUTO 3</w:t>
            </w:r>
          </w:p>
        </w:tc>
        <w:tc>
          <w:tcPr>
            <w:tcW w:w="3413" w:type="dxa"/>
            <w:shd w:val="clear" w:color="auto" w:fill="FFFFFF" w:themeFill="background1"/>
            <w:noWrap/>
            <w:vAlign w:val="center"/>
          </w:tcPr>
          <w:p w14:paraId="06CBFAF6" w14:textId="0425BBB0" w:rsidR="00C76FFB" w:rsidRPr="001F3B5A" w:rsidRDefault="00C76FFB" w:rsidP="00C76FFB">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Avaliação de Riscos e Priorização de Ações</w:t>
            </w:r>
          </w:p>
        </w:tc>
        <w:tc>
          <w:tcPr>
            <w:tcW w:w="3396" w:type="dxa"/>
            <w:shd w:val="clear" w:color="auto" w:fill="FFFFFF" w:themeFill="background1"/>
            <w:noWrap/>
            <w:vAlign w:val="center"/>
          </w:tcPr>
          <w:p w14:paraId="5A676DA2" w14:textId="369DEE7C" w:rsidR="00C76FFB" w:rsidRPr="001F3B5A" w:rsidRDefault="00C76FFB" w:rsidP="00C76FFB">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60 dias após assinatura da OS.</w:t>
            </w:r>
          </w:p>
        </w:tc>
      </w:tr>
      <w:tr w:rsidR="00C76FFB" w:rsidRPr="00CD48AD" w14:paraId="3BFEB980" w14:textId="77777777" w:rsidTr="00C76FFB">
        <w:trPr>
          <w:trHeight w:val="900"/>
        </w:trPr>
        <w:tc>
          <w:tcPr>
            <w:tcW w:w="0" w:type="auto"/>
            <w:shd w:val="clear" w:color="auto" w:fill="FFFFFF" w:themeFill="background1"/>
            <w:noWrap/>
            <w:vAlign w:val="center"/>
            <w:hideMark/>
          </w:tcPr>
          <w:p w14:paraId="23BE30BA" w14:textId="4A746BD2" w:rsidR="00C76FFB" w:rsidRPr="001F3B5A" w:rsidRDefault="00C76FFB" w:rsidP="00C76FFB">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PRODUTO 4</w:t>
            </w:r>
          </w:p>
        </w:tc>
        <w:tc>
          <w:tcPr>
            <w:tcW w:w="3413" w:type="dxa"/>
            <w:shd w:val="clear" w:color="auto" w:fill="FFFFFF" w:themeFill="background1"/>
            <w:noWrap/>
            <w:vAlign w:val="center"/>
          </w:tcPr>
          <w:p w14:paraId="52600704" w14:textId="63D2D094" w:rsidR="00C76FFB" w:rsidRPr="001F3B5A" w:rsidRDefault="00C76FFB" w:rsidP="00C76FFB">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Análise Preliminar de Contratos</w:t>
            </w:r>
          </w:p>
        </w:tc>
        <w:tc>
          <w:tcPr>
            <w:tcW w:w="3396" w:type="dxa"/>
            <w:shd w:val="clear" w:color="auto" w:fill="FFFFFF" w:themeFill="background1"/>
            <w:noWrap/>
            <w:vAlign w:val="center"/>
          </w:tcPr>
          <w:p w14:paraId="48FA0E2D" w14:textId="2998AD30" w:rsidR="00C76FFB" w:rsidRPr="001F3B5A" w:rsidRDefault="00C76FFB" w:rsidP="00C76FFB">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90 dias após assinatura da OS.</w:t>
            </w:r>
          </w:p>
        </w:tc>
      </w:tr>
      <w:tr w:rsidR="007F2DAC" w:rsidRPr="00CD48AD" w14:paraId="5A34DC9A" w14:textId="77777777" w:rsidTr="00810144">
        <w:trPr>
          <w:trHeight w:val="900"/>
        </w:trPr>
        <w:tc>
          <w:tcPr>
            <w:tcW w:w="0" w:type="auto"/>
            <w:shd w:val="clear" w:color="auto" w:fill="FFFFFF" w:themeFill="background1"/>
            <w:noWrap/>
            <w:vAlign w:val="center"/>
          </w:tcPr>
          <w:p w14:paraId="361F4595" w14:textId="7FCA26C5"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 xml:space="preserve">PRODUTO </w:t>
            </w:r>
            <w:r>
              <w:rPr>
                <w:rFonts w:ascii="Arial" w:eastAsia="Times New Roman" w:hAnsi="Arial" w:cs="Arial"/>
                <w:b/>
                <w:color w:val="000000"/>
                <w:lang w:eastAsia="pt-BR"/>
              </w:rPr>
              <w:t>5</w:t>
            </w:r>
          </w:p>
        </w:tc>
        <w:tc>
          <w:tcPr>
            <w:tcW w:w="3413" w:type="dxa"/>
            <w:shd w:val="clear" w:color="auto" w:fill="FFFFFF" w:themeFill="background1"/>
            <w:noWrap/>
            <w:vAlign w:val="center"/>
          </w:tcPr>
          <w:p w14:paraId="68BD360D" w14:textId="093E544C"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Avaliação dos Ativos de Informação</w:t>
            </w:r>
          </w:p>
        </w:tc>
        <w:tc>
          <w:tcPr>
            <w:tcW w:w="3396" w:type="dxa"/>
            <w:shd w:val="clear" w:color="auto" w:fill="FFFFFF" w:themeFill="background1"/>
            <w:noWrap/>
            <w:vAlign w:val="center"/>
          </w:tcPr>
          <w:p w14:paraId="3DCF7128" w14:textId="37349D7C"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120 dias após assinatura da OS.</w:t>
            </w:r>
          </w:p>
        </w:tc>
      </w:tr>
      <w:tr w:rsidR="007F2DAC" w:rsidRPr="00CD48AD" w14:paraId="49AA5C15" w14:textId="77777777" w:rsidTr="007F2DAC">
        <w:trPr>
          <w:trHeight w:val="900"/>
        </w:trPr>
        <w:tc>
          <w:tcPr>
            <w:tcW w:w="0" w:type="auto"/>
            <w:shd w:val="clear" w:color="auto" w:fill="FFFFFF" w:themeFill="background1"/>
            <w:noWrap/>
            <w:vAlign w:val="center"/>
          </w:tcPr>
          <w:p w14:paraId="38FFEE51" w14:textId="788A6886"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 xml:space="preserve">PRODUTO </w:t>
            </w:r>
            <w:r>
              <w:rPr>
                <w:rFonts w:ascii="Arial" w:eastAsia="Times New Roman" w:hAnsi="Arial" w:cs="Arial"/>
                <w:b/>
                <w:color w:val="000000"/>
                <w:lang w:eastAsia="pt-BR"/>
              </w:rPr>
              <w:t>6</w:t>
            </w:r>
          </w:p>
        </w:tc>
        <w:tc>
          <w:tcPr>
            <w:tcW w:w="3413" w:type="dxa"/>
            <w:shd w:val="clear" w:color="auto" w:fill="FFFFFF" w:themeFill="background1"/>
            <w:noWrap/>
            <w:vAlign w:val="center"/>
          </w:tcPr>
          <w:p w14:paraId="4D666241" w14:textId="70D8CBA5"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bCs/>
                <w:color w:val="000000"/>
                <w:lang w:eastAsia="pt-BR"/>
              </w:rPr>
              <w:t>Relatório de Diagnóstico Inicial</w:t>
            </w:r>
          </w:p>
        </w:tc>
        <w:tc>
          <w:tcPr>
            <w:tcW w:w="3396" w:type="dxa"/>
            <w:shd w:val="clear" w:color="auto" w:fill="FFFFFF" w:themeFill="background1"/>
            <w:noWrap/>
            <w:vAlign w:val="center"/>
          </w:tcPr>
          <w:p w14:paraId="6BD446BB" w14:textId="48097998"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bCs/>
                <w:color w:val="000000"/>
                <w:lang w:eastAsia="pt-BR"/>
              </w:rPr>
              <w:t>120 dias após assinatura da OS.</w:t>
            </w:r>
          </w:p>
        </w:tc>
      </w:tr>
      <w:tr w:rsidR="007F2DAC" w:rsidRPr="00CD48AD" w14:paraId="074FC2B9" w14:textId="77777777" w:rsidTr="002C5C3C">
        <w:trPr>
          <w:trHeight w:val="900"/>
        </w:trPr>
        <w:tc>
          <w:tcPr>
            <w:tcW w:w="8494" w:type="dxa"/>
            <w:gridSpan w:val="3"/>
            <w:shd w:val="clear" w:color="auto" w:fill="A5A5A5" w:themeFill="accent1" w:themeFillShade="BF"/>
            <w:noWrap/>
            <w:vAlign w:val="center"/>
          </w:tcPr>
          <w:p w14:paraId="597F64ED" w14:textId="70A070B4" w:rsidR="007F2DAC" w:rsidRPr="001F3B5A" w:rsidRDefault="007F2DAC" w:rsidP="007F2DAC">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ETAPA 2 – PLANO DE AÇÃO</w:t>
            </w:r>
          </w:p>
        </w:tc>
      </w:tr>
      <w:tr w:rsidR="007F2DAC" w:rsidRPr="00CD48AD" w14:paraId="3BE06D31" w14:textId="77777777" w:rsidTr="001F3B5A">
        <w:trPr>
          <w:trHeight w:val="900"/>
        </w:trPr>
        <w:tc>
          <w:tcPr>
            <w:tcW w:w="0" w:type="auto"/>
            <w:shd w:val="clear" w:color="auto" w:fill="FFFFFF" w:themeFill="background1"/>
            <w:noWrap/>
            <w:vAlign w:val="center"/>
          </w:tcPr>
          <w:p w14:paraId="3A27A171" w14:textId="45602036" w:rsidR="007F2DAC" w:rsidRPr="001F3B5A" w:rsidRDefault="007F2DAC" w:rsidP="007F2DAC">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PRODUTO 7</w:t>
            </w:r>
          </w:p>
        </w:tc>
        <w:tc>
          <w:tcPr>
            <w:tcW w:w="3413" w:type="dxa"/>
            <w:shd w:val="clear" w:color="auto" w:fill="FFFFFF" w:themeFill="background1"/>
            <w:noWrap/>
            <w:vAlign w:val="center"/>
          </w:tcPr>
          <w:p w14:paraId="1D692D04" w14:textId="0D00AFCA" w:rsidR="007F2DAC" w:rsidRPr="001F3B5A" w:rsidRDefault="007F2DAC" w:rsidP="007F2DAC">
            <w:pPr>
              <w:spacing w:after="0" w:line="240" w:lineRule="auto"/>
              <w:rPr>
                <w:rFonts w:ascii="Arial" w:eastAsia="Times New Roman" w:hAnsi="Arial" w:cs="Arial"/>
                <w:bCs/>
                <w:color w:val="000000"/>
                <w:lang w:eastAsia="pt-BR"/>
              </w:rPr>
            </w:pPr>
            <w:r w:rsidRPr="001F3B5A">
              <w:rPr>
                <w:rFonts w:ascii="Arial" w:eastAsia="Times New Roman" w:hAnsi="Arial" w:cs="Arial"/>
                <w:color w:val="000000"/>
                <w:lang w:eastAsia="pt-BR"/>
              </w:rPr>
              <w:t>Estruturar o Programa de Governança da Privacidade</w:t>
            </w:r>
          </w:p>
        </w:tc>
        <w:tc>
          <w:tcPr>
            <w:tcW w:w="3396" w:type="dxa"/>
            <w:shd w:val="clear" w:color="auto" w:fill="FFFFFF" w:themeFill="background1"/>
            <w:noWrap/>
            <w:vAlign w:val="center"/>
          </w:tcPr>
          <w:p w14:paraId="66F0B86F" w14:textId="6E649C44" w:rsidR="007F2DAC" w:rsidRPr="001F3B5A" w:rsidRDefault="007F2DAC" w:rsidP="007F2DAC">
            <w:pPr>
              <w:spacing w:after="0" w:line="240" w:lineRule="auto"/>
              <w:rPr>
                <w:rFonts w:ascii="Arial" w:eastAsia="Times New Roman" w:hAnsi="Arial" w:cs="Arial"/>
                <w:bCs/>
                <w:color w:val="000000"/>
                <w:lang w:eastAsia="pt-BR"/>
              </w:rPr>
            </w:pPr>
            <w:r w:rsidRPr="001F3B5A">
              <w:rPr>
                <w:rFonts w:ascii="Arial" w:eastAsia="Times New Roman" w:hAnsi="Arial" w:cs="Arial"/>
                <w:color w:val="000000"/>
                <w:lang w:eastAsia="pt-BR"/>
              </w:rPr>
              <w:t>120 dias após assinatura da OS.</w:t>
            </w:r>
          </w:p>
        </w:tc>
      </w:tr>
      <w:tr w:rsidR="007F2DAC" w:rsidRPr="00CD48AD" w14:paraId="294FF512" w14:textId="77777777" w:rsidTr="00C76FFB">
        <w:trPr>
          <w:trHeight w:val="900"/>
        </w:trPr>
        <w:tc>
          <w:tcPr>
            <w:tcW w:w="0" w:type="auto"/>
            <w:shd w:val="clear" w:color="auto" w:fill="FFFFFF" w:themeFill="background1"/>
            <w:noWrap/>
            <w:vAlign w:val="center"/>
            <w:hideMark/>
          </w:tcPr>
          <w:p w14:paraId="5544F72D" w14:textId="13C0882B"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 xml:space="preserve">PRODUTO </w:t>
            </w:r>
            <w:r>
              <w:rPr>
                <w:rFonts w:ascii="Arial" w:eastAsia="Times New Roman" w:hAnsi="Arial" w:cs="Arial"/>
                <w:b/>
                <w:color w:val="000000"/>
                <w:lang w:eastAsia="pt-BR"/>
              </w:rPr>
              <w:t>8</w:t>
            </w:r>
          </w:p>
        </w:tc>
        <w:tc>
          <w:tcPr>
            <w:tcW w:w="3413" w:type="dxa"/>
            <w:shd w:val="clear" w:color="auto" w:fill="FFFFFF" w:themeFill="background1"/>
            <w:noWrap/>
            <w:vAlign w:val="center"/>
          </w:tcPr>
          <w:p w14:paraId="51CB63F8" w14:textId="24CBCC46"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Estruturar ou Atualizar o Sistema de Gestão em Segurança da Informação</w:t>
            </w:r>
          </w:p>
        </w:tc>
        <w:tc>
          <w:tcPr>
            <w:tcW w:w="3396" w:type="dxa"/>
            <w:shd w:val="clear" w:color="auto" w:fill="FFFFFF" w:themeFill="background1"/>
            <w:noWrap/>
            <w:vAlign w:val="center"/>
          </w:tcPr>
          <w:p w14:paraId="02C70D25" w14:textId="39685EBD"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150 dias após assinatura da OS.</w:t>
            </w:r>
          </w:p>
        </w:tc>
      </w:tr>
      <w:tr w:rsidR="007F2DAC" w:rsidRPr="00CD48AD" w14:paraId="44D406B5" w14:textId="77777777" w:rsidTr="00C76FFB">
        <w:trPr>
          <w:trHeight w:val="900"/>
        </w:trPr>
        <w:tc>
          <w:tcPr>
            <w:tcW w:w="0" w:type="auto"/>
            <w:shd w:val="clear" w:color="auto" w:fill="FFFFFF" w:themeFill="background1"/>
            <w:noWrap/>
            <w:vAlign w:val="center"/>
            <w:hideMark/>
          </w:tcPr>
          <w:p w14:paraId="7B7988F5" w14:textId="5C349736"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 xml:space="preserve">PRODUTO </w:t>
            </w:r>
            <w:r>
              <w:rPr>
                <w:rFonts w:ascii="Arial" w:eastAsia="Times New Roman" w:hAnsi="Arial" w:cs="Arial"/>
                <w:b/>
                <w:color w:val="000000"/>
                <w:lang w:eastAsia="pt-BR"/>
              </w:rPr>
              <w:t>9</w:t>
            </w:r>
          </w:p>
        </w:tc>
        <w:tc>
          <w:tcPr>
            <w:tcW w:w="3413" w:type="dxa"/>
            <w:shd w:val="clear" w:color="auto" w:fill="FFFFFF" w:themeFill="background1"/>
            <w:noWrap/>
            <w:vAlign w:val="center"/>
          </w:tcPr>
          <w:p w14:paraId="0088128C" w14:textId="79A3E105"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Conformidade LGPD das Plataformas Digitais</w:t>
            </w:r>
          </w:p>
        </w:tc>
        <w:tc>
          <w:tcPr>
            <w:tcW w:w="3396" w:type="dxa"/>
            <w:shd w:val="clear" w:color="auto" w:fill="FFFFFF" w:themeFill="background1"/>
            <w:noWrap/>
            <w:vAlign w:val="center"/>
          </w:tcPr>
          <w:p w14:paraId="7F3C3BEE" w14:textId="1EFC6412"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180 dias após assinatura da OS.</w:t>
            </w:r>
          </w:p>
        </w:tc>
      </w:tr>
      <w:tr w:rsidR="007F2DAC" w:rsidRPr="00CD48AD" w14:paraId="03047F41" w14:textId="77777777" w:rsidTr="001F3B5A">
        <w:trPr>
          <w:trHeight w:val="900"/>
        </w:trPr>
        <w:tc>
          <w:tcPr>
            <w:tcW w:w="0" w:type="auto"/>
            <w:shd w:val="clear" w:color="auto" w:fill="FFFFFF" w:themeFill="background1"/>
            <w:noWrap/>
            <w:vAlign w:val="center"/>
          </w:tcPr>
          <w:p w14:paraId="34A5D320" w14:textId="6899D84B"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lastRenderedPageBreak/>
              <w:t>PRODUTO 1</w:t>
            </w:r>
            <w:r>
              <w:rPr>
                <w:rFonts w:ascii="Arial" w:eastAsia="Times New Roman" w:hAnsi="Arial" w:cs="Arial"/>
                <w:b/>
                <w:color w:val="000000"/>
                <w:lang w:eastAsia="pt-BR"/>
              </w:rPr>
              <w:t>0</w:t>
            </w:r>
          </w:p>
        </w:tc>
        <w:tc>
          <w:tcPr>
            <w:tcW w:w="3413" w:type="dxa"/>
            <w:shd w:val="clear" w:color="auto" w:fill="FFFFFF" w:themeFill="background1"/>
            <w:noWrap/>
            <w:vAlign w:val="center"/>
          </w:tcPr>
          <w:p w14:paraId="58A1535B" w14:textId="5397C5B4"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Atualização de clausulado dos Contratos</w:t>
            </w:r>
          </w:p>
        </w:tc>
        <w:tc>
          <w:tcPr>
            <w:tcW w:w="3396" w:type="dxa"/>
            <w:shd w:val="clear" w:color="auto" w:fill="FFFFFF" w:themeFill="background1"/>
            <w:noWrap/>
            <w:vAlign w:val="center"/>
          </w:tcPr>
          <w:p w14:paraId="4007B701" w14:textId="008868F4"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1</w:t>
            </w:r>
            <w:r>
              <w:rPr>
                <w:rFonts w:ascii="Arial" w:eastAsia="Times New Roman" w:hAnsi="Arial" w:cs="Arial"/>
                <w:color w:val="000000"/>
                <w:lang w:eastAsia="pt-BR"/>
              </w:rPr>
              <w:t>80</w:t>
            </w:r>
            <w:r w:rsidRPr="001F3B5A">
              <w:rPr>
                <w:rFonts w:ascii="Arial" w:eastAsia="Times New Roman" w:hAnsi="Arial" w:cs="Arial"/>
                <w:color w:val="000000"/>
                <w:lang w:eastAsia="pt-BR"/>
              </w:rPr>
              <w:t xml:space="preserve"> dias após assinatura da OS.</w:t>
            </w:r>
          </w:p>
        </w:tc>
      </w:tr>
      <w:tr w:rsidR="007F2DAC" w:rsidRPr="00CD48AD" w14:paraId="0FD4214B" w14:textId="77777777" w:rsidTr="001F3B5A">
        <w:trPr>
          <w:trHeight w:val="900"/>
        </w:trPr>
        <w:tc>
          <w:tcPr>
            <w:tcW w:w="0" w:type="auto"/>
            <w:shd w:val="clear" w:color="auto" w:fill="FFFFFF" w:themeFill="background1"/>
            <w:noWrap/>
            <w:vAlign w:val="center"/>
          </w:tcPr>
          <w:p w14:paraId="56537839" w14:textId="710BA1BD"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PRODUTO 1</w:t>
            </w:r>
            <w:r>
              <w:rPr>
                <w:rFonts w:ascii="Arial" w:eastAsia="Times New Roman" w:hAnsi="Arial" w:cs="Arial"/>
                <w:b/>
                <w:color w:val="000000"/>
                <w:lang w:eastAsia="pt-BR"/>
              </w:rPr>
              <w:t>1</w:t>
            </w:r>
          </w:p>
        </w:tc>
        <w:tc>
          <w:tcPr>
            <w:tcW w:w="3413" w:type="dxa"/>
            <w:shd w:val="clear" w:color="auto" w:fill="FFFFFF" w:themeFill="background1"/>
            <w:noWrap/>
            <w:vAlign w:val="center"/>
          </w:tcPr>
          <w:p w14:paraId="5B380CA8" w14:textId="10B908F4"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bCs/>
                <w:color w:val="000000"/>
                <w:lang w:eastAsia="pt-BR"/>
              </w:rPr>
              <w:t>Relatório de Plano de Ação</w:t>
            </w:r>
          </w:p>
        </w:tc>
        <w:tc>
          <w:tcPr>
            <w:tcW w:w="3396" w:type="dxa"/>
            <w:shd w:val="clear" w:color="auto" w:fill="FFFFFF" w:themeFill="background1"/>
            <w:noWrap/>
            <w:vAlign w:val="center"/>
          </w:tcPr>
          <w:p w14:paraId="104A5CBB" w14:textId="259922E7"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bCs/>
                <w:color w:val="000000"/>
                <w:lang w:eastAsia="pt-BR"/>
              </w:rPr>
              <w:t>180 dias após assinatura da OS.</w:t>
            </w:r>
          </w:p>
        </w:tc>
      </w:tr>
      <w:tr w:rsidR="007F2DAC" w:rsidRPr="00CD48AD" w14:paraId="7A2CFF24" w14:textId="77777777" w:rsidTr="001F3B5A">
        <w:trPr>
          <w:trHeight w:val="900"/>
        </w:trPr>
        <w:tc>
          <w:tcPr>
            <w:tcW w:w="0" w:type="auto"/>
            <w:shd w:val="clear" w:color="auto" w:fill="FFFFFF" w:themeFill="background1"/>
            <w:noWrap/>
            <w:vAlign w:val="center"/>
          </w:tcPr>
          <w:p w14:paraId="5B7B1140" w14:textId="12722200"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PRODUTO 1</w:t>
            </w:r>
            <w:r>
              <w:rPr>
                <w:rFonts w:ascii="Arial" w:eastAsia="Times New Roman" w:hAnsi="Arial" w:cs="Arial"/>
                <w:b/>
                <w:color w:val="000000"/>
                <w:lang w:eastAsia="pt-BR"/>
              </w:rPr>
              <w:t>2</w:t>
            </w:r>
          </w:p>
        </w:tc>
        <w:tc>
          <w:tcPr>
            <w:tcW w:w="3413" w:type="dxa"/>
            <w:shd w:val="clear" w:color="auto" w:fill="FFFFFF" w:themeFill="background1"/>
            <w:noWrap/>
            <w:vAlign w:val="center"/>
          </w:tcPr>
          <w:p w14:paraId="1B51B073" w14:textId="2F41ED99" w:rsidR="007F2DAC" w:rsidRPr="001F3B5A" w:rsidRDefault="007F2DAC" w:rsidP="007F2DAC">
            <w:pPr>
              <w:spacing w:after="0" w:line="240" w:lineRule="auto"/>
              <w:rPr>
                <w:rFonts w:ascii="Arial" w:eastAsia="Times New Roman" w:hAnsi="Arial" w:cs="Arial"/>
                <w:color w:val="000000"/>
                <w:lang w:eastAsia="pt-BR"/>
              </w:rPr>
            </w:pPr>
            <w:r w:rsidRPr="006236F2">
              <w:rPr>
                <w:rFonts w:ascii="Arial" w:hAnsi="Arial" w:cs="Arial"/>
              </w:rPr>
              <w:t xml:space="preserve">Avaliação de </w:t>
            </w:r>
            <w:r>
              <w:rPr>
                <w:rFonts w:ascii="Arial" w:hAnsi="Arial" w:cs="Arial"/>
              </w:rPr>
              <w:t>economicidade</w:t>
            </w:r>
          </w:p>
        </w:tc>
        <w:tc>
          <w:tcPr>
            <w:tcW w:w="3396" w:type="dxa"/>
            <w:shd w:val="clear" w:color="auto" w:fill="FFFFFF" w:themeFill="background1"/>
            <w:noWrap/>
            <w:vAlign w:val="center"/>
          </w:tcPr>
          <w:p w14:paraId="27EAEA58" w14:textId="10FBA342" w:rsidR="007F2DAC" w:rsidRPr="001F3B5A" w:rsidRDefault="007F2DAC" w:rsidP="007F2DAC">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21</w:t>
            </w:r>
            <w:r w:rsidRPr="001F3B5A">
              <w:rPr>
                <w:rFonts w:ascii="Arial" w:eastAsia="Times New Roman" w:hAnsi="Arial" w:cs="Arial"/>
                <w:color w:val="000000"/>
                <w:lang w:eastAsia="pt-BR"/>
              </w:rPr>
              <w:t>0 dias após assinatura da OS.</w:t>
            </w:r>
          </w:p>
        </w:tc>
      </w:tr>
      <w:tr w:rsidR="007F2DAC" w:rsidRPr="00CD48AD" w14:paraId="7B019633" w14:textId="77777777" w:rsidTr="002C5C3C">
        <w:trPr>
          <w:trHeight w:val="900"/>
        </w:trPr>
        <w:tc>
          <w:tcPr>
            <w:tcW w:w="8494" w:type="dxa"/>
            <w:gridSpan w:val="3"/>
            <w:shd w:val="clear" w:color="auto" w:fill="A5A5A5" w:themeFill="accent1" w:themeFillShade="BF"/>
            <w:noWrap/>
            <w:vAlign w:val="center"/>
          </w:tcPr>
          <w:p w14:paraId="48122426" w14:textId="2550F76D" w:rsidR="007F2DAC" w:rsidRDefault="007F2DAC" w:rsidP="007F2DAC">
            <w:pPr>
              <w:spacing w:after="0" w:line="240" w:lineRule="auto"/>
              <w:jc w:val="center"/>
              <w:rPr>
                <w:rFonts w:ascii="Arial" w:eastAsia="Times New Roman" w:hAnsi="Arial" w:cs="Arial"/>
                <w:color w:val="000000"/>
                <w:lang w:eastAsia="pt-BR"/>
              </w:rPr>
            </w:pPr>
            <w:r w:rsidRPr="001F3B5A">
              <w:rPr>
                <w:rFonts w:ascii="Arial" w:eastAsia="Times New Roman" w:hAnsi="Arial" w:cs="Arial"/>
                <w:b/>
                <w:color w:val="000000"/>
                <w:lang w:eastAsia="pt-BR"/>
              </w:rPr>
              <w:t xml:space="preserve">ETAPA </w:t>
            </w:r>
            <w:r>
              <w:rPr>
                <w:rFonts w:ascii="Arial" w:eastAsia="Times New Roman" w:hAnsi="Arial" w:cs="Arial"/>
                <w:b/>
                <w:color w:val="000000"/>
                <w:lang w:eastAsia="pt-BR"/>
              </w:rPr>
              <w:t>3 - CAPACITAÇÃO</w:t>
            </w:r>
          </w:p>
        </w:tc>
      </w:tr>
      <w:tr w:rsidR="007F2DAC" w:rsidRPr="00CD48AD" w14:paraId="3F1F14A1" w14:textId="77777777" w:rsidTr="001F3B5A">
        <w:trPr>
          <w:trHeight w:val="900"/>
        </w:trPr>
        <w:tc>
          <w:tcPr>
            <w:tcW w:w="0" w:type="auto"/>
            <w:shd w:val="clear" w:color="auto" w:fill="FFFFFF" w:themeFill="background1"/>
            <w:noWrap/>
            <w:vAlign w:val="center"/>
          </w:tcPr>
          <w:p w14:paraId="2FD906EA" w14:textId="6FCDDE6D" w:rsidR="007F2DAC" w:rsidRPr="001F3B5A" w:rsidRDefault="007F2DAC" w:rsidP="007F2DAC">
            <w:pPr>
              <w:spacing w:after="0" w:line="240" w:lineRule="auto"/>
              <w:jc w:val="center"/>
              <w:rPr>
                <w:rFonts w:ascii="Arial" w:eastAsia="Times New Roman" w:hAnsi="Arial" w:cs="Arial"/>
                <w:b/>
                <w:color w:val="000000"/>
                <w:lang w:eastAsia="pt-BR"/>
              </w:rPr>
            </w:pPr>
            <w:r w:rsidRPr="001F3B5A">
              <w:rPr>
                <w:rFonts w:ascii="Arial" w:eastAsia="Times New Roman" w:hAnsi="Arial" w:cs="Arial"/>
                <w:b/>
                <w:color w:val="000000"/>
                <w:lang w:eastAsia="pt-BR"/>
              </w:rPr>
              <w:t>PRODUTO 1</w:t>
            </w:r>
            <w:r>
              <w:rPr>
                <w:rFonts w:ascii="Arial" w:eastAsia="Times New Roman" w:hAnsi="Arial" w:cs="Arial"/>
                <w:b/>
                <w:color w:val="000000"/>
                <w:lang w:eastAsia="pt-BR"/>
              </w:rPr>
              <w:t>3</w:t>
            </w:r>
          </w:p>
        </w:tc>
        <w:tc>
          <w:tcPr>
            <w:tcW w:w="3413" w:type="dxa"/>
            <w:shd w:val="clear" w:color="auto" w:fill="FFFFFF" w:themeFill="background1"/>
            <w:noWrap/>
            <w:vAlign w:val="center"/>
          </w:tcPr>
          <w:p w14:paraId="33EAFE8C" w14:textId="23AE4EF6" w:rsidR="007F2DAC" w:rsidRPr="001F3B5A" w:rsidRDefault="007F2DAC" w:rsidP="007F2DAC">
            <w:pPr>
              <w:spacing w:after="0" w:line="240" w:lineRule="auto"/>
              <w:rPr>
                <w:rFonts w:ascii="Arial" w:eastAsia="Times New Roman" w:hAnsi="Arial" w:cs="Arial"/>
                <w:color w:val="000000"/>
                <w:lang w:eastAsia="pt-BR"/>
              </w:rPr>
            </w:pPr>
            <w:r w:rsidRPr="001F3B5A">
              <w:rPr>
                <w:rFonts w:ascii="Arial" w:eastAsia="Times New Roman" w:hAnsi="Arial" w:cs="Arial"/>
                <w:color w:val="000000"/>
                <w:lang w:eastAsia="pt-BR"/>
              </w:rPr>
              <w:t>Palestra Online de Capacitação</w:t>
            </w:r>
          </w:p>
        </w:tc>
        <w:tc>
          <w:tcPr>
            <w:tcW w:w="3396" w:type="dxa"/>
            <w:shd w:val="clear" w:color="auto" w:fill="FFFFFF" w:themeFill="background1"/>
            <w:noWrap/>
            <w:vAlign w:val="center"/>
          </w:tcPr>
          <w:p w14:paraId="59341BE5" w14:textId="71180111" w:rsidR="007F2DAC" w:rsidRDefault="007F2DAC" w:rsidP="007F2DAC">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21</w:t>
            </w:r>
            <w:r w:rsidRPr="001F3B5A">
              <w:rPr>
                <w:rFonts w:ascii="Arial" w:eastAsia="Times New Roman" w:hAnsi="Arial" w:cs="Arial"/>
                <w:color w:val="000000"/>
                <w:lang w:eastAsia="pt-BR"/>
              </w:rPr>
              <w:t>0 dias após assinatura da OS.</w:t>
            </w:r>
          </w:p>
        </w:tc>
      </w:tr>
    </w:tbl>
    <w:p w14:paraId="07B45B69" w14:textId="77777777" w:rsidR="002A2A2E" w:rsidRPr="001F3B5A" w:rsidRDefault="002A2A2E" w:rsidP="007A7928">
      <w:pPr>
        <w:rPr>
          <w:rFonts w:ascii="Arial" w:hAnsi="Arial" w:cs="Arial"/>
          <w:sz w:val="24"/>
          <w:szCs w:val="24"/>
        </w:rPr>
      </w:pPr>
    </w:p>
    <w:p w14:paraId="33EE01C3" w14:textId="7213D482" w:rsidR="007A7928" w:rsidRPr="001F3B5A" w:rsidRDefault="007A7928" w:rsidP="001F3B5A">
      <w:pPr>
        <w:pStyle w:val="titulop"/>
        <w:numPr>
          <w:ilvl w:val="1"/>
          <w:numId w:val="1"/>
        </w:numPr>
        <w:outlineLvl w:val="1"/>
        <w:rPr>
          <w:rFonts w:ascii="Arial" w:hAnsi="Arial" w:cs="Arial"/>
        </w:rPr>
      </w:pPr>
      <w:r w:rsidRPr="001F3B5A">
        <w:rPr>
          <w:rFonts w:ascii="Arial" w:hAnsi="Arial" w:cs="Arial"/>
        </w:rPr>
        <w:t xml:space="preserve"> </w:t>
      </w:r>
      <w:bookmarkStart w:id="7" w:name="_Toc141893435"/>
      <w:bookmarkStart w:id="8" w:name="_Toc129610699"/>
      <w:r w:rsidRPr="001F3B5A">
        <w:rPr>
          <w:rFonts w:ascii="Arial" w:hAnsi="Arial" w:cs="Arial"/>
        </w:rPr>
        <w:t>Produto 1</w:t>
      </w:r>
      <w:r w:rsidR="0049442A" w:rsidRPr="001F3B5A">
        <w:rPr>
          <w:rFonts w:ascii="Arial" w:hAnsi="Arial" w:cs="Arial"/>
        </w:rPr>
        <w:t xml:space="preserve"> - Plano</w:t>
      </w:r>
      <w:r w:rsidRPr="001F3B5A">
        <w:rPr>
          <w:rFonts w:ascii="Arial" w:hAnsi="Arial" w:cs="Arial"/>
        </w:rPr>
        <w:t xml:space="preserve"> de Trabalho </w:t>
      </w:r>
      <w:r w:rsidR="00A74692" w:rsidRPr="001F3B5A">
        <w:rPr>
          <w:rFonts w:ascii="Arial" w:hAnsi="Arial" w:cs="Arial"/>
        </w:rPr>
        <w:t>e Alinhamento Inicial</w:t>
      </w:r>
      <w:bookmarkEnd w:id="7"/>
      <w:r w:rsidR="00A74692" w:rsidRPr="001F3B5A">
        <w:rPr>
          <w:rFonts w:ascii="Arial" w:hAnsi="Arial" w:cs="Arial"/>
        </w:rPr>
        <w:t xml:space="preserve"> </w:t>
      </w:r>
      <w:bookmarkEnd w:id="8"/>
      <w:r w:rsidR="00BE608A">
        <w:rPr>
          <w:rFonts w:ascii="Arial" w:hAnsi="Arial" w:cs="Arial"/>
        </w:rPr>
        <w:t xml:space="preserve"> </w:t>
      </w:r>
    </w:p>
    <w:p w14:paraId="65D94A44" w14:textId="26C6444B" w:rsidR="00F47DDE" w:rsidRPr="001F3B5A" w:rsidRDefault="00450CEE" w:rsidP="0049442A">
      <w:pPr>
        <w:pStyle w:val="textop"/>
        <w:rPr>
          <w:rFonts w:ascii="Arial" w:hAnsi="Arial" w:cs="Arial"/>
        </w:rPr>
      </w:pPr>
      <w:r>
        <w:rPr>
          <w:rFonts w:ascii="Arial" w:hAnsi="Arial" w:cs="Arial"/>
        </w:rPr>
        <w:t>O Produto 1 (P1) c</w:t>
      </w:r>
      <w:r w:rsidR="00F47DDE" w:rsidRPr="001F3B5A">
        <w:rPr>
          <w:rFonts w:ascii="Arial" w:hAnsi="Arial" w:cs="Arial"/>
        </w:rPr>
        <w:t xml:space="preserve">onsiste em um relatório em que </w:t>
      </w:r>
      <w:r w:rsidR="00BE608A">
        <w:rPr>
          <w:rFonts w:ascii="Arial" w:hAnsi="Arial" w:cs="Arial"/>
        </w:rPr>
        <w:t>se apresenta</w:t>
      </w:r>
      <w:r w:rsidR="00F47DDE" w:rsidRPr="001F3B5A">
        <w:rPr>
          <w:rFonts w:ascii="Arial" w:hAnsi="Arial" w:cs="Arial"/>
        </w:rPr>
        <w:t xml:space="preserve"> a organização do cronograma de trabalho, bem como são detalhadas as atividades necessárias para o desenvolvimento dos serviços contratados. </w:t>
      </w:r>
    </w:p>
    <w:p w14:paraId="115789A4" w14:textId="7A7504D3" w:rsidR="00A74692" w:rsidRPr="001F3B5A" w:rsidRDefault="00A74692" w:rsidP="00D06497">
      <w:pPr>
        <w:pStyle w:val="textop"/>
        <w:rPr>
          <w:rFonts w:ascii="Arial" w:hAnsi="Arial" w:cs="Arial"/>
        </w:rPr>
      </w:pPr>
      <w:r w:rsidRPr="001F3B5A">
        <w:rPr>
          <w:rFonts w:ascii="Arial" w:hAnsi="Arial" w:cs="Arial"/>
        </w:rPr>
        <w:t xml:space="preserve">Objetivo desta </w:t>
      </w:r>
      <w:r w:rsidR="00312F2B">
        <w:rPr>
          <w:rFonts w:ascii="Arial" w:hAnsi="Arial" w:cs="Arial"/>
          <w:iCs/>
        </w:rPr>
        <w:t>e</w:t>
      </w:r>
      <w:r w:rsidRPr="001F3B5A">
        <w:rPr>
          <w:rFonts w:ascii="Arial" w:hAnsi="Arial" w:cs="Arial"/>
        </w:rPr>
        <w:t>tapa:</w:t>
      </w:r>
    </w:p>
    <w:p w14:paraId="6648078E" w14:textId="77777777" w:rsidR="00A74692" w:rsidRPr="001F3B5A" w:rsidRDefault="00A74692" w:rsidP="00A74692">
      <w:pPr>
        <w:pStyle w:val="51lista1"/>
        <w:numPr>
          <w:ilvl w:val="0"/>
          <w:numId w:val="28"/>
        </w:numPr>
        <w:rPr>
          <w:rFonts w:ascii="Arial" w:eastAsia="Arial" w:hAnsi="Arial" w:cs="Arial"/>
          <w:iCs w:val="0"/>
          <w:sz w:val="24"/>
          <w:lang w:val="pt-PT" w:eastAsia="pt-PT" w:bidi="pt-PT"/>
        </w:rPr>
      </w:pPr>
      <w:r w:rsidRPr="001F3B5A">
        <w:rPr>
          <w:rFonts w:ascii="Arial" w:eastAsia="Arial" w:hAnsi="Arial" w:cs="Arial"/>
          <w:iCs w:val="0"/>
          <w:sz w:val="24"/>
          <w:lang w:val="pt-PT" w:eastAsia="pt-PT" w:bidi="pt-PT"/>
        </w:rPr>
        <w:t>Apresentação do time de trabalho;</w:t>
      </w:r>
    </w:p>
    <w:p w14:paraId="7456CE84" w14:textId="77777777" w:rsidR="00A74692" w:rsidRPr="001F3B5A" w:rsidRDefault="00A74692" w:rsidP="00A74692">
      <w:pPr>
        <w:pStyle w:val="51lista1"/>
        <w:numPr>
          <w:ilvl w:val="0"/>
          <w:numId w:val="28"/>
        </w:numPr>
        <w:rPr>
          <w:rFonts w:ascii="Arial" w:eastAsia="Arial" w:hAnsi="Arial" w:cs="Arial"/>
          <w:iCs w:val="0"/>
          <w:sz w:val="24"/>
          <w:lang w:val="pt-PT" w:eastAsia="pt-PT" w:bidi="pt-PT"/>
        </w:rPr>
      </w:pPr>
      <w:r w:rsidRPr="001F3B5A">
        <w:rPr>
          <w:rFonts w:ascii="Arial" w:eastAsia="Arial" w:hAnsi="Arial" w:cs="Arial"/>
          <w:iCs w:val="0"/>
          <w:sz w:val="24"/>
          <w:lang w:val="pt-PT" w:eastAsia="pt-PT" w:bidi="pt-PT"/>
        </w:rPr>
        <w:t>Definição dos pontos de contato;</w:t>
      </w:r>
    </w:p>
    <w:p w14:paraId="413D886D" w14:textId="77777777" w:rsidR="00A74692" w:rsidRPr="001F3B5A" w:rsidRDefault="00A74692" w:rsidP="00A74692">
      <w:pPr>
        <w:pStyle w:val="51lista1"/>
        <w:numPr>
          <w:ilvl w:val="0"/>
          <w:numId w:val="28"/>
        </w:numPr>
        <w:rPr>
          <w:rFonts w:ascii="Arial" w:eastAsia="Arial" w:hAnsi="Arial" w:cs="Arial"/>
          <w:iCs w:val="0"/>
          <w:sz w:val="24"/>
          <w:lang w:val="pt-PT" w:eastAsia="pt-PT" w:bidi="pt-PT"/>
        </w:rPr>
      </w:pPr>
      <w:r w:rsidRPr="001F3B5A">
        <w:rPr>
          <w:rFonts w:ascii="Arial" w:eastAsia="Arial" w:hAnsi="Arial" w:cs="Arial"/>
          <w:iCs w:val="0"/>
          <w:sz w:val="24"/>
          <w:lang w:val="pt-PT" w:eastAsia="pt-PT" w:bidi="pt-PT"/>
        </w:rPr>
        <w:t>Apresentação inicial da organização (organograma, segmentos e áreas de negócio envolvidas);</w:t>
      </w:r>
    </w:p>
    <w:p w14:paraId="70A79BC8" w14:textId="4157B070" w:rsidR="00A74692" w:rsidRPr="001F3B5A" w:rsidRDefault="00E2711B" w:rsidP="00A74692">
      <w:pPr>
        <w:pStyle w:val="51lista1"/>
        <w:numPr>
          <w:ilvl w:val="0"/>
          <w:numId w:val="28"/>
        </w:numPr>
        <w:rPr>
          <w:rFonts w:ascii="Arial" w:hAnsi="Arial" w:cs="Arial"/>
        </w:rPr>
      </w:pPr>
      <w:r>
        <w:rPr>
          <w:rFonts w:ascii="Arial" w:eastAsia="Arial" w:hAnsi="Arial" w:cs="Arial"/>
          <w:iCs w:val="0"/>
          <w:sz w:val="24"/>
          <w:lang w:val="pt-PT" w:eastAsia="pt-PT" w:bidi="pt-PT"/>
        </w:rPr>
        <w:t>Reunião de Partida</w:t>
      </w:r>
      <w:r w:rsidR="00A74692" w:rsidRPr="001F3B5A">
        <w:rPr>
          <w:rFonts w:ascii="Arial" w:eastAsia="Arial" w:hAnsi="Arial" w:cs="Arial"/>
          <w:sz w:val="24"/>
          <w:lang w:val="pt-PT" w:eastAsia="pt-PT" w:bidi="pt-PT"/>
        </w:rPr>
        <w:t xml:space="preserve"> </w:t>
      </w:r>
      <w:r w:rsidR="00D253ED">
        <w:rPr>
          <w:rFonts w:ascii="Arial" w:eastAsia="Arial" w:hAnsi="Arial" w:cs="Arial"/>
          <w:sz w:val="24"/>
          <w:lang w:val="pt-PT" w:eastAsia="pt-PT" w:bidi="pt-PT"/>
        </w:rPr>
        <w:t xml:space="preserve">entre os técnicos/pesquisadores da contratada, que terá por objetivo </w:t>
      </w:r>
      <w:r w:rsidR="00A74692" w:rsidRPr="001F3B5A">
        <w:rPr>
          <w:rFonts w:ascii="Arial" w:eastAsia="Arial" w:hAnsi="Arial" w:cs="Arial"/>
          <w:sz w:val="24"/>
          <w:lang w:val="pt-PT" w:eastAsia="pt-PT" w:bidi="pt-PT"/>
        </w:rPr>
        <w:t xml:space="preserve">o início do projeto e objetivos a serem alcançados. </w:t>
      </w:r>
    </w:p>
    <w:p w14:paraId="5C030BF0" w14:textId="360A9318" w:rsidR="00F47DDE" w:rsidRPr="001F3B5A" w:rsidRDefault="00F47DDE" w:rsidP="0049442A">
      <w:pPr>
        <w:pStyle w:val="textop"/>
        <w:rPr>
          <w:rFonts w:ascii="Arial" w:hAnsi="Arial" w:cs="Arial"/>
        </w:rPr>
      </w:pPr>
      <w:r w:rsidRPr="001F3B5A">
        <w:rPr>
          <w:rFonts w:ascii="Arial" w:hAnsi="Arial" w:cs="Arial"/>
        </w:rPr>
        <w:t xml:space="preserve">O </w:t>
      </w:r>
      <w:r w:rsidR="00A74692" w:rsidRPr="001F3B5A">
        <w:rPr>
          <w:rFonts w:ascii="Arial" w:hAnsi="Arial" w:cs="Arial"/>
        </w:rPr>
        <w:t xml:space="preserve">Plano de Trabalho </w:t>
      </w:r>
      <w:r w:rsidRPr="001F3B5A">
        <w:rPr>
          <w:rFonts w:ascii="Arial" w:hAnsi="Arial" w:cs="Arial"/>
        </w:rPr>
        <w:t xml:space="preserve">deverá ser elaborado em conjunto com </w:t>
      </w:r>
      <w:r w:rsidR="008D0DB0">
        <w:rPr>
          <w:rFonts w:ascii="Arial" w:hAnsi="Arial" w:cs="Arial"/>
        </w:rPr>
        <w:t>a CONTRATANTE/CONTRATADA</w:t>
      </w:r>
      <w:r w:rsidRPr="001F3B5A">
        <w:rPr>
          <w:rFonts w:ascii="Arial" w:hAnsi="Arial" w:cs="Arial"/>
        </w:rPr>
        <w:t>, havendo abertura e flexibilidade para adequação do cronograma e estratégias de trabalho.</w:t>
      </w:r>
    </w:p>
    <w:p w14:paraId="7BEDCBFA" w14:textId="77777777" w:rsidR="00F47DDE" w:rsidRPr="001F3B5A" w:rsidRDefault="00F47DDE" w:rsidP="0049442A">
      <w:pPr>
        <w:pStyle w:val="textop"/>
        <w:rPr>
          <w:rFonts w:ascii="Arial" w:hAnsi="Arial" w:cs="Arial"/>
        </w:rPr>
      </w:pPr>
      <w:r w:rsidRPr="001F3B5A">
        <w:rPr>
          <w:rFonts w:ascii="Arial" w:hAnsi="Arial" w:cs="Arial"/>
        </w:rPr>
        <w:t>O documento consiste na etapa inicial do projeto, em que se estabelece:</w:t>
      </w:r>
    </w:p>
    <w:p w14:paraId="6CB73532" w14:textId="502C9CA0" w:rsidR="00F47DDE" w:rsidRPr="001F3B5A" w:rsidRDefault="00F47DDE" w:rsidP="0049442A">
      <w:pPr>
        <w:pStyle w:val="textop"/>
        <w:numPr>
          <w:ilvl w:val="0"/>
          <w:numId w:val="6"/>
        </w:numPr>
        <w:rPr>
          <w:rFonts w:ascii="Arial" w:hAnsi="Arial" w:cs="Arial"/>
        </w:rPr>
      </w:pPr>
      <w:r w:rsidRPr="001F3B5A">
        <w:rPr>
          <w:rFonts w:ascii="Arial" w:hAnsi="Arial" w:cs="Arial"/>
        </w:rPr>
        <w:t>A organização da equipe;</w:t>
      </w:r>
    </w:p>
    <w:p w14:paraId="4B80B746" w14:textId="5B6A4C97" w:rsidR="00F47DDE" w:rsidRDefault="00F47DDE" w:rsidP="0049442A">
      <w:pPr>
        <w:pStyle w:val="textop"/>
        <w:numPr>
          <w:ilvl w:val="0"/>
          <w:numId w:val="6"/>
        </w:numPr>
        <w:rPr>
          <w:rFonts w:ascii="Arial" w:hAnsi="Arial" w:cs="Arial"/>
        </w:rPr>
      </w:pPr>
      <w:r w:rsidRPr="001F3B5A">
        <w:rPr>
          <w:rFonts w:ascii="Arial" w:hAnsi="Arial" w:cs="Arial"/>
        </w:rPr>
        <w:t>O planejamento dos trabalhos;</w:t>
      </w:r>
    </w:p>
    <w:p w14:paraId="18091DD1" w14:textId="1248767F" w:rsidR="00091E00" w:rsidRPr="001F3B5A" w:rsidRDefault="00091E00" w:rsidP="0049442A">
      <w:pPr>
        <w:pStyle w:val="textop"/>
        <w:numPr>
          <w:ilvl w:val="0"/>
          <w:numId w:val="6"/>
        </w:numPr>
        <w:rPr>
          <w:rFonts w:ascii="Arial" w:hAnsi="Arial" w:cs="Arial"/>
        </w:rPr>
      </w:pPr>
      <w:r>
        <w:rPr>
          <w:rFonts w:ascii="Arial" w:hAnsi="Arial" w:cs="Arial"/>
        </w:rPr>
        <w:lastRenderedPageBreak/>
        <w:t xml:space="preserve">Definição das </w:t>
      </w:r>
      <w:r w:rsidR="00026544" w:rsidRPr="00B37661">
        <w:rPr>
          <w:rFonts w:ascii="Arial" w:hAnsi="Arial" w:cs="Arial"/>
        </w:rPr>
        <w:t>Unidades Administrativas</w:t>
      </w:r>
      <w:r w:rsidR="00026544" w:rsidRPr="001F3B5A">
        <w:rPr>
          <w:rFonts w:ascii="Arial" w:hAnsi="Arial" w:cs="Arial"/>
        </w:rPr>
        <w:t xml:space="preserve"> </w:t>
      </w:r>
      <w:r>
        <w:rPr>
          <w:rFonts w:ascii="Arial" w:hAnsi="Arial" w:cs="Arial"/>
        </w:rPr>
        <w:t xml:space="preserve">que </w:t>
      </w:r>
      <w:r w:rsidR="00D00964">
        <w:rPr>
          <w:rFonts w:ascii="Arial" w:hAnsi="Arial" w:cs="Arial"/>
        </w:rPr>
        <w:t>serão mapeadas</w:t>
      </w:r>
      <w:r w:rsidR="006D3A20">
        <w:rPr>
          <w:rFonts w:ascii="Arial" w:hAnsi="Arial" w:cs="Arial"/>
        </w:rPr>
        <w:t xml:space="preserve"> e os responsáveis por cada </w:t>
      </w:r>
      <w:r w:rsidR="00026544">
        <w:rPr>
          <w:rFonts w:ascii="Arial" w:hAnsi="Arial" w:cs="Arial"/>
        </w:rPr>
        <w:t>Unidade</w:t>
      </w:r>
      <w:r w:rsidR="00C10329">
        <w:rPr>
          <w:rFonts w:ascii="Arial" w:hAnsi="Arial" w:cs="Arial"/>
        </w:rPr>
        <w:t>;</w:t>
      </w:r>
    </w:p>
    <w:p w14:paraId="2403D8DD" w14:textId="6045B11B" w:rsidR="00F47DDE" w:rsidRPr="001F3B5A" w:rsidRDefault="00F47DDE" w:rsidP="0049442A">
      <w:pPr>
        <w:pStyle w:val="textop"/>
        <w:numPr>
          <w:ilvl w:val="0"/>
          <w:numId w:val="6"/>
        </w:numPr>
        <w:rPr>
          <w:rFonts w:ascii="Arial" w:hAnsi="Arial" w:cs="Arial"/>
        </w:rPr>
      </w:pPr>
      <w:r w:rsidRPr="001F3B5A">
        <w:rPr>
          <w:rFonts w:ascii="Arial" w:hAnsi="Arial" w:cs="Arial"/>
        </w:rPr>
        <w:t>O cronograma de execução dos serviços, indicando os principais eventos, atividades necessárias e datas de reuniões;</w:t>
      </w:r>
    </w:p>
    <w:p w14:paraId="42A3675C" w14:textId="4E369E8B" w:rsidR="00F47DDE" w:rsidRPr="001F3B5A" w:rsidRDefault="00F47DDE" w:rsidP="0049442A">
      <w:pPr>
        <w:pStyle w:val="textop"/>
        <w:numPr>
          <w:ilvl w:val="0"/>
          <w:numId w:val="6"/>
        </w:numPr>
        <w:rPr>
          <w:rFonts w:ascii="Arial" w:hAnsi="Arial" w:cs="Arial"/>
        </w:rPr>
      </w:pPr>
      <w:r w:rsidRPr="001F3B5A">
        <w:rPr>
          <w:rFonts w:ascii="Arial" w:hAnsi="Arial" w:cs="Arial"/>
        </w:rPr>
        <w:t xml:space="preserve">Os principais marcos de tomada de decisão relacionados ao produto, indicando os responsáveis pelas decisões; </w:t>
      </w:r>
    </w:p>
    <w:p w14:paraId="3AFF45E2" w14:textId="0983F3A8" w:rsidR="00A74692" w:rsidRPr="001F3B5A" w:rsidRDefault="00F47DDE" w:rsidP="001F3B5A">
      <w:pPr>
        <w:pStyle w:val="textop"/>
        <w:numPr>
          <w:ilvl w:val="0"/>
          <w:numId w:val="6"/>
        </w:numPr>
        <w:rPr>
          <w:rFonts w:ascii="Arial" w:hAnsi="Arial" w:cs="Arial"/>
        </w:rPr>
      </w:pPr>
      <w:r w:rsidRPr="001F3B5A">
        <w:rPr>
          <w:rFonts w:ascii="Arial" w:hAnsi="Arial" w:cs="Arial"/>
        </w:rPr>
        <w:t>O cronograma físico-financeiro, apontando os marcos de pagamento</w:t>
      </w:r>
      <w:r w:rsidR="0049442A" w:rsidRPr="001F3B5A">
        <w:rPr>
          <w:rFonts w:ascii="Arial" w:hAnsi="Arial" w:cs="Arial"/>
        </w:rPr>
        <w:t>.</w:t>
      </w:r>
    </w:p>
    <w:p w14:paraId="2F0A91FA" w14:textId="0DBC9A1B" w:rsidR="00091E00" w:rsidRDefault="00A74692" w:rsidP="001F3B5A">
      <w:pPr>
        <w:pStyle w:val="titulop2"/>
        <w:ind w:left="567" w:hanging="425"/>
        <w:outlineLvl w:val="1"/>
        <w:rPr>
          <w:rFonts w:ascii="Arial" w:hAnsi="Arial" w:cs="Arial"/>
        </w:rPr>
      </w:pPr>
      <w:r w:rsidRPr="001F3B5A">
        <w:rPr>
          <w:rFonts w:ascii="Arial" w:hAnsi="Arial" w:cs="Arial"/>
        </w:rPr>
        <w:t xml:space="preserve"> </w:t>
      </w:r>
      <w:bookmarkStart w:id="9" w:name="_Toc129610700"/>
      <w:bookmarkStart w:id="10" w:name="_Toc141893436"/>
      <w:r w:rsidR="00091E00">
        <w:rPr>
          <w:rFonts w:ascii="Arial" w:hAnsi="Arial" w:cs="Arial"/>
        </w:rPr>
        <w:t>ETAPA 1</w:t>
      </w:r>
      <w:bookmarkEnd w:id="9"/>
      <w:r w:rsidR="00450CEE">
        <w:rPr>
          <w:rFonts w:ascii="Arial" w:hAnsi="Arial" w:cs="Arial"/>
        </w:rPr>
        <w:t xml:space="preserve"> - DIAGNÓSTICO</w:t>
      </w:r>
      <w:bookmarkEnd w:id="10"/>
    </w:p>
    <w:p w14:paraId="12D629FC" w14:textId="2197D51B" w:rsidR="00810B43" w:rsidRPr="001F3B5A" w:rsidRDefault="005D7B7B" w:rsidP="001F3B5A">
      <w:pPr>
        <w:pStyle w:val="titulop3"/>
        <w:outlineLvl w:val="2"/>
        <w:rPr>
          <w:rFonts w:ascii="Arial" w:hAnsi="Arial" w:cs="Arial"/>
        </w:rPr>
      </w:pPr>
      <w:bookmarkStart w:id="11" w:name="_Toc129610702"/>
      <w:bookmarkStart w:id="12" w:name="_Toc141893437"/>
      <w:r w:rsidRPr="0065020D">
        <w:rPr>
          <w:rFonts w:ascii="Arial" w:hAnsi="Arial" w:cs="Arial"/>
        </w:rPr>
        <w:t>Produto</w:t>
      </w:r>
      <w:r w:rsidRPr="00CD48AD">
        <w:rPr>
          <w:rFonts w:ascii="Arial" w:hAnsi="Arial" w:cs="Arial"/>
        </w:rPr>
        <w:t xml:space="preserve"> </w:t>
      </w:r>
      <w:r w:rsidR="00B46080">
        <w:rPr>
          <w:rFonts w:ascii="Arial" w:hAnsi="Arial" w:cs="Arial"/>
        </w:rPr>
        <w:t>2 (P2)</w:t>
      </w:r>
      <w:r w:rsidR="001F3B5A">
        <w:rPr>
          <w:rFonts w:ascii="Arial" w:hAnsi="Arial" w:cs="Arial"/>
        </w:rPr>
        <w:t xml:space="preserve"> </w:t>
      </w:r>
      <w:r w:rsidR="00F70BED" w:rsidRPr="001F3B5A">
        <w:rPr>
          <w:rFonts w:ascii="Arial" w:hAnsi="Arial" w:cs="Arial"/>
        </w:rPr>
        <w:t>- M</w:t>
      </w:r>
      <w:r w:rsidR="00810B43" w:rsidRPr="001F3B5A">
        <w:rPr>
          <w:rFonts w:ascii="Arial" w:hAnsi="Arial" w:cs="Arial"/>
        </w:rPr>
        <w:t>apeamento das atividades de tratamento de dados pessoais</w:t>
      </w:r>
      <w:bookmarkEnd w:id="11"/>
      <w:bookmarkEnd w:id="12"/>
    </w:p>
    <w:p w14:paraId="45CC7454" w14:textId="3C2F336A" w:rsidR="00097560" w:rsidRPr="001F3B5A" w:rsidRDefault="00B71299" w:rsidP="00D06497">
      <w:pPr>
        <w:pStyle w:val="textop"/>
        <w:rPr>
          <w:rFonts w:ascii="Arial" w:hAnsi="Arial" w:cs="Arial"/>
        </w:rPr>
      </w:pPr>
      <w:r w:rsidRPr="001F3B5A">
        <w:rPr>
          <w:rFonts w:ascii="Arial" w:hAnsi="Arial" w:cs="Arial"/>
        </w:rPr>
        <w:t>N</w:t>
      </w:r>
      <w:r w:rsidR="00450CEE">
        <w:rPr>
          <w:rFonts w:ascii="Arial" w:hAnsi="Arial" w:cs="Arial"/>
        </w:rPr>
        <w:t xml:space="preserve">o Produto </w:t>
      </w:r>
      <w:r w:rsidR="00CD44FD">
        <w:rPr>
          <w:rFonts w:ascii="Arial" w:hAnsi="Arial" w:cs="Arial"/>
        </w:rPr>
        <w:t>2</w:t>
      </w:r>
      <w:r w:rsidR="00450CEE">
        <w:rPr>
          <w:rFonts w:ascii="Arial" w:hAnsi="Arial" w:cs="Arial"/>
        </w:rPr>
        <w:t xml:space="preserve"> (P</w:t>
      </w:r>
      <w:r w:rsidR="00CD44FD">
        <w:rPr>
          <w:rFonts w:ascii="Arial" w:hAnsi="Arial" w:cs="Arial"/>
        </w:rPr>
        <w:t>2</w:t>
      </w:r>
      <w:r w:rsidR="00450CEE">
        <w:rPr>
          <w:rFonts w:ascii="Arial" w:hAnsi="Arial" w:cs="Arial"/>
        </w:rPr>
        <w:t>)</w:t>
      </w:r>
      <w:r w:rsidR="00402E4C">
        <w:rPr>
          <w:rFonts w:ascii="Arial" w:hAnsi="Arial" w:cs="Arial"/>
        </w:rPr>
        <w:t>,</w:t>
      </w:r>
      <w:r w:rsidR="00450CEE">
        <w:rPr>
          <w:rFonts w:ascii="Arial" w:hAnsi="Arial" w:cs="Arial"/>
        </w:rPr>
        <w:t xml:space="preserve"> </w:t>
      </w:r>
      <w:r w:rsidR="00402E4C">
        <w:rPr>
          <w:rFonts w:ascii="Arial" w:hAnsi="Arial" w:cs="Arial"/>
        </w:rPr>
        <w:t xml:space="preserve">serão realizadas </w:t>
      </w:r>
      <w:r w:rsidRPr="00B37661">
        <w:rPr>
          <w:rFonts w:ascii="Arial" w:hAnsi="Arial" w:cs="Arial"/>
        </w:rPr>
        <w:t xml:space="preserve">entrevistas online com </w:t>
      </w:r>
      <w:r w:rsidR="00E76DD5" w:rsidRPr="00B37661">
        <w:rPr>
          <w:rFonts w:ascii="Arial" w:hAnsi="Arial" w:cs="Arial"/>
        </w:rPr>
        <w:t>a</w:t>
      </w:r>
      <w:r w:rsidRPr="00B37661">
        <w:rPr>
          <w:rFonts w:ascii="Arial" w:hAnsi="Arial" w:cs="Arial"/>
        </w:rPr>
        <w:t xml:space="preserve">s </w:t>
      </w:r>
      <w:r w:rsidR="00E76DD5" w:rsidRPr="00B37661">
        <w:rPr>
          <w:rFonts w:ascii="Arial" w:hAnsi="Arial" w:cs="Arial"/>
        </w:rPr>
        <w:t>Unidades Administrativas</w:t>
      </w:r>
      <w:r w:rsidRPr="001F3B5A">
        <w:rPr>
          <w:rFonts w:ascii="Arial" w:hAnsi="Arial" w:cs="Arial"/>
        </w:rPr>
        <w:t xml:space="preserve"> visando o mapeamento das atividades de tratamento de dados pessoais (</w:t>
      </w:r>
      <w:proofErr w:type="spellStart"/>
      <w:r w:rsidRPr="001F3B5A">
        <w:rPr>
          <w:rFonts w:ascii="Arial" w:hAnsi="Arial" w:cs="Arial"/>
        </w:rPr>
        <w:t>ROPAs</w:t>
      </w:r>
      <w:proofErr w:type="spellEnd"/>
      <w:r w:rsidR="00EE3E6A">
        <w:rPr>
          <w:rStyle w:val="Refdenotaderodap"/>
          <w:rFonts w:ascii="Arial" w:hAnsi="Arial" w:cs="Arial"/>
        </w:rPr>
        <w:footnoteReference w:id="1"/>
      </w:r>
      <w:r w:rsidRPr="001F3B5A">
        <w:rPr>
          <w:rFonts w:ascii="Arial" w:hAnsi="Arial" w:cs="Arial"/>
        </w:rPr>
        <w:t>)</w:t>
      </w:r>
      <w:r w:rsidR="00E76DD5" w:rsidRPr="001F3B5A">
        <w:rPr>
          <w:rFonts w:ascii="Arial" w:hAnsi="Arial" w:cs="Arial"/>
        </w:rPr>
        <w:t>,</w:t>
      </w:r>
      <w:r w:rsidRPr="001F3B5A">
        <w:rPr>
          <w:rFonts w:ascii="Arial" w:hAnsi="Arial" w:cs="Arial"/>
        </w:rPr>
        <w:t xml:space="preserve"> bem como a coleta da documentação que suporta estas atividades para análise de risco e apresentar o </w:t>
      </w:r>
      <w:r w:rsidR="00E76DD5" w:rsidRPr="001F3B5A">
        <w:rPr>
          <w:rFonts w:ascii="Arial" w:hAnsi="Arial" w:cs="Arial"/>
        </w:rPr>
        <w:t>Relatório de Diagnóstico Inicial</w:t>
      </w:r>
      <w:r w:rsidRPr="001F3B5A">
        <w:rPr>
          <w:rFonts w:ascii="Arial" w:hAnsi="Arial" w:cs="Arial"/>
        </w:rPr>
        <w:t>.</w:t>
      </w:r>
    </w:p>
    <w:p w14:paraId="1B97BAD0" w14:textId="00AF8A3F" w:rsidR="00097560" w:rsidRPr="001F3B5A" w:rsidRDefault="005D7B7B" w:rsidP="001F3B5A">
      <w:pPr>
        <w:pStyle w:val="titulop3"/>
        <w:outlineLvl w:val="2"/>
        <w:rPr>
          <w:rFonts w:ascii="Arial" w:hAnsi="Arial" w:cs="Arial"/>
        </w:rPr>
      </w:pPr>
      <w:bookmarkStart w:id="13" w:name="_Toc129610703"/>
      <w:bookmarkStart w:id="14" w:name="_Toc141893438"/>
      <w:r w:rsidRPr="0065020D">
        <w:rPr>
          <w:rFonts w:ascii="Arial" w:hAnsi="Arial" w:cs="Arial"/>
        </w:rPr>
        <w:t>Produto</w:t>
      </w:r>
      <w:r w:rsidRPr="00CD48AD">
        <w:rPr>
          <w:rFonts w:ascii="Arial" w:hAnsi="Arial" w:cs="Arial"/>
        </w:rPr>
        <w:t xml:space="preserve"> </w:t>
      </w:r>
      <w:r w:rsidR="00B46080">
        <w:rPr>
          <w:rFonts w:ascii="Arial" w:hAnsi="Arial" w:cs="Arial"/>
        </w:rPr>
        <w:t>3 (P3)</w:t>
      </w:r>
      <w:r w:rsidR="00A63F30">
        <w:rPr>
          <w:rFonts w:ascii="Arial" w:hAnsi="Arial" w:cs="Arial"/>
        </w:rPr>
        <w:t xml:space="preserve"> </w:t>
      </w:r>
      <w:r w:rsidR="00097560" w:rsidRPr="001F3B5A">
        <w:rPr>
          <w:rFonts w:ascii="Arial" w:hAnsi="Arial" w:cs="Arial"/>
        </w:rPr>
        <w:t>- Avaliação de Riscos e Priorização de Ações</w:t>
      </w:r>
      <w:bookmarkEnd w:id="13"/>
      <w:bookmarkEnd w:id="14"/>
    </w:p>
    <w:p w14:paraId="4A4FE2C0" w14:textId="034D04C9" w:rsidR="00B71299" w:rsidRPr="001F3B5A" w:rsidRDefault="00402E4C" w:rsidP="001F3B5A">
      <w:pPr>
        <w:pStyle w:val="textop"/>
        <w:rPr>
          <w:rFonts w:ascii="Arial" w:hAnsi="Arial" w:cs="Arial"/>
        </w:rPr>
      </w:pPr>
      <w:r>
        <w:rPr>
          <w:rFonts w:ascii="Arial" w:hAnsi="Arial" w:cs="Arial"/>
        </w:rPr>
        <w:t>N</w:t>
      </w:r>
      <w:r w:rsidR="00450CEE">
        <w:rPr>
          <w:rFonts w:ascii="Arial" w:hAnsi="Arial" w:cs="Arial"/>
        </w:rPr>
        <w:t xml:space="preserve">o Produto </w:t>
      </w:r>
      <w:r w:rsidR="00CD44FD">
        <w:rPr>
          <w:rFonts w:ascii="Arial" w:hAnsi="Arial" w:cs="Arial"/>
        </w:rPr>
        <w:t>3</w:t>
      </w:r>
      <w:r w:rsidR="00450CEE">
        <w:rPr>
          <w:rFonts w:ascii="Arial" w:hAnsi="Arial" w:cs="Arial"/>
        </w:rPr>
        <w:t xml:space="preserve"> (P</w:t>
      </w:r>
      <w:r w:rsidR="00CD44FD">
        <w:rPr>
          <w:rFonts w:ascii="Arial" w:hAnsi="Arial" w:cs="Arial"/>
        </w:rPr>
        <w:t>3</w:t>
      </w:r>
      <w:r w:rsidR="00450CEE">
        <w:rPr>
          <w:rFonts w:ascii="Arial" w:hAnsi="Arial" w:cs="Arial"/>
        </w:rPr>
        <w:t>)</w:t>
      </w:r>
      <w:r>
        <w:rPr>
          <w:rFonts w:ascii="Arial" w:hAnsi="Arial" w:cs="Arial"/>
        </w:rPr>
        <w:t>,</w:t>
      </w:r>
      <w:r w:rsidR="00450CEE">
        <w:rPr>
          <w:rFonts w:ascii="Arial" w:hAnsi="Arial" w:cs="Arial"/>
        </w:rPr>
        <w:t xml:space="preserve"> </w:t>
      </w:r>
      <w:r w:rsidR="00B71299" w:rsidRPr="001F3B5A">
        <w:rPr>
          <w:rFonts w:ascii="Arial" w:hAnsi="Arial" w:cs="Arial"/>
        </w:rPr>
        <w:t xml:space="preserve">aplicaremos nossa metodologia de avaliação de riscos </w:t>
      </w:r>
      <w:r w:rsidR="002360AC">
        <w:rPr>
          <w:rFonts w:ascii="Arial" w:hAnsi="Arial" w:cs="Arial"/>
        </w:rPr>
        <w:t>para avaliar os riscos envolvidos em cada ativi</w:t>
      </w:r>
      <w:r w:rsidR="0085330D">
        <w:rPr>
          <w:rFonts w:ascii="Arial" w:hAnsi="Arial" w:cs="Arial"/>
        </w:rPr>
        <w:t xml:space="preserve">dade </w:t>
      </w:r>
      <w:r w:rsidR="00B71299" w:rsidRPr="001F3B5A">
        <w:rPr>
          <w:rFonts w:ascii="Arial" w:hAnsi="Arial" w:cs="Arial"/>
        </w:rPr>
        <w:t>de tratamento de dado pessoal mapeada, co</w:t>
      </w:r>
      <w:r w:rsidR="0085330D">
        <w:rPr>
          <w:rFonts w:ascii="Arial" w:hAnsi="Arial" w:cs="Arial"/>
        </w:rPr>
        <w:t xml:space="preserve">nsiderando </w:t>
      </w:r>
      <w:r w:rsidR="00B71299" w:rsidRPr="001F3B5A">
        <w:rPr>
          <w:rFonts w:ascii="Arial" w:hAnsi="Arial" w:cs="Arial"/>
        </w:rPr>
        <w:t>os seguintes indicadores:</w:t>
      </w:r>
    </w:p>
    <w:p w14:paraId="75BAAC19"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Detalhamento do Processo</w:t>
      </w:r>
    </w:p>
    <w:p w14:paraId="15693ECF"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Categorias dos Dados Pessoais</w:t>
      </w:r>
    </w:p>
    <w:p w14:paraId="019B4B44"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Características do Processo</w:t>
      </w:r>
    </w:p>
    <w:p w14:paraId="3DA32ECB"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Sistemas que suportam o Processo</w:t>
      </w:r>
    </w:p>
    <w:p w14:paraId="3846F957"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Uso de suporte físico</w:t>
      </w:r>
    </w:p>
    <w:p w14:paraId="15D84A83" w14:textId="77777777" w:rsidR="00B71299" w:rsidRPr="001F3B5A" w:rsidRDefault="00B71299" w:rsidP="001F3B5A">
      <w:pPr>
        <w:pStyle w:val="51lista1"/>
        <w:numPr>
          <w:ilvl w:val="0"/>
          <w:numId w:val="29"/>
        </w:numPr>
        <w:rPr>
          <w:rFonts w:ascii="Arial" w:hAnsi="Arial" w:cs="Arial"/>
          <w:sz w:val="24"/>
        </w:rPr>
      </w:pPr>
      <w:r w:rsidRPr="001F3B5A">
        <w:rPr>
          <w:rFonts w:ascii="Arial" w:hAnsi="Arial" w:cs="Arial"/>
          <w:sz w:val="24"/>
        </w:rPr>
        <w:t>Transmissão e Compartilhamento dos Dados Pessoais</w:t>
      </w:r>
    </w:p>
    <w:p w14:paraId="0F59DBC2" w14:textId="6250671B" w:rsidR="003F6F6D" w:rsidRPr="001F3B5A" w:rsidRDefault="00B71299" w:rsidP="00B71299">
      <w:pPr>
        <w:pStyle w:val="51lista1"/>
        <w:numPr>
          <w:ilvl w:val="0"/>
          <w:numId w:val="29"/>
        </w:numPr>
        <w:rPr>
          <w:rFonts w:ascii="Arial" w:hAnsi="Arial" w:cs="Arial"/>
          <w:sz w:val="24"/>
        </w:rPr>
      </w:pPr>
      <w:r w:rsidRPr="001F3B5A">
        <w:rPr>
          <w:rFonts w:ascii="Arial" w:hAnsi="Arial" w:cs="Arial"/>
          <w:sz w:val="24"/>
        </w:rPr>
        <w:lastRenderedPageBreak/>
        <w:t>Governança</w:t>
      </w:r>
    </w:p>
    <w:p w14:paraId="05811335" w14:textId="21BC708A" w:rsidR="00097560" w:rsidRPr="001F3B5A" w:rsidRDefault="005D7B7B" w:rsidP="001F3B5A">
      <w:pPr>
        <w:pStyle w:val="titulop3"/>
        <w:outlineLvl w:val="2"/>
        <w:rPr>
          <w:rFonts w:ascii="Arial" w:hAnsi="Arial" w:cs="Arial"/>
        </w:rPr>
      </w:pPr>
      <w:bookmarkStart w:id="15" w:name="_Toc129610704"/>
      <w:bookmarkStart w:id="16" w:name="_Toc141893439"/>
      <w:r w:rsidRPr="0065020D">
        <w:rPr>
          <w:rFonts w:ascii="Arial" w:hAnsi="Arial" w:cs="Arial"/>
        </w:rPr>
        <w:t>Produto</w:t>
      </w:r>
      <w:r w:rsidRPr="00CD48AD">
        <w:rPr>
          <w:rFonts w:ascii="Arial" w:hAnsi="Arial" w:cs="Arial"/>
        </w:rPr>
        <w:t xml:space="preserve"> </w:t>
      </w:r>
      <w:r w:rsidR="00B46080">
        <w:rPr>
          <w:rFonts w:ascii="Arial" w:hAnsi="Arial" w:cs="Arial"/>
        </w:rPr>
        <w:t>4</w:t>
      </w:r>
      <w:r w:rsidR="00097560" w:rsidRPr="001F3B5A">
        <w:rPr>
          <w:rFonts w:ascii="Arial" w:hAnsi="Arial" w:cs="Arial"/>
        </w:rPr>
        <w:t xml:space="preserve"> </w:t>
      </w:r>
      <w:r w:rsidR="00B46080">
        <w:rPr>
          <w:rFonts w:ascii="Arial" w:hAnsi="Arial" w:cs="Arial"/>
        </w:rPr>
        <w:t xml:space="preserve">(P4) </w:t>
      </w:r>
      <w:r w:rsidR="00A63F30">
        <w:rPr>
          <w:rFonts w:ascii="Arial" w:hAnsi="Arial" w:cs="Arial"/>
        </w:rPr>
        <w:t xml:space="preserve">- </w:t>
      </w:r>
      <w:r w:rsidR="00097560" w:rsidRPr="001F3B5A">
        <w:rPr>
          <w:rFonts w:ascii="Arial" w:hAnsi="Arial" w:cs="Arial"/>
        </w:rPr>
        <w:t>Análise Preliminar de Contratos</w:t>
      </w:r>
      <w:bookmarkEnd w:id="15"/>
      <w:bookmarkEnd w:id="16"/>
    </w:p>
    <w:p w14:paraId="2103C01D" w14:textId="461C417C" w:rsidR="00B71299" w:rsidRPr="001F3B5A" w:rsidRDefault="00CD44FD" w:rsidP="001F3B5A">
      <w:pPr>
        <w:pStyle w:val="textop"/>
        <w:rPr>
          <w:rFonts w:ascii="Arial" w:hAnsi="Arial" w:cs="Arial"/>
        </w:rPr>
      </w:pPr>
      <w:r>
        <w:rPr>
          <w:rFonts w:ascii="Arial" w:hAnsi="Arial" w:cs="Arial"/>
        </w:rPr>
        <w:t xml:space="preserve">No </w:t>
      </w:r>
      <w:r>
        <w:rPr>
          <w:rFonts w:ascii="Arial" w:hAnsi="Arial" w:cs="Arial"/>
        </w:rPr>
        <w:t xml:space="preserve">Produto </w:t>
      </w:r>
      <w:r w:rsidR="00310B5B">
        <w:rPr>
          <w:rFonts w:ascii="Arial" w:hAnsi="Arial" w:cs="Arial"/>
        </w:rPr>
        <w:t>4</w:t>
      </w:r>
      <w:r>
        <w:rPr>
          <w:rFonts w:ascii="Arial" w:hAnsi="Arial" w:cs="Arial"/>
        </w:rPr>
        <w:t xml:space="preserve"> (P</w:t>
      </w:r>
      <w:r w:rsidR="00310B5B">
        <w:rPr>
          <w:rFonts w:ascii="Arial" w:hAnsi="Arial" w:cs="Arial"/>
        </w:rPr>
        <w:t>4</w:t>
      </w:r>
      <w:r>
        <w:rPr>
          <w:rFonts w:ascii="Arial" w:hAnsi="Arial" w:cs="Arial"/>
        </w:rPr>
        <w:t xml:space="preserve">) </w:t>
      </w:r>
      <w:r w:rsidR="001E2898">
        <w:rPr>
          <w:rFonts w:ascii="Arial" w:hAnsi="Arial" w:cs="Arial"/>
        </w:rPr>
        <w:t xml:space="preserve">serão avaliadas </w:t>
      </w:r>
      <w:r w:rsidR="00B71299" w:rsidRPr="001F3B5A">
        <w:rPr>
          <w:rFonts w:ascii="Arial" w:hAnsi="Arial" w:cs="Arial"/>
        </w:rPr>
        <w:t xml:space="preserve">as minutas padrões aplicados pelo </w:t>
      </w:r>
      <w:r w:rsidR="00FE01E1" w:rsidRPr="001F3B5A">
        <w:rPr>
          <w:rFonts w:ascii="Arial" w:hAnsi="Arial" w:cs="Arial"/>
        </w:rPr>
        <w:t>ÓRGÃO/ENTIDADE</w:t>
      </w:r>
      <w:r w:rsidR="00B71299" w:rsidRPr="001F3B5A">
        <w:rPr>
          <w:rFonts w:ascii="Arial" w:hAnsi="Arial" w:cs="Arial"/>
        </w:rPr>
        <w:t xml:space="preserve"> bem como </w:t>
      </w:r>
      <w:r w:rsidR="00B71299" w:rsidRPr="006D5667">
        <w:rPr>
          <w:rFonts w:ascii="Arial" w:hAnsi="Arial" w:cs="Arial"/>
        </w:rPr>
        <w:t xml:space="preserve">até </w:t>
      </w:r>
      <w:r w:rsidR="004B7568">
        <w:rPr>
          <w:rFonts w:ascii="Arial" w:hAnsi="Arial" w:cs="Arial"/>
        </w:rPr>
        <w:t>##</w:t>
      </w:r>
      <w:r w:rsidR="00B71299" w:rsidRPr="006D5667">
        <w:rPr>
          <w:rFonts w:ascii="Arial" w:hAnsi="Arial" w:cs="Arial"/>
        </w:rPr>
        <w:t xml:space="preserve"> </w:t>
      </w:r>
      <w:r w:rsidR="001C5879" w:rsidRPr="006D5667">
        <w:rPr>
          <w:rFonts w:ascii="Arial" w:hAnsi="Arial" w:cs="Arial"/>
        </w:rPr>
        <w:t>(</w:t>
      </w:r>
      <w:r w:rsidR="004B7568">
        <w:rPr>
          <w:rFonts w:ascii="Arial" w:hAnsi="Arial" w:cs="Arial"/>
        </w:rPr>
        <w:t>##</w:t>
      </w:r>
      <w:r w:rsidR="001C5879" w:rsidRPr="006D5667">
        <w:rPr>
          <w:rFonts w:ascii="Arial" w:hAnsi="Arial" w:cs="Arial"/>
        </w:rPr>
        <w:t xml:space="preserve">) </w:t>
      </w:r>
      <w:r w:rsidR="00B71299" w:rsidRPr="006D5667">
        <w:rPr>
          <w:rFonts w:ascii="Arial" w:hAnsi="Arial" w:cs="Arial"/>
        </w:rPr>
        <w:t>contratos formalizados</w:t>
      </w:r>
      <w:r w:rsidR="00B71299" w:rsidRPr="001F3B5A">
        <w:rPr>
          <w:rFonts w:ascii="Arial" w:hAnsi="Arial" w:cs="Arial"/>
        </w:rPr>
        <w:t xml:space="preserve"> mapeados e coletados ao longo das entrevistas, nos processos identificados com o impacto elevado ou alto risco.</w:t>
      </w:r>
    </w:p>
    <w:p w14:paraId="27EDE723" w14:textId="6F1009D9" w:rsidR="00B71299" w:rsidRPr="001F3B5A" w:rsidRDefault="002F3C40" w:rsidP="001F3B5A">
      <w:pPr>
        <w:pStyle w:val="textop"/>
        <w:rPr>
          <w:rFonts w:ascii="Arial" w:hAnsi="Arial" w:cs="Arial"/>
        </w:rPr>
      </w:pPr>
      <w:r>
        <w:rPr>
          <w:rFonts w:ascii="Arial" w:hAnsi="Arial" w:cs="Arial"/>
        </w:rPr>
        <w:t xml:space="preserve">A </w:t>
      </w:r>
      <w:r w:rsidR="00B71299" w:rsidRPr="001F3B5A">
        <w:rPr>
          <w:rFonts w:ascii="Arial" w:hAnsi="Arial" w:cs="Arial"/>
        </w:rPr>
        <w:t>avaliação preliminar de minutas adicionais poder</w:t>
      </w:r>
      <w:r>
        <w:rPr>
          <w:rFonts w:ascii="Arial" w:hAnsi="Arial" w:cs="Arial"/>
        </w:rPr>
        <w:t>á</w:t>
      </w:r>
      <w:r w:rsidR="00B71299" w:rsidRPr="001F3B5A">
        <w:rPr>
          <w:rFonts w:ascii="Arial" w:hAnsi="Arial" w:cs="Arial"/>
        </w:rPr>
        <w:t xml:space="preserve"> ser objeto de complementação do escopo da proposta.</w:t>
      </w:r>
    </w:p>
    <w:p w14:paraId="61FC98B6" w14:textId="478EE9C3" w:rsidR="003D4149" w:rsidRPr="001F3B5A" w:rsidRDefault="00B71299" w:rsidP="00D06497">
      <w:pPr>
        <w:pStyle w:val="textop"/>
      </w:pPr>
      <w:r w:rsidRPr="001F3B5A">
        <w:rPr>
          <w:rFonts w:ascii="Arial" w:hAnsi="Arial" w:cs="Arial"/>
        </w:rPr>
        <w:t xml:space="preserve">Como resultado, o </w:t>
      </w:r>
      <w:r w:rsidR="009A425F" w:rsidRPr="001F3B5A">
        <w:rPr>
          <w:rFonts w:ascii="Arial" w:hAnsi="Arial" w:cs="Arial"/>
        </w:rPr>
        <w:t>ÓRGÃO/ENTIDADE</w:t>
      </w:r>
      <w:r w:rsidRPr="001F3B5A">
        <w:rPr>
          <w:rFonts w:ascii="Arial" w:hAnsi="Arial" w:cs="Arial"/>
        </w:rPr>
        <w:t xml:space="preserve"> conseguirá priorizar os contratos que deverão ser adequados, seja de prestadores de serviços ou próprios.</w:t>
      </w:r>
    </w:p>
    <w:p w14:paraId="36CF4FED" w14:textId="19EA75DC" w:rsidR="00D874B6" w:rsidRPr="00E173D6" w:rsidRDefault="005D7B7B" w:rsidP="001F3B5A">
      <w:pPr>
        <w:pStyle w:val="titulop3"/>
        <w:outlineLvl w:val="2"/>
        <w:rPr>
          <w:rFonts w:ascii="Arial" w:hAnsi="Arial" w:cs="Arial"/>
        </w:rPr>
      </w:pPr>
      <w:bookmarkStart w:id="17" w:name="_Toc129610706"/>
      <w:bookmarkStart w:id="18" w:name="_Toc141893440"/>
      <w:r w:rsidRPr="00E173D6">
        <w:rPr>
          <w:rFonts w:ascii="Arial" w:hAnsi="Arial" w:cs="Arial"/>
        </w:rPr>
        <w:t xml:space="preserve">Produto </w:t>
      </w:r>
      <w:r w:rsidR="00D070E6">
        <w:rPr>
          <w:rFonts w:ascii="Arial" w:hAnsi="Arial" w:cs="Arial"/>
        </w:rPr>
        <w:t>5</w:t>
      </w:r>
      <w:r w:rsidR="00D070E6" w:rsidRPr="00E173D6">
        <w:rPr>
          <w:rFonts w:ascii="Arial" w:hAnsi="Arial" w:cs="Arial"/>
        </w:rPr>
        <w:t xml:space="preserve"> </w:t>
      </w:r>
      <w:r w:rsidR="00B46080" w:rsidRPr="00E173D6">
        <w:rPr>
          <w:rFonts w:ascii="Arial" w:hAnsi="Arial" w:cs="Arial"/>
        </w:rPr>
        <w:t>(</w:t>
      </w:r>
      <w:r w:rsidR="00D070E6" w:rsidRPr="00E173D6">
        <w:rPr>
          <w:rFonts w:ascii="Arial" w:hAnsi="Arial" w:cs="Arial"/>
        </w:rPr>
        <w:t>P</w:t>
      </w:r>
      <w:r w:rsidR="00D070E6">
        <w:rPr>
          <w:rFonts w:ascii="Arial" w:hAnsi="Arial" w:cs="Arial"/>
        </w:rPr>
        <w:t>5</w:t>
      </w:r>
      <w:r w:rsidR="00B46080" w:rsidRPr="00E173D6">
        <w:rPr>
          <w:rFonts w:ascii="Arial" w:hAnsi="Arial" w:cs="Arial"/>
        </w:rPr>
        <w:t>)</w:t>
      </w:r>
      <w:r w:rsidR="00A63F30" w:rsidRPr="00E173D6">
        <w:rPr>
          <w:rFonts w:ascii="Arial" w:hAnsi="Arial" w:cs="Arial"/>
        </w:rPr>
        <w:t xml:space="preserve"> </w:t>
      </w:r>
      <w:r w:rsidR="00D874B6" w:rsidRPr="00E173D6">
        <w:rPr>
          <w:rFonts w:ascii="Arial" w:hAnsi="Arial" w:cs="Arial"/>
        </w:rPr>
        <w:t>- Avaliação dos Ativos de Informação</w:t>
      </w:r>
      <w:bookmarkEnd w:id="17"/>
      <w:bookmarkEnd w:id="18"/>
      <w:r w:rsidR="00D874B6" w:rsidRPr="00E173D6">
        <w:rPr>
          <w:rFonts w:ascii="Arial" w:hAnsi="Arial" w:cs="Arial"/>
        </w:rPr>
        <w:t xml:space="preserve"> </w:t>
      </w:r>
    </w:p>
    <w:p w14:paraId="0417B4F4" w14:textId="0C65E8BC" w:rsidR="00C63C39" w:rsidRPr="00E173D6" w:rsidRDefault="00B71299" w:rsidP="001F3B5A">
      <w:pPr>
        <w:pStyle w:val="textop"/>
        <w:rPr>
          <w:rFonts w:ascii="Arial" w:hAnsi="Arial" w:cs="Arial"/>
        </w:rPr>
      </w:pPr>
      <w:r w:rsidRPr="00E173D6">
        <w:rPr>
          <w:rFonts w:ascii="Arial" w:hAnsi="Arial" w:cs="Arial"/>
        </w:rPr>
        <w:t>Em relação a Avaliação dos Ativos de Informação</w:t>
      </w:r>
      <w:r w:rsidR="007F4D08">
        <w:rPr>
          <w:rFonts w:ascii="Arial" w:hAnsi="Arial" w:cs="Arial"/>
        </w:rPr>
        <w:t xml:space="preserve"> definida como</w:t>
      </w:r>
      <w:r w:rsidR="00BF125A" w:rsidRPr="00E173D6">
        <w:rPr>
          <w:rFonts w:ascii="Arial" w:hAnsi="Arial" w:cs="Arial"/>
        </w:rPr>
        <w:t xml:space="preserve"> Produto </w:t>
      </w:r>
      <w:r w:rsidR="00D070E6">
        <w:rPr>
          <w:rFonts w:ascii="Arial" w:hAnsi="Arial" w:cs="Arial"/>
        </w:rPr>
        <w:t>5</w:t>
      </w:r>
      <w:r w:rsidR="00D070E6" w:rsidRPr="00E173D6">
        <w:rPr>
          <w:rFonts w:ascii="Arial" w:hAnsi="Arial" w:cs="Arial"/>
        </w:rPr>
        <w:t xml:space="preserve"> </w:t>
      </w:r>
      <w:r w:rsidR="00BF125A" w:rsidRPr="00E173D6">
        <w:rPr>
          <w:rFonts w:ascii="Arial" w:hAnsi="Arial" w:cs="Arial"/>
        </w:rPr>
        <w:t>(</w:t>
      </w:r>
      <w:r w:rsidR="00D070E6" w:rsidRPr="00E173D6">
        <w:rPr>
          <w:rFonts w:ascii="Arial" w:hAnsi="Arial" w:cs="Arial"/>
        </w:rPr>
        <w:t>P</w:t>
      </w:r>
      <w:r w:rsidR="00D070E6">
        <w:rPr>
          <w:rFonts w:ascii="Arial" w:hAnsi="Arial" w:cs="Arial"/>
        </w:rPr>
        <w:t>5</w:t>
      </w:r>
      <w:r w:rsidR="00BF125A" w:rsidRPr="00E173D6">
        <w:rPr>
          <w:rFonts w:ascii="Arial" w:hAnsi="Arial" w:cs="Arial"/>
        </w:rPr>
        <w:t>)</w:t>
      </w:r>
      <w:r w:rsidR="007F4D08">
        <w:rPr>
          <w:rFonts w:ascii="Arial" w:hAnsi="Arial" w:cs="Arial"/>
        </w:rPr>
        <w:t xml:space="preserve">, estabeleceremos uma </w:t>
      </w:r>
      <w:r w:rsidRPr="00E173D6">
        <w:rPr>
          <w:rFonts w:ascii="Arial" w:hAnsi="Arial" w:cs="Arial"/>
        </w:rPr>
        <w:t>agenda espec</w:t>
      </w:r>
      <w:r w:rsidR="001C5879" w:rsidRPr="00E173D6">
        <w:rPr>
          <w:rFonts w:ascii="Arial" w:hAnsi="Arial" w:cs="Arial"/>
        </w:rPr>
        <w:t>í</w:t>
      </w:r>
      <w:r w:rsidRPr="00E173D6">
        <w:rPr>
          <w:rFonts w:ascii="Arial" w:hAnsi="Arial" w:cs="Arial"/>
        </w:rPr>
        <w:t>fica com a Área de Tecnologia da Informação e Segurança para realizar o Mapeamento de alguns controles de segurança e governança para apontar a Maturidade e apresentar uma análise de riscos dos ativos de informação (Matriz de Ativos) que suportam os processos mapeados.</w:t>
      </w:r>
    </w:p>
    <w:p w14:paraId="50C18943" w14:textId="41057DE9" w:rsidR="00B71299" w:rsidRPr="00E173D6" w:rsidRDefault="00CD127C" w:rsidP="001F3B5A">
      <w:pPr>
        <w:pStyle w:val="textop"/>
        <w:rPr>
          <w:rFonts w:ascii="Arial" w:hAnsi="Arial" w:cs="Arial"/>
        </w:rPr>
      </w:pPr>
      <w:r>
        <w:rPr>
          <w:rFonts w:ascii="Arial" w:hAnsi="Arial" w:cs="Arial"/>
        </w:rPr>
        <w:t xml:space="preserve">Esta </w:t>
      </w:r>
      <w:r w:rsidR="00B71299" w:rsidRPr="00E173D6">
        <w:rPr>
          <w:rFonts w:ascii="Arial" w:hAnsi="Arial" w:cs="Arial"/>
        </w:rPr>
        <w:t>análise</w:t>
      </w:r>
      <w:r>
        <w:rPr>
          <w:rFonts w:ascii="Arial" w:hAnsi="Arial" w:cs="Arial"/>
        </w:rPr>
        <w:t xml:space="preserve"> de maturidade irá considerar os </w:t>
      </w:r>
      <w:r w:rsidR="00B71299" w:rsidRPr="00E173D6">
        <w:rPr>
          <w:rFonts w:ascii="Arial" w:hAnsi="Arial" w:cs="Arial"/>
        </w:rPr>
        <w:t>seguintes indicadores:</w:t>
      </w:r>
    </w:p>
    <w:p w14:paraId="59813971" w14:textId="7A14F28A"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Volume de Dados Pessoais Tratados (tamanho da base)</w:t>
      </w:r>
      <w:r w:rsidR="001F3B5A" w:rsidRPr="00E173D6">
        <w:rPr>
          <w:rFonts w:ascii="Arial" w:hAnsi="Arial" w:cs="Arial"/>
          <w:sz w:val="24"/>
        </w:rPr>
        <w:t>;</w:t>
      </w:r>
    </w:p>
    <w:p w14:paraId="4D858C5A" w14:textId="10A9986A"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Gestão de Acessos</w:t>
      </w:r>
      <w:r w:rsidR="001F3B5A" w:rsidRPr="00E173D6">
        <w:rPr>
          <w:rFonts w:ascii="Arial" w:hAnsi="Arial" w:cs="Arial"/>
          <w:sz w:val="24"/>
        </w:rPr>
        <w:t>;</w:t>
      </w:r>
    </w:p>
    <w:p w14:paraId="17662C8B" w14:textId="5548CCC9"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Desenvolvimento e Manutenção dos Ativos</w:t>
      </w:r>
      <w:r w:rsidR="001F3B5A" w:rsidRPr="00E173D6">
        <w:rPr>
          <w:rFonts w:ascii="Arial" w:hAnsi="Arial" w:cs="Arial"/>
          <w:sz w:val="24"/>
        </w:rPr>
        <w:t>;</w:t>
      </w:r>
    </w:p>
    <w:p w14:paraId="45C78DCA" w14:textId="64E51049"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Tratamento de Vulnerabilidades Técnicas</w:t>
      </w:r>
      <w:r w:rsidR="001F3B5A" w:rsidRPr="00E173D6">
        <w:rPr>
          <w:rFonts w:ascii="Arial" w:hAnsi="Arial" w:cs="Arial"/>
          <w:sz w:val="24"/>
        </w:rPr>
        <w:t>;</w:t>
      </w:r>
    </w:p>
    <w:p w14:paraId="13974831" w14:textId="42AEB57C"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Segurança Física aplicada</w:t>
      </w:r>
      <w:r w:rsidR="001F3B5A" w:rsidRPr="00E173D6">
        <w:rPr>
          <w:rFonts w:ascii="Arial" w:hAnsi="Arial" w:cs="Arial"/>
          <w:sz w:val="24"/>
        </w:rPr>
        <w:t>;</w:t>
      </w:r>
    </w:p>
    <w:p w14:paraId="2DB9300E" w14:textId="43751E47" w:rsidR="00B71299" w:rsidRPr="00E173D6" w:rsidRDefault="00B71299" w:rsidP="001F3B5A">
      <w:pPr>
        <w:pStyle w:val="51lista1"/>
        <w:numPr>
          <w:ilvl w:val="0"/>
          <w:numId w:val="29"/>
        </w:numPr>
        <w:rPr>
          <w:rFonts w:ascii="Arial" w:hAnsi="Arial" w:cs="Arial"/>
          <w:sz w:val="24"/>
        </w:rPr>
      </w:pPr>
      <w:r w:rsidRPr="00E173D6">
        <w:rPr>
          <w:rFonts w:ascii="Arial" w:hAnsi="Arial" w:cs="Arial"/>
          <w:sz w:val="24"/>
        </w:rPr>
        <w:t>Práticas de Segurança da Informação</w:t>
      </w:r>
      <w:r w:rsidR="001F3B5A" w:rsidRPr="00E173D6">
        <w:rPr>
          <w:rFonts w:ascii="Arial" w:hAnsi="Arial" w:cs="Arial"/>
          <w:sz w:val="24"/>
        </w:rPr>
        <w:t>;</w:t>
      </w:r>
    </w:p>
    <w:p w14:paraId="2F355982" w14:textId="0C23D653" w:rsidR="00290DE4" w:rsidRPr="00BC2EA9" w:rsidRDefault="00B71299" w:rsidP="00BC2EA9">
      <w:pPr>
        <w:pStyle w:val="51lista1"/>
        <w:numPr>
          <w:ilvl w:val="0"/>
          <w:numId w:val="29"/>
        </w:numPr>
        <w:rPr>
          <w:rFonts w:ascii="Arial" w:hAnsi="Arial" w:cs="Arial"/>
          <w:sz w:val="24"/>
        </w:rPr>
      </w:pPr>
      <w:r w:rsidRPr="00E173D6">
        <w:rPr>
          <w:rFonts w:ascii="Arial" w:hAnsi="Arial" w:cs="Arial"/>
          <w:sz w:val="24"/>
        </w:rPr>
        <w:t>Rastreabilidade das Atividades (logs)</w:t>
      </w:r>
      <w:r w:rsidR="001F3B5A" w:rsidRPr="00E173D6">
        <w:rPr>
          <w:rFonts w:ascii="Arial" w:hAnsi="Arial" w:cs="Arial"/>
          <w:sz w:val="24"/>
        </w:rPr>
        <w:t>;</w:t>
      </w:r>
    </w:p>
    <w:p w14:paraId="3E669A67" w14:textId="766CCACB" w:rsidR="00427F97" w:rsidRPr="00E173D6" w:rsidRDefault="00B71299" w:rsidP="006060A7">
      <w:pPr>
        <w:pStyle w:val="textop"/>
        <w:rPr>
          <w:rFonts w:ascii="Arial" w:hAnsi="Arial" w:cs="Arial"/>
        </w:rPr>
      </w:pPr>
      <w:r w:rsidRPr="00E173D6">
        <w:rPr>
          <w:rFonts w:ascii="Arial" w:hAnsi="Arial" w:cs="Arial"/>
        </w:rPr>
        <w:t>Como resultado</w:t>
      </w:r>
      <w:r w:rsidR="00BC2EA9">
        <w:rPr>
          <w:rFonts w:ascii="Arial" w:hAnsi="Arial" w:cs="Arial"/>
        </w:rPr>
        <w:t>,</w:t>
      </w:r>
      <w:r w:rsidRPr="00E173D6">
        <w:rPr>
          <w:rFonts w:ascii="Arial" w:hAnsi="Arial" w:cs="Arial"/>
        </w:rPr>
        <w:t xml:space="preserve"> teremos um conjunto de recomendações, apontando ações para a solução de problemas ou </w:t>
      </w:r>
      <w:r w:rsidR="00FC7F81">
        <w:rPr>
          <w:rFonts w:ascii="Arial" w:hAnsi="Arial" w:cs="Arial"/>
        </w:rPr>
        <w:t>criação de controles inexistentes</w:t>
      </w:r>
      <w:r w:rsidRPr="00E173D6">
        <w:rPr>
          <w:rFonts w:ascii="Arial" w:hAnsi="Arial" w:cs="Arial"/>
        </w:rPr>
        <w:t>.</w:t>
      </w:r>
    </w:p>
    <w:p w14:paraId="70C75C1C" w14:textId="24FABABB" w:rsidR="00B46080" w:rsidRPr="001F3B5A" w:rsidRDefault="00B46080" w:rsidP="00B46080">
      <w:pPr>
        <w:pStyle w:val="titulop3"/>
        <w:outlineLvl w:val="2"/>
        <w:rPr>
          <w:rFonts w:ascii="Arial" w:hAnsi="Arial" w:cs="Arial"/>
        </w:rPr>
      </w:pPr>
      <w:bookmarkStart w:id="19" w:name="_Toc141893441"/>
      <w:bookmarkStart w:id="20" w:name="_Toc129610701"/>
      <w:r w:rsidRPr="001F3B5A">
        <w:rPr>
          <w:rFonts w:ascii="Arial" w:hAnsi="Arial" w:cs="Arial"/>
        </w:rPr>
        <w:t xml:space="preserve">Produto </w:t>
      </w:r>
      <w:r w:rsidR="00D070E6">
        <w:rPr>
          <w:rFonts w:ascii="Arial" w:hAnsi="Arial" w:cs="Arial"/>
        </w:rPr>
        <w:t xml:space="preserve">6 </w:t>
      </w:r>
      <w:r>
        <w:rPr>
          <w:rFonts w:ascii="Arial" w:hAnsi="Arial" w:cs="Arial"/>
        </w:rPr>
        <w:t>(</w:t>
      </w:r>
      <w:r w:rsidR="00D070E6">
        <w:rPr>
          <w:rFonts w:ascii="Arial" w:hAnsi="Arial" w:cs="Arial"/>
        </w:rPr>
        <w:t>P6</w:t>
      </w:r>
      <w:r>
        <w:rPr>
          <w:rFonts w:ascii="Arial" w:hAnsi="Arial" w:cs="Arial"/>
        </w:rPr>
        <w:t>) -</w:t>
      </w:r>
      <w:r w:rsidRPr="001F3B5A">
        <w:rPr>
          <w:rFonts w:ascii="Arial" w:hAnsi="Arial" w:cs="Arial"/>
        </w:rPr>
        <w:t xml:space="preserve"> Relatório de Diagnóstico</w:t>
      </w:r>
      <w:bookmarkEnd w:id="19"/>
      <w:r w:rsidRPr="001F3B5A">
        <w:rPr>
          <w:rFonts w:ascii="Arial" w:hAnsi="Arial" w:cs="Arial"/>
        </w:rPr>
        <w:t xml:space="preserve"> </w:t>
      </w:r>
      <w:bookmarkEnd w:id="20"/>
      <w:r>
        <w:rPr>
          <w:rFonts w:ascii="Arial" w:hAnsi="Arial" w:cs="Arial"/>
        </w:rPr>
        <w:t xml:space="preserve"> </w:t>
      </w:r>
    </w:p>
    <w:p w14:paraId="2B2590E4" w14:textId="12351145" w:rsidR="00B46080" w:rsidRPr="001F3B5A" w:rsidRDefault="00B46080" w:rsidP="00B46080">
      <w:pPr>
        <w:pStyle w:val="textop"/>
        <w:rPr>
          <w:rFonts w:ascii="Arial" w:hAnsi="Arial" w:cs="Arial"/>
        </w:rPr>
      </w:pPr>
      <w:r w:rsidRPr="001F3B5A">
        <w:rPr>
          <w:rFonts w:ascii="Arial" w:hAnsi="Arial" w:cs="Arial"/>
        </w:rPr>
        <w:t xml:space="preserve">O Produto </w:t>
      </w:r>
      <w:r w:rsidR="00D070E6">
        <w:rPr>
          <w:rFonts w:ascii="Arial" w:hAnsi="Arial" w:cs="Arial"/>
        </w:rPr>
        <w:t>6</w:t>
      </w:r>
      <w:r w:rsidR="00D070E6" w:rsidRPr="001F3B5A">
        <w:rPr>
          <w:rFonts w:ascii="Arial" w:hAnsi="Arial" w:cs="Arial"/>
        </w:rPr>
        <w:t xml:space="preserve"> </w:t>
      </w:r>
      <w:r>
        <w:rPr>
          <w:rFonts w:ascii="Arial" w:hAnsi="Arial" w:cs="Arial"/>
        </w:rPr>
        <w:t>(</w:t>
      </w:r>
      <w:r w:rsidR="00D070E6">
        <w:rPr>
          <w:rFonts w:ascii="Arial" w:hAnsi="Arial" w:cs="Arial"/>
        </w:rPr>
        <w:t>P6</w:t>
      </w:r>
      <w:r>
        <w:rPr>
          <w:rFonts w:ascii="Arial" w:hAnsi="Arial" w:cs="Arial"/>
        </w:rPr>
        <w:t xml:space="preserve">) </w:t>
      </w:r>
      <w:r w:rsidRPr="001F3B5A">
        <w:rPr>
          <w:rFonts w:ascii="Arial" w:hAnsi="Arial" w:cs="Arial"/>
        </w:rPr>
        <w:t>consiste em um Relatório de Diagnóstico Inicial de conformidade do órgão em relação aos requisitos exigidos na LGPD. Nesta etapa inicial, a CONTRATADA deve realizar o mapeamento de uma série de controles relacionados as atividades de tratamento de dados pessoais, em especial os controles relacionados aos seguintes domínios:</w:t>
      </w:r>
    </w:p>
    <w:p w14:paraId="5B3431E6" w14:textId="77777777" w:rsidR="00B46080" w:rsidRPr="001F3B5A" w:rsidRDefault="00B46080" w:rsidP="00B46080">
      <w:pPr>
        <w:pStyle w:val="51lista1"/>
        <w:ind w:left="1134" w:hanging="425"/>
        <w:rPr>
          <w:rFonts w:ascii="Arial" w:hAnsi="Arial" w:cs="Arial"/>
          <w:sz w:val="24"/>
        </w:rPr>
      </w:pPr>
      <w:r w:rsidRPr="001F3B5A">
        <w:rPr>
          <w:rFonts w:ascii="Arial" w:hAnsi="Arial" w:cs="Arial"/>
          <w:sz w:val="24"/>
        </w:rPr>
        <w:t>Governança de Dados Pessoais existente;</w:t>
      </w:r>
    </w:p>
    <w:p w14:paraId="7C6B31CC" w14:textId="77777777" w:rsidR="00B46080" w:rsidRPr="00E173D6" w:rsidRDefault="00B46080" w:rsidP="00B46080">
      <w:pPr>
        <w:pStyle w:val="51lista1"/>
        <w:ind w:left="1134" w:hanging="425"/>
        <w:rPr>
          <w:rFonts w:ascii="Arial" w:hAnsi="Arial" w:cs="Arial"/>
          <w:sz w:val="24"/>
        </w:rPr>
      </w:pPr>
      <w:r w:rsidRPr="00E173D6">
        <w:rPr>
          <w:rFonts w:ascii="Arial" w:hAnsi="Arial" w:cs="Arial"/>
          <w:sz w:val="24"/>
        </w:rPr>
        <w:t>Governança de Segurança da Informação existente;</w:t>
      </w:r>
    </w:p>
    <w:p w14:paraId="376258DE" w14:textId="77777777" w:rsidR="00B46080" w:rsidRPr="00E173D6" w:rsidRDefault="00B46080" w:rsidP="00B46080">
      <w:pPr>
        <w:pStyle w:val="51lista1"/>
        <w:ind w:left="1134" w:hanging="425"/>
        <w:rPr>
          <w:rFonts w:ascii="Arial" w:hAnsi="Arial" w:cs="Arial"/>
          <w:sz w:val="24"/>
        </w:rPr>
      </w:pPr>
      <w:r w:rsidRPr="00E173D6">
        <w:rPr>
          <w:rFonts w:ascii="Arial" w:hAnsi="Arial" w:cs="Arial"/>
          <w:sz w:val="24"/>
        </w:rPr>
        <w:t>Governança de Ativos de TI existente, incluindo as plataformas digitais disponibilizadas;</w:t>
      </w:r>
    </w:p>
    <w:p w14:paraId="52F81CEE" w14:textId="77777777" w:rsidR="00B46080" w:rsidRPr="001F3B5A" w:rsidRDefault="00B46080" w:rsidP="00B46080">
      <w:pPr>
        <w:pStyle w:val="51lista1"/>
        <w:ind w:left="1134" w:hanging="425"/>
        <w:rPr>
          <w:rFonts w:ascii="Arial" w:hAnsi="Arial" w:cs="Arial"/>
          <w:sz w:val="24"/>
        </w:rPr>
      </w:pPr>
      <w:r w:rsidRPr="001F3B5A">
        <w:rPr>
          <w:rFonts w:ascii="Arial" w:hAnsi="Arial" w:cs="Arial"/>
          <w:sz w:val="24"/>
        </w:rPr>
        <w:t>Documentação existente (Políticas, Normas, Procedimentos, Contratos e Termos);</w:t>
      </w:r>
    </w:p>
    <w:p w14:paraId="137ABFF7" w14:textId="77777777" w:rsidR="00B46080" w:rsidRPr="001F3B5A" w:rsidRDefault="00B46080" w:rsidP="00B46080">
      <w:pPr>
        <w:pStyle w:val="51lista1"/>
        <w:ind w:left="1134" w:hanging="425"/>
        <w:rPr>
          <w:rFonts w:ascii="Arial" w:hAnsi="Arial" w:cs="Arial"/>
          <w:sz w:val="24"/>
        </w:rPr>
      </w:pPr>
      <w:r w:rsidRPr="001F3B5A">
        <w:rPr>
          <w:rFonts w:ascii="Arial" w:hAnsi="Arial" w:cs="Arial"/>
          <w:sz w:val="24"/>
        </w:rPr>
        <w:t>Capacitação e treinamentos internos já realizados sobre o tema.</w:t>
      </w:r>
    </w:p>
    <w:p w14:paraId="11C0E167" w14:textId="77777777" w:rsidR="00EE7073" w:rsidRDefault="00EE7073" w:rsidP="00EE7073">
      <w:pPr>
        <w:pStyle w:val="textop"/>
        <w:ind w:firstLine="0"/>
        <w:rPr>
          <w:rFonts w:ascii="Arial" w:hAnsi="Arial" w:cs="Arial"/>
        </w:rPr>
      </w:pPr>
    </w:p>
    <w:p w14:paraId="6723109D" w14:textId="1158ABBB" w:rsidR="00B46080" w:rsidRPr="00EE77BB" w:rsidRDefault="00EE7073" w:rsidP="00EE7073">
      <w:pPr>
        <w:pStyle w:val="textop"/>
        <w:ind w:firstLine="0"/>
        <w:rPr>
          <w:rFonts w:ascii="Arial" w:hAnsi="Arial" w:cs="Arial"/>
          <w:b/>
          <w:bCs/>
        </w:rPr>
      </w:pPr>
      <w:r w:rsidRPr="00EE77BB">
        <w:rPr>
          <w:rFonts w:ascii="Arial" w:hAnsi="Arial" w:cs="Arial"/>
          <w:b/>
          <w:bCs/>
        </w:rPr>
        <w:t>OBJETIVOS DA ETAPA 1</w:t>
      </w:r>
      <w:r w:rsidR="00B46080" w:rsidRPr="00EE77BB">
        <w:rPr>
          <w:rFonts w:ascii="Arial" w:hAnsi="Arial" w:cs="Arial"/>
          <w:b/>
          <w:bCs/>
        </w:rPr>
        <w:t>:</w:t>
      </w:r>
    </w:p>
    <w:p w14:paraId="35DD0CAF" w14:textId="3530FBDE" w:rsidR="00B46080" w:rsidRPr="001F3B5A" w:rsidRDefault="00B46080" w:rsidP="00B46080">
      <w:pPr>
        <w:pStyle w:val="51lista1"/>
        <w:ind w:left="1134" w:hanging="425"/>
        <w:rPr>
          <w:rFonts w:ascii="Arial" w:hAnsi="Arial" w:cs="Arial"/>
          <w:sz w:val="24"/>
        </w:rPr>
      </w:pPr>
      <w:r w:rsidRPr="001F3B5A">
        <w:rPr>
          <w:rFonts w:ascii="Arial" w:hAnsi="Arial" w:cs="Arial"/>
          <w:sz w:val="24"/>
        </w:rPr>
        <w:t xml:space="preserve">O resultado das entrevistas consiste no inventário dos processos </w:t>
      </w:r>
      <w:r>
        <w:rPr>
          <w:rFonts w:ascii="Arial" w:hAnsi="Arial" w:cs="Arial"/>
          <w:sz w:val="24"/>
        </w:rPr>
        <w:t>nas áreas de governo definidas no Produto 1,</w:t>
      </w:r>
      <w:r w:rsidRPr="001F3B5A">
        <w:rPr>
          <w:rFonts w:ascii="Arial" w:hAnsi="Arial" w:cs="Arial"/>
          <w:sz w:val="24"/>
        </w:rPr>
        <w:t xml:space="preserve"> que tratam dados pessoais e o registro de atividades (ROPA</w:t>
      </w:r>
      <w:r>
        <w:rPr>
          <w:rFonts w:ascii="Arial" w:hAnsi="Arial" w:cs="Arial"/>
          <w:sz w:val="24"/>
        </w:rPr>
        <w:t>s</w:t>
      </w:r>
      <w:r w:rsidRPr="001F3B5A">
        <w:rPr>
          <w:rFonts w:ascii="Arial" w:hAnsi="Arial" w:cs="Arial"/>
          <w:sz w:val="24"/>
        </w:rPr>
        <w:t>) dos processos de CADA ÁREA;</w:t>
      </w:r>
    </w:p>
    <w:p w14:paraId="7C3C57BC" w14:textId="77777777" w:rsidR="00B46080" w:rsidRPr="001F3B5A" w:rsidRDefault="00B46080" w:rsidP="00B46080">
      <w:pPr>
        <w:pStyle w:val="51lista1"/>
        <w:ind w:left="1134" w:hanging="425"/>
        <w:rPr>
          <w:rFonts w:ascii="Arial" w:hAnsi="Arial" w:cs="Arial"/>
          <w:sz w:val="24"/>
        </w:rPr>
      </w:pPr>
      <w:r w:rsidRPr="001F3B5A">
        <w:rPr>
          <w:rFonts w:ascii="Arial" w:hAnsi="Arial" w:cs="Arial"/>
          <w:sz w:val="24"/>
        </w:rPr>
        <w:t xml:space="preserve">Validação dos </w:t>
      </w:r>
      <w:r w:rsidRPr="001F3B5A">
        <w:rPr>
          <w:rFonts w:ascii="Arial" w:hAnsi="Arial" w:cs="Arial"/>
          <w:iCs w:val="0"/>
          <w:sz w:val="24"/>
        </w:rPr>
        <w:t>ROPAs</w:t>
      </w:r>
      <w:r w:rsidRPr="001F3B5A">
        <w:rPr>
          <w:rFonts w:ascii="Arial" w:hAnsi="Arial" w:cs="Arial"/>
          <w:sz w:val="24"/>
        </w:rPr>
        <w:t xml:space="preserve"> junto as Áreas </w:t>
      </w:r>
      <w:r>
        <w:rPr>
          <w:rFonts w:ascii="Arial" w:hAnsi="Arial" w:cs="Arial"/>
          <w:sz w:val="24"/>
        </w:rPr>
        <w:t>da administração definidas no Produto 1.</w:t>
      </w:r>
    </w:p>
    <w:p w14:paraId="31FEB00C" w14:textId="77777777" w:rsidR="00B46080" w:rsidRPr="003661A9" w:rsidRDefault="00B46080" w:rsidP="00B46080">
      <w:pPr>
        <w:pStyle w:val="51lista1"/>
        <w:numPr>
          <w:ilvl w:val="0"/>
          <w:numId w:val="29"/>
        </w:numPr>
        <w:ind w:left="1134" w:hanging="425"/>
        <w:rPr>
          <w:rFonts w:ascii="Arial" w:hAnsi="Arial" w:cs="Arial"/>
          <w:sz w:val="24"/>
        </w:rPr>
      </w:pPr>
      <w:r w:rsidRPr="003661A9">
        <w:rPr>
          <w:rFonts w:ascii="Arial" w:hAnsi="Arial" w:cs="Arial"/>
          <w:sz w:val="24"/>
        </w:rPr>
        <w:t>Mapeamento dos ativos de TI que suportam os dados pessoais e seus controles junto ao time de Tecnologia da Informação;</w:t>
      </w:r>
    </w:p>
    <w:p w14:paraId="12B493CE" w14:textId="56DDF664" w:rsidR="00B46080" w:rsidRPr="001F3B5A" w:rsidRDefault="00B46080" w:rsidP="00B46080">
      <w:pPr>
        <w:pStyle w:val="51lista1"/>
        <w:numPr>
          <w:ilvl w:val="0"/>
          <w:numId w:val="29"/>
        </w:numPr>
        <w:ind w:left="1134" w:hanging="425"/>
        <w:rPr>
          <w:rFonts w:ascii="Arial" w:hAnsi="Arial" w:cs="Arial"/>
          <w:sz w:val="24"/>
        </w:rPr>
      </w:pPr>
      <w:r w:rsidRPr="001F3B5A">
        <w:rPr>
          <w:rFonts w:ascii="Arial" w:hAnsi="Arial" w:cs="Arial"/>
          <w:sz w:val="24"/>
        </w:rPr>
        <w:t xml:space="preserve">A CONTRATADA deve coletar os documentos de suporte aos processos de </w:t>
      </w:r>
      <w:r w:rsidR="008829C1">
        <w:rPr>
          <w:rFonts w:ascii="Arial" w:hAnsi="Arial" w:cs="Arial"/>
          <w:sz w:val="24"/>
        </w:rPr>
        <w:t xml:space="preserve">tratamento </w:t>
      </w:r>
      <w:r>
        <w:rPr>
          <w:rFonts w:ascii="Arial" w:hAnsi="Arial" w:cs="Arial"/>
          <w:sz w:val="24"/>
        </w:rPr>
        <w:t xml:space="preserve">de dados </w:t>
      </w:r>
      <w:r w:rsidR="006B7172" w:rsidRPr="006B7172">
        <w:rPr>
          <w:rFonts w:ascii="Arial" w:hAnsi="Arial" w:cs="Arial"/>
          <w:sz w:val="24"/>
        </w:rPr>
        <w:t xml:space="preserve">identificadas durante o ROPA como de impacto elevado ou alto risco </w:t>
      </w:r>
      <w:r>
        <w:rPr>
          <w:rFonts w:ascii="Arial" w:hAnsi="Arial" w:cs="Arial"/>
          <w:sz w:val="24"/>
        </w:rPr>
        <w:t xml:space="preserve">nas áreas da administração definidas no Produto 1, </w:t>
      </w:r>
      <w:r w:rsidRPr="001F3B5A">
        <w:rPr>
          <w:rFonts w:ascii="Arial" w:hAnsi="Arial" w:cs="Arial"/>
          <w:sz w:val="24"/>
        </w:rPr>
        <w:t>para realizar uma análise preliminar de aderência a LGPD. Por exemplo: Contratos, Políticas, Normas, Termos e Formulários.</w:t>
      </w:r>
    </w:p>
    <w:p w14:paraId="3496F857"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Após a conclusão do Mapeamento, analisar ROPAs, documentos e matrizes produzidas;</w:t>
      </w:r>
    </w:p>
    <w:p w14:paraId="7984C80C" w14:textId="3D1C8BE3" w:rsidR="001F3B5A" w:rsidRPr="00B46080" w:rsidRDefault="00B46080" w:rsidP="00B46080">
      <w:pPr>
        <w:pStyle w:val="51lista1"/>
        <w:numPr>
          <w:ilvl w:val="0"/>
          <w:numId w:val="29"/>
        </w:numPr>
        <w:rPr>
          <w:rFonts w:ascii="Arial" w:hAnsi="Arial" w:cs="Arial"/>
          <w:sz w:val="24"/>
        </w:rPr>
      </w:pPr>
      <w:r w:rsidRPr="001F3B5A">
        <w:rPr>
          <w:rFonts w:ascii="Arial" w:hAnsi="Arial" w:cs="Arial"/>
          <w:sz w:val="24"/>
        </w:rPr>
        <w:t>Elaboração do RELATÓRIO DE DIAGNÓSTICO contendo análise técnica e jurídica dos documentos e informações coletadas com as respectivas sugestões de melhoria e recomendações para maior segurança jurídica das atividades do ÓRGÃO/ENTIDADE.</w:t>
      </w:r>
    </w:p>
    <w:p w14:paraId="29FAC2C3" w14:textId="49E4B2EF" w:rsidR="00C10329" w:rsidRPr="001F3B5A" w:rsidRDefault="00C10329" w:rsidP="001F3B5A">
      <w:pPr>
        <w:pStyle w:val="titulop2"/>
        <w:ind w:left="567" w:hanging="425"/>
        <w:outlineLvl w:val="1"/>
        <w:rPr>
          <w:rFonts w:ascii="Arial" w:hAnsi="Arial" w:cs="Arial"/>
        </w:rPr>
      </w:pPr>
      <w:bookmarkStart w:id="21" w:name="_Toc129610707"/>
      <w:bookmarkStart w:id="22" w:name="_Toc141893442"/>
      <w:r w:rsidRPr="001F3B5A">
        <w:rPr>
          <w:rFonts w:ascii="Arial" w:hAnsi="Arial" w:cs="Arial"/>
        </w:rPr>
        <w:t>ETAPA 2</w:t>
      </w:r>
      <w:bookmarkEnd w:id="21"/>
      <w:r w:rsidR="00BF125A">
        <w:rPr>
          <w:rFonts w:ascii="Arial" w:hAnsi="Arial" w:cs="Arial"/>
        </w:rPr>
        <w:t xml:space="preserve"> – PLANO DE AÇÃO</w:t>
      </w:r>
      <w:bookmarkEnd w:id="22"/>
    </w:p>
    <w:p w14:paraId="24B02FF2" w14:textId="750BD924" w:rsidR="004777AA" w:rsidRPr="001F3B5A" w:rsidRDefault="004858BF" w:rsidP="00B46080">
      <w:pPr>
        <w:pStyle w:val="textop"/>
        <w:rPr>
          <w:rFonts w:ascii="Arial" w:hAnsi="Arial" w:cs="Arial"/>
        </w:rPr>
      </w:pPr>
      <w:r>
        <w:rPr>
          <w:rFonts w:ascii="Arial" w:hAnsi="Arial" w:cs="Arial"/>
        </w:rPr>
        <w:t xml:space="preserve">A ETAPA 2 visa </w:t>
      </w:r>
      <w:proofErr w:type="gramStart"/>
      <w:r>
        <w:rPr>
          <w:rFonts w:ascii="Arial" w:hAnsi="Arial" w:cs="Arial"/>
        </w:rPr>
        <w:t>dar</w:t>
      </w:r>
      <w:proofErr w:type="gramEnd"/>
      <w:r>
        <w:rPr>
          <w:rFonts w:ascii="Arial" w:hAnsi="Arial" w:cs="Arial"/>
        </w:rPr>
        <w:t xml:space="preserve"> </w:t>
      </w:r>
      <w:proofErr w:type="spellStart"/>
      <w:r>
        <w:rPr>
          <w:rFonts w:ascii="Arial" w:hAnsi="Arial" w:cs="Arial"/>
        </w:rPr>
        <w:t>dar</w:t>
      </w:r>
      <w:proofErr w:type="spellEnd"/>
      <w:r>
        <w:rPr>
          <w:rFonts w:ascii="Arial" w:hAnsi="Arial" w:cs="Arial"/>
        </w:rPr>
        <w:t xml:space="preserve"> </w:t>
      </w:r>
      <w:r w:rsidR="00427F97" w:rsidRPr="001F3B5A">
        <w:rPr>
          <w:rFonts w:ascii="Arial" w:hAnsi="Arial" w:cs="Arial"/>
        </w:rPr>
        <w:t xml:space="preserve">suporte </w:t>
      </w:r>
      <w:r w:rsidR="008E7506" w:rsidRPr="001F3B5A">
        <w:rPr>
          <w:rFonts w:ascii="Arial" w:hAnsi="Arial" w:cs="Arial"/>
        </w:rPr>
        <w:t xml:space="preserve">ao ÓRGÃO/ENTIDADE </w:t>
      </w:r>
      <w:r w:rsidR="00427F97" w:rsidRPr="001F3B5A">
        <w:rPr>
          <w:rFonts w:ascii="Arial" w:hAnsi="Arial" w:cs="Arial"/>
        </w:rPr>
        <w:t>na implementação da sua estrutura inicial de governança de privacidade</w:t>
      </w:r>
      <w:r w:rsidR="004777AA">
        <w:rPr>
          <w:rFonts w:ascii="Arial" w:hAnsi="Arial" w:cs="Arial"/>
        </w:rPr>
        <w:t>,</w:t>
      </w:r>
      <w:r w:rsidR="00427F97" w:rsidRPr="001F3B5A">
        <w:rPr>
          <w:rFonts w:ascii="Arial" w:hAnsi="Arial" w:cs="Arial"/>
        </w:rPr>
        <w:t xml:space="preserve"> considerando o apoio na elaboração (ou atualização) da seguinte documentação</w:t>
      </w:r>
      <w:r w:rsidR="002743A0">
        <w:rPr>
          <w:rFonts w:ascii="Arial" w:hAnsi="Arial" w:cs="Arial"/>
        </w:rPr>
        <w:t>:</w:t>
      </w:r>
    </w:p>
    <w:p w14:paraId="65CF3052" w14:textId="18BBC6B6" w:rsidR="00427F97" w:rsidRDefault="00AB7A9B" w:rsidP="001F3B5A">
      <w:pPr>
        <w:pStyle w:val="titulop3"/>
        <w:outlineLvl w:val="2"/>
        <w:rPr>
          <w:rFonts w:ascii="Arial" w:hAnsi="Arial" w:cs="Arial"/>
        </w:rPr>
      </w:pPr>
      <w:bookmarkStart w:id="23" w:name="_Toc129610709"/>
      <w:bookmarkStart w:id="24" w:name="_Toc141893443"/>
      <w:r w:rsidRPr="001F3B5A">
        <w:rPr>
          <w:rFonts w:ascii="Arial" w:hAnsi="Arial" w:cs="Arial"/>
        </w:rPr>
        <w:t xml:space="preserve">Produto </w:t>
      </w:r>
      <w:r w:rsidR="005F5ED8">
        <w:rPr>
          <w:rFonts w:ascii="Arial" w:hAnsi="Arial" w:cs="Arial"/>
        </w:rPr>
        <w:t xml:space="preserve">7 </w:t>
      </w:r>
      <w:r w:rsidR="002743A0">
        <w:rPr>
          <w:rFonts w:ascii="Arial" w:hAnsi="Arial" w:cs="Arial"/>
        </w:rPr>
        <w:t>(</w:t>
      </w:r>
      <w:r w:rsidR="005F5ED8">
        <w:rPr>
          <w:rFonts w:ascii="Arial" w:hAnsi="Arial" w:cs="Arial"/>
        </w:rPr>
        <w:t>P7</w:t>
      </w:r>
      <w:r w:rsidR="002743A0">
        <w:rPr>
          <w:rFonts w:ascii="Arial" w:hAnsi="Arial" w:cs="Arial"/>
        </w:rPr>
        <w:t xml:space="preserve">) </w:t>
      </w:r>
      <w:r w:rsidRPr="001F3B5A">
        <w:rPr>
          <w:rFonts w:ascii="Arial" w:hAnsi="Arial" w:cs="Arial"/>
        </w:rPr>
        <w:t xml:space="preserve">- </w:t>
      </w:r>
      <w:r w:rsidR="00427F97" w:rsidRPr="001F3B5A">
        <w:rPr>
          <w:rFonts w:ascii="Arial" w:hAnsi="Arial" w:cs="Arial"/>
        </w:rPr>
        <w:t>Estrutura</w:t>
      </w:r>
      <w:r w:rsidR="002743A0">
        <w:rPr>
          <w:rFonts w:ascii="Arial" w:hAnsi="Arial" w:cs="Arial"/>
        </w:rPr>
        <w:t>ção</w:t>
      </w:r>
      <w:r w:rsidR="00427F97" w:rsidRPr="001F3B5A">
        <w:rPr>
          <w:rFonts w:ascii="Arial" w:hAnsi="Arial" w:cs="Arial"/>
        </w:rPr>
        <w:t xml:space="preserve"> </w:t>
      </w:r>
      <w:r w:rsidR="002743A0">
        <w:rPr>
          <w:rFonts w:ascii="Arial" w:hAnsi="Arial" w:cs="Arial"/>
        </w:rPr>
        <w:t>d</w:t>
      </w:r>
      <w:r w:rsidR="00427F97" w:rsidRPr="001F3B5A">
        <w:rPr>
          <w:rFonts w:ascii="Arial" w:hAnsi="Arial" w:cs="Arial"/>
        </w:rPr>
        <w:t>o Programa de Governança da Privacidade</w:t>
      </w:r>
      <w:bookmarkEnd w:id="23"/>
      <w:bookmarkEnd w:id="24"/>
    </w:p>
    <w:p w14:paraId="587DA7A2"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lastRenderedPageBreak/>
        <w:t>Estabelecer no Organograma a figura do Encarregado;</w:t>
      </w:r>
    </w:p>
    <w:p w14:paraId="6794D6A1"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Política de Governança de Dados Pessoais;</w:t>
      </w:r>
    </w:p>
    <w:p w14:paraId="53FAC417"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Norma de Gestão de Incidentes de Violação de Dados Pessoais;</w:t>
      </w:r>
    </w:p>
    <w:p w14:paraId="56418BE2"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Manual de Gestão do Programa de Privacidade, contendo:</w:t>
      </w:r>
    </w:p>
    <w:p w14:paraId="2BA03BAA" w14:textId="523818B7" w:rsidR="00427F97" w:rsidRPr="001F3B5A" w:rsidRDefault="00427F97" w:rsidP="001F3B5A">
      <w:pPr>
        <w:pStyle w:val="51lista1"/>
        <w:numPr>
          <w:ilvl w:val="0"/>
          <w:numId w:val="47"/>
        </w:numPr>
        <w:ind w:left="1985" w:hanging="284"/>
        <w:rPr>
          <w:rFonts w:ascii="Arial" w:hAnsi="Arial" w:cs="Arial"/>
          <w:sz w:val="24"/>
        </w:rPr>
      </w:pPr>
      <w:r w:rsidRPr="001F3B5A">
        <w:rPr>
          <w:rFonts w:ascii="Arial" w:hAnsi="Arial" w:cs="Arial"/>
          <w:sz w:val="24"/>
        </w:rPr>
        <w:t>Diretrizes para tratamento das Requisições de Direitos dos Titulares</w:t>
      </w:r>
      <w:r w:rsidR="00110340">
        <w:rPr>
          <w:rFonts w:ascii="Arial" w:hAnsi="Arial" w:cs="Arial"/>
          <w:sz w:val="24"/>
        </w:rPr>
        <w:t>;</w:t>
      </w:r>
    </w:p>
    <w:p w14:paraId="3D1DA513" w14:textId="2A8F7A18" w:rsidR="00427F97" w:rsidRPr="001F3B5A" w:rsidRDefault="00427F97" w:rsidP="001F3B5A">
      <w:pPr>
        <w:pStyle w:val="51lista1"/>
        <w:numPr>
          <w:ilvl w:val="0"/>
          <w:numId w:val="47"/>
        </w:numPr>
        <w:ind w:left="1985" w:hanging="284"/>
        <w:rPr>
          <w:rFonts w:ascii="Arial" w:hAnsi="Arial" w:cs="Arial"/>
          <w:sz w:val="24"/>
        </w:rPr>
      </w:pPr>
      <w:r w:rsidRPr="001F3B5A">
        <w:rPr>
          <w:rFonts w:ascii="Arial" w:hAnsi="Arial" w:cs="Arial"/>
          <w:sz w:val="24"/>
        </w:rPr>
        <w:t>Diretrizes de Avaliação de Privacidade (Design &amp; Default)</w:t>
      </w:r>
      <w:r w:rsidR="00110340">
        <w:rPr>
          <w:rFonts w:ascii="Arial" w:hAnsi="Arial" w:cs="Arial"/>
          <w:sz w:val="24"/>
        </w:rPr>
        <w:t>;</w:t>
      </w:r>
    </w:p>
    <w:p w14:paraId="3552AC36" w14:textId="35F20B33" w:rsidR="00427F97" w:rsidRPr="001F3B5A" w:rsidRDefault="00427F97" w:rsidP="001F3B5A">
      <w:pPr>
        <w:pStyle w:val="51lista1"/>
        <w:numPr>
          <w:ilvl w:val="0"/>
          <w:numId w:val="47"/>
        </w:numPr>
        <w:ind w:left="1985" w:hanging="284"/>
        <w:rPr>
          <w:rFonts w:ascii="Arial" w:hAnsi="Arial" w:cs="Arial"/>
          <w:sz w:val="24"/>
        </w:rPr>
      </w:pPr>
      <w:r w:rsidRPr="001F3B5A">
        <w:rPr>
          <w:rFonts w:ascii="Arial" w:hAnsi="Arial" w:cs="Arial"/>
          <w:sz w:val="24"/>
        </w:rPr>
        <w:t>Diretrizes para Análise de Legítimo Interesse (LIA) &amp; Modelo para aplicação</w:t>
      </w:r>
      <w:r w:rsidR="00110340">
        <w:rPr>
          <w:rFonts w:ascii="Arial" w:hAnsi="Arial" w:cs="Arial"/>
          <w:sz w:val="24"/>
        </w:rPr>
        <w:t>;</w:t>
      </w:r>
    </w:p>
    <w:p w14:paraId="3FA55315" w14:textId="558D7A3F" w:rsidR="00427F97" w:rsidRPr="001F3B5A" w:rsidRDefault="00427F97" w:rsidP="001F3B5A">
      <w:pPr>
        <w:pStyle w:val="51lista1"/>
        <w:numPr>
          <w:ilvl w:val="0"/>
          <w:numId w:val="47"/>
        </w:numPr>
        <w:ind w:left="1985" w:hanging="284"/>
        <w:rPr>
          <w:rFonts w:ascii="Arial" w:hAnsi="Arial" w:cs="Arial"/>
          <w:sz w:val="24"/>
        </w:rPr>
      </w:pPr>
      <w:r w:rsidRPr="001F3B5A">
        <w:rPr>
          <w:rFonts w:ascii="Arial" w:hAnsi="Arial" w:cs="Arial"/>
          <w:sz w:val="24"/>
        </w:rPr>
        <w:t>Diretrizes para execução do RIPD/DPIA (Relatório de Impacto à Proteção de Dados Pessoais) &amp; Modelo para aplicação</w:t>
      </w:r>
      <w:r w:rsidR="00110340">
        <w:rPr>
          <w:rFonts w:ascii="Arial" w:hAnsi="Arial" w:cs="Arial"/>
          <w:sz w:val="24"/>
        </w:rPr>
        <w:t>;</w:t>
      </w:r>
    </w:p>
    <w:p w14:paraId="447120B3" w14:textId="3A0F9631" w:rsidR="00427F97" w:rsidRPr="001F3B5A" w:rsidRDefault="00427F97" w:rsidP="001F3B5A">
      <w:pPr>
        <w:pStyle w:val="51lista1"/>
        <w:numPr>
          <w:ilvl w:val="0"/>
          <w:numId w:val="47"/>
        </w:numPr>
        <w:ind w:left="1985" w:hanging="284"/>
        <w:rPr>
          <w:rFonts w:ascii="Arial" w:hAnsi="Arial" w:cs="Arial"/>
          <w:sz w:val="24"/>
        </w:rPr>
      </w:pPr>
      <w:r w:rsidRPr="001F3B5A">
        <w:rPr>
          <w:rFonts w:ascii="Arial" w:hAnsi="Arial" w:cs="Arial"/>
          <w:sz w:val="24"/>
        </w:rPr>
        <w:t>Diretrizes para Avaliação da Governança e Proteção de Dados Pessoais em Terceiros</w:t>
      </w:r>
      <w:r w:rsidR="00110340">
        <w:rPr>
          <w:rFonts w:ascii="Arial" w:hAnsi="Arial" w:cs="Arial"/>
          <w:sz w:val="24"/>
        </w:rPr>
        <w:t>.</w:t>
      </w:r>
    </w:p>
    <w:p w14:paraId="69649C54" w14:textId="52807428" w:rsidR="00427F97" w:rsidRPr="00D83A8E" w:rsidRDefault="00460BCF" w:rsidP="001F3B5A">
      <w:pPr>
        <w:pStyle w:val="titulop3"/>
        <w:jc w:val="both"/>
        <w:outlineLvl w:val="2"/>
        <w:rPr>
          <w:rFonts w:ascii="Arial" w:hAnsi="Arial" w:cs="Arial"/>
        </w:rPr>
      </w:pPr>
      <w:bookmarkStart w:id="25" w:name="_Toc129610710"/>
      <w:bookmarkStart w:id="26" w:name="_Toc141893444"/>
      <w:r w:rsidRPr="00D83A8E">
        <w:rPr>
          <w:rFonts w:ascii="Arial" w:hAnsi="Arial" w:cs="Arial"/>
        </w:rPr>
        <w:t xml:space="preserve">Produto </w:t>
      </w:r>
      <w:r w:rsidR="005F5ED8">
        <w:rPr>
          <w:rFonts w:ascii="Arial" w:hAnsi="Arial" w:cs="Arial"/>
        </w:rPr>
        <w:t>8</w:t>
      </w:r>
      <w:r w:rsidR="005F5ED8" w:rsidRPr="00D83A8E">
        <w:rPr>
          <w:rFonts w:ascii="Arial" w:hAnsi="Arial" w:cs="Arial"/>
        </w:rPr>
        <w:t xml:space="preserve"> </w:t>
      </w:r>
      <w:r w:rsidR="002743A0" w:rsidRPr="00D83A8E">
        <w:rPr>
          <w:rFonts w:ascii="Arial" w:hAnsi="Arial" w:cs="Arial"/>
        </w:rPr>
        <w:t>(</w:t>
      </w:r>
      <w:r w:rsidR="005F5ED8" w:rsidRPr="00D83A8E">
        <w:rPr>
          <w:rFonts w:ascii="Arial" w:hAnsi="Arial" w:cs="Arial"/>
        </w:rPr>
        <w:t>P</w:t>
      </w:r>
      <w:r w:rsidR="005F5ED8">
        <w:rPr>
          <w:rFonts w:ascii="Arial" w:hAnsi="Arial" w:cs="Arial"/>
        </w:rPr>
        <w:t>8</w:t>
      </w:r>
      <w:r w:rsidR="002743A0" w:rsidRPr="00D83A8E">
        <w:rPr>
          <w:rFonts w:ascii="Arial" w:hAnsi="Arial" w:cs="Arial"/>
        </w:rPr>
        <w:t xml:space="preserve">) </w:t>
      </w:r>
      <w:r w:rsidRPr="00D83A8E">
        <w:rPr>
          <w:rFonts w:ascii="Arial" w:hAnsi="Arial" w:cs="Arial"/>
        </w:rPr>
        <w:t xml:space="preserve">- </w:t>
      </w:r>
      <w:r w:rsidR="00427F97" w:rsidRPr="00D83A8E">
        <w:rPr>
          <w:rFonts w:ascii="Arial" w:hAnsi="Arial" w:cs="Arial"/>
        </w:rPr>
        <w:t>Estrutura</w:t>
      </w:r>
      <w:r w:rsidR="002743A0" w:rsidRPr="00D83A8E">
        <w:rPr>
          <w:rFonts w:ascii="Arial" w:hAnsi="Arial" w:cs="Arial"/>
        </w:rPr>
        <w:t>ção</w:t>
      </w:r>
      <w:r w:rsidR="00427F97" w:rsidRPr="00D83A8E">
        <w:rPr>
          <w:rFonts w:ascii="Arial" w:hAnsi="Arial" w:cs="Arial"/>
        </w:rPr>
        <w:t xml:space="preserve"> ou Atualiza</w:t>
      </w:r>
      <w:r w:rsidR="002743A0" w:rsidRPr="00D83A8E">
        <w:rPr>
          <w:rFonts w:ascii="Arial" w:hAnsi="Arial" w:cs="Arial"/>
        </w:rPr>
        <w:t>ção</w:t>
      </w:r>
      <w:r w:rsidR="00427F97" w:rsidRPr="00D83A8E">
        <w:rPr>
          <w:rFonts w:ascii="Arial" w:hAnsi="Arial" w:cs="Arial"/>
        </w:rPr>
        <w:t xml:space="preserve"> </w:t>
      </w:r>
      <w:r w:rsidR="002743A0" w:rsidRPr="00D83A8E">
        <w:rPr>
          <w:rFonts w:ascii="Arial" w:hAnsi="Arial" w:cs="Arial"/>
        </w:rPr>
        <w:t>d</w:t>
      </w:r>
      <w:r w:rsidR="00427F97" w:rsidRPr="00D83A8E">
        <w:rPr>
          <w:rFonts w:ascii="Arial" w:hAnsi="Arial" w:cs="Arial"/>
        </w:rPr>
        <w:t>o Sistema de Gestão em Segurança da Informação</w:t>
      </w:r>
      <w:bookmarkEnd w:id="25"/>
      <w:bookmarkEnd w:id="26"/>
    </w:p>
    <w:p w14:paraId="53CE3754"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Política de Segurança da Informação e Termo de Responsabilidade;</w:t>
      </w:r>
    </w:p>
    <w:p w14:paraId="292D722D"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Norma de Uso dos Recursos de TIC;</w:t>
      </w:r>
    </w:p>
    <w:p w14:paraId="4F81E7F6"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Norma de Resposta à Incidentes de Segurança da Informação;</w:t>
      </w:r>
    </w:p>
    <w:p w14:paraId="45ACAA60"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Política de Segurança Cibernética;</w:t>
      </w:r>
    </w:p>
    <w:p w14:paraId="00A71F93"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Opcional – Norma de Classificação da Informação;</w:t>
      </w:r>
    </w:p>
    <w:p w14:paraId="2672F4BD" w14:textId="77777777" w:rsidR="00427F97" w:rsidRPr="00D83A8E" w:rsidRDefault="00427F97" w:rsidP="001F3B5A">
      <w:pPr>
        <w:pStyle w:val="51lista1"/>
        <w:numPr>
          <w:ilvl w:val="0"/>
          <w:numId w:val="29"/>
        </w:numPr>
        <w:rPr>
          <w:rFonts w:ascii="Arial" w:hAnsi="Arial" w:cs="Arial"/>
          <w:sz w:val="24"/>
        </w:rPr>
      </w:pPr>
      <w:r w:rsidRPr="00D83A8E">
        <w:rPr>
          <w:rFonts w:ascii="Arial" w:hAnsi="Arial" w:cs="Arial"/>
          <w:sz w:val="24"/>
        </w:rPr>
        <w:t>Opcional – Norma de Gestão de Acessos.</w:t>
      </w:r>
    </w:p>
    <w:p w14:paraId="2DDD9460" w14:textId="083AA310" w:rsidR="00427F97" w:rsidRPr="001F3B5A" w:rsidRDefault="00680789" w:rsidP="001F3B5A">
      <w:pPr>
        <w:pStyle w:val="titulop3"/>
        <w:jc w:val="both"/>
        <w:outlineLvl w:val="2"/>
        <w:rPr>
          <w:rFonts w:ascii="Arial" w:hAnsi="Arial" w:cs="Arial"/>
        </w:rPr>
      </w:pPr>
      <w:bookmarkStart w:id="27" w:name="_Toc129610711"/>
      <w:bookmarkStart w:id="28" w:name="_Toc141893445"/>
      <w:r w:rsidRPr="001F3B5A">
        <w:rPr>
          <w:rFonts w:ascii="Arial" w:hAnsi="Arial" w:cs="Arial"/>
        </w:rPr>
        <w:t xml:space="preserve">Produto </w:t>
      </w:r>
      <w:r w:rsidR="005F5ED8">
        <w:rPr>
          <w:rFonts w:ascii="Arial" w:hAnsi="Arial" w:cs="Arial"/>
        </w:rPr>
        <w:t xml:space="preserve">9 </w:t>
      </w:r>
      <w:r w:rsidR="002743A0">
        <w:rPr>
          <w:rFonts w:ascii="Arial" w:hAnsi="Arial" w:cs="Arial"/>
        </w:rPr>
        <w:t>(</w:t>
      </w:r>
      <w:r w:rsidR="005F5ED8">
        <w:rPr>
          <w:rFonts w:ascii="Arial" w:hAnsi="Arial" w:cs="Arial"/>
        </w:rPr>
        <w:t>P9</w:t>
      </w:r>
      <w:r w:rsidR="002743A0">
        <w:rPr>
          <w:rFonts w:ascii="Arial" w:hAnsi="Arial" w:cs="Arial"/>
        </w:rPr>
        <w:t>)</w:t>
      </w:r>
      <w:r w:rsidR="00A63F30">
        <w:rPr>
          <w:rFonts w:ascii="Arial" w:hAnsi="Arial" w:cs="Arial"/>
        </w:rPr>
        <w:t xml:space="preserve"> </w:t>
      </w:r>
      <w:r w:rsidRPr="001F3B5A">
        <w:rPr>
          <w:rFonts w:ascii="Arial" w:hAnsi="Arial" w:cs="Arial"/>
        </w:rPr>
        <w:t xml:space="preserve">- </w:t>
      </w:r>
      <w:r w:rsidR="00427F97" w:rsidRPr="001F3B5A">
        <w:rPr>
          <w:rFonts w:ascii="Arial" w:hAnsi="Arial" w:cs="Arial"/>
        </w:rPr>
        <w:t xml:space="preserve">Conformidade </w:t>
      </w:r>
      <w:r w:rsidR="002743A0">
        <w:rPr>
          <w:rFonts w:ascii="Arial" w:hAnsi="Arial" w:cs="Arial"/>
        </w:rPr>
        <w:t xml:space="preserve">da </w:t>
      </w:r>
      <w:r w:rsidR="00427F97" w:rsidRPr="001F3B5A">
        <w:rPr>
          <w:rFonts w:ascii="Arial" w:hAnsi="Arial" w:cs="Arial"/>
        </w:rPr>
        <w:t>LGPD das Plataformas Digitais</w:t>
      </w:r>
      <w:bookmarkEnd w:id="27"/>
      <w:bookmarkEnd w:id="28"/>
    </w:p>
    <w:p w14:paraId="76F263FB" w14:textId="31BD5178" w:rsidR="0011291D" w:rsidRDefault="00E041F3" w:rsidP="00E041F3">
      <w:pPr>
        <w:pStyle w:val="textop"/>
        <w:rPr>
          <w:rFonts w:ascii="Arial" w:hAnsi="Arial" w:cs="Arial"/>
        </w:rPr>
      </w:pPr>
      <w:r>
        <w:rPr>
          <w:rFonts w:ascii="Arial" w:hAnsi="Arial" w:cs="Arial"/>
        </w:rPr>
        <w:t xml:space="preserve">O Produto </w:t>
      </w:r>
      <w:r w:rsidR="005F5ED8">
        <w:rPr>
          <w:rFonts w:ascii="Arial" w:hAnsi="Arial" w:cs="Arial"/>
        </w:rPr>
        <w:t>9</w:t>
      </w:r>
      <w:r>
        <w:rPr>
          <w:rFonts w:ascii="Arial" w:hAnsi="Arial" w:cs="Arial"/>
        </w:rPr>
        <w:t xml:space="preserve"> (P</w:t>
      </w:r>
      <w:r w:rsidR="005F5ED8">
        <w:rPr>
          <w:rFonts w:ascii="Arial" w:hAnsi="Arial" w:cs="Arial"/>
        </w:rPr>
        <w:t>9</w:t>
      </w:r>
      <w:r>
        <w:rPr>
          <w:rFonts w:ascii="Arial" w:hAnsi="Arial" w:cs="Arial"/>
        </w:rPr>
        <w:t>) consiste n</w:t>
      </w:r>
      <w:r w:rsidR="0011291D" w:rsidRPr="001F3B5A">
        <w:rPr>
          <w:rFonts w:ascii="Arial" w:hAnsi="Arial" w:cs="Arial"/>
        </w:rPr>
        <w:t>a avaliação d</w:t>
      </w:r>
      <w:r>
        <w:rPr>
          <w:rFonts w:ascii="Arial" w:hAnsi="Arial" w:cs="Arial"/>
        </w:rPr>
        <w:t xml:space="preserve">e até </w:t>
      </w:r>
      <w:r w:rsidR="001A4294">
        <w:rPr>
          <w:rFonts w:ascii="Arial" w:hAnsi="Arial" w:cs="Arial"/>
        </w:rPr>
        <w:t>##</w:t>
      </w:r>
      <w:r w:rsidR="0011291D" w:rsidRPr="006D5667">
        <w:rPr>
          <w:rFonts w:ascii="Arial" w:hAnsi="Arial" w:cs="Arial"/>
        </w:rPr>
        <w:t xml:space="preserve"> (</w:t>
      </w:r>
      <w:r w:rsidR="001A4294">
        <w:rPr>
          <w:rFonts w:ascii="Arial" w:hAnsi="Arial" w:cs="Arial"/>
        </w:rPr>
        <w:t>##</w:t>
      </w:r>
      <w:r w:rsidR="0011291D" w:rsidRPr="006D5667">
        <w:rPr>
          <w:rFonts w:ascii="Arial" w:hAnsi="Arial" w:cs="Arial"/>
        </w:rPr>
        <w:t>)</w:t>
      </w:r>
      <w:r>
        <w:rPr>
          <w:rFonts w:ascii="Arial" w:hAnsi="Arial" w:cs="Arial"/>
        </w:rPr>
        <w:t xml:space="preserve"> plataforma</w:t>
      </w:r>
      <w:r w:rsidR="001A4294">
        <w:rPr>
          <w:rFonts w:ascii="Arial" w:hAnsi="Arial" w:cs="Arial"/>
        </w:rPr>
        <w:t>(</w:t>
      </w:r>
      <w:r>
        <w:rPr>
          <w:rFonts w:ascii="Arial" w:hAnsi="Arial" w:cs="Arial"/>
        </w:rPr>
        <w:t>s</w:t>
      </w:r>
      <w:r w:rsidR="001A4294">
        <w:rPr>
          <w:rFonts w:ascii="Arial" w:hAnsi="Arial" w:cs="Arial"/>
        </w:rPr>
        <w:t>)</w:t>
      </w:r>
      <w:r>
        <w:rPr>
          <w:rFonts w:ascii="Arial" w:hAnsi="Arial" w:cs="Arial"/>
        </w:rPr>
        <w:t xml:space="preserve"> digita</w:t>
      </w:r>
      <w:r w:rsidR="001A4294">
        <w:rPr>
          <w:rFonts w:ascii="Arial" w:hAnsi="Arial" w:cs="Arial"/>
        </w:rPr>
        <w:t>l(</w:t>
      </w:r>
      <w:proofErr w:type="spellStart"/>
      <w:r>
        <w:rPr>
          <w:rFonts w:ascii="Arial" w:hAnsi="Arial" w:cs="Arial"/>
        </w:rPr>
        <w:t>is</w:t>
      </w:r>
      <w:proofErr w:type="spellEnd"/>
      <w:r w:rsidR="001A4294">
        <w:rPr>
          <w:rFonts w:ascii="Arial" w:hAnsi="Arial" w:cs="Arial"/>
        </w:rPr>
        <w:t>)</w:t>
      </w:r>
      <w:r>
        <w:rPr>
          <w:rFonts w:ascii="Arial" w:hAnsi="Arial" w:cs="Arial"/>
        </w:rPr>
        <w:t xml:space="preserve"> utilizada</w:t>
      </w:r>
      <w:r w:rsidR="001A4294">
        <w:rPr>
          <w:rFonts w:ascii="Arial" w:hAnsi="Arial" w:cs="Arial"/>
        </w:rPr>
        <w:t>(</w:t>
      </w:r>
      <w:r>
        <w:rPr>
          <w:rFonts w:ascii="Arial" w:hAnsi="Arial" w:cs="Arial"/>
        </w:rPr>
        <w:t>s</w:t>
      </w:r>
      <w:r w:rsidR="001A4294">
        <w:rPr>
          <w:rFonts w:ascii="Arial" w:hAnsi="Arial" w:cs="Arial"/>
        </w:rPr>
        <w:t>)</w:t>
      </w:r>
      <w:r>
        <w:rPr>
          <w:rFonts w:ascii="Arial" w:hAnsi="Arial" w:cs="Arial"/>
        </w:rPr>
        <w:t xml:space="preserve"> pelo </w:t>
      </w:r>
      <w:r w:rsidRPr="001F3B5A">
        <w:rPr>
          <w:rFonts w:ascii="Arial" w:hAnsi="Arial" w:cs="Arial"/>
        </w:rPr>
        <w:t>ÓRGÃO/ENTIDADE</w:t>
      </w:r>
      <w:r>
        <w:rPr>
          <w:rFonts w:ascii="Arial" w:hAnsi="Arial" w:cs="Arial"/>
        </w:rPr>
        <w:t xml:space="preserve">, priorizando as que tiverem sido </w:t>
      </w:r>
      <w:r w:rsidRPr="001F3B5A">
        <w:rPr>
          <w:rFonts w:ascii="Arial" w:hAnsi="Arial" w:cs="Arial"/>
        </w:rPr>
        <w:t>identificad</w:t>
      </w:r>
      <w:r>
        <w:rPr>
          <w:rFonts w:ascii="Arial" w:hAnsi="Arial" w:cs="Arial"/>
        </w:rPr>
        <w:t>as durante o ROPA</w:t>
      </w:r>
      <w:r w:rsidRPr="001F3B5A">
        <w:rPr>
          <w:rFonts w:ascii="Arial" w:hAnsi="Arial" w:cs="Arial"/>
        </w:rPr>
        <w:t xml:space="preserve"> com</w:t>
      </w:r>
      <w:r>
        <w:rPr>
          <w:rFonts w:ascii="Arial" w:hAnsi="Arial" w:cs="Arial"/>
        </w:rPr>
        <w:t>o</w:t>
      </w:r>
      <w:r w:rsidRPr="001F3B5A">
        <w:rPr>
          <w:rFonts w:ascii="Arial" w:hAnsi="Arial" w:cs="Arial"/>
        </w:rPr>
        <w:t xml:space="preserve"> </w:t>
      </w:r>
      <w:r>
        <w:rPr>
          <w:rFonts w:ascii="Arial" w:hAnsi="Arial" w:cs="Arial"/>
        </w:rPr>
        <w:t>de</w:t>
      </w:r>
      <w:r w:rsidRPr="001F3B5A">
        <w:rPr>
          <w:rFonts w:ascii="Arial" w:hAnsi="Arial" w:cs="Arial"/>
        </w:rPr>
        <w:t xml:space="preserve"> impacto elevado ou alto risco</w:t>
      </w:r>
      <w:r>
        <w:rPr>
          <w:rFonts w:ascii="Arial" w:hAnsi="Arial" w:cs="Arial"/>
        </w:rPr>
        <w:t xml:space="preserve"> para elaborar ou adequar os seguintes documentos:</w:t>
      </w:r>
    </w:p>
    <w:p w14:paraId="2891FC68" w14:textId="317880CF"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Termos e Condições de Uso;</w:t>
      </w:r>
    </w:p>
    <w:p w14:paraId="038CF598"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lastRenderedPageBreak/>
        <w:t>Política de Privacidade;</w:t>
      </w:r>
    </w:p>
    <w:p w14:paraId="51B66ED8"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Aviso de Cookies.</w:t>
      </w:r>
    </w:p>
    <w:p w14:paraId="1B10256C" w14:textId="0E131AAA" w:rsidR="00427F97" w:rsidRPr="001F3B5A" w:rsidRDefault="00AD6E0F" w:rsidP="001F3B5A">
      <w:pPr>
        <w:pStyle w:val="titulop3"/>
        <w:jc w:val="both"/>
        <w:outlineLvl w:val="2"/>
        <w:rPr>
          <w:rFonts w:ascii="Arial" w:hAnsi="Arial" w:cs="Arial"/>
        </w:rPr>
      </w:pPr>
      <w:bookmarkStart w:id="29" w:name="_Toc129610712"/>
      <w:bookmarkStart w:id="30" w:name="_Toc141893446"/>
      <w:r w:rsidRPr="001F3B5A">
        <w:rPr>
          <w:rFonts w:ascii="Arial" w:hAnsi="Arial" w:cs="Arial"/>
        </w:rPr>
        <w:t xml:space="preserve">Produto </w:t>
      </w:r>
      <w:r w:rsidR="005F5ED8">
        <w:rPr>
          <w:rFonts w:ascii="Arial" w:hAnsi="Arial" w:cs="Arial"/>
        </w:rPr>
        <w:t xml:space="preserve">10 </w:t>
      </w:r>
      <w:r w:rsidR="002743A0">
        <w:rPr>
          <w:rFonts w:ascii="Arial" w:hAnsi="Arial" w:cs="Arial"/>
        </w:rPr>
        <w:t>(</w:t>
      </w:r>
      <w:r w:rsidR="005F5ED8">
        <w:rPr>
          <w:rFonts w:ascii="Arial" w:hAnsi="Arial" w:cs="Arial"/>
        </w:rPr>
        <w:t>P10</w:t>
      </w:r>
      <w:r w:rsidR="002743A0">
        <w:rPr>
          <w:rFonts w:ascii="Arial" w:hAnsi="Arial" w:cs="Arial"/>
        </w:rPr>
        <w:t xml:space="preserve">) </w:t>
      </w:r>
      <w:r w:rsidRPr="001F3B5A">
        <w:rPr>
          <w:rFonts w:ascii="Arial" w:hAnsi="Arial" w:cs="Arial"/>
        </w:rPr>
        <w:t xml:space="preserve">- </w:t>
      </w:r>
      <w:r w:rsidR="00427F97" w:rsidRPr="001F3B5A">
        <w:rPr>
          <w:rFonts w:ascii="Arial" w:hAnsi="Arial" w:cs="Arial"/>
        </w:rPr>
        <w:t xml:space="preserve">Atualização </w:t>
      </w:r>
      <w:r w:rsidRPr="001F3B5A">
        <w:rPr>
          <w:rFonts w:ascii="Arial" w:hAnsi="Arial" w:cs="Arial"/>
        </w:rPr>
        <w:t xml:space="preserve">de </w:t>
      </w:r>
      <w:r w:rsidR="00427F97" w:rsidRPr="001F3B5A">
        <w:rPr>
          <w:rFonts w:ascii="Arial" w:hAnsi="Arial" w:cs="Arial"/>
        </w:rPr>
        <w:t>clausulado dos Contratos</w:t>
      </w:r>
      <w:bookmarkEnd w:id="29"/>
      <w:bookmarkEnd w:id="30"/>
      <w:r w:rsidR="00427F97" w:rsidRPr="001F3B5A">
        <w:rPr>
          <w:rFonts w:ascii="Arial" w:hAnsi="Arial" w:cs="Arial"/>
        </w:rPr>
        <w:t xml:space="preserve"> </w:t>
      </w:r>
    </w:p>
    <w:p w14:paraId="55786B3D"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Clausulado LGPD para Acordo de Confidencialidade;</w:t>
      </w:r>
    </w:p>
    <w:p w14:paraId="07B6D62F" w14:textId="77777777" w:rsidR="00427F97" w:rsidRPr="001F3B5A" w:rsidRDefault="00427F97" w:rsidP="001F3B5A">
      <w:pPr>
        <w:pStyle w:val="51lista1"/>
        <w:numPr>
          <w:ilvl w:val="0"/>
          <w:numId w:val="29"/>
        </w:numPr>
        <w:rPr>
          <w:rFonts w:ascii="Arial" w:hAnsi="Arial" w:cs="Arial"/>
          <w:sz w:val="24"/>
        </w:rPr>
      </w:pPr>
      <w:r w:rsidRPr="001F3B5A">
        <w:rPr>
          <w:rFonts w:ascii="Arial" w:hAnsi="Arial" w:cs="Arial"/>
          <w:sz w:val="24"/>
        </w:rPr>
        <w:t>Clausulado LGPD para aplicar na posição de Controlador, Operador ou Controlador Conjunto (parceiros, prestadores de serviço e licitações);</w:t>
      </w:r>
    </w:p>
    <w:p w14:paraId="0C438672" w14:textId="4D7BEC73" w:rsidR="00427F97" w:rsidRDefault="00427F97">
      <w:pPr>
        <w:pStyle w:val="51lista1"/>
        <w:numPr>
          <w:ilvl w:val="0"/>
          <w:numId w:val="29"/>
        </w:numPr>
        <w:rPr>
          <w:rFonts w:ascii="Arial" w:hAnsi="Arial" w:cs="Arial"/>
          <w:sz w:val="24"/>
        </w:rPr>
      </w:pPr>
      <w:r w:rsidRPr="001F3B5A">
        <w:rPr>
          <w:rFonts w:ascii="Arial" w:hAnsi="Arial" w:cs="Arial"/>
          <w:sz w:val="24"/>
        </w:rPr>
        <w:t>Clausulado LGPD no kit de admissão de novos servidores ou terceiros e termo aditivo para aplicar aos contratos de trabalho vigentes.</w:t>
      </w:r>
    </w:p>
    <w:p w14:paraId="55CF1404" w14:textId="31E80C89" w:rsidR="00B46080" w:rsidRPr="001F3B5A" w:rsidRDefault="00B46080" w:rsidP="00B46080">
      <w:pPr>
        <w:pStyle w:val="titulop3"/>
        <w:outlineLvl w:val="2"/>
        <w:rPr>
          <w:rFonts w:ascii="Arial" w:hAnsi="Arial" w:cs="Arial"/>
        </w:rPr>
      </w:pPr>
      <w:bookmarkStart w:id="31" w:name="_Toc141893447"/>
      <w:bookmarkStart w:id="32" w:name="_Toc129610708"/>
      <w:r w:rsidRPr="001F3B5A">
        <w:rPr>
          <w:rFonts w:ascii="Arial" w:hAnsi="Arial" w:cs="Arial"/>
        </w:rPr>
        <w:t xml:space="preserve">Produto </w:t>
      </w:r>
      <w:r>
        <w:rPr>
          <w:rFonts w:ascii="Arial" w:hAnsi="Arial" w:cs="Arial"/>
        </w:rPr>
        <w:t>1</w:t>
      </w:r>
      <w:r w:rsidR="005F5ED8">
        <w:rPr>
          <w:rFonts w:ascii="Arial" w:hAnsi="Arial" w:cs="Arial"/>
        </w:rPr>
        <w:t>1</w:t>
      </w:r>
      <w:r w:rsidRPr="001F3B5A">
        <w:rPr>
          <w:rFonts w:ascii="Arial" w:hAnsi="Arial" w:cs="Arial"/>
        </w:rPr>
        <w:t xml:space="preserve"> </w:t>
      </w:r>
      <w:r>
        <w:rPr>
          <w:rFonts w:ascii="Arial" w:hAnsi="Arial" w:cs="Arial"/>
        </w:rPr>
        <w:t>(</w:t>
      </w:r>
      <w:r w:rsidR="005F5ED8">
        <w:rPr>
          <w:rFonts w:ascii="Arial" w:hAnsi="Arial" w:cs="Arial"/>
        </w:rPr>
        <w:t>P11</w:t>
      </w:r>
      <w:r>
        <w:rPr>
          <w:rFonts w:ascii="Arial" w:hAnsi="Arial" w:cs="Arial"/>
        </w:rPr>
        <w:t xml:space="preserve">) </w:t>
      </w:r>
      <w:r w:rsidRPr="001F3B5A">
        <w:rPr>
          <w:rFonts w:ascii="Arial" w:hAnsi="Arial" w:cs="Arial"/>
        </w:rPr>
        <w:t>- Relatório de Plano de Ação</w:t>
      </w:r>
      <w:bookmarkEnd w:id="31"/>
      <w:r w:rsidRPr="001F3B5A">
        <w:rPr>
          <w:rFonts w:ascii="Arial" w:hAnsi="Arial" w:cs="Arial"/>
        </w:rPr>
        <w:t xml:space="preserve"> </w:t>
      </w:r>
      <w:bookmarkEnd w:id="32"/>
    </w:p>
    <w:p w14:paraId="043FB799" w14:textId="2553FBBD" w:rsidR="00B46080" w:rsidRPr="001F3B5A" w:rsidRDefault="00B46080" w:rsidP="00B46080">
      <w:pPr>
        <w:pStyle w:val="textop"/>
        <w:rPr>
          <w:rFonts w:ascii="Arial" w:hAnsi="Arial" w:cs="Arial"/>
        </w:rPr>
      </w:pPr>
      <w:r w:rsidRPr="001F3B5A">
        <w:rPr>
          <w:rFonts w:ascii="Arial" w:hAnsi="Arial" w:cs="Arial"/>
        </w:rPr>
        <w:t xml:space="preserve">O Produto </w:t>
      </w:r>
      <w:r w:rsidR="005F5ED8">
        <w:rPr>
          <w:rFonts w:ascii="Arial" w:hAnsi="Arial" w:cs="Arial"/>
        </w:rPr>
        <w:t>11</w:t>
      </w:r>
      <w:r w:rsidR="005F5ED8" w:rsidRPr="001F3B5A">
        <w:rPr>
          <w:rFonts w:ascii="Arial" w:hAnsi="Arial" w:cs="Arial"/>
        </w:rPr>
        <w:t xml:space="preserve"> </w:t>
      </w:r>
      <w:r>
        <w:rPr>
          <w:rFonts w:ascii="Arial" w:hAnsi="Arial" w:cs="Arial"/>
        </w:rPr>
        <w:t>(</w:t>
      </w:r>
      <w:r w:rsidR="005F5ED8">
        <w:rPr>
          <w:rFonts w:ascii="Arial" w:hAnsi="Arial" w:cs="Arial"/>
        </w:rPr>
        <w:t>P11</w:t>
      </w:r>
      <w:r>
        <w:rPr>
          <w:rFonts w:ascii="Arial" w:hAnsi="Arial" w:cs="Arial"/>
        </w:rPr>
        <w:t xml:space="preserve">) </w:t>
      </w:r>
      <w:r w:rsidRPr="001F3B5A">
        <w:rPr>
          <w:rFonts w:ascii="Arial" w:hAnsi="Arial" w:cs="Arial"/>
        </w:rPr>
        <w:t xml:space="preserve">consiste </w:t>
      </w:r>
      <w:r w:rsidR="009B4D06">
        <w:rPr>
          <w:rFonts w:ascii="Arial" w:hAnsi="Arial" w:cs="Arial"/>
        </w:rPr>
        <w:t xml:space="preserve">na elaboração de um </w:t>
      </w:r>
      <w:r w:rsidR="009B1B29" w:rsidRPr="001F3B5A">
        <w:rPr>
          <w:rFonts w:ascii="Arial" w:hAnsi="Arial" w:cs="Arial"/>
          <w:b/>
          <w:bCs/>
        </w:rPr>
        <w:t>PLANO DE AÇÕES</w:t>
      </w:r>
      <w:r w:rsidRPr="001F3B5A">
        <w:rPr>
          <w:rFonts w:ascii="Arial" w:hAnsi="Arial" w:cs="Arial"/>
        </w:rPr>
        <w:t xml:space="preserve"> </w:t>
      </w:r>
      <w:r w:rsidR="009B4D06">
        <w:rPr>
          <w:rFonts w:ascii="Arial" w:hAnsi="Arial" w:cs="Arial"/>
        </w:rPr>
        <w:t>elencando</w:t>
      </w:r>
      <w:r w:rsidRPr="001F3B5A">
        <w:rPr>
          <w:rFonts w:ascii="Arial" w:hAnsi="Arial" w:cs="Arial"/>
        </w:rPr>
        <w:t xml:space="preserve">, </w:t>
      </w:r>
      <w:r w:rsidRPr="001F3B5A">
        <w:rPr>
          <w:rFonts w:ascii="Arial" w:hAnsi="Arial" w:cs="Arial"/>
          <w:b/>
          <w:bCs/>
        </w:rPr>
        <w:t>de modo priorizado</w:t>
      </w:r>
      <w:r w:rsidRPr="001F3B5A">
        <w:rPr>
          <w:rFonts w:ascii="Arial" w:hAnsi="Arial" w:cs="Arial"/>
        </w:rPr>
        <w:t>, as nossas recomendações para mitigar os riscos das atividades de tratamento de dados no ÓRGÃO/ENTIDADE. O Plano deve</w:t>
      </w:r>
      <w:r>
        <w:rPr>
          <w:rFonts w:ascii="Arial" w:hAnsi="Arial" w:cs="Arial"/>
        </w:rPr>
        <w:t>rá</w:t>
      </w:r>
      <w:r w:rsidRPr="001F3B5A">
        <w:rPr>
          <w:rFonts w:ascii="Arial" w:hAnsi="Arial" w:cs="Arial"/>
        </w:rPr>
        <w:t xml:space="preserve"> destacar:</w:t>
      </w:r>
    </w:p>
    <w:p w14:paraId="1B730967"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Processos e documentos que precisam ser criados ou atualizados;</w:t>
      </w:r>
    </w:p>
    <w:p w14:paraId="273C7D53"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Medidas de segurança de informação para atender à conformidade com a LGPD;</w:t>
      </w:r>
    </w:p>
    <w:p w14:paraId="56A0A8E0"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Priorização das ações, considerando complexidade de implantação e gravidade do tema;</w:t>
      </w:r>
    </w:p>
    <w:p w14:paraId="6C7B7D67"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Indicação de adaptações e criação de novas políticas, normas ou procedimentos;</w:t>
      </w:r>
    </w:p>
    <w:p w14:paraId="5886C510"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Indicação de adaptações em contratos, termos de uso e políticas de privacidade;</w:t>
      </w:r>
    </w:p>
    <w:p w14:paraId="4542DF56"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Recomendação dos procedimentos para o exercício de direitos dos titulares de dados;</w:t>
      </w:r>
    </w:p>
    <w:p w14:paraId="317ECEFE"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t xml:space="preserve">Indicação de processos identificados como risco alto para elaboração do </w:t>
      </w:r>
      <w:r>
        <w:rPr>
          <w:rFonts w:ascii="Arial" w:hAnsi="Arial" w:cs="Arial"/>
          <w:sz w:val="24"/>
        </w:rPr>
        <w:t>Relatório de Impacto de Proteção de Dados (</w:t>
      </w:r>
      <w:r w:rsidRPr="001F3B5A">
        <w:rPr>
          <w:rFonts w:ascii="Arial" w:hAnsi="Arial" w:cs="Arial"/>
          <w:sz w:val="24"/>
        </w:rPr>
        <w:t>RIPD</w:t>
      </w:r>
      <w:r>
        <w:rPr>
          <w:rFonts w:ascii="Arial" w:hAnsi="Arial" w:cs="Arial"/>
          <w:sz w:val="24"/>
        </w:rPr>
        <w:t>)</w:t>
      </w:r>
      <w:r w:rsidRPr="001F3B5A">
        <w:rPr>
          <w:rFonts w:ascii="Arial" w:hAnsi="Arial" w:cs="Arial"/>
          <w:sz w:val="24"/>
        </w:rPr>
        <w:t>, de adaptações e criação de novas políticas, normas ou procedimentos e de adaptações em contratos, termos de uso e políticas de privacidade, na etapa de implementação;</w:t>
      </w:r>
    </w:p>
    <w:p w14:paraId="68D7BD90" w14:textId="77777777" w:rsidR="00B46080" w:rsidRPr="001F3B5A" w:rsidRDefault="00B46080" w:rsidP="00B46080">
      <w:pPr>
        <w:pStyle w:val="51lista1"/>
        <w:numPr>
          <w:ilvl w:val="0"/>
          <w:numId w:val="29"/>
        </w:numPr>
        <w:rPr>
          <w:rFonts w:ascii="Arial" w:hAnsi="Arial" w:cs="Arial"/>
          <w:sz w:val="24"/>
        </w:rPr>
      </w:pPr>
      <w:r w:rsidRPr="001F3B5A">
        <w:rPr>
          <w:rFonts w:ascii="Arial" w:hAnsi="Arial" w:cs="Arial"/>
          <w:sz w:val="24"/>
        </w:rPr>
        <w:lastRenderedPageBreak/>
        <w:t>As ações deverão ser classificadas de acordo com o risco (alto, médio ou baixo) para priorização do ÓRGÃO/ENTIDADE.</w:t>
      </w:r>
    </w:p>
    <w:p w14:paraId="37902E9B" w14:textId="39C07C21" w:rsidR="00B46080" w:rsidRPr="001F3B5A" w:rsidRDefault="00B46080" w:rsidP="00B46080">
      <w:pPr>
        <w:pStyle w:val="textop"/>
        <w:rPr>
          <w:rFonts w:ascii="Arial" w:hAnsi="Arial" w:cs="Arial"/>
        </w:rPr>
      </w:pPr>
      <w:r w:rsidRPr="001F3B5A">
        <w:rPr>
          <w:rFonts w:ascii="Arial" w:hAnsi="Arial" w:cs="Arial"/>
        </w:rPr>
        <w:t xml:space="preserve">Cada ação do </w:t>
      </w:r>
      <w:r w:rsidR="00FF7BBC" w:rsidRPr="001F3B5A">
        <w:rPr>
          <w:rFonts w:ascii="Arial" w:hAnsi="Arial" w:cs="Arial"/>
        </w:rPr>
        <w:t xml:space="preserve">PLANO DE AÇÕES </w:t>
      </w:r>
      <w:r w:rsidRPr="001F3B5A">
        <w:rPr>
          <w:rFonts w:ascii="Arial" w:hAnsi="Arial" w:cs="Arial"/>
        </w:rPr>
        <w:t xml:space="preserve">será </w:t>
      </w:r>
      <w:r w:rsidR="00FF7BBC" w:rsidRPr="001F3B5A">
        <w:rPr>
          <w:rFonts w:ascii="Arial" w:hAnsi="Arial" w:cs="Arial"/>
        </w:rPr>
        <w:t>classificad</w:t>
      </w:r>
      <w:r w:rsidR="00FF7BBC">
        <w:rPr>
          <w:rFonts w:ascii="Arial" w:hAnsi="Arial" w:cs="Arial"/>
        </w:rPr>
        <w:t>a</w:t>
      </w:r>
      <w:r w:rsidRPr="001F3B5A">
        <w:rPr>
          <w:rFonts w:ascii="Arial" w:hAnsi="Arial" w:cs="Arial"/>
        </w:rPr>
        <w:t xml:space="preserve"> </w:t>
      </w:r>
      <w:r w:rsidR="00EF2821">
        <w:rPr>
          <w:rFonts w:ascii="Arial" w:hAnsi="Arial" w:cs="Arial"/>
        </w:rPr>
        <w:t>como</w:t>
      </w:r>
      <w:r w:rsidRPr="001F3B5A">
        <w:rPr>
          <w:rFonts w:ascii="Arial" w:hAnsi="Arial" w:cs="Arial"/>
        </w:rPr>
        <w:t xml:space="preserve"> </w:t>
      </w:r>
      <w:r w:rsidR="003A1D66">
        <w:rPr>
          <w:rFonts w:ascii="Arial" w:hAnsi="Arial" w:cs="Arial"/>
        </w:rPr>
        <w:t>“</w:t>
      </w:r>
      <w:r w:rsidR="00EF2821">
        <w:rPr>
          <w:rFonts w:ascii="Arial" w:hAnsi="Arial" w:cs="Arial"/>
        </w:rPr>
        <w:t>ação</w:t>
      </w:r>
      <w:r w:rsidRPr="001F3B5A">
        <w:rPr>
          <w:rFonts w:ascii="Arial" w:hAnsi="Arial" w:cs="Arial"/>
        </w:rPr>
        <w:t xml:space="preserve"> </w:t>
      </w:r>
      <w:r w:rsidR="00EF2821">
        <w:rPr>
          <w:rFonts w:ascii="Arial" w:hAnsi="Arial" w:cs="Arial"/>
        </w:rPr>
        <w:t>e</w:t>
      </w:r>
      <w:r w:rsidRPr="001F3B5A">
        <w:rPr>
          <w:rFonts w:ascii="Arial" w:hAnsi="Arial" w:cs="Arial"/>
        </w:rPr>
        <w:t>struturant</w:t>
      </w:r>
      <w:r w:rsidR="00EF2821">
        <w:rPr>
          <w:rFonts w:ascii="Arial" w:hAnsi="Arial" w:cs="Arial"/>
        </w:rPr>
        <w:t>e”</w:t>
      </w:r>
      <w:r w:rsidRPr="001F3B5A">
        <w:rPr>
          <w:rFonts w:ascii="Arial" w:hAnsi="Arial" w:cs="Arial"/>
        </w:rPr>
        <w:t xml:space="preserve"> ou </w:t>
      </w:r>
      <w:r w:rsidR="00EF2821">
        <w:rPr>
          <w:rFonts w:ascii="Arial" w:hAnsi="Arial" w:cs="Arial"/>
        </w:rPr>
        <w:t>“ação d</w:t>
      </w:r>
      <w:r w:rsidRPr="001F3B5A">
        <w:rPr>
          <w:rFonts w:ascii="Arial" w:hAnsi="Arial" w:cs="Arial"/>
        </w:rPr>
        <w:t>irecionada</w:t>
      </w:r>
      <w:r w:rsidR="00EF2821">
        <w:rPr>
          <w:rFonts w:ascii="Arial" w:hAnsi="Arial" w:cs="Arial"/>
        </w:rPr>
        <w:t>”</w:t>
      </w:r>
      <w:r w:rsidRPr="001F3B5A">
        <w:rPr>
          <w:rFonts w:ascii="Arial" w:hAnsi="Arial" w:cs="Arial"/>
        </w:rPr>
        <w:t xml:space="preserve">. </w:t>
      </w:r>
    </w:p>
    <w:p w14:paraId="3158BC5D" w14:textId="0CC9E7BD" w:rsidR="00B46080" w:rsidRPr="001F3B5A" w:rsidRDefault="00B46080" w:rsidP="00B46080">
      <w:pPr>
        <w:pStyle w:val="textop"/>
        <w:rPr>
          <w:rFonts w:ascii="Arial" w:hAnsi="Arial" w:cs="Arial"/>
        </w:rPr>
      </w:pPr>
      <w:r w:rsidRPr="001F3B5A">
        <w:rPr>
          <w:rFonts w:ascii="Arial" w:hAnsi="Arial" w:cs="Arial"/>
        </w:rPr>
        <w:t xml:space="preserve">As ações </w:t>
      </w:r>
      <w:r w:rsidR="003A1D66">
        <w:rPr>
          <w:rFonts w:ascii="Arial" w:hAnsi="Arial" w:cs="Arial"/>
        </w:rPr>
        <w:t>e</w:t>
      </w:r>
      <w:r w:rsidRPr="001F3B5A">
        <w:rPr>
          <w:rFonts w:ascii="Arial" w:hAnsi="Arial" w:cs="Arial"/>
        </w:rPr>
        <w:t xml:space="preserve">struturantes são aquelas que estruturam o Programa de Privacidade bem como reforçam a Governança em Segurança da Informação, Tecnologia, Contratos e Plataformas Digitais. </w:t>
      </w:r>
    </w:p>
    <w:p w14:paraId="343EFD46" w14:textId="2428D5A7" w:rsidR="00B46080" w:rsidRPr="001F3B5A" w:rsidRDefault="00B46080" w:rsidP="00B46080">
      <w:pPr>
        <w:pStyle w:val="textop"/>
        <w:rPr>
          <w:rFonts w:ascii="Arial" w:hAnsi="Arial" w:cs="Arial"/>
        </w:rPr>
      </w:pPr>
      <w:r w:rsidRPr="001F3B5A">
        <w:rPr>
          <w:rFonts w:ascii="Arial" w:hAnsi="Arial" w:cs="Arial"/>
        </w:rPr>
        <w:t xml:space="preserve">Já as </w:t>
      </w:r>
      <w:r w:rsidR="003A1D66">
        <w:rPr>
          <w:rFonts w:ascii="Arial" w:hAnsi="Arial" w:cs="Arial"/>
        </w:rPr>
        <w:t>a</w:t>
      </w:r>
      <w:r w:rsidRPr="001F3B5A">
        <w:rPr>
          <w:rFonts w:ascii="Arial" w:hAnsi="Arial" w:cs="Arial"/>
        </w:rPr>
        <w:t xml:space="preserve">ções </w:t>
      </w:r>
      <w:r w:rsidR="003A1D66">
        <w:rPr>
          <w:rFonts w:ascii="Arial" w:hAnsi="Arial" w:cs="Arial"/>
        </w:rPr>
        <w:t>d</w:t>
      </w:r>
      <w:r w:rsidRPr="001F3B5A">
        <w:rPr>
          <w:rFonts w:ascii="Arial" w:hAnsi="Arial" w:cs="Arial"/>
        </w:rPr>
        <w:t>irecionadas</w:t>
      </w:r>
      <w:r w:rsidR="0031046B">
        <w:rPr>
          <w:rFonts w:ascii="Arial" w:hAnsi="Arial" w:cs="Arial"/>
        </w:rPr>
        <w:t>,</w:t>
      </w:r>
      <w:r w:rsidRPr="001F3B5A">
        <w:rPr>
          <w:rFonts w:ascii="Arial" w:hAnsi="Arial" w:cs="Arial"/>
        </w:rPr>
        <w:t xml:space="preserve"> estão ligadas diretamente aos processos de negócio ou ativos de informação mapeados, ou seja, direcionada a um processo ou ativo. </w:t>
      </w:r>
    </w:p>
    <w:p w14:paraId="5C768C02" w14:textId="43AEC97C" w:rsidR="006236F2" w:rsidRDefault="006236F2" w:rsidP="006236F2">
      <w:pPr>
        <w:pStyle w:val="titulop3"/>
        <w:outlineLvl w:val="2"/>
        <w:rPr>
          <w:rFonts w:ascii="Arial" w:hAnsi="Arial" w:cs="Arial"/>
        </w:rPr>
      </w:pPr>
      <w:bookmarkStart w:id="33" w:name="_Toc141893448"/>
      <w:r w:rsidRPr="006236F2">
        <w:rPr>
          <w:rFonts w:ascii="Arial" w:hAnsi="Arial" w:cs="Arial"/>
        </w:rPr>
        <w:t xml:space="preserve">Produto </w:t>
      </w:r>
      <w:r w:rsidR="005F5ED8" w:rsidRPr="006236F2">
        <w:rPr>
          <w:rFonts w:ascii="Arial" w:hAnsi="Arial" w:cs="Arial"/>
        </w:rPr>
        <w:t>1</w:t>
      </w:r>
      <w:r w:rsidR="005F5ED8">
        <w:rPr>
          <w:rFonts w:ascii="Arial" w:hAnsi="Arial" w:cs="Arial"/>
        </w:rPr>
        <w:t>2</w:t>
      </w:r>
      <w:r w:rsidR="005F5ED8" w:rsidRPr="006236F2">
        <w:rPr>
          <w:rFonts w:ascii="Arial" w:hAnsi="Arial" w:cs="Arial"/>
        </w:rPr>
        <w:t xml:space="preserve"> </w:t>
      </w:r>
      <w:r w:rsidRPr="006236F2">
        <w:rPr>
          <w:rFonts w:ascii="Arial" w:hAnsi="Arial" w:cs="Arial"/>
        </w:rPr>
        <w:t>(</w:t>
      </w:r>
      <w:r w:rsidR="005F5ED8" w:rsidRPr="006236F2">
        <w:rPr>
          <w:rFonts w:ascii="Arial" w:hAnsi="Arial" w:cs="Arial"/>
        </w:rPr>
        <w:t>P1</w:t>
      </w:r>
      <w:r w:rsidR="005F5ED8">
        <w:rPr>
          <w:rFonts w:ascii="Arial" w:hAnsi="Arial" w:cs="Arial"/>
        </w:rPr>
        <w:t>2</w:t>
      </w:r>
      <w:r w:rsidRPr="006236F2">
        <w:rPr>
          <w:rFonts w:ascii="Arial" w:hAnsi="Arial" w:cs="Arial"/>
        </w:rPr>
        <w:t xml:space="preserve">) – Avaliação de </w:t>
      </w:r>
      <w:r>
        <w:rPr>
          <w:rFonts w:ascii="Arial" w:hAnsi="Arial" w:cs="Arial"/>
        </w:rPr>
        <w:t>economicidade</w:t>
      </w:r>
      <w:bookmarkEnd w:id="33"/>
    </w:p>
    <w:p w14:paraId="65D3A287" w14:textId="1B60C3EB" w:rsidR="006236F2" w:rsidRDefault="006236F2" w:rsidP="006236F2">
      <w:pPr>
        <w:pStyle w:val="textop"/>
        <w:rPr>
          <w:rFonts w:ascii="Arial" w:hAnsi="Arial" w:cs="Arial"/>
        </w:rPr>
      </w:pPr>
      <w:r w:rsidRPr="001F3B5A">
        <w:rPr>
          <w:rFonts w:ascii="Arial" w:hAnsi="Arial" w:cs="Arial"/>
        </w:rPr>
        <w:t xml:space="preserve">O Produto </w:t>
      </w:r>
      <w:r w:rsidR="005F5ED8">
        <w:rPr>
          <w:rFonts w:ascii="Arial" w:hAnsi="Arial" w:cs="Arial"/>
        </w:rPr>
        <w:t>12</w:t>
      </w:r>
      <w:r w:rsidR="005F5ED8" w:rsidRPr="001F3B5A">
        <w:rPr>
          <w:rFonts w:ascii="Arial" w:hAnsi="Arial" w:cs="Arial"/>
        </w:rPr>
        <w:t xml:space="preserve"> </w:t>
      </w:r>
      <w:r>
        <w:rPr>
          <w:rFonts w:ascii="Arial" w:hAnsi="Arial" w:cs="Arial"/>
        </w:rPr>
        <w:t>(</w:t>
      </w:r>
      <w:r w:rsidR="005F5ED8">
        <w:rPr>
          <w:rFonts w:ascii="Arial" w:hAnsi="Arial" w:cs="Arial"/>
        </w:rPr>
        <w:t>P12</w:t>
      </w:r>
      <w:r>
        <w:rPr>
          <w:rFonts w:ascii="Arial" w:hAnsi="Arial" w:cs="Arial"/>
        </w:rPr>
        <w:t xml:space="preserve">) </w:t>
      </w:r>
      <w:r w:rsidRPr="001F3B5A">
        <w:rPr>
          <w:rFonts w:ascii="Arial" w:hAnsi="Arial" w:cs="Arial"/>
        </w:rPr>
        <w:t xml:space="preserve">consiste em um relatório contendo </w:t>
      </w:r>
      <w:r>
        <w:rPr>
          <w:rFonts w:ascii="Arial" w:hAnsi="Arial" w:cs="Arial"/>
        </w:rPr>
        <w:t>a</w:t>
      </w:r>
      <w:r w:rsidRPr="001F3B5A">
        <w:rPr>
          <w:rFonts w:ascii="Arial" w:hAnsi="Arial" w:cs="Arial"/>
        </w:rPr>
        <w:t xml:space="preserve"> </w:t>
      </w:r>
      <w:r>
        <w:rPr>
          <w:rFonts w:ascii="Arial" w:hAnsi="Arial" w:cs="Arial"/>
          <w:b/>
          <w:bCs/>
        </w:rPr>
        <w:t>Avaliação de economicidade</w:t>
      </w:r>
      <w:r w:rsidRPr="001F3B5A">
        <w:rPr>
          <w:rFonts w:ascii="Arial" w:hAnsi="Arial" w:cs="Arial"/>
        </w:rPr>
        <w:t xml:space="preserve"> que irá apresentar, </w:t>
      </w:r>
      <w:r>
        <w:rPr>
          <w:rFonts w:ascii="Arial" w:hAnsi="Arial" w:cs="Arial"/>
          <w:b/>
          <w:bCs/>
        </w:rPr>
        <w:t>de forma detalhada</w:t>
      </w:r>
      <w:r w:rsidRPr="001F3B5A">
        <w:rPr>
          <w:rFonts w:ascii="Arial" w:hAnsi="Arial" w:cs="Arial"/>
        </w:rPr>
        <w:t>,</w:t>
      </w:r>
      <w:r>
        <w:rPr>
          <w:rFonts w:ascii="Arial" w:hAnsi="Arial" w:cs="Arial"/>
        </w:rPr>
        <w:t xml:space="preserve"> os principais indicadores de implementação das ações recomendadas </w:t>
      </w:r>
      <w:r w:rsidRPr="006236F2">
        <w:rPr>
          <w:rFonts w:ascii="Arial" w:hAnsi="Arial" w:cs="Arial"/>
        </w:rPr>
        <w:t xml:space="preserve">no </w:t>
      </w:r>
      <w:r w:rsidR="0031046B" w:rsidRPr="006236F2">
        <w:rPr>
          <w:rFonts w:ascii="Arial" w:hAnsi="Arial" w:cs="Arial"/>
        </w:rPr>
        <w:t>PLANO DE AÇ</w:t>
      </w:r>
      <w:r w:rsidR="0031046B">
        <w:rPr>
          <w:rFonts w:ascii="Arial" w:hAnsi="Arial" w:cs="Arial"/>
        </w:rPr>
        <w:t>ÕES</w:t>
      </w:r>
      <w:r w:rsidRPr="006236F2">
        <w:rPr>
          <w:rFonts w:ascii="Arial" w:hAnsi="Arial" w:cs="Arial"/>
        </w:rPr>
        <w:t xml:space="preserve">, inclusive com análise de </w:t>
      </w:r>
      <w:proofErr w:type="spellStart"/>
      <w:r w:rsidRPr="006236F2">
        <w:rPr>
          <w:rFonts w:ascii="Arial" w:hAnsi="Arial" w:cs="Arial"/>
          <w:i/>
        </w:rPr>
        <w:t>benchmark</w:t>
      </w:r>
      <w:proofErr w:type="spellEnd"/>
      <w:r w:rsidRPr="006236F2">
        <w:rPr>
          <w:rFonts w:ascii="Arial" w:hAnsi="Arial" w:cs="Arial"/>
        </w:rPr>
        <w:t xml:space="preserve"> com casos de implementação de melhorias de processos e análise de potenciais impactos de al</w:t>
      </w:r>
      <w:r>
        <w:rPr>
          <w:rFonts w:ascii="Arial" w:hAnsi="Arial" w:cs="Arial"/>
        </w:rPr>
        <w:t xml:space="preserve">gumas das estratégias propostas, contendo: </w:t>
      </w:r>
    </w:p>
    <w:p w14:paraId="183D2EF9" w14:textId="04F2134D" w:rsidR="006236F2" w:rsidRPr="001F3B5A" w:rsidRDefault="006236F2" w:rsidP="006236F2">
      <w:pPr>
        <w:pStyle w:val="51lista1"/>
        <w:numPr>
          <w:ilvl w:val="0"/>
          <w:numId w:val="29"/>
        </w:numPr>
        <w:rPr>
          <w:rFonts w:ascii="Arial" w:hAnsi="Arial" w:cs="Arial"/>
          <w:sz w:val="24"/>
        </w:rPr>
      </w:pPr>
      <w:r>
        <w:rPr>
          <w:rFonts w:ascii="Arial" w:hAnsi="Arial" w:cs="Arial"/>
          <w:sz w:val="24"/>
        </w:rPr>
        <w:t>Matriz de indicadores das ações indicadas no Plano de Ação</w:t>
      </w:r>
      <w:r w:rsidRPr="001F3B5A">
        <w:rPr>
          <w:rFonts w:ascii="Arial" w:hAnsi="Arial" w:cs="Arial"/>
          <w:sz w:val="24"/>
        </w:rPr>
        <w:t>;</w:t>
      </w:r>
    </w:p>
    <w:p w14:paraId="7E3FBE20" w14:textId="6AC9F665" w:rsidR="006236F2" w:rsidRPr="001F3B5A" w:rsidRDefault="00DF1B3D" w:rsidP="006236F2">
      <w:pPr>
        <w:pStyle w:val="51lista1"/>
        <w:numPr>
          <w:ilvl w:val="0"/>
          <w:numId w:val="29"/>
        </w:numPr>
        <w:rPr>
          <w:rFonts w:ascii="Arial" w:hAnsi="Arial" w:cs="Arial"/>
          <w:sz w:val="24"/>
        </w:rPr>
      </w:pPr>
      <w:r>
        <w:rPr>
          <w:rFonts w:ascii="Arial" w:hAnsi="Arial" w:cs="Arial"/>
          <w:sz w:val="24"/>
        </w:rPr>
        <w:t>Estruturação da base de desempenho de cada um dos indicadores ao longo do tempo</w:t>
      </w:r>
      <w:r w:rsidR="006236F2" w:rsidRPr="001F3B5A">
        <w:rPr>
          <w:rFonts w:ascii="Arial" w:hAnsi="Arial" w:cs="Arial"/>
          <w:sz w:val="24"/>
        </w:rPr>
        <w:t>;</w:t>
      </w:r>
    </w:p>
    <w:p w14:paraId="05DB268F" w14:textId="7819AB98" w:rsidR="006236F2" w:rsidRPr="001F3B5A" w:rsidRDefault="00DF1B3D" w:rsidP="006236F2">
      <w:pPr>
        <w:pStyle w:val="51lista1"/>
        <w:numPr>
          <w:ilvl w:val="0"/>
          <w:numId w:val="29"/>
        </w:numPr>
        <w:rPr>
          <w:rFonts w:ascii="Arial" w:hAnsi="Arial" w:cs="Arial"/>
          <w:sz w:val="24"/>
        </w:rPr>
      </w:pPr>
      <w:r>
        <w:rPr>
          <w:rFonts w:ascii="Arial" w:hAnsi="Arial" w:cs="Arial"/>
          <w:sz w:val="24"/>
        </w:rPr>
        <w:t>Mapeamento de 5 casos de implementação de melhorias de processos</w:t>
      </w:r>
      <w:r w:rsidR="006236F2" w:rsidRPr="001F3B5A">
        <w:rPr>
          <w:rFonts w:ascii="Arial" w:hAnsi="Arial" w:cs="Arial"/>
          <w:sz w:val="24"/>
        </w:rPr>
        <w:t>;</w:t>
      </w:r>
    </w:p>
    <w:p w14:paraId="4362E070" w14:textId="26DA0529" w:rsidR="006236F2" w:rsidRPr="001F3B5A" w:rsidRDefault="00DF1B3D" w:rsidP="006236F2">
      <w:pPr>
        <w:pStyle w:val="51lista1"/>
        <w:numPr>
          <w:ilvl w:val="0"/>
          <w:numId w:val="29"/>
        </w:numPr>
        <w:rPr>
          <w:rFonts w:ascii="Arial" w:hAnsi="Arial" w:cs="Arial"/>
          <w:sz w:val="24"/>
        </w:rPr>
      </w:pPr>
      <w:r>
        <w:rPr>
          <w:rFonts w:ascii="Arial" w:hAnsi="Arial" w:cs="Arial"/>
          <w:sz w:val="24"/>
        </w:rPr>
        <w:lastRenderedPageBreak/>
        <w:t>Análise dos potenciais impactos das estratégias adotadas</w:t>
      </w:r>
      <w:r w:rsidR="006236F2" w:rsidRPr="001F3B5A">
        <w:rPr>
          <w:rFonts w:ascii="Arial" w:hAnsi="Arial" w:cs="Arial"/>
          <w:sz w:val="24"/>
        </w:rPr>
        <w:t>;</w:t>
      </w:r>
    </w:p>
    <w:p w14:paraId="292ABB05" w14:textId="5A3E9130" w:rsidR="00C10329" w:rsidRPr="001F3B5A" w:rsidRDefault="00C10329" w:rsidP="001F3B5A">
      <w:pPr>
        <w:pStyle w:val="titulop2"/>
        <w:ind w:left="567" w:hanging="425"/>
        <w:outlineLvl w:val="1"/>
        <w:rPr>
          <w:rFonts w:ascii="Arial" w:hAnsi="Arial" w:cs="Arial"/>
        </w:rPr>
      </w:pPr>
      <w:bookmarkStart w:id="34" w:name="_Toc129610713"/>
      <w:bookmarkStart w:id="35" w:name="_Toc141893449"/>
      <w:r w:rsidRPr="001F3B5A">
        <w:rPr>
          <w:rFonts w:ascii="Arial" w:hAnsi="Arial" w:cs="Arial"/>
        </w:rPr>
        <w:t xml:space="preserve">ETAPA </w:t>
      </w:r>
      <w:bookmarkEnd w:id="34"/>
      <w:r w:rsidR="00BE608A">
        <w:rPr>
          <w:rFonts w:ascii="Arial" w:hAnsi="Arial" w:cs="Arial"/>
        </w:rPr>
        <w:t>3</w:t>
      </w:r>
      <w:r w:rsidR="0099181E">
        <w:rPr>
          <w:rFonts w:ascii="Arial" w:hAnsi="Arial" w:cs="Arial"/>
        </w:rPr>
        <w:t xml:space="preserve"> - CAPACITAÇÃO</w:t>
      </w:r>
      <w:bookmarkEnd w:id="35"/>
    </w:p>
    <w:p w14:paraId="54470A26" w14:textId="0B117252" w:rsidR="00427F97" w:rsidRPr="001F3B5A" w:rsidRDefault="00AD6E0F" w:rsidP="001F3B5A">
      <w:pPr>
        <w:pStyle w:val="titulop3"/>
        <w:jc w:val="both"/>
        <w:outlineLvl w:val="2"/>
        <w:rPr>
          <w:rFonts w:ascii="Arial" w:hAnsi="Arial" w:cs="Arial"/>
        </w:rPr>
      </w:pPr>
      <w:bookmarkStart w:id="36" w:name="_Toc129610714"/>
      <w:bookmarkStart w:id="37" w:name="_Toc141893450"/>
      <w:r w:rsidRPr="001F3B5A">
        <w:rPr>
          <w:rFonts w:ascii="Arial" w:hAnsi="Arial" w:cs="Arial"/>
        </w:rPr>
        <w:t xml:space="preserve">Produto </w:t>
      </w:r>
      <w:r w:rsidR="005F5ED8" w:rsidRPr="001F3B5A">
        <w:rPr>
          <w:rFonts w:ascii="Arial" w:hAnsi="Arial" w:cs="Arial"/>
        </w:rPr>
        <w:t>1</w:t>
      </w:r>
      <w:r w:rsidR="005F5ED8">
        <w:rPr>
          <w:rFonts w:ascii="Arial" w:hAnsi="Arial" w:cs="Arial"/>
        </w:rPr>
        <w:t>3</w:t>
      </w:r>
      <w:r w:rsidR="005F5ED8" w:rsidRPr="001F3B5A">
        <w:rPr>
          <w:rFonts w:ascii="Arial" w:hAnsi="Arial" w:cs="Arial"/>
        </w:rPr>
        <w:t xml:space="preserve"> </w:t>
      </w:r>
      <w:r w:rsidR="002743A0">
        <w:rPr>
          <w:rFonts w:ascii="Arial" w:hAnsi="Arial" w:cs="Arial"/>
        </w:rPr>
        <w:t>(</w:t>
      </w:r>
      <w:r w:rsidR="005F5ED8">
        <w:rPr>
          <w:rFonts w:ascii="Arial" w:hAnsi="Arial" w:cs="Arial"/>
        </w:rPr>
        <w:t>P13</w:t>
      </w:r>
      <w:r w:rsidR="002743A0">
        <w:rPr>
          <w:rFonts w:ascii="Arial" w:hAnsi="Arial" w:cs="Arial"/>
        </w:rPr>
        <w:t xml:space="preserve">) </w:t>
      </w:r>
      <w:r w:rsidRPr="001F3B5A">
        <w:rPr>
          <w:rFonts w:ascii="Arial" w:hAnsi="Arial" w:cs="Arial"/>
        </w:rPr>
        <w:t xml:space="preserve">- </w:t>
      </w:r>
      <w:r w:rsidR="00427F97" w:rsidRPr="001F3B5A">
        <w:rPr>
          <w:rFonts w:ascii="Arial" w:hAnsi="Arial" w:cs="Arial"/>
        </w:rPr>
        <w:t>Capacitação</w:t>
      </w:r>
      <w:bookmarkEnd w:id="36"/>
      <w:bookmarkEnd w:id="37"/>
    </w:p>
    <w:p w14:paraId="4299DE94" w14:textId="3C20A022" w:rsidR="003D4149" w:rsidRPr="001F3B5A" w:rsidRDefault="00427F97" w:rsidP="001F3B5A">
      <w:pPr>
        <w:pStyle w:val="textop"/>
        <w:rPr>
          <w:rFonts w:ascii="Arial" w:hAnsi="Arial" w:cs="Arial"/>
        </w:rPr>
        <w:sectPr w:rsidR="003D4149" w:rsidRPr="001F3B5A" w:rsidSect="002D416C">
          <w:pgSz w:w="11906" w:h="16838"/>
          <w:pgMar w:top="1417" w:right="1558" w:bottom="1134" w:left="1701" w:header="708" w:footer="708" w:gutter="0"/>
          <w:cols w:space="708"/>
          <w:docGrid w:linePitch="360"/>
        </w:sectPr>
      </w:pPr>
      <w:r w:rsidRPr="001F3B5A">
        <w:rPr>
          <w:rFonts w:ascii="Arial" w:hAnsi="Arial" w:cs="Arial"/>
        </w:rPr>
        <w:t xml:space="preserve">Realizar 1 (uma) palestra online com duração de até </w:t>
      </w:r>
      <w:r w:rsidR="00C10329">
        <w:rPr>
          <w:rFonts w:ascii="Arial" w:hAnsi="Arial" w:cs="Arial"/>
        </w:rPr>
        <w:t>2</w:t>
      </w:r>
      <w:r w:rsidR="00C10329" w:rsidRPr="001F3B5A">
        <w:rPr>
          <w:rFonts w:ascii="Arial" w:hAnsi="Arial" w:cs="Arial"/>
        </w:rPr>
        <w:t>hrs</w:t>
      </w:r>
      <w:r w:rsidR="001816BE">
        <w:rPr>
          <w:rFonts w:ascii="Arial" w:hAnsi="Arial" w:cs="Arial"/>
        </w:rPr>
        <w:t xml:space="preserve"> (duas horas)</w:t>
      </w:r>
      <w:r w:rsidR="00C10329" w:rsidRPr="001F3B5A">
        <w:rPr>
          <w:rFonts w:ascii="Arial" w:hAnsi="Arial" w:cs="Arial"/>
        </w:rPr>
        <w:t xml:space="preserve"> </w:t>
      </w:r>
      <w:r w:rsidRPr="001F3B5A">
        <w:rPr>
          <w:rFonts w:ascii="Arial" w:hAnsi="Arial" w:cs="Arial"/>
        </w:rPr>
        <w:t>para sensibilizar os colaboradores</w:t>
      </w:r>
      <w:r w:rsidR="00B46080">
        <w:rPr>
          <w:rFonts w:ascii="Arial" w:hAnsi="Arial" w:cs="Arial"/>
        </w:rPr>
        <w:t>.</w:t>
      </w:r>
    </w:p>
    <w:p w14:paraId="28522EEF" w14:textId="77777777" w:rsidR="00036A8E" w:rsidRPr="001F3B5A" w:rsidRDefault="00036A8E" w:rsidP="001F3B5A">
      <w:pPr>
        <w:pStyle w:val="titulop"/>
        <w:outlineLvl w:val="0"/>
        <w:rPr>
          <w:rFonts w:ascii="Arial" w:hAnsi="Arial" w:cs="Arial"/>
        </w:rPr>
      </w:pPr>
      <w:bookmarkStart w:id="38" w:name="_Toc129610715"/>
      <w:bookmarkStart w:id="39" w:name="_Toc141893451"/>
      <w:r w:rsidRPr="001F3B5A">
        <w:rPr>
          <w:rFonts w:ascii="Arial" w:hAnsi="Arial" w:cs="Arial"/>
        </w:rPr>
        <w:lastRenderedPageBreak/>
        <w:t>PRAZO E EXECUÇÃO</w:t>
      </w:r>
      <w:bookmarkEnd w:id="38"/>
      <w:bookmarkEnd w:id="39"/>
    </w:p>
    <w:p w14:paraId="73DF4AA2" w14:textId="0A75F548" w:rsidR="00036A8E" w:rsidRPr="001F3B5A" w:rsidRDefault="00036A8E" w:rsidP="00036A8E">
      <w:pPr>
        <w:pStyle w:val="textop"/>
        <w:rPr>
          <w:rFonts w:ascii="Arial" w:hAnsi="Arial" w:cs="Arial"/>
        </w:rPr>
      </w:pPr>
      <w:r w:rsidRPr="001F3B5A">
        <w:rPr>
          <w:rFonts w:ascii="Arial" w:hAnsi="Arial" w:cs="Arial"/>
        </w:rPr>
        <w:t xml:space="preserve">Os </w:t>
      </w:r>
      <w:r w:rsidR="00CB2AFE" w:rsidRPr="001F3B5A">
        <w:rPr>
          <w:rFonts w:ascii="Arial" w:hAnsi="Arial" w:cs="Arial"/>
        </w:rPr>
        <w:t>serviços</w:t>
      </w:r>
      <w:r w:rsidRPr="001F3B5A">
        <w:rPr>
          <w:rFonts w:ascii="Arial" w:hAnsi="Arial" w:cs="Arial"/>
        </w:rPr>
        <w:t>, com todas as atividades previstas no escopo da proposta</w:t>
      </w:r>
      <w:r w:rsidR="00CB2AFE" w:rsidRPr="001F3B5A">
        <w:rPr>
          <w:rFonts w:ascii="Arial" w:hAnsi="Arial" w:cs="Arial"/>
        </w:rPr>
        <w:t>,</w:t>
      </w:r>
      <w:r w:rsidRPr="001F3B5A">
        <w:rPr>
          <w:rFonts w:ascii="Arial" w:hAnsi="Arial" w:cs="Arial"/>
        </w:rPr>
        <w:t xml:space="preserve"> deverão ser </w:t>
      </w:r>
      <w:r w:rsidR="0031046B" w:rsidRPr="001F3B5A">
        <w:rPr>
          <w:rFonts w:ascii="Arial" w:hAnsi="Arial" w:cs="Arial"/>
        </w:rPr>
        <w:t>realizados</w:t>
      </w:r>
      <w:r w:rsidRPr="001F3B5A">
        <w:rPr>
          <w:rFonts w:ascii="Arial" w:hAnsi="Arial" w:cs="Arial"/>
        </w:rPr>
        <w:t xml:space="preserve"> conjuntamente com gestores e técnicos da CONTRATANTE e/ou terceiros indicados pela CONTRATANTE.</w:t>
      </w:r>
    </w:p>
    <w:p w14:paraId="583F1173" w14:textId="0C1CB87D" w:rsidR="00036A8E" w:rsidRPr="001F3B5A" w:rsidRDefault="00036A8E" w:rsidP="00036A8E">
      <w:pPr>
        <w:pStyle w:val="textop"/>
        <w:rPr>
          <w:rFonts w:ascii="Arial" w:hAnsi="Arial" w:cs="Arial"/>
        </w:rPr>
      </w:pPr>
      <w:r w:rsidRPr="001F3B5A">
        <w:rPr>
          <w:rFonts w:ascii="Arial" w:hAnsi="Arial" w:cs="Arial"/>
        </w:rPr>
        <w:t>Caberá à CONTRATANTE disponibilizar dados, informações técnicas, projetos e estudos existentes para análise e consolidação dos trabalhos. O acompanhamento, a supervisão e a aprovação dos trabalhos executados serão realizados por meio de reuniões regulares ou conferências telefônicas, em datas previamente definidas e por relatórios técnicos e de acompanhamento das atividades.</w:t>
      </w:r>
    </w:p>
    <w:p w14:paraId="068D5880" w14:textId="0FFEFA87" w:rsidR="00036A8E" w:rsidRPr="001F3B5A" w:rsidRDefault="00036A8E" w:rsidP="00036A8E">
      <w:pPr>
        <w:pStyle w:val="textop"/>
        <w:rPr>
          <w:rFonts w:ascii="Arial" w:hAnsi="Arial" w:cs="Arial"/>
        </w:rPr>
      </w:pPr>
      <w:r w:rsidRPr="001F3B5A">
        <w:rPr>
          <w:rFonts w:ascii="Arial" w:hAnsi="Arial" w:cs="Arial"/>
        </w:rPr>
        <w:t xml:space="preserve">Todos os produtos e serviços deverão ser concluídos em </w:t>
      </w:r>
      <w:r w:rsidR="003D4149">
        <w:rPr>
          <w:rFonts w:ascii="Arial" w:hAnsi="Arial" w:cs="Arial"/>
        </w:rPr>
        <w:t>24</w:t>
      </w:r>
      <w:r w:rsidR="003D4149" w:rsidRPr="001F3B5A">
        <w:rPr>
          <w:rFonts w:ascii="Arial" w:hAnsi="Arial" w:cs="Arial"/>
        </w:rPr>
        <w:t xml:space="preserve">0 </w:t>
      </w:r>
      <w:r w:rsidR="00BE034F" w:rsidRPr="001F3B5A">
        <w:rPr>
          <w:rFonts w:ascii="Arial" w:hAnsi="Arial" w:cs="Arial"/>
        </w:rPr>
        <w:t>(</w:t>
      </w:r>
      <w:r w:rsidR="003D4149">
        <w:rPr>
          <w:rFonts w:ascii="Arial" w:hAnsi="Arial" w:cs="Arial"/>
        </w:rPr>
        <w:t>duzentos e quarenta</w:t>
      </w:r>
      <w:r w:rsidR="00505999" w:rsidRPr="001F3B5A">
        <w:rPr>
          <w:rFonts w:ascii="Arial" w:hAnsi="Arial" w:cs="Arial"/>
        </w:rPr>
        <w:t>) dias</w:t>
      </w:r>
      <w:r w:rsidRPr="001F3B5A">
        <w:rPr>
          <w:rFonts w:ascii="Arial" w:hAnsi="Arial" w:cs="Arial"/>
        </w:rPr>
        <w:t xml:space="preserve"> a partir da emissão da Ordem de Serviço</w:t>
      </w:r>
      <w:r w:rsidR="003E0056">
        <w:rPr>
          <w:rFonts w:ascii="Arial" w:hAnsi="Arial" w:cs="Arial"/>
        </w:rPr>
        <w:t xml:space="preserve"> (OS)</w:t>
      </w:r>
      <w:r w:rsidRPr="001F3B5A">
        <w:rPr>
          <w:rFonts w:ascii="Arial" w:hAnsi="Arial" w:cs="Arial"/>
        </w:rPr>
        <w:t>.</w:t>
      </w:r>
    </w:p>
    <w:p w14:paraId="746153EC" w14:textId="77777777" w:rsidR="00036A8E" w:rsidRPr="001F3B5A" w:rsidRDefault="00036A8E" w:rsidP="00036A8E">
      <w:pPr>
        <w:pStyle w:val="textop"/>
        <w:rPr>
          <w:rFonts w:ascii="Arial" w:hAnsi="Arial" w:cs="Arial"/>
        </w:rPr>
      </w:pPr>
      <w:r w:rsidRPr="001F3B5A">
        <w:rPr>
          <w:rFonts w:ascii="Arial" w:hAnsi="Arial" w:cs="Arial"/>
        </w:rPr>
        <w:t xml:space="preserve">Os relatórios referentes a cada etapa dos trabalhos deverão ser entregues de acordo com os prazos definidos no item 3 deste Termo de Referência. </w:t>
      </w:r>
    </w:p>
    <w:p w14:paraId="7E166422" w14:textId="214921FF" w:rsidR="003D4149" w:rsidRDefault="00036A8E" w:rsidP="00036A8E">
      <w:pPr>
        <w:pStyle w:val="textop"/>
        <w:rPr>
          <w:rFonts w:ascii="Arial" w:hAnsi="Arial" w:cs="Arial"/>
        </w:rPr>
        <w:sectPr w:rsidR="003D4149" w:rsidSect="002D416C">
          <w:pgSz w:w="11906" w:h="16838"/>
          <w:pgMar w:top="1417" w:right="1558" w:bottom="1134" w:left="1701" w:header="708" w:footer="708" w:gutter="0"/>
          <w:cols w:space="708"/>
          <w:docGrid w:linePitch="360"/>
        </w:sectPr>
      </w:pPr>
      <w:r w:rsidRPr="001F3B5A">
        <w:rPr>
          <w:rFonts w:ascii="Arial" w:hAnsi="Arial" w:cs="Arial"/>
        </w:rPr>
        <w:t xml:space="preserve">Se houver a necessidade de proceder à algum ajuste ou revisão, a </w:t>
      </w:r>
      <w:r w:rsidR="00CA266B">
        <w:rPr>
          <w:rFonts w:ascii="Arial" w:hAnsi="Arial" w:cs="Arial"/>
        </w:rPr>
        <w:t>CONTRATADA</w:t>
      </w:r>
      <w:r w:rsidR="00CA266B" w:rsidRPr="001F3B5A">
        <w:rPr>
          <w:rFonts w:ascii="Arial" w:hAnsi="Arial" w:cs="Arial"/>
        </w:rPr>
        <w:t xml:space="preserve"> </w:t>
      </w:r>
      <w:r w:rsidRPr="001F3B5A">
        <w:rPr>
          <w:rFonts w:ascii="Arial" w:hAnsi="Arial" w:cs="Arial"/>
        </w:rPr>
        <w:t xml:space="preserve">terá prazo para entrega da versão final ajustada acordado com a Contratante conforme a complexidade dos ajustes, sendo que após a entrega da versão final, a </w:t>
      </w:r>
      <w:r w:rsidR="00CA266B">
        <w:rPr>
          <w:rFonts w:ascii="Arial" w:hAnsi="Arial" w:cs="Arial"/>
        </w:rPr>
        <w:t>CONTRATANTE</w:t>
      </w:r>
      <w:r w:rsidR="00CA266B" w:rsidRPr="001F3B5A">
        <w:rPr>
          <w:rFonts w:ascii="Arial" w:hAnsi="Arial" w:cs="Arial"/>
        </w:rPr>
        <w:t xml:space="preserve"> </w:t>
      </w:r>
      <w:r w:rsidRPr="001F3B5A">
        <w:rPr>
          <w:rFonts w:ascii="Arial" w:hAnsi="Arial" w:cs="Arial"/>
        </w:rPr>
        <w:t xml:space="preserve">terá o prazo de até </w:t>
      </w:r>
      <w:r w:rsidR="003D4149">
        <w:rPr>
          <w:rFonts w:ascii="Arial" w:hAnsi="Arial" w:cs="Arial"/>
        </w:rPr>
        <w:t>10</w:t>
      </w:r>
      <w:r w:rsidR="003D4149" w:rsidRPr="001F3B5A">
        <w:rPr>
          <w:rFonts w:ascii="Arial" w:hAnsi="Arial" w:cs="Arial"/>
        </w:rPr>
        <w:t xml:space="preserve"> </w:t>
      </w:r>
      <w:r w:rsidRPr="001F3B5A">
        <w:rPr>
          <w:rFonts w:ascii="Arial" w:hAnsi="Arial" w:cs="Arial"/>
        </w:rPr>
        <w:t>(</w:t>
      </w:r>
      <w:r w:rsidR="003D4149">
        <w:rPr>
          <w:rFonts w:ascii="Arial" w:hAnsi="Arial" w:cs="Arial"/>
        </w:rPr>
        <w:t>dez</w:t>
      </w:r>
      <w:r w:rsidRPr="001F3B5A">
        <w:rPr>
          <w:rFonts w:ascii="Arial" w:hAnsi="Arial" w:cs="Arial"/>
        </w:rPr>
        <w:t>) dias úteis para se manifestar, caso em que o seu silêncio será compreendido como aprovação tácita.</w:t>
      </w:r>
    </w:p>
    <w:p w14:paraId="571F4900" w14:textId="23A62FC8" w:rsidR="00036A8E" w:rsidRPr="001F3B5A" w:rsidRDefault="00036A8E" w:rsidP="001F3B5A">
      <w:pPr>
        <w:pStyle w:val="titulop"/>
        <w:outlineLvl w:val="0"/>
        <w:rPr>
          <w:rFonts w:ascii="Arial" w:hAnsi="Arial" w:cs="Arial"/>
        </w:rPr>
      </w:pPr>
      <w:bookmarkStart w:id="40" w:name="_Toc129610716"/>
      <w:bookmarkStart w:id="41" w:name="_Toc141893452"/>
      <w:r w:rsidRPr="001F3B5A">
        <w:rPr>
          <w:rFonts w:ascii="Arial" w:hAnsi="Arial" w:cs="Arial"/>
        </w:rPr>
        <w:lastRenderedPageBreak/>
        <w:t>RESPONSABILIDADES</w:t>
      </w:r>
      <w:bookmarkEnd w:id="40"/>
      <w:bookmarkEnd w:id="41"/>
    </w:p>
    <w:p w14:paraId="1C63E60D" w14:textId="77777777" w:rsidR="003D4149" w:rsidRDefault="00036A8E" w:rsidP="00036A8E">
      <w:pPr>
        <w:pStyle w:val="textop"/>
        <w:rPr>
          <w:rFonts w:ascii="Arial" w:hAnsi="Arial" w:cs="Arial"/>
        </w:rPr>
        <w:sectPr w:rsidR="003D4149" w:rsidSect="002D416C">
          <w:pgSz w:w="11906" w:h="16838"/>
          <w:pgMar w:top="1417" w:right="1558" w:bottom="1134" w:left="1701" w:header="708" w:footer="708" w:gutter="0"/>
          <w:cols w:space="708"/>
          <w:docGrid w:linePitch="360"/>
        </w:sectPr>
      </w:pPr>
      <w:r w:rsidRPr="001F3B5A">
        <w:rPr>
          <w:rFonts w:ascii="Arial" w:hAnsi="Arial" w:cs="Arial"/>
        </w:rPr>
        <w:t>Na execução dos trabalhos a CONTRATADA desenvolverá os serviços propostos a partir de acompanhamento constante das atividades práticas a serem realizadas. Deverá ser designado formalmente pela CONTRATADA, um profissional para a atividade de Coordenador, o qual ficará responsável pela implantação e desenvolvimento dos serviços propostos e manterá contato permanente com o responsável pela atividade de Coordenação, formalmente designado pela CONTRATANTE.</w:t>
      </w:r>
    </w:p>
    <w:p w14:paraId="51ADCB4F" w14:textId="7B8CD291" w:rsidR="00036A8E" w:rsidRPr="001F3B5A" w:rsidRDefault="00036A8E" w:rsidP="001F3B5A">
      <w:pPr>
        <w:pStyle w:val="titulop"/>
        <w:outlineLvl w:val="0"/>
        <w:rPr>
          <w:rFonts w:ascii="Arial" w:hAnsi="Arial" w:cs="Arial"/>
        </w:rPr>
      </w:pPr>
      <w:bookmarkStart w:id="42" w:name="_Toc129610717"/>
      <w:bookmarkStart w:id="43" w:name="_Toc141893453"/>
      <w:r w:rsidRPr="001F3B5A">
        <w:rPr>
          <w:rFonts w:ascii="Arial" w:hAnsi="Arial" w:cs="Arial"/>
        </w:rPr>
        <w:lastRenderedPageBreak/>
        <w:t>CRONOGRAMA</w:t>
      </w:r>
      <w:bookmarkEnd w:id="42"/>
      <w:bookmarkEnd w:id="43"/>
      <w:r w:rsidRPr="001F3B5A">
        <w:rPr>
          <w:rFonts w:ascii="Arial" w:hAnsi="Arial" w:cs="Arial"/>
        </w:rPr>
        <w:t xml:space="preserve"> </w:t>
      </w:r>
    </w:p>
    <w:p w14:paraId="135D63DA" w14:textId="1E7F5E61" w:rsidR="00036A8E" w:rsidRPr="001F3B5A" w:rsidRDefault="00036A8E" w:rsidP="00036A8E">
      <w:pPr>
        <w:pStyle w:val="textop"/>
        <w:rPr>
          <w:rFonts w:ascii="Arial" w:hAnsi="Arial" w:cs="Arial"/>
        </w:rPr>
      </w:pPr>
      <w:r w:rsidRPr="001F3B5A">
        <w:rPr>
          <w:rFonts w:ascii="Arial" w:hAnsi="Arial" w:cs="Arial"/>
        </w:rPr>
        <w:t>Os trabalhos e sua remuneração deverão seguir o seguinte cronograma físico-financeiro:</w:t>
      </w:r>
    </w:p>
    <w:tbl>
      <w:tblPr>
        <w:tblW w:w="9775" w:type="dxa"/>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1201"/>
        <w:gridCol w:w="1276"/>
        <w:gridCol w:w="1134"/>
        <w:gridCol w:w="1276"/>
        <w:gridCol w:w="1276"/>
        <w:gridCol w:w="1275"/>
        <w:gridCol w:w="1275"/>
      </w:tblGrid>
      <w:tr w:rsidR="00C76FFB" w:rsidRPr="00CD48AD" w14:paraId="2FF588B6" w14:textId="4E396340" w:rsidTr="00C76FFB">
        <w:trPr>
          <w:trHeight w:val="261"/>
        </w:trPr>
        <w:tc>
          <w:tcPr>
            <w:tcW w:w="1062" w:type="dxa"/>
            <w:shd w:val="clear" w:color="auto" w:fill="F8F8F8" w:themeFill="background2"/>
            <w:vAlign w:val="center"/>
          </w:tcPr>
          <w:p w14:paraId="00CC66FC" w14:textId="77777777" w:rsidR="00C76FFB" w:rsidRPr="001F3B5A" w:rsidRDefault="00C76FFB" w:rsidP="00036A8E">
            <w:pPr>
              <w:jc w:val="center"/>
              <w:rPr>
                <w:rFonts w:ascii="Arial" w:hAnsi="Arial" w:cs="Arial"/>
                <w:b/>
                <w:sz w:val="16"/>
                <w:szCs w:val="16"/>
              </w:rPr>
            </w:pPr>
          </w:p>
        </w:tc>
        <w:tc>
          <w:tcPr>
            <w:tcW w:w="1201" w:type="dxa"/>
            <w:shd w:val="clear" w:color="auto" w:fill="F8F8F8" w:themeFill="background2"/>
            <w:vAlign w:val="center"/>
          </w:tcPr>
          <w:p w14:paraId="3C977B48" w14:textId="7497F5D0" w:rsidR="00C76FFB" w:rsidRPr="001F3B5A" w:rsidRDefault="00C76FFB" w:rsidP="00036A8E">
            <w:pPr>
              <w:jc w:val="center"/>
              <w:rPr>
                <w:rFonts w:ascii="Arial" w:hAnsi="Arial" w:cs="Arial"/>
                <w:b/>
                <w:sz w:val="16"/>
                <w:szCs w:val="16"/>
              </w:rPr>
            </w:pPr>
            <w:r w:rsidRPr="001F3B5A">
              <w:rPr>
                <w:rFonts w:ascii="Arial" w:hAnsi="Arial" w:cs="Arial"/>
                <w:b/>
                <w:sz w:val="16"/>
                <w:szCs w:val="16"/>
              </w:rPr>
              <w:t>Mês 1</w:t>
            </w:r>
          </w:p>
        </w:tc>
        <w:tc>
          <w:tcPr>
            <w:tcW w:w="1276" w:type="dxa"/>
            <w:shd w:val="clear" w:color="auto" w:fill="F8F8F8" w:themeFill="background2"/>
            <w:vAlign w:val="center"/>
          </w:tcPr>
          <w:p w14:paraId="1A6159AB" w14:textId="77777777" w:rsidR="00C76FFB" w:rsidRPr="001F3B5A" w:rsidRDefault="00C76FFB" w:rsidP="00036A8E">
            <w:pPr>
              <w:jc w:val="center"/>
              <w:rPr>
                <w:rFonts w:ascii="Arial" w:hAnsi="Arial" w:cs="Arial"/>
                <w:b/>
                <w:sz w:val="16"/>
                <w:szCs w:val="16"/>
              </w:rPr>
            </w:pPr>
            <w:r w:rsidRPr="001F3B5A">
              <w:rPr>
                <w:rFonts w:ascii="Arial" w:hAnsi="Arial" w:cs="Arial"/>
                <w:b/>
                <w:sz w:val="16"/>
                <w:szCs w:val="16"/>
              </w:rPr>
              <w:t>Mês 2</w:t>
            </w:r>
          </w:p>
        </w:tc>
        <w:tc>
          <w:tcPr>
            <w:tcW w:w="1134" w:type="dxa"/>
            <w:shd w:val="clear" w:color="auto" w:fill="F8F8F8" w:themeFill="background2"/>
            <w:vAlign w:val="center"/>
          </w:tcPr>
          <w:p w14:paraId="23B9B244" w14:textId="77777777" w:rsidR="00C76FFB" w:rsidRPr="001F3B5A" w:rsidRDefault="00C76FFB" w:rsidP="00036A8E">
            <w:pPr>
              <w:jc w:val="center"/>
              <w:rPr>
                <w:rFonts w:ascii="Arial" w:hAnsi="Arial" w:cs="Arial"/>
                <w:b/>
                <w:sz w:val="16"/>
                <w:szCs w:val="16"/>
              </w:rPr>
            </w:pPr>
            <w:r w:rsidRPr="001F3B5A">
              <w:rPr>
                <w:rFonts w:ascii="Arial" w:hAnsi="Arial" w:cs="Arial"/>
                <w:b/>
                <w:sz w:val="16"/>
                <w:szCs w:val="16"/>
              </w:rPr>
              <w:t>Mês 3</w:t>
            </w:r>
          </w:p>
        </w:tc>
        <w:tc>
          <w:tcPr>
            <w:tcW w:w="1276" w:type="dxa"/>
            <w:shd w:val="clear" w:color="auto" w:fill="F8F8F8" w:themeFill="background2"/>
            <w:vAlign w:val="center"/>
          </w:tcPr>
          <w:p w14:paraId="25F89693" w14:textId="77777777" w:rsidR="00C76FFB" w:rsidRPr="001F3B5A" w:rsidRDefault="00C76FFB" w:rsidP="00036A8E">
            <w:pPr>
              <w:jc w:val="center"/>
              <w:rPr>
                <w:rFonts w:ascii="Arial" w:hAnsi="Arial" w:cs="Arial"/>
                <w:b/>
                <w:sz w:val="16"/>
                <w:szCs w:val="16"/>
              </w:rPr>
            </w:pPr>
            <w:r w:rsidRPr="001F3B5A">
              <w:rPr>
                <w:rFonts w:ascii="Arial" w:hAnsi="Arial" w:cs="Arial"/>
                <w:b/>
                <w:sz w:val="16"/>
                <w:szCs w:val="16"/>
              </w:rPr>
              <w:t>Mês 4</w:t>
            </w:r>
          </w:p>
        </w:tc>
        <w:tc>
          <w:tcPr>
            <w:tcW w:w="1276" w:type="dxa"/>
            <w:shd w:val="clear" w:color="auto" w:fill="F8F8F8" w:themeFill="background2"/>
            <w:vAlign w:val="center"/>
          </w:tcPr>
          <w:p w14:paraId="4CB53DE6" w14:textId="77777777" w:rsidR="00C76FFB" w:rsidRPr="001F3B5A" w:rsidRDefault="00C76FFB" w:rsidP="00036A8E">
            <w:pPr>
              <w:jc w:val="center"/>
              <w:rPr>
                <w:rFonts w:ascii="Arial" w:hAnsi="Arial" w:cs="Arial"/>
                <w:b/>
                <w:sz w:val="16"/>
                <w:szCs w:val="16"/>
              </w:rPr>
            </w:pPr>
            <w:r w:rsidRPr="001F3B5A">
              <w:rPr>
                <w:rFonts w:ascii="Arial" w:hAnsi="Arial" w:cs="Arial"/>
                <w:b/>
                <w:sz w:val="16"/>
                <w:szCs w:val="16"/>
              </w:rPr>
              <w:t>Mês 5</w:t>
            </w:r>
          </w:p>
        </w:tc>
        <w:tc>
          <w:tcPr>
            <w:tcW w:w="1275" w:type="dxa"/>
            <w:shd w:val="clear" w:color="auto" w:fill="F8F8F8" w:themeFill="background2"/>
            <w:vAlign w:val="center"/>
          </w:tcPr>
          <w:p w14:paraId="601478BE" w14:textId="77777777" w:rsidR="00C76FFB" w:rsidRPr="001F3B5A" w:rsidRDefault="00C76FFB" w:rsidP="00036A8E">
            <w:pPr>
              <w:jc w:val="center"/>
              <w:rPr>
                <w:rFonts w:ascii="Arial" w:hAnsi="Arial" w:cs="Arial"/>
                <w:b/>
                <w:sz w:val="16"/>
                <w:szCs w:val="16"/>
              </w:rPr>
            </w:pPr>
            <w:r w:rsidRPr="001F3B5A">
              <w:rPr>
                <w:rFonts w:ascii="Arial" w:hAnsi="Arial" w:cs="Arial"/>
                <w:b/>
                <w:sz w:val="16"/>
                <w:szCs w:val="16"/>
              </w:rPr>
              <w:t>Mês 6</w:t>
            </w:r>
          </w:p>
        </w:tc>
        <w:tc>
          <w:tcPr>
            <w:tcW w:w="1275" w:type="dxa"/>
            <w:shd w:val="clear" w:color="auto" w:fill="F8F8F8" w:themeFill="background2"/>
          </w:tcPr>
          <w:p w14:paraId="0AA17F78" w14:textId="1EF7ECED" w:rsidR="00C76FFB" w:rsidRPr="001F3B5A" w:rsidRDefault="00C76FFB" w:rsidP="00036A8E">
            <w:pPr>
              <w:jc w:val="center"/>
              <w:rPr>
                <w:rFonts w:ascii="Arial" w:hAnsi="Arial" w:cs="Arial"/>
                <w:b/>
                <w:sz w:val="16"/>
                <w:szCs w:val="16"/>
              </w:rPr>
            </w:pPr>
            <w:r>
              <w:rPr>
                <w:rFonts w:ascii="Arial" w:hAnsi="Arial" w:cs="Arial"/>
                <w:b/>
                <w:sz w:val="16"/>
                <w:szCs w:val="16"/>
              </w:rPr>
              <w:t>Mês 7</w:t>
            </w:r>
          </w:p>
        </w:tc>
      </w:tr>
      <w:tr w:rsidR="00C76FFB" w:rsidRPr="00CD48AD" w14:paraId="4C3A1259" w14:textId="70A3E3AD" w:rsidTr="00C76FFB">
        <w:trPr>
          <w:trHeight w:val="261"/>
        </w:trPr>
        <w:tc>
          <w:tcPr>
            <w:tcW w:w="1062" w:type="dxa"/>
            <w:shd w:val="clear" w:color="auto" w:fill="F8F8F8" w:themeFill="background2"/>
            <w:vAlign w:val="center"/>
          </w:tcPr>
          <w:p w14:paraId="798A8674" w14:textId="77777777" w:rsidR="00C76FFB" w:rsidRPr="001F3B5A" w:rsidRDefault="00C76FFB" w:rsidP="00C76FFB">
            <w:pPr>
              <w:spacing w:line="360" w:lineRule="auto"/>
              <w:rPr>
                <w:rFonts w:ascii="Arial" w:eastAsia="Arial" w:hAnsi="Arial" w:cs="Arial"/>
                <w:b/>
                <w:bCs/>
                <w:sz w:val="16"/>
                <w:szCs w:val="16"/>
              </w:rPr>
            </w:pPr>
            <w:r w:rsidRPr="001F3B5A">
              <w:rPr>
                <w:rFonts w:ascii="Arial" w:eastAsia="Arial" w:hAnsi="Arial" w:cs="Arial"/>
                <w:b/>
                <w:sz w:val="16"/>
                <w:szCs w:val="16"/>
              </w:rPr>
              <w:t>Produto 1</w:t>
            </w:r>
          </w:p>
        </w:tc>
        <w:tc>
          <w:tcPr>
            <w:tcW w:w="1201" w:type="dxa"/>
            <w:shd w:val="clear" w:color="auto" w:fill="A5A5A5" w:themeFill="accent1" w:themeFillShade="BF"/>
            <w:vAlign w:val="center"/>
          </w:tcPr>
          <w:p w14:paraId="52551643"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2543E793"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3917C712"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603CE11E"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1A95251A"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uto"/>
            <w:vAlign w:val="center"/>
          </w:tcPr>
          <w:p w14:paraId="66BD0AD1" w14:textId="77777777" w:rsidR="00C76FFB" w:rsidRPr="001F3B5A" w:rsidRDefault="00C76FFB" w:rsidP="003D4149">
            <w:pPr>
              <w:spacing w:line="360" w:lineRule="auto"/>
              <w:jc w:val="both"/>
              <w:rPr>
                <w:rFonts w:ascii="Arial" w:eastAsia="Arial" w:hAnsi="Arial" w:cs="Arial"/>
                <w:b/>
                <w:sz w:val="16"/>
                <w:szCs w:val="16"/>
              </w:rPr>
            </w:pPr>
          </w:p>
        </w:tc>
        <w:tc>
          <w:tcPr>
            <w:tcW w:w="1275" w:type="dxa"/>
          </w:tcPr>
          <w:p w14:paraId="5A624FD1"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093F0E84" w14:textId="089CFB64" w:rsidTr="00C76FFB">
        <w:trPr>
          <w:trHeight w:val="261"/>
        </w:trPr>
        <w:tc>
          <w:tcPr>
            <w:tcW w:w="1062" w:type="dxa"/>
            <w:shd w:val="clear" w:color="auto" w:fill="F8F8F8" w:themeFill="background2"/>
            <w:vAlign w:val="center"/>
          </w:tcPr>
          <w:p w14:paraId="6ADEC436" w14:textId="5FCB9533"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2</w:t>
            </w:r>
          </w:p>
        </w:tc>
        <w:tc>
          <w:tcPr>
            <w:tcW w:w="1201" w:type="dxa"/>
            <w:shd w:val="clear" w:color="auto" w:fill="auto"/>
            <w:vAlign w:val="center"/>
          </w:tcPr>
          <w:p w14:paraId="7F1A2A53"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29D6A2C5"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2A2F39B5"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0C59BEF"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67FC0F17"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uto"/>
            <w:vAlign w:val="center"/>
          </w:tcPr>
          <w:p w14:paraId="4BDBDB84" w14:textId="77777777" w:rsidR="00C76FFB" w:rsidRPr="001F3B5A" w:rsidRDefault="00C76FFB" w:rsidP="003D4149">
            <w:pPr>
              <w:spacing w:line="360" w:lineRule="auto"/>
              <w:jc w:val="both"/>
              <w:rPr>
                <w:rFonts w:ascii="Arial" w:eastAsia="Arial" w:hAnsi="Arial" w:cs="Arial"/>
                <w:b/>
                <w:sz w:val="16"/>
                <w:szCs w:val="16"/>
              </w:rPr>
            </w:pPr>
          </w:p>
        </w:tc>
        <w:tc>
          <w:tcPr>
            <w:tcW w:w="1275" w:type="dxa"/>
          </w:tcPr>
          <w:p w14:paraId="0964E57A"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6E249B37" w14:textId="7EC42AFF" w:rsidTr="00C76FFB">
        <w:trPr>
          <w:trHeight w:val="261"/>
        </w:trPr>
        <w:tc>
          <w:tcPr>
            <w:tcW w:w="1062" w:type="dxa"/>
            <w:shd w:val="clear" w:color="auto" w:fill="F8F8F8" w:themeFill="background2"/>
            <w:vAlign w:val="center"/>
          </w:tcPr>
          <w:p w14:paraId="531C9F71" w14:textId="27CB2747"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3</w:t>
            </w:r>
          </w:p>
        </w:tc>
        <w:tc>
          <w:tcPr>
            <w:tcW w:w="1201" w:type="dxa"/>
            <w:shd w:val="clear" w:color="auto" w:fill="auto"/>
            <w:vAlign w:val="center"/>
          </w:tcPr>
          <w:p w14:paraId="0C1D8274"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63224BCB"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35C298AB"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05679D82"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3123F58"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uto"/>
            <w:vAlign w:val="center"/>
          </w:tcPr>
          <w:p w14:paraId="1E14F8E0" w14:textId="77777777" w:rsidR="00C76FFB" w:rsidRPr="001F3B5A" w:rsidRDefault="00C76FFB" w:rsidP="003D4149">
            <w:pPr>
              <w:spacing w:line="360" w:lineRule="auto"/>
              <w:jc w:val="both"/>
              <w:rPr>
                <w:rFonts w:ascii="Arial" w:eastAsia="Arial" w:hAnsi="Arial" w:cs="Arial"/>
                <w:b/>
                <w:sz w:val="16"/>
                <w:szCs w:val="16"/>
              </w:rPr>
            </w:pPr>
          </w:p>
        </w:tc>
        <w:tc>
          <w:tcPr>
            <w:tcW w:w="1275" w:type="dxa"/>
          </w:tcPr>
          <w:p w14:paraId="46B262E3"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466EC382" w14:textId="448867D2" w:rsidTr="00C76FFB">
        <w:trPr>
          <w:trHeight w:val="261"/>
        </w:trPr>
        <w:tc>
          <w:tcPr>
            <w:tcW w:w="1062" w:type="dxa"/>
            <w:shd w:val="clear" w:color="auto" w:fill="F8F8F8" w:themeFill="background2"/>
            <w:vAlign w:val="center"/>
          </w:tcPr>
          <w:p w14:paraId="0D638C36" w14:textId="2F834B5B"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4</w:t>
            </w:r>
          </w:p>
        </w:tc>
        <w:tc>
          <w:tcPr>
            <w:tcW w:w="1201" w:type="dxa"/>
            <w:shd w:val="clear" w:color="auto" w:fill="auto"/>
            <w:vAlign w:val="center"/>
          </w:tcPr>
          <w:p w14:paraId="3F06B794"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FFFFFF" w:themeFill="background1"/>
            <w:vAlign w:val="center"/>
          </w:tcPr>
          <w:p w14:paraId="7FBD78EF" w14:textId="77777777" w:rsidR="00C76FFB" w:rsidRPr="001F3B5A" w:rsidRDefault="00C76FFB" w:rsidP="00C76FFB">
            <w:pPr>
              <w:spacing w:line="360" w:lineRule="auto"/>
              <w:jc w:val="both"/>
              <w:rPr>
                <w:rFonts w:ascii="Arial" w:eastAsia="Arial" w:hAnsi="Arial" w:cs="Arial"/>
                <w:b/>
                <w:sz w:val="16"/>
                <w:szCs w:val="16"/>
              </w:rPr>
            </w:pPr>
          </w:p>
        </w:tc>
        <w:tc>
          <w:tcPr>
            <w:tcW w:w="1134" w:type="dxa"/>
            <w:shd w:val="clear" w:color="auto" w:fill="A5A5A5" w:themeFill="accent1" w:themeFillShade="BF"/>
            <w:vAlign w:val="center"/>
          </w:tcPr>
          <w:p w14:paraId="22D576AA"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72362BC0"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23395658" w14:textId="77777777" w:rsidR="00C76FFB" w:rsidRPr="001F3B5A" w:rsidRDefault="00C76FFB" w:rsidP="00C76FFB">
            <w:pPr>
              <w:spacing w:line="360" w:lineRule="auto"/>
              <w:jc w:val="both"/>
              <w:rPr>
                <w:rFonts w:ascii="Arial" w:eastAsia="Arial" w:hAnsi="Arial" w:cs="Arial"/>
                <w:b/>
                <w:sz w:val="16"/>
                <w:szCs w:val="16"/>
              </w:rPr>
            </w:pPr>
          </w:p>
        </w:tc>
        <w:tc>
          <w:tcPr>
            <w:tcW w:w="1275" w:type="dxa"/>
            <w:shd w:val="clear" w:color="auto" w:fill="auto"/>
            <w:vAlign w:val="center"/>
          </w:tcPr>
          <w:p w14:paraId="69B22F87" w14:textId="77777777" w:rsidR="00C76FFB" w:rsidRPr="001F3B5A" w:rsidRDefault="00C76FFB" w:rsidP="00C76FFB">
            <w:pPr>
              <w:spacing w:line="360" w:lineRule="auto"/>
              <w:jc w:val="both"/>
              <w:rPr>
                <w:rFonts w:ascii="Arial" w:eastAsia="Arial" w:hAnsi="Arial" w:cs="Arial"/>
                <w:b/>
                <w:sz w:val="16"/>
                <w:szCs w:val="16"/>
              </w:rPr>
            </w:pPr>
          </w:p>
        </w:tc>
        <w:tc>
          <w:tcPr>
            <w:tcW w:w="1275" w:type="dxa"/>
          </w:tcPr>
          <w:p w14:paraId="4003B676" w14:textId="77777777" w:rsidR="00C76FFB" w:rsidRPr="001F3B5A" w:rsidRDefault="00C76FFB" w:rsidP="00C76FFB">
            <w:pPr>
              <w:spacing w:line="360" w:lineRule="auto"/>
              <w:jc w:val="both"/>
              <w:rPr>
                <w:rFonts w:ascii="Arial" w:eastAsia="Arial" w:hAnsi="Arial" w:cs="Arial"/>
                <w:b/>
                <w:sz w:val="16"/>
                <w:szCs w:val="16"/>
              </w:rPr>
            </w:pPr>
          </w:p>
        </w:tc>
      </w:tr>
      <w:tr w:rsidR="00C76FFB" w:rsidRPr="00CD48AD" w14:paraId="2398F9FB" w14:textId="697B982B" w:rsidTr="00C76FFB">
        <w:trPr>
          <w:trHeight w:val="261"/>
        </w:trPr>
        <w:tc>
          <w:tcPr>
            <w:tcW w:w="1062" w:type="dxa"/>
            <w:shd w:val="clear" w:color="auto" w:fill="F8F8F8" w:themeFill="background2"/>
            <w:vAlign w:val="center"/>
          </w:tcPr>
          <w:p w14:paraId="224F3EE0" w14:textId="2B5D163A"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5</w:t>
            </w:r>
          </w:p>
        </w:tc>
        <w:tc>
          <w:tcPr>
            <w:tcW w:w="1201" w:type="dxa"/>
            <w:shd w:val="clear" w:color="auto" w:fill="auto"/>
            <w:vAlign w:val="center"/>
          </w:tcPr>
          <w:p w14:paraId="552BD963"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FFFFFF" w:themeFill="background1"/>
            <w:vAlign w:val="center"/>
          </w:tcPr>
          <w:p w14:paraId="0E3F85C8" w14:textId="77777777" w:rsidR="00C76FFB" w:rsidRPr="001F3B5A" w:rsidRDefault="00C76FFB" w:rsidP="00C76FFB">
            <w:pPr>
              <w:spacing w:line="360" w:lineRule="auto"/>
              <w:jc w:val="both"/>
              <w:rPr>
                <w:rFonts w:ascii="Arial" w:eastAsia="Arial" w:hAnsi="Arial" w:cs="Arial"/>
                <w:b/>
                <w:sz w:val="16"/>
                <w:szCs w:val="16"/>
              </w:rPr>
            </w:pPr>
          </w:p>
        </w:tc>
        <w:tc>
          <w:tcPr>
            <w:tcW w:w="1134" w:type="dxa"/>
            <w:shd w:val="clear" w:color="auto" w:fill="A5A5A5" w:themeFill="accent1" w:themeFillShade="BF"/>
            <w:vAlign w:val="center"/>
          </w:tcPr>
          <w:p w14:paraId="35FC02D4"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20054932"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05D5D643" w14:textId="77777777" w:rsidR="00C76FFB" w:rsidRPr="001F3B5A" w:rsidRDefault="00C76FFB" w:rsidP="00C76FFB">
            <w:pPr>
              <w:spacing w:line="360" w:lineRule="auto"/>
              <w:jc w:val="both"/>
              <w:rPr>
                <w:rFonts w:ascii="Arial" w:eastAsia="Arial" w:hAnsi="Arial" w:cs="Arial"/>
                <w:b/>
                <w:sz w:val="16"/>
                <w:szCs w:val="16"/>
              </w:rPr>
            </w:pPr>
          </w:p>
        </w:tc>
        <w:tc>
          <w:tcPr>
            <w:tcW w:w="1275" w:type="dxa"/>
            <w:shd w:val="clear" w:color="auto" w:fill="auto"/>
            <w:vAlign w:val="center"/>
          </w:tcPr>
          <w:p w14:paraId="77898CAC" w14:textId="77777777" w:rsidR="00C76FFB" w:rsidRPr="001F3B5A" w:rsidRDefault="00C76FFB" w:rsidP="00C76FFB">
            <w:pPr>
              <w:spacing w:line="360" w:lineRule="auto"/>
              <w:jc w:val="both"/>
              <w:rPr>
                <w:rFonts w:ascii="Arial" w:eastAsia="Arial" w:hAnsi="Arial" w:cs="Arial"/>
                <w:b/>
                <w:sz w:val="16"/>
                <w:szCs w:val="16"/>
              </w:rPr>
            </w:pPr>
          </w:p>
        </w:tc>
        <w:tc>
          <w:tcPr>
            <w:tcW w:w="1275" w:type="dxa"/>
          </w:tcPr>
          <w:p w14:paraId="45899884" w14:textId="77777777" w:rsidR="00C76FFB" w:rsidRPr="001F3B5A" w:rsidRDefault="00C76FFB" w:rsidP="00C76FFB">
            <w:pPr>
              <w:spacing w:line="360" w:lineRule="auto"/>
              <w:jc w:val="both"/>
              <w:rPr>
                <w:rFonts w:ascii="Arial" w:eastAsia="Arial" w:hAnsi="Arial" w:cs="Arial"/>
                <w:b/>
                <w:sz w:val="16"/>
                <w:szCs w:val="16"/>
              </w:rPr>
            </w:pPr>
          </w:p>
        </w:tc>
      </w:tr>
      <w:tr w:rsidR="00C76FFB" w:rsidRPr="00CD48AD" w14:paraId="2881F7C9" w14:textId="4AACD333" w:rsidTr="00C76FFB">
        <w:trPr>
          <w:trHeight w:val="261"/>
        </w:trPr>
        <w:tc>
          <w:tcPr>
            <w:tcW w:w="1062" w:type="dxa"/>
            <w:shd w:val="clear" w:color="auto" w:fill="F8F8F8" w:themeFill="background2"/>
            <w:vAlign w:val="center"/>
          </w:tcPr>
          <w:p w14:paraId="3EBAEA86" w14:textId="1ABFC6CF"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6</w:t>
            </w:r>
          </w:p>
        </w:tc>
        <w:tc>
          <w:tcPr>
            <w:tcW w:w="1201" w:type="dxa"/>
            <w:shd w:val="clear" w:color="auto" w:fill="auto"/>
            <w:vAlign w:val="center"/>
          </w:tcPr>
          <w:p w14:paraId="23C3F671"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2FD205C6" w14:textId="77777777" w:rsidR="00C76FFB" w:rsidRPr="001F3B5A" w:rsidRDefault="00C76FFB" w:rsidP="00C76FFB">
            <w:pPr>
              <w:spacing w:line="360" w:lineRule="auto"/>
              <w:jc w:val="both"/>
              <w:rPr>
                <w:rFonts w:ascii="Arial" w:eastAsia="Arial" w:hAnsi="Arial" w:cs="Arial"/>
                <w:b/>
                <w:sz w:val="16"/>
                <w:szCs w:val="16"/>
              </w:rPr>
            </w:pPr>
          </w:p>
        </w:tc>
        <w:tc>
          <w:tcPr>
            <w:tcW w:w="1134" w:type="dxa"/>
            <w:shd w:val="clear" w:color="auto" w:fill="FFFFFF" w:themeFill="background1"/>
            <w:vAlign w:val="center"/>
          </w:tcPr>
          <w:p w14:paraId="273443AA"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1B149638" w14:textId="77777777" w:rsidR="00C76FFB" w:rsidRPr="001F3B5A" w:rsidRDefault="00C76FFB" w:rsidP="00C76FFB">
            <w:pPr>
              <w:spacing w:line="360" w:lineRule="auto"/>
              <w:jc w:val="both"/>
              <w:rPr>
                <w:rFonts w:ascii="Arial" w:eastAsia="Arial" w:hAnsi="Arial" w:cs="Arial"/>
                <w:b/>
                <w:sz w:val="16"/>
                <w:szCs w:val="16"/>
              </w:rPr>
            </w:pPr>
          </w:p>
        </w:tc>
        <w:tc>
          <w:tcPr>
            <w:tcW w:w="1276" w:type="dxa"/>
            <w:shd w:val="clear" w:color="auto" w:fill="auto"/>
            <w:vAlign w:val="center"/>
          </w:tcPr>
          <w:p w14:paraId="7FD3A46D" w14:textId="77777777" w:rsidR="00C76FFB" w:rsidRPr="001F3B5A" w:rsidRDefault="00C76FFB" w:rsidP="00C76FFB">
            <w:pPr>
              <w:spacing w:line="360" w:lineRule="auto"/>
              <w:jc w:val="both"/>
              <w:rPr>
                <w:rFonts w:ascii="Arial" w:eastAsia="Arial" w:hAnsi="Arial" w:cs="Arial"/>
                <w:b/>
                <w:sz w:val="16"/>
                <w:szCs w:val="16"/>
              </w:rPr>
            </w:pPr>
          </w:p>
        </w:tc>
        <w:tc>
          <w:tcPr>
            <w:tcW w:w="1275" w:type="dxa"/>
            <w:shd w:val="clear" w:color="auto" w:fill="auto"/>
            <w:vAlign w:val="center"/>
          </w:tcPr>
          <w:p w14:paraId="7557F1BD" w14:textId="77777777" w:rsidR="00C76FFB" w:rsidRPr="001F3B5A" w:rsidRDefault="00C76FFB" w:rsidP="00C76FFB">
            <w:pPr>
              <w:spacing w:line="360" w:lineRule="auto"/>
              <w:jc w:val="both"/>
              <w:rPr>
                <w:rFonts w:ascii="Arial" w:eastAsia="Arial" w:hAnsi="Arial" w:cs="Arial"/>
                <w:b/>
                <w:sz w:val="16"/>
                <w:szCs w:val="16"/>
              </w:rPr>
            </w:pPr>
          </w:p>
        </w:tc>
        <w:tc>
          <w:tcPr>
            <w:tcW w:w="1275" w:type="dxa"/>
          </w:tcPr>
          <w:p w14:paraId="632F1DCC" w14:textId="77777777" w:rsidR="00C76FFB" w:rsidRPr="001F3B5A" w:rsidRDefault="00C76FFB" w:rsidP="00C76FFB">
            <w:pPr>
              <w:spacing w:line="360" w:lineRule="auto"/>
              <w:jc w:val="both"/>
              <w:rPr>
                <w:rFonts w:ascii="Arial" w:eastAsia="Arial" w:hAnsi="Arial" w:cs="Arial"/>
                <w:b/>
                <w:sz w:val="16"/>
                <w:szCs w:val="16"/>
              </w:rPr>
            </w:pPr>
          </w:p>
        </w:tc>
      </w:tr>
      <w:tr w:rsidR="00C76FFB" w:rsidRPr="00CD48AD" w14:paraId="24338696" w14:textId="219705E2" w:rsidTr="00C76FFB">
        <w:trPr>
          <w:trHeight w:val="261"/>
        </w:trPr>
        <w:tc>
          <w:tcPr>
            <w:tcW w:w="1062" w:type="dxa"/>
            <w:shd w:val="clear" w:color="auto" w:fill="F8F8F8" w:themeFill="background2"/>
            <w:vAlign w:val="center"/>
          </w:tcPr>
          <w:p w14:paraId="1D0BA506" w14:textId="4D85E021"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7</w:t>
            </w:r>
          </w:p>
        </w:tc>
        <w:tc>
          <w:tcPr>
            <w:tcW w:w="1201" w:type="dxa"/>
            <w:shd w:val="clear" w:color="auto" w:fill="auto"/>
            <w:vAlign w:val="center"/>
          </w:tcPr>
          <w:p w14:paraId="62C6AA33"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A7C4A41"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0D3996C1"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75591665"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5BD07F1"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uto"/>
            <w:vAlign w:val="center"/>
          </w:tcPr>
          <w:p w14:paraId="6FE68E13" w14:textId="77777777" w:rsidR="00C76FFB" w:rsidRPr="001F3B5A" w:rsidRDefault="00C76FFB" w:rsidP="003D4149">
            <w:pPr>
              <w:spacing w:line="360" w:lineRule="auto"/>
              <w:jc w:val="both"/>
              <w:rPr>
                <w:rFonts w:ascii="Arial" w:eastAsia="Arial" w:hAnsi="Arial" w:cs="Arial"/>
                <w:b/>
                <w:sz w:val="16"/>
                <w:szCs w:val="16"/>
              </w:rPr>
            </w:pPr>
          </w:p>
        </w:tc>
        <w:tc>
          <w:tcPr>
            <w:tcW w:w="1275" w:type="dxa"/>
          </w:tcPr>
          <w:p w14:paraId="39C982B9"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1741EAB1" w14:textId="02A8C1F6" w:rsidTr="00C76FFB">
        <w:trPr>
          <w:trHeight w:val="261"/>
        </w:trPr>
        <w:tc>
          <w:tcPr>
            <w:tcW w:w="1062" w:type="dxa"/>
            <w:shd w:val="clear" w:color="auto" w:fill="F8F8F8" w:themeFill="background2"/>
            <w:vAlign w:val="center"/>
          </w:tcPr>
          <w:p w14:paraId="539BB68F" w14:textId="360D635E"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8</w:t>
            </w:r>
          </w:p>
        </w:tc>
        <w:tc>
          <w:tcPr>
            <w:tcW w:w="1201" w:type="dxa"/>
            <w:shd w:val="clear" w:color="auto" w:fill="auto"/>
            <w:vAlign w:val="center"/>
          </w:tcPr>
          <w:p w14:paraId="17B77CF2"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5410017"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59AD6AB0"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6CE2D759"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FFFFFF" w:themeFill="background1"/>
            <w:vAlign w:val="center"/>
          </w:tcPr>
          <w:p w14:paraId="556C635F"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vAlign w:val="center"/>
          </w:tcPr>
          <w:p w14:paraId="3A2D1F09" w14:textId="77777777" w:rsidR="00C76FFB" w:rsidRPr="001F3B5A" w:rsidRDefault="00C76FFB" w:rsidP="003D4149">
            <w:pPr>
              <w:spacing w:line="360" w:lineRule="auto"/>
              <w:jc w:val="both"/>
              <w:rPr>
                <w:rFonts w:ascii="Arial" w:eastAsia="Arial" w:hAnsi="Arial" w:cs="Arial"/>
                <w:b/>
                <w:sz w:val="16"/>
                <w:szCs w:val="16"/>
              </w:rPr>
            </w:pPr>
          </w:p>
        </w:tc>
        <w:tc>
          <w:tcPr>
            <w:tcW w:w="1275" w:type="dxa"/>
          </w:tcPr>
          <w:p w14:paraId="1F25AA2C"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09AE1930" w14:textId="02FE2F7C" w:rsidTr="00C76FFB">
        <w:trPr>
          <w:trHeight w:val="261"/>
        </w:trPr>
        <w:tc>
          <w:tcPr>
            <w:tcW w:w="1062" w:type="dxa"/>
            <w:shd w:val="clear" w:color="auto" w:fill="F8F8F8" w:themeFill="background2"/>
            <w:vAlign w:val="center"/>
          </w:tcPr>
          <w:p w14:paraId="6D74D5DA" w14:textId="33197A02"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9</w:t>
            </w:r>
          </w:p>
        </w:tc>
        <w:tc>
          <w:tcPr>
            <w:tcW w:w="1201" w:type="dxa"/>
            <w:shd w:val="clear" w:color="auto" w:fill="auto"/>
            <w:vAlign w:val="center"/>
          </w:tcPr>
          <w:p w14:paraId="363D0116"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5D5F6A41"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307C2179"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FFFFFF" w:themeFill="background1"/>
            <w:vAlign w:val="center"/>
          </w:tcPr>
          <w:p w14:paraId="251CDAFA"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5A5A5" w:themeFill="accent1" w:themeFillShade="BF"/>
            <w:vAlign w:val="center"/>
          </w:tcPr>
          <w:p w14:paraId="5F096F40"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vAlign w:val="center"/>
          </w:tcPr>
          <w:p w14:paraId="07FDE091"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tcPr>
          <w:p w14:paraId="6C7055D3"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037000C1" w14:textId="2C997F2F" w:rsidTr="00C76FFB">
        <w:trPr>
          <w:trHeight w:val="261"/>
        </w:trPr>
        <w:tc>
          <w:tcPr>
            <w:tcW w:w="1062" w:type="dxa"/>
            <w:shd w:val="clear" w:color="auto" w:fill="F8F8F8" w:themeFill="background2"/>
            <w:vAlign w:val="center"/>
          </w:tcPr>
          <w:p w14:paraId="24AE2388" w14:textId="1E2281EA"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10</w:t>
            </w:r>
          </w:p>
        </w:tc>
        <w:tc>
          <w:tcPr>
            <w:tcW w:w="1201" w:type="dxa"/>
            <w:shd w:val="clear" w:color="auto" w:fill="auto"/>
            <w:vAlign w:val="center"/>
          </w:tcPr>
          <w:p w14:paraId="4795E655"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5CB2211F"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38AD7EB9"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2E35E97"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FFFFFF" w:themeFill="background1"/>
            <w:vAlign w:val="center"/>
          </w:tcPr>
          <w:p w14:paraId="17B0A977"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5A5A5" w:themeFill="accent1" w:themeFillShade="BF"/>
            <w:vAlign w:val="center"/>
          </w:tcPr>
          <w:p w14:paraId="6F61EF34"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tcPr>
          <w:p w14:paraId="17B0FE7A"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3BA0DB6D" w14:textId="7C1F3DF9" w:rsidTr="00C76FFB">
        <w:trPr>
          <w:trHeight w:val="261"/>
        </w:trPr>
        <w:tc>
          <w:tcPr>
            <w:tcW w:w="1062" w:type="dxa"/>
            <w:shd w:val="clear" w:color="auto" w:fill="F8F8F8" w:themeFill="background2"/>
            <w:vAlign w:val="center"/>
          </w:tcPr>
          <w:p w14:paraId="490CEF81" w14:textId="4511B0F1" w:rsidR="00C76FFB" w:rsidRPr="001F3B5A" w:rsidRDefault="00C76FFB" w:rsidP="00C76FFB">
            <w:pPr>
              <w:spacing w:line="360" w:lineRule="auto"/>
              <w:rPr>
                <w:rFonts w:ascii="Arial" w:eastAsia="Arial" w:hAnsi="Arial" w:cs="Arial"/>
                <w:b/>
                <w:sz w:val="16"/>
                <w:szCs w:val="16"/>
              </w:rPr>
            </w:pPr>
            <w:r w:rsidRPr="001F3B5A">
              <w:rPr>
                <w:rFonts w:ascii="Arial" w:eastAsia="Arial" w:hAnsi="Arial" w:cs="Arial"/>
                <w:b/>
                <w:sz w:val="16"/>
                <w:szCs w:val="16"/>
              </w:rPr>
              <w:t xml:space="preserve">Produto </w:t>
            </w:r>
            <w:r>
              <w:rPr>
                <w:rFonts w:ascii="Arial" w:eastAsia="Arial" w:hAnsi="Arial" w:cs="Arial"/>
                <w:b/>
                <w:sz w:val="16"/>
                <w:szCs w:val="16"/>
              </w:rPr>
              <w:t>11</w:t>
            </w:r>
          </w:p>
        </w:tc>
        <w:tc>
          <w:tcPr>
            <w:tcW w:w="1201" w:type="dxa"/>
            <w:shd w:val="clear" w:color="auto" w:fill="auto"/>
            <w:vAlign w:val="center"/>
          </w:tcPr>
          <w:p w14:paraId="104CF412"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733BFF99"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5FC97F1A"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501DDF49"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250BE15E"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5A5A5" w:themeFill="accent1" w:themeFillShade="BF"/>
            <w:vAlign w:val="center"/>
          </w:tcPr>
          <w:p w14:paraId="53D19190"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tcPr>
          <w:p w14:paraId="55996760"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1EF3F9BB" w14:textId="77777777" w:rsidTr="00C76FFB">
        <w:trPr>
          <w:trHeight w:val="261"/>
        </w:trPr>
        <w:tc>
          <w:tcPr>
            <w:tcW w:w="1062" w:type="dxa"/>
            <w:shd w:val="clear" w:color="auto" w:fill="F8F8F8" w:themeFill="background2"/>
            <w:vAlign w:val="center"/>
          </w:tcPr>
          <w:p w14:paraId="105F4CB9" w14:textId="1613B7C7" w:rsidR="00C76FFB" w:rsidRPr="001F3B5A" w:rsidRDefault="00C76FFB" w:rsidP="00C76FFB">
            <w:pPr>
              <w:spacing w:line="360" w:lineRule="auto"/>
              <w:rPr>
                <w:rFonts w:ascii="Arial" w:eastAsia="Arial" w:hAnsi="Arial" w:cs="Arial"/>
                <w:b/>
                <w:sz w:val="16"/>
                <w:szCs w:val="16"/>
              </w:rPr>
            </w:pPr>
            <w:r>
              <w:rPr>
                <w:rFonts w:ascii="Arial" w:eastAsia="Arial" w:hAnsi="Arial" w:cs="Arial"/>
                <w:b/>
                <w:sz w:val="16"/>
                <w:szCs w:val="16"/>
              </w:rPr>
              <w:t>Produto 12</w:t>
            </w:r>
          </w:p>
        </w:tc>
        <w:tc>
          <w:tcPr>
            <w:tcW w:w="1201" w:type="dxa"/>
            <w:shd w:val="clear" w:color="auto" w:fill="auto"/>
            <w:vAlign w:val="center"/>
          </w:tcPr>
          <w:p w14:paraId="330F0B88"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633A2E54"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4A10491F"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6DD206B9"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2D58C698"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5A5A5" w:themeFill="accent1" w:themeFillShade="BF"/>
            <w:vAlign w:val="center"/>
          </w:tcPr>
          <w:p w14:paraId="41C77189"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tcPr>
          <w:p w14:paraId="1B5B7714" w14:textId="77777777" w:rsidR="00C76FFB" w:rsidRPr="001F3B5A" w:rsidRDefault="00C76FFB" w:rsidP="003D4149">
            <w:pPr>
              <w:spacing w:line="360" w:lineRule="auto"/>
              <w:jc w:val="both"/>
              <w:rPr>
                <w:rFonts w:ascii="Arial" w:eastAsia="Arial" w:hAnsi="Arial" w:cs="Arial"/>
                <w:b/>
                <w:sz w:val="16"/>
                <w:szCs w:val="16"/>
              </w:rPr>
            </w:pPr>
          </w:p>
        </w:tc>
      </w:tr>
      <w:tr w:rsidR="00C76FFB" w:rsidRPr="00CD48AD" w14:paraId="1A59382F" w14:textId="77777777" w:rsidTr="00C76FFB">
        <w:trPr>
          <w:trHeight w:val="261"/>
        </w:trPr>
        <w:tc>
          <w:tcPr>
            <w:tcW w:w="1062" w:type="dxa"/>
            <w:shd w:val="clear" w:color="auto" w:fill="F8F8F8" w:themeFill="background2"/>
            <w:vAlign w:val="center"/>
          </w:tcPr>
          <w:p w14:paraId="640CDDE2" w14:textId="5D8D8E61" w:rsidR="00C76FFB" w:rsidRPr="001F3B5A" w:rsidRDefault="00C76FFB" w:rsidP="00C76FFB">
            <w:pPr>
              <w:spacing w:line="360" w:lineRule="auto"/>
              <w:rPr>
                <w:rFonts w:ascii="Arial" w:eastAsia="Arial" w:hAnsi="Arial" w:cs="Arial"/>
                <w:b/>
                <w:sz w:val="16"/>
                <w:szCs w:val="16"/>
              </w:rPr>
            </w:pPr>
            <w:r>
              <w:rPr>
                <w:rFonts w:ascii="Arial" w:eastAsia="Arial" w:hAnsi="Arial" w:cs="Arial"/>
                <w:b/>
                <w:sz w:val="16"/>
                <w:szCs w:val="16"/>
              </w:rPr>
              <w:t>Produto 13</w:t>
            </w:r>
          </w:p>
        </w:tc>
        <w:tc>
          <w:tcPr>
            <w:tcW w:w="1201" w:type="dxa"/>
            <w:shd w:val="clear" w:color="auto" w:fill="auto"/>
            <w:vAlign w:val="center"/>
          </w:tcPr>
          <w:p w14:paraId="5CA90BA7"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5C30FCBA" w14:textId="77777777" w:rsidR="00C76FFB" w:rsidRPr="001F3B5A" w:rsidRDefault="00C76FFB" w:rsidP="003D4149">
            <w:pPr>
              <w:spacing w:line="360" w:lineRule="auto"/>
              <w:jc w:val="both"/>
              <w:rPr>
                <w:rFonts w:ascii="Arial" w:eastAsia="Arial" w:hAnsi="Arial" w:cs="Arial"/>
                <w:b/>
                <w:sz w:val="16"/>
                <w:szCs w:val="16"/>
              </w:rPr>
            </w:pPr>
          </w:p>
        </w:tc>
        <w:tc>
          <w:tcPr>
            <w:tcW w:w="1134" w:type="dxa"/>
            <w:shd w:val="clear" w:color="auto" w:fill="auto"/>
            <w:vAlign w:val="center"/>
          </w:tcPr>
          <w:p w14:paraId="5E5C5D76"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187A554E" w14:textId="77777777" w:rsidR="00C76FFB" w:rsidRPr="001F3B5A" w:rsidRDefault="00C76FFB" w:rsidP="003D4149">
            <w:pPr>
              <w:spacing w:line="360" w:lineRule="auto"/>
              <w:jc w:val="both"/>
              <w:rPr>
                <w:rFonts w:ascii="Arial" w:eastAsia="Arial" w:hAnsi="Arial" w:cs="Arial"/>
                <w:b/>
                <w:sz w:val="16"/>
                <w:szCs w:val="16"/>
              </w:rPr>
            </w:pPr>
          </w:p>
        </w:tc>
        <w:tc>
          <w:tcPr>
            <w:tcW w:w="1276" w:type="dxa"/>
            <w:shd w:val="clear" w:color="auto" w:fill="auto"/>
            <w:vAlign w:val="center"/>
          </w:tcPr>
          <w:p w14:paraId="28275838"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FFFFFF" w:themeFill="background1"/>
            <w:vAlign w:val="center"/>
          </w:tcPr>
          <w:p w14:paraId="08702FBE" w14:textId="77777777" w:rsidR="00C76FFB" w:rsidRPr="001F3B5A" w:rsidRDefault="00C76FFB" w:rsidP="003D4149">
            <w:pPr>
              <w:spacing w:line="360" w:lineRule="auto"/>
              <w:jc w:val="both"/>
              <w:rPr>
                <w:rFonts w:ascii="Arial" w:eastAsia="Arial" w:hAnsi="Arial" w:cs="Arial"/>
                <w:b/>
                <w:sz w:val="16"/>
                <w:szCs w:val="16"/>
              </w:rPr>
            </w:pPr>
          </w:p>
        </w:tc>
        <w:tc>
          <w:tcPr>
            <w:tcW w:w="1275" w:type="dxa"/>
            <w:shd w:val="clear" w:color="auto" w:fill="A5A5A5" w:themeFill="accent1" w:themeFillShade="BF"/>
          </w:tcPr>
          <w:p w14:paraId="52E445DE" w14:textId="77777777" w:rsidR="00C76FFB" w:rsidRPr="001F3B5A" w:rsidRDefault="00C76FFB" w:rsidP="003D4149">
            <w:pPr>
              <w:spacing w:line="360" w:lineRule="auto"/>
              <w:jc w:val="both"/>
              <w:rPr>
                <w:rFonts w:ascii="Arial" w:eastAsia="Arial" w:hAnsi="Arial" w:cs="Arial"/>
                <w:b/>
                <w:sz w:val="16"/>
                <w:szCs w:val="16"/>
              </w:rPr>
            </w:pPr>
          </w:p>
        </w:tc>
      </w:tr>
    </w:tbl>
    <w:p w14:paraId="648BD734" w14:textId="77777777" w:rsidR="003D4149" w:rsidRDefault="003D4149" w:rsidP="00D73325">
      <w:pPr>
        <w:pStyle w:val="titulop"/>
        <w:numPr>
          <w:ilvl w:val="0"/>
          <w:numId w:val="0"/>
        </w:numPr>
        <w:ind w:left="567"/>
        <w:rPr>
          <w:rFonts w:ascii="Arial" w:hAnsi="Arial" w:cs="Arial"/>
        </w:rPr>
        <w:sectPr w:rsidR="003D4149" w:rsidSect="002D416C">
          <w:pgSz w:w="11906" w:h="16838"/>
          <w:pgMar w:top="1417" w:right="1558" w:bottom="1134" w:left="1701" w:header="708" w:footer="708" w:gutter="0"/>
          <w:cols w:space="708"/>
          <w:docGrid w:linePitch="360"/>
        </w:sectPr>
      </w:pPr>
      <w:bookmarkStart w:id="44" w:name="_Toc104218569"/>
    </w:p>
    <w:p w14:paraId="647FB1BA" w14:textId="41E555CD" w:rsidR="00036A8E" w:rsidRPr="001F3B5A" w:rsidRDefault="00036A8E" w:rsidP="001F3B5A">
      <w:pPr>
        <w:pStyle w:val="titulop"/>
        <w:outlineLvl w:val="0"/>
        <w:rPr>
          <w:rFonts w:ascii="Arial" w:hAnsi="Arial" w:cs="Arial"/>
        </w:rPr>
      </w:pPr>
      <w:bookmarkStart w:id="45" w:name="_Toc129610718"/>
      <w:bookmarkStart w:id="46" w:name="_Toc141893454"/>
      <w:r w:rsidRPr="001F3B5A">
        <w:rPr>
          <w:rFonts w:ascii="Arial" w:hAnsi="Arial" w:cs="Arial"/>
        </w:rPr>
        <w:lastRenderedPageBreak/>
        <w:t>PROPOSTA COMERCIAL</w:t>
      </w:r>
      <w:bookmarkEnd w:id="44"/>
      <w:bookmarkEnd w:id="45"/>
      <w:bookmarkEnd w:id="46"/>
    </w:p>
    <w:p w14:paraId="4679E032" w14:textId="6B5181D8" w:rsidR="00036A8E" w:rsidRPr="001F3B5A" w:rsidRDefault="00036A8E" w:rsidP="00036A8E">
      <w:pPr>
        <w:pStyle w:val="textop"/>
        <w:rPr>
          <w:rFonts w:ascii="Arial" w:hAnsi="Arial" w:cs="Arial"/>
        </w:rPr>
      </w:pPr>
      <w:r w:rsidRPr="001F3B5A">
        <w:rPr>
          <w:rFonts w:ascii="Arial" w:hAnsi="Arial" w:cs="Arial"/>
        </w:rPr>
        <w:t xml:space="preserve">A entidade proponente deverá apresentar orçamento com preço global para a execução dos serviços, observando os prazos de entrega contados a partir da emissão da Ordem de Serviço e os pesos dos produtos em relação ao valor do Contrato e conforme dimensionado a seguir: </w:t>
      </w:r>
    </w:p>
    <w:tbl>
      <w:tblPr>
        <w:tblStyle w:val="Tabelacomgrade"/>
        <w:tblW w:w="0" w:type="auto"/>
        <w:jc w:val="center"/>
        <w:tblLook w:val="04A0" w:firstRow="1" w:lastRow="0" w:firstColumn="1" w:lastColumn="0" w:noHBand="0" w:noVBand="1"/>
      </w:tblPr>
      <w:tblGrid>
        <w:gridCol w:w="2831"/>
        <w:gridCol w:w="1559"/>
        <w:gridCol w:w="1559"/>
      </w:tblGrid>
      <w:tr w:rsidR="005D7B7B" w:rsidRPr="00CD48AD" w14:paraId="7E057C14" w14:textId="50F31C58" w:rsidTr="00091E00">
        <w:trPr>
          <w:trHeight w:val="336"/>
          <w:jc w:val="center"/>
        </w:trPr>
        <w:tc>
          <w:tcPr>
            <w:tcW w:w="2831" w:type="dxa"/>
            <w:shd w:val="clear" w:color="auto" w:fill="F8F8F8" w:themeFill="background2"/>
            <w:vAlign w:val="center"/>
          </w:tcPr>
          <w:p w14:paraId="6940D120" w14:textId="77777777" w:rsidR="005D7B7B" w:rsidRPr="001F3B5A" w:rsidRDefault="005D7B7B" w:rsidP="00036A8E">
            <w:pPr>
              <w:pStyle w:val="textocorpo"/>
              <w:jc w:val="center"/>
              <w:rPr>
                <w:rFonts w:ascii="Arial" w:hAnsi="Arial" w:cs="Arial"/>
                <w:b/>
                <w:bCs/>
                <w:sz w:val="20"/>
                <w:szCs w:val="20"/>
              </w:rPr>
            </w:pPr>
            <w:r w:rsidRPr="001F3B5A">
              <w:rPr>
                <w:rFonts w:ascii="Arial" w:hAnsi="Arial" w:cs="Arial"/>
                <w:b/>
                <w:bCs/>
                <w:sz w:val="20"/>
                <w:szCs w:val="20"/>
              </w:rPr>
              <w:t>PRODUTO</w:t>
            </w:r>
          </w:p>
        </w:tc>
        <w:tc>
          <w:tcPr>
            <w:tcW w:w="1559" w:type="dxa"/>
            <w:shd w:val="clear" w:color="auto" w:fill="F8F8F8" w:themeFill="background2"/>
            <w:vAlign w:val="center"/>
          </w:tcPr>
          <w:p w14:paraId="76A39E86" w14:textId="77777777" w:rsidR="005D7B7B" w:rsidRPr="001F3B5A" w:rsidRDefault="005D7B7B" w:rsidP="00036A8E">
            <w:pPr>
              <w:pStyle w:val="textocorpo"/>
              <w:jc w:val="center"/>
              <w:rPr>
                <w:rFonts w:ascii="Arial" w:hAnsi="Arial" w:cs="Arial"/>
                <w:b/>
                <w:bCs/>
                <w:sz w:val="20"/>
                <w:szCs w:val="20"/>
              </w:rPr>
            </w:pPr>
            <w:r w:rsidRPr="001F3B5A">
              <w:rPr>
                <w:rFonts w:ascii="Arial" w:hAnsi="Arial" w:cs="Arial"/>
                <w:b/>
                <w:bCs/>
                <w:sz w:val="20"/>
                <w:szCs w:val="20"/>
              </w:rPr>
              <w:t>PESO</w:t>
            </w:r>
          </w:p>
        </w:tc>
        <w:tc>
          <w:tcPr>
            <w:tcW w:w="1559" w:type="dxa"/>
            <w:shd w:val="clear" w:color="auto" w:fill="F8F8F8" w:themeFill="background2"/>
          </w:tcPr>
          <w:p w14:paraId="19933E6D" w14:textId="7551D5CE" w:rsidR="005D7B7B" w:rsidRPr="00CD48AD" w:rsidRDefault="005D7B7B" w:rsidP="00036A8E">
            <w:pPr>
              <w:pStyle w:val="textocorpo"/>
              <w:jc w:val="center"/>
              <w:rPr>
                <w:rFonts w:ascii="Arial" w:hAnsi="Arial" w:cs="Arial"/>
                <w:b/>
                <w:bCs/>
                <w:sz w:val="20"/>
                <w:szCs w:val="20"/>
              </w:rPr>
            </w:pPr>
            <w:r>
              <w:rPr>
                <w:rFonts w:ascii="Arial" w:hAnsi="Arial" w:cs="Arial"/>
                <w:b/>
                <w:bCs/>
                <w:sz w:val="20"/>
                <w:szCs w:val="20"/>
              </w:rPr>
              <w:t>VALOR</w:t>
            </w:r>
          </w:p>
        </w:tc>
      </w:tr>
      <w:tr w:rsidR="005D7B7B" w:rsidRPr="00CD48AD" w14:paraId="179D7F06" w14:textId="40CEA900" w:rsidTr="00091E00">
        <w:trPr>
          <w:trHeight w:val="283"/>
          <w:jc w:val="center"/>
        </w:trPr>
        <w:tc>
          <w:tcPr>
            <w:tcW w:w="2831" w:type="dxa"/>
            <w:vAlign w:val="center"/>
          </w:tcPr>
          <w:p w14:paraId="3375FFC8" w14:textId="77777777"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Produto 1</w:t>
            </w:r>
          </w:p>
        </w:tc>
        <w:tc>
          <w:tcPr>
            <w:tcW w:w="1559" w:type="dxa"/>
            <w:vAlign w:val="center"/>
          </w:tcPr>
          <w:p w14:paraId="50E26084"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533630D4"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5DF0C510" w14:textId="60FC07F6" w:rsidTr="00091E00">
        <w:trPr>
          <w:trHeight w:val="283"/>
          <w:jc w:val="center"/>
        </w:trPr>
        <w:tc>
          <w:tcPr>
            <w:tcW w:w="2831" w:type="dxa"/>
            <w:vAlign w:val="center"/>
          </w:tcPr>
          <w:p w14:paraId="101EBF35" w14:textId="2BEEF20F"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Produto 2</w:t>
            </w:r>
          </w:p>
        </w:tc>
        <w:tc>
          <w:tcPr>
            <w:tcW w:w="1559" w:type="dxa"/>
            <w:vAlign w:val="center"/>
          </w:tcPr>
          <w:p w14:paraId="069A064F"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3FCA4521"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5C20DF6E" w14:textId="4DCAD7E2" w:rsidTr="00091E00">
        <w:trPr>
          <w:trHeight w:val="283"/>
          <w:jc w:val="center"/>
        </w:trPr>
        <w:tc>
          <w:tcPr>
            <w:tcW w:w="2831" w:type="dxa"/>
            <w:vAlign w:val="center"/>
          </w:tcPr>
          <w:p w14:paraId="78C4D1C6" w14:textId="20F7D1EC"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3</w:t>
            </w:r>
          </w:p>
        </w:tc>
        <w:tc>
          <w:tcPr>
            <w:tcW w:w="1559" w:type="dxa"/>
            <w:vAlign w:val="center"/>
          </w:tcPr>
          <w:p w14:paraId="31B08667"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79C8CB38"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2E97FF7C" w14:textId="2729268C" w:rsidTr="00091E00">
        <w:trPr>
          <w:trHeight w:val="283"/>
          <w:jc w:val="center"/>
        </w:trPr>
        <w:tc>
          <w:tcPr>
            <w:tcW w:w="2831" w:type="dxa"/>
            <w:vAlign w:val="center"/>
          </w:tcPr>
          <w:p w14:paraId="742859C5" w14:textId="66559F40"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4</w:t>
            </w:r>
          </w:p>
        </w:tc>
        <w:tc>
          <w:tcPr>
            <w:tcW w:w="1559" w:type="dxa"/>
            <w:vAlign w:val="center"/>
          </w:tcPr>
          <w:p w14:paraId="4B08E077"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70B87E6E"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20C06CC7" w14:textId="70D73D4A" w:rsidTr="00091E00">
        <w:trPr>
          <w:trHeight w:val="283"/>
          <w:jc w:val="center"/>
        </w:trPr>
        <w:tc>
          <w:tcPr>
            <w:tcW w:w="2831" w:type="dxa"/>
            <w:vAlign w:val="center"/>
          </w:tcPr>
          <w:p w14:paraId="1831121D" w14:textId="7B713BCB"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5</w:t>
            </w:r>
          </w:p>
        </w:tc>
        <w:tc>
          <w:tcPr>
            <w:tcW w:w="1559" w:type="dxa"/>
            <w:vAlign w:val="center"/>
          </w:tcPr>
          <w:p w14:paraId="2D90A2C0"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0C573F7D"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706900E0" w14:textId="0A2B5EC7" w:rsidTr="00091E00">
        <w:trPr>
          <w:trHeight w:val="283"/>
          <w:jc w:val="center"/>
        </w:trPr>
        <w:tc>
          <w:tcPr>
            <w:tcW w:w="2831" w:type="dxa"/>
            <w:vAlign w:val="center"/>
          </w:tcPr>
          <w:p w14:paraId="1119DDA5" w14:textId="76BF5D78"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6</w:t>
            </w:r>
          </w:p>
        </w:tc>
        <w:tc>
          <w:tcPr>
            <w:tcW w:w="1559" w:type="dxa"/>
            <w:vAlign w:val="center"/>
          </w:tcPr>
          <w:p w14:paraId="2858C421"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3CDFACE5"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0A003D95" w14:textId="6BF8944C" w:rsidTr="00091E00">
        <w:trPr>
          <w:trHeight w:val="283"/>
          <w:jc w:val="center"/>
        </w:trPr>
        <w:tc>
          <w:tcPr>
            <w:tcW w:w="2831" w:type="dxa"/>
            <w:vAlign w:val="center"/>
          </w:tcPr>
          <w:p w14:paraId="075377E1" w14:textId="7241DE57"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7</w:t>
            </w:r>
          </w:p>
        </w:tc>
        <w:tc>
          <w:tcPr>
            <w:tcW w:w="1559" w:type="dxa"/>
            <w:vAlign w:val="center"/>
          </w:tcPr>
          <w:p w14:paraId="282AB8CC"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3A5E0FE9"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0A36C61D" w14:textId="4595317D" w:rsidTr="00091E00">
        <w:trPr>
          <w:trHeight w:val="283"/>
          <w:jc w:val="center"/>
        </w:trPr>
        <w:tc>
          <w:tcPr>
            <w:tcW w:w="2831" w:type="dxa"/>
            <w:vAlign w:val="center"/>
          </w:tcPr>
          <w:p w14:paraId="46473DF1" w14:textId="454D3B4B"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8</w:t>
            </w:r>
          </w:p>
        </w:tc>
        <w:tc>
          <w:tcPr>
            <w:tcW w:w="1559" w:type="dxa"/>
            <w:vAlign w:val="center"/>
          </w:tcPr>
          <w:p w14:paraId="362024F6"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07986C12"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4C3AE6B5" w14:textId="7D7691FA" w:rsidTr="00091E00">
        <w:trPr>
          <w:trHeight w:val="283"/>
          <w:jc w:val="center"/>
        </w:trPr>
        <w:tc>
          <w:tcPr>
            <w:tcW w:w="2831" w:type="dxa"/>
            <w:vAlign w:val="center"/>
          </w:tcPr>
          <w:p w14:paraId="1851FD89" w14:textId="7B07D92B"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9</w:t>
            </w:r>
          </w:p>
        </w:tc>
        <w:tc>
          <w:tcPr>
            <w:tcW w:w="1559" w:type="dxa"/>
            <w:vAlign w:val="center"/>
          </w:tcPr>
          <w:p w14:paraId="1C783FF9"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48CB20CD"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5E633111" w14:textId="33B6316A" w:rsidTr="00091E00">
        <w:trPr>
          <w:trHeight w:val="283"/>
          <w:jc w:val="center"/>
        </w:trPr>
        <w:tc>
          <w:tcPr>
            <w:tcW w:w="2831" w:type="dxa"/>
            <w:vAlign w:val="center"/>
          </w:tcPr>
          <w:p w14:paraId="13DE733F" w14:textId="1BB4EE81"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10</w:t>
            </w:r>
          </w:p>
        </w:tc>
        <w:tc>
          <w:tcPr>
            <w:tcW w:w="1559" w:type="dxa"/>
            <w:vAlign w:val="center"/>
          </w:tcPr>
          <w:p w14:paraId="57F7F447"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6F927A49" w14:textId="77777777" w:rsidR="005D7B7B" w:rsidRPr="00CD48AD" w:rsidRDefault="005D7B7B" w:rsidP="003D4149">
            <w:pPr>
              <w:pStyle w:val="textocorpo"/>
              <w:spacing w:after="0" w:line="240" w:lineRule="auto"/>
              <w:rPr>
                <w:rFonts w:ascii="Arial" w:hAnsi="Arial" w:cs="Arial"/>
                <w:b/>
                <w:bCs/>
                <w:sz w:val="20"/>
                <w:szCs w:val="20"/>
              </w:rPr>
            </w:pPr>
          </w:p>
        </w:tc>
      </w:tr>
      <w:tr w:rsidR="005D7B7B" w:rsidRPr="00CD48AD" w14:paraId="2AB88DD5" w14:textId="616A26FF" w:rsidTr="00091E00">
        <w:trPr>
          <w:trHeight w:val="283"/>
          <w:jc w:val="center"/>
        </w:trPr>
        <w:tc>
          <w:tcPr>
            <w:tcW w:w="2831" w:type="dxa"/>
            <w:vAlign w:val="center"/>
          </w:tcPr>
          <w:p w14:paraId="567A131C" w14:textId="3E54D7CE" w:rsidR="005D7B7B" w:rsidRPr="001F3B5A" w:rsidRDefault="005D7B7B"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sidR="001F3B5A">
              <w:rPr>
                <w:rFonts w:ascii="Arial" w:hAnsi="Arial" w:cs="Arial"/>
                <w:b/>
                <w:bCs/>
                <w:sz w:val="20"/>
                <w:szCs w:val="20"/>
              </w:rPr>
              <w:t>11</w:t>
            </w:r>
          </w:p>
        </w:tc>
        <w:tc>
          <w:tcPr>
            <w:tcW w:w="1559" w:type="dxa"/>
            <w:vAlign w:val="center"/>
          </w:tcPr>
          <w:p w14:paraId="243BF1D0" w14:textId="77777777" w:rsidR="005D7B7B" w:rsidRPr="001F3B5A" w:rsidRDefault="005D7B7B" w:rsidP="003D4149">
            <w:pPr>
              <w:pStyle w:val="textocorpo"/>
              <w:spacing w:after="0" w:line="240" w:lineRule="auto"/>
              <w:rPr>
                <w:rFonts w:ascii="Arial" w:hAnsi="Arial" w:cs="Arial"/>
                <w:b/>
                <w:bCs/>
                <w:sz w:val="20"/>
                <w:szCs w:val="20"/>
              </w:rPr>
            </w:pPr>
          </w:p>
        </w:tc>
        <w:tc>
          <w:tcPr>
            <w:tcW w:w="1559" w:type="dxa"/>
          </w:tcPr>
          <w:p w14:paraId="4066F4CE" w14:textId="77777777" w:rsidR="005D7B7B" w:rsidRPr="00CD48AD" w:rsidRDefault="005D7B7B" w:rsidP="003D4149">
            <w:pPr>
              <w:pStyle w:val="textocorpo"/>
              <w:spacing w:after="0" w:line="240" w:lineRule="auto"/>
              <w:rPr>
                <w:rFonts w:ascii="Arial" w:hAnsi="Arial" w:cs="Arial"/>
                <w:b/>
                <w:bCs/>
                <w:sz w:val="20"/>
                <w:szCs w:val="20"/>
              </w:rPr>
            </w:pPr>
          </w:p>
        </w:tc>
      </w:tr>
      <w:tr w:rsidR="001F3B5A" w:rsidRPr="00CD48AD" w14:paraId="435CEDBB" w14:textId="77777777" w:rsidTr="00091E00">
        <w:trPr>
          <w:trHeight w:val="283"/>
          <w:jc w:val="center"/>
        </w:trPr>
        <w:tc>
          <w:tcPr>
            <w:tcW w:w="2831" w:type="dxa"/>
            <w:vAlign w:val="center"/>
          </w:tcPr>
          <w:p w14:paraId="0624335E" w14:textId="0775B079" w:rsidR="001F3B5A" w:rsidRPr="001F3B5A" w:rsidRDefault="001F3B5A"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Pr>
                <w:rFonts w:ascii="Arial" w:hAnsi="Arial" w:cs="Arial"/>
                <w:b/>
                <w:bCs/>
                <w:sz w:val="20"/>
                <w:szCs w:val="20"/>
              </w:rPr>
              <w:t>12</w:t>
            </w:r>
          </w:p>
        </w:tc>
        <w:tc>
          <w:tcPr>
            <w:tcW w:w="1559" w:type="dxa"/>
            <w:vAlign w:val="center"/>
          </w:tcPr>
          <w:p w14:paraId="35D3478F" w14:textId="77777777" w:rsidR="001F3B5A" w:rsidRPr="001F3B5A" w:rsidRDefault="001F3B5A" w:rsidP="003D4149">
            <w:pPr>
              <w:pStyle w:val="textocorpo"/>
              <w:spacing w:after="0" w:line="240" w:lineRule="auto"/>
              <w:rPr>
                <w:rFonts w:ascii="Arial" w:hAnsi="Arial" w:cs="Arial"/>
                <w:b/>
                <w:bCs/>
                <w:sz w:val="20"/>
                <w:szCs w:val="20"/>
              </w:rPr>
            </w:pPr>
          </w:p>
        </w:tc>
        <w:tc>
          <w:tcPr>
            <w:tcW w:w="1559" w:type="dxa"/>
          </w:tcPr>
          <w:p w14:paraId="056D0B73" w14:textId="77777777" w:rsidR="001F3B5A" w:rsidRPr="00CD48AD" w:rsidRDefault="001F3B5A" w:rsidP="003D4149">
            <w:pPr>
              <w:pStyle w:val="textocorpo"/>
              <w:spacing w:after="0" w:line="240" w:lineRule="auto"/>
              <w:rPr>
                <w:rFonts w:ascii="Arial" w:hAnsi="Arial" w:cs="Arial"/>
                <w:b/>
                <w:bCs/>
                <w:sz w:val="20"/>
                <w:szCs w:val="20"/>
              </w:rPr>
            </w:pPr>
          </w:p>
        </w:tc>
      </w:tr>
      <w:tr w:rsidR="001F3B5A" w:rsidRPr="00CD48AD" w14:paraId="0A280D6E" w14:textId="77777777" w:rsidTr="00091E00">
        <w:trPr>
          <w:trHeight w:val="283"/>
          <w:jc w:val="center"/>
        </w:trPr>
        <w:tc>
          <w:tcPr>
            <w:tcW w:w="2831" w:type="dxa"/>
            <w:vAlign w:val="center"/>
          </w:tcPr>
          <w:p w14:paraId="5549152E" w14:textId="14F8BF83" w:rsidR="001F3B5A" w:rsidRPr="001F3B5A" w:rsidRDefault="001F3B5A" w:rsidP="003D4149">
            <w:pPr>
              <w:pStyle w:val="textocorpo"/>
              <w:spacing w:after="0" w:line="240" w:lineRule="auto"/>
              <w:rPr>
                <w:rFonts w:ascii="Arial" w:hAnsi="Arial" w:cs="Arial"/>
                <w:b/>
                <w:bCs/>
                <w:sz w:val="20"/>
                <w:szCs w:val="20"/>
              </w:rPr>
            </w:pPr>
            <w:r w:rsidRPr="001F3B5A">
              <w:rPr>
                <w:rFonts w:ascii="Arial" w:hAnsi="Arial" w:cs="Arial"/>
                <w:b/>
                <w:bCs/>
                <w:sz w:val="20"/>
                <w:szCs w:val="20"/>
              </w:rPr>
              <w:t xml:space="preserve">Produto </w:t>
            </w:r>
            <w:r>
              <w:rPr>
                <w:rFonts w:ascii="Arial" w:hAnsi="Arial" w:cs="Arial"/>
                <w:b/>
                <w:bCs/>
                <w:sz w:val="20"/>
                <w:szCs w:val="20"/>
              </w:rPr>
              <w:t>13</w:t>
            </w:r>
          </w:p>
        </w:tc>
        <w:tc>
          <w:tcPr>
            <w:tcW w:w="1559" w:type="dxa"/>
            <w:vAlign w:val="center"/>
          </w:tcPr>
          <w:p w14:paraId="6FBE6ED5" w14:textId="77777777" w:rsidR="001F3B5A" w:rsidRPr="001F3B5A" w:rsidRDefault="001F3B5A" w:rsidP="003D4149">
            <w:pPr>
              <w:pStyle w:val="textocorpo"/>
              <w:spacing w:after="0" w:line="240" w:lineRule="auto"/>
              <w:rPr>
                <w:rFonts w:ascii="Arial" w:hAnsi="Arial" w:cs="Arial"/>
                <w:b/>
                <w:bCs/>
                <w:sz w:val="20"/>
                <w:szCs w:val="20"/>
              </w:rPr>
            </w:pPr>
          </w:p>
        </w:tc>
        <w:tc>
          <w:tcPr>
            <w:tcW w:w="1559" w:type="dxa"/>
          </w:tcPr>
          <w:p w14:paraId="77AEDB82" w14:textId="77777777" w:rsidR="001F3B5A" w:rsidRPr="00CD48AD" w:rsidRDefault="001F3B5A" w:rsidP="003D4149">
            <w:pPr>
              <w:pStyle w:val="textocorpo"/>
              <w:spacing w:after="0" w:line="240" w:lineRule="auto"/>
              <w:rPr>
                <w:rFonts w:ascii="Arial" w:hAnsi="Arial" w:cs="Arial"/>
                <w:b/>
                <w:bCs/>
                <w:sz w:val="20"/>
                <w:szCs w:val="20"/>
              </w:rPr>
            </w:pPr>
          </w:p>
        </w:tc>
      </w:tr>
    </w:tbl>
    <w:p w14:paraId="75ADDDF6" w14:textId="77777777" w:rsidR="00036A8E" w:rsidRPr="001F3B5A" w:rsidRDefault="00036A8E" w:rsidP="00036A8E">
      <w:pPr>
        <w:pStyle w:val="textop"/>
        <w:rPr>
          <w:rFonts w:ascii="Arial" w:hAnsi="Arial" w:cs="Arial"/>
        </w:rPr>
      </w:pPr>
      <w:bookmarkStart w:id="47" w:name="_Toc65572666"/>
    </w:p>
    <w:p w14:paraId="29B719EC" w14:textId="0DA9FF3E" w:rsidR="00036A8E" w:rsidRDefault="005D7B7B" w:rsidP="00036A8E">
      <w:pPr>
        <w:pStyle w:val="textop"/>
        <w:rPr>
          <w:rFonts w:ascii="Arial" w:hAnsi="Arial" w:cs="Arial"/>
        </w:rPr>
      </w:pPr>
      <w:r>
        <w:rPr>
          <w:rFonts w:ascii="Arial" w:hAnsi="Arial" w:cs="Arial"/>
        </w:rPr>
        <w:t>A proposta deverá explicitar a</w:t>
      </w:r>
      <w:r w:rsidR="00036A8E" w:rsidRPr="001F3B5A">
        <w:rPr>
          <w:rFonts w:ascii="Arial" w:hAnsi="Arial" w:cs="Arial"/>
        </w:rPr>
        <w:t xml:space="preserve"> lógica da formação do </w:t>
      </w:r>
      <w:r>
        <w:rPr>
          <w:rFonts w:ascii="Arial" w:hAnsi="Arial" w:cs="Arial"/>
        </w:rPr>
        <w:t>preço</w:t>
      </w:r>
      <w:r w:rsidR="00036A8E" w:rsidRPr="001F3B5A">
        <w:rPr>
          <w:rFonts w:ascii="Arial" w:hAnsi="Arial" w:cs="Arial"/>
        </w:rPr>
        <w:t xml:space="preserve">, considerando o valor dos honorários profissionais e </w:t>
      </w:r>
      <w:r w:rsidR="00CA266B">
        <w:rPr>
          <w:rFonts w:ascii="Arial" w:hAnsi="Arial" w:cs="Arial"/>
        </w:rPr>
        <w:t xml:space="preserve">o </w:t>
      </w:r>
      <w:r w:rsidR="00036A8E" w:rsidRPr="001F3B5A">
        <w:rPr>
          <w:rFonts w:ascii="Arial" w:hAnsi="Arial" w:cs="Arial"/>
        </w:rPr>
        <w:t xml:space="preserve">quantitativo de horas que serão utilizadas no desenvolvimento dos </w:t>
      </w:r>
      <w:r>
        <w:rPr>
          <w:rFonts w:ascii="Arial" w:hAnsi="Arial" w:cs="Arial"/>
        </w:rPr>
        <w:t>produtos</w:t>
      </w:r>
      <w:r w:rsidR="00036A8E" w:rsidRPr="001F3B5A">
        <w:rPr>
          <w:rFonts w:ascii="Arial" w:hAnsi="Arial" w:cs="Arial"/>
        </w:rPr>
        <w:t xml:space="preserve">, </w:t>
      </w:r>
      <w:r w:rsidR="00CA266B">
        <w:rPr>
          <w:rFonts w:ascii="Arial" w:hAnsi="Arial" w:cs="Arial"/>
        </w:rPr>
        <w:t>devendo</w:t>
      </w:r>
      <w:r>
        <w:rPr>
          <w:rFonts w:ascii="Arial" w:hAnsi="Arial" w:cs="Arial"/>
        </w:rPr>
        <w:t xml:space="preserve">-se ainda apresentar a </w:t>
      </w:r>
      <w:r w:rsidR="00036A8E" w:rsidRPr="001F3B5A">
        <w:rPr>
          <w:rFonts w:ascii="Arial" w:hAnsi="Arial" w:cs="Arial"/>
        </w:rPr>
        <w:t>referência para a avaliação da razoabilidade do valor das horas técnicas propostas.</w:t>
      </w:r>
    </w:p>
    <w:p w14:paraId="674AF752" w14:textId="77777777" w:rsidR="003D4149" w:rsidRDefault="003D4149" w:rsidP="00036A8E">
      <w:pPr>
        <w:pStyle w:val="textop"/>
        <w:rPr>
          <w:rFonts w:ascii="Arial" w:hAnsi="Arial" w:cs="Arial"/>
        </w:rPr>
        <w:sectPr w:rsidR="003D4149" w:rsidSect="002D416C">
          <w:pgSz w:w="11906" w:h="16838"/>
          <w:pgMar w:top="1417" w:right="1558" w:bottom="1134" w:left="1701" w:header="708" w:footer="708" w:gutter="0"/>
          <w:cols w:space="708"/>
          <w:docGrid w:linePitch="360"/>
        </w:sectPr>
      </w:pPr>
    </w:p>
    <w:p w14:paraId="706A4DEB" w14:textId="77777777" w:rsidR="00036A8E" w:rsidRPr="001F3B5A" w:rsidRDefault="00036A8E" w:rsidP="001F3B5A">
      <w:pPr>
        <w:pStyle w:val="titulop"/>
        <w:outlineLvl w:val="0"/>
        <w:rPr>
          <w:rFonts w:ascii="Arial" w:hAnsi="Arial" w:cs="Arial"/>
        </w:rPr>
      </w:pPr>
      <w:bookmarkStart w:id="48" w:name="_Toc129610719"/>
      <w:bookmarkStart w:id="49" w:name="_Toc141893455"/>
      <w:bookmarkStart w:id="50" w:name="_Toc65572669"/>
      <w:bookmarkStart w:id="51" w:name="_Toc104218573"/>
      <w:bookmarkEnd w:id="47"/>
      <w:r w:rsidRPr="001F3B5A">
        <w:rPr>
          <w:rFonts w:ascii="Arial" w:hAnsi="Arial" w:cs="Arial"/>
        </w:rPr>
        <w:lastRenderedPageBreak/>
        <w:t>PRAZO DE VIGÊNCIA DO CONTRATO</w:t>
      </w:r>
      <w:bookmarkEnd w:id="48"/>
      <w:bookmarkEnd w:id="49"/>
      <w:r w:rsidRPr="001F3B5A">
        <w:rPr>
          <w:rFonts w:ascii="Arial" w:hAnsi="Arial" w:cs="Arial"/>
        </w:rPr>
        <w:t xml:space="preserve"> </w:t>
      </w:r>
    </w:p>
    <w:p w14:paraId="6BFCF4A6" w14:textId="77777777" w:rsidR="003D4149" w:rsidRDefault="00036A8E" w:rsidP="00036A8E">
      <w:pPr>
        <w:pStyle w:val="textop"/>
        <w:rPr>
          <w:rFonts w:ascii="Arial" w:hAnsi="Arial" w:cs="Arial"/>
        </w:rPr>
        <w:sectPr w:rsidR="003D4149" w:rsidSect="002D416C">
          <w:pgSz w:w="11906" w:h="16838"/>
          <w:pgMar w:top="1417" w:right="1558" w:bottom="1134" w:left="1701" w:header="708" w:footer="708" w:gutter="0"/>
          <w:cols w:space="708"/>
          <w:docGrid w:linePitch="360"/>
        </w:sectPr>
      </w:pPr>
      <w:r w:rsidRPr="001F3B5A">
        <w:rPr>
          <w:rFonts w:ascii="Arial" w:hAnsi="Arial" w:cs="Arial"/>
        </w:rPr>
        <w:t xml:space="preserve">O prazo de vigência do contrato será de </w:t>
      </w:r>
      <w:r w:rsidR="0028464A" w:rsidRPr="001F3B5A">
        <w:rPr>
          <w:rFonts w:ascii="Arial" w:hAnsi="Arial" w:cs="Arial"/>
        </w:rPr>
        <w:t>240</w:t>
      </w:r>
      <w:r w:rsidR="005972CF" w:rsidRPr="001F3B5A">
        <w:rPr>
          <w:rFonts w:ascii="Arial" w:hAnsi="Arial" w:cs="Arial"/>
        </w:rPr>
        <w:t xml:space="preserve"> (</w:t>
      </w:r>
      <w:r w:rsidR="0028464A" w:rsidRPr="001F3B5A">
        <w:rPr>
          <w:rFonts w:ascii="Arial" w:hAnsi="Arial" w:cs="Arial"/>
        </w:rPr>
        <w:t>duzentos e quarenta</w:t>
      </w:r>
      <w:r w:rsidR="005972CF" w:rsidRPr="001F3B5A">
        <w:rPr>
          <w:rFonts w:ascii="Arial" w:hAnsi="Arial" w:cs="Arial"/>
        </w:rPr>
        <w:t>) dias</w:t>
      </w:r>
      <w:r w:rsidRPr="001F3B5A">
        <w:rPr>
          <w:rFonts w:ascii="Arial" w:hAnsi="Arial" w:cs="Arial"/>
        </w:rPr>
        <w:t xml:space="preserve"> a contar de sua assinatura.</w:t>
      </w:r>
    </w:p>
    <w:p w14:paraId="5573A553" w14:textId="77777777" w:rsidR="00036A8E" w:rsidRPr="001F3B5A" w:rsidRDefault="00036A8E" w:rsidP="001F3B5A">
      <w:pPr>
        <w:pStyle w:val="titulop"/>
        <w:outlineLvl w:val="0"/>
        <w:rPr>
          <w:rFonts w:ascii="Arial" w:hAnsi="Arial" w:cs="Arial"/>
        </w:rPr>
      </w:pPr>
      <w:bookmarkStart w:id="52" w:name="_Toc129610720"/>
      <w:bookmarkStart w:id="53" w:name="_Toc141893456"/>
      <w:r w:rsidRPr="001F3B5A">
        <w:rPr>
          <w:rFonts w:ascii="Arial" w:hAnsi="Arial" w:cs="Arial"/>
        </w:rPr>
        <w:lastRenderedPageBreak/>
        <w:t>FORMA DE PAGAMENTO</w:t>
      </w:r>
      <w:bookmarkEnd w:id="50"/>
      <w:bookmarkEnd w:id="51"/>
      <w:bookmarkEnd w:id="52"/>
      <w:bookmarkEnd w:id="53"/>
    </w:p>
    <w:p w14:paraId="509A361F" w14:textId="512E6870" w:rsidR="00036A8E" w:rsidRPr="001F3B5A" w:rsidRDefault="00036A8E" w:rsidP="00036A8E">
      <w:pPr>
        <w:pStyle w:val="textop"/>
        <w:rPr>
          <w:rFonts w:ascii="Arial" w:hAnsi="Arial" w:cs="Arial"/>
        </w:rPr>
      </w:pPr>
      <w:r w:rsidRPr="001F3B5A">
        <w:rPr>
          <w:rFonts w:ascii="Arial" w:hAnsi="Arial" w:cs="Arial"/>
        </w:rPr>
        <w:t>A fatura/nota fiscal dos serviços executados deverá ser apresentada para pagamento, acompanhada da entrega do produto, em atendimento às cláusulas contratuais, ao cronograma físico-financeiro.</w:t>
      </w:r>
    </w:p>
    <w:p w14:paraId="2B5592D2" w14:textId="5EFEEB16" w:rsidR="003D4149" w:rsidRDefault="00036A8E" w:rsidP="00036A8E">
      <w:pPr>
        <w:pStyle w:val="textop"/>
        <w:rPr>
          <w:rFonts w:ascii="Arial" w:hAnsi="Arial" w:cs="Arial"/>
        </w:rPr>
        <w:sectPr w:rsidR="003D4149" w:rsidSect="002D416C">
          <w:pgSz w:w="11906" w:h="16838"/>
          <w:pgMar w:top="1417" w:right="1558" w:bottom="1134" w:left="1701" w:header="708" w:footer="708" w:gutter="0"/>
          <w:cols w:space="708"/>
          <w:docGrid w:linePitch="360"/>
        </w:sectPr>
      </w:pPr>
      <w:r w:rsidRPr="001F3B5A">
        <w:rPr>
          <w:rFonts w:ascii="Arial" w:hAnsi="Arial" w:cs="Arial"/>
        </w:rPr>
        <w:t xml:space="preserve">As medições serão realizadas e os pagamentos serão feitos em até 10 (dez) dias úteis, após </w:t>
      </w:r>
      <w:r w:rsidR="0028464A" w:rsidRPr="001F3B5A">
        <w:rPr>
          <w:rFonts w:ascii="Arial" w:hAnsi="Arial" w:cs="Arial"/>
        </w:rPr>
        <w:t>a aprovação dos produtos</w:t>
      </w:r>
      <w:r w:rsidRPr="001F3B5A">
        <w:rPr>
          <w:rFonts w:ascii="Arial" w:hAnsi="Arial" w:cs="Arial"/>
        </w:rPr>
        <w:t>.</w:t>
      </w:r>
    </w:p>
    <w:p w14:paraId="761B8168" w14:textId="77777777" w:rsidR="00036A8E" w:rsidRPr="001F3B5A" w:rsidRDefault="00036A8E" w:rsidP="001F3B5A">
      <w:pPr>
        <w:pStyle w:val="titulop"/>
        <w:outlineLvl w:val="0"/>
        <w:rPr>
          <w:rFonts w:ascii="Arial" w:hAnsi="Arial" w:cs="Arial"/>
        </w:rPr>
      </w:pPr>
      <w:bookmarkStart w:id="54" w:name="_Toc65572671"/>
      <w:bookmarkStart w:id="55" w:name="_Toc104218574"/>
      <w:bookmarkStart w:id="56" w:name="_Toc129610721"/>
      <w:bookmarkStart w:id="57" w:name="_Toc141893457"/>
      <w:r w:rsidRPr="001F3B5A">
        <w:rPr>
          <w:rFonts w:ascii="Arial" w:hAnsi="Arial" w:cs="Arial"/>
        </w:rPr>
        <w:lastRenderedPageBreak/>
        <w:t>VALIDADE DA PROPOSTA</w:t>
      </w:r>
      <w:bookmarkEnd w:id="54"/>
      <w:bookmarkEnd w:id="55"/>
      <w:bookmarkEnd w:id="56"/>
      <w:bookmarkEnd w:id="57"/>
    </w:p>
    <w:p w14:paraId="18407562" w14:textId="52070D24" w:rsidR="00036A8E" w:rsidRPr="001F3B5A" w:rsidRDefault="00036A8E" w:rsidP="00036A8E">
      <w:pPr>
        <w:pStyle w:val="textop"/>
        <w:rPr>
          <w:rFonts w:ascii="Arial" w:hAnsi="Arial" w:cs="Arial"/>
        </w:rPr>
      </w:pPr>
      <w:r w:rsidRPr="001F3B5A">
        <w:rPr>
          <w:rFonts w:ascii="Arial" w:hAnsi="Arial" w:cs="Arial"/>
        </w:rPr>
        <w:t>A proposta enviada deverá ser válida por 180 (cento e oitenta) dias.</w:t>
      </w:r>
    </w:p>
    <w:p w14:paraId="7BE3FB27" w14:textId="77777777" w:rsidR="00036A8E" w:rsidRPr="001F3B5A" w:rsidRDefault="00036A8E" w:rsidP="00036A8E">
      <w:pPr>
        <w:spacing w:before="120" w:after="120" w:line="360" w:lineRule="auto"/>
        <w:jc w:val="both"/>
        <w:rPr>
          <w:rFonts w:ascii="Arial" w:hAnsi="Arial" w:cs="Arial"/>
          <w:sz w:val="24"/>
          <w:szCs w:val="24"/>
        </w:rPr>
      </w:pPr>
    </w:p>
    <w:p w14:paraId="2EFABE97" w14:textId="77777777" w:rsidR="00B36655" w:rsidRPr="001F3B5A" w:rsidRDefault="00B36655" w:rsidP="00036A8E">
      <w:pPr>
        <w:spacing w:before="120" w:after="120" w:line="360" w:lineRule="auto"/>
        <w:jc w:val="both"/>
        <w:rPr>
          <w:rFonts w:ascii="Arial" w:hAnsi="Arial" w:cs="Arial"/>
          <w:sz w:val="24"/>
          <w:szCs w:val="24"/>
        </w:rPr>
      </w:pPr>
    </w:p>
    <w:sectPr w:rsidR="00B36655" w:rsidRPr="001F3B5A" w:rsidSect="002D416C">
      <w:pgSz w:w="11906" w:h="16838"/>
      <w:pgMar w:top="1417" w:right="1558"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DECD" w14:textId="77777777" w:rsidR="004B6C6B" w:rsidRDefault="004B6C6B" w:rsidP="00C10329">
      <w:pPr>
        <w:spacing w:after="0" w:line="240" w:lineRule="auto"/>
      </w:pPr>
      <w:r>
        <w:separator/>
      </w:r>
    </w:p>
  </w:endnote>
  <w:endnote w:type="continuationSeparator" w:id="0">
    <w:p w14:paraId="093CD4D6" w14:textId="77777777" w:rsidR="004B6C6B" w:rsidRDefault="004B6C6B" w:rsidP="00C1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2C26" w14:textId="77777777" w:rsidR="004B6C6B" w:rsidRDefault="004B6C6B" w:rsidP="00C10329">
      <w:pPr>
        <w:spacing w:after="0" w:line="240" w:lineRule="auto"/>
      </w:pPr>
      <w:r>
        <w:separator/>
      </w:r>
    </w:p>
  </w:footnote>
  <w:footnote w:type="continuationSeparator" w:id="0">
    <w:p w14:paraId="6F3DAF54" w14:textId="77777777" w:rsidR="004B6C6B" w:rsidRDefault="004B6C6B" w:rsidP="00C10329">
      <w:pPr>
        <w:spacing w:after="0" w:line="240" w:lineRule="auto"/>
      </w:pPr>
      <w:r>
        <w:continuationSeparator/>
      </w:r>
    </w:p>
  </w:footnote>
  <w:footnote w:id="1">
    <w:p w14:paraId="79D449CA" w14:textId="77777777" w:rsidR="00EE3E6A" w:rsidRPr="001A3CEB" w:rsidRDefault="00EE3E6A" w:rsidP="00EE3E6A">
      <w:pPr>
        <w:spacing w:after="0"/>
        <w:jc w:val="both"/>
        <w:rPr>
          <w:rFonts w:ascii="Arial" w:eastAsia="Times New Roman" w:hAnsi="Arial" w:cs="Arial"/>
          <w:sz w:val="20"/>
          <w:szCs w:val="20"/>
          <w:lang w:eastAsia="pt-BR"/>
        </w:rPr>
      </w:pPr>
      <w:r w:rsidRPr="001A3CEB">
        <w:rPr>
          <w:rStyle w:val="Refdenotaderodap"/>
          <w:rFonts w:ascii="Arial" w:hAnsi="Arial" w:cs="Arial"/>
          <w:color w:val="000000" w:themeColor="text1"/>
          <w:sz w:val="20"/>
          <w:szCs w:val="20"/>
        </w:rPr>
        <w:footnoteRef/>
      </w:r>
      <w:r w:rsidRPr="001A3CEB">
        <w:rPr>
          <w:rFonts w:ascii="Arial" w:hAnsi="Arial" w:cs="Arial"/>
          <w:color w:val="000000" w:themeColor="text1"/>
          <w:sz w:val="20"/>
          <w:szCs w:val="20"/>
        </w:rPr>
        <w:t xml:space="preserve"> </w:t>
      </w:r>
      <w:r w:rsidRPr="00940B31">
        <w:rPr>
          <w:rFonts w:ascii="Arial" w:eastAsia="Times New Roman" w:hAnsi="Arial" w:cs="Arial"/>
          <w:color w:val="000000" w:themeColor="text1"/>
          <w:sz w:val="20"/>
          <w:szCs w:val="20"/>
          <w:shd w:val="clear" w:color="auto" w:fill="FFFFFF"/>
          <w:lang w:eastAsia="pt-BR"/>
        </w:rPr>
        <w:t xml:space="preserve">ROPA (Record </w:t>
      </w:r>
      <w:proofErr w:type="spellStart"/>
      <w:r w:rsidRPr="00940B31">
        <w:rPr>
          <w:rFonts w:ascii="Arial" w:eastAsia="Times New Roman" w:hAnsi="Arial" w:cs="Arial"/>
          <w:color w:val="000000" w:themeColor="text1"/>
          <w:sz w:val="20"/>
          <w:szCs w:val="20"/>
          <w:shd w:val="clear" w:color="auto" w:fill="FFFFFF"/>
          <w:lang w:eastAsia="pt-BR"/>
        </w:rPr>
        <w:t>Of</w:t>
      </w:r>
      <w:proofErr w:type="spellEnd"/>
      <w:r w:rsidRPr="00940B31">
        <w:rPr>
          <w:rFonts w:ascii="Arial" w:eastAsia="Times New Roman" w:hAnsi="Arial" w:cs="Arial"/>
          <w:color w:val="000000" w:themeColor="text1"/>
          <w:sz w:val="20"/>
          <w:szCs w:val="20"/>
          <w:shd w:val="clear" w:color="auto" w:fill="FFFFFF"/>
          <w:lang w:eastAsia="pt-BR"/>
        </w:rPr>
        <w:t xml:space="preserve"> </w:t>
      </w:r>
      <w:proofErr w:type="spellStart"/>
      <w:r w:rsidRPr="00940B31">
        <w:rPr>
          <w:rFonts w:ascii="Arial" w:eastAsia="Times New Roman" w:hAnsi="Arial" w:cs="Arial"/>
          <w:color w:val="000000" w:themeColor="text1"/>
          <w:sz w:val="20"/>
          <w:szCs w:val="20"/>
          <w:shd w:val="clear" w:color="auto" w:fill="FFFFFF"/>
          <w:lang w:eastAsia="pt-BR"/>
        </w:rPr>
        <w:t>Processing</w:t>
      </w:r>
      <w:proofErr w:type="spellEnd"/>
      <w:r w:rsidRPr="00940B31">
        <w:rPr>
          <w:rFonts w:ascii="Arial" w:eastAsia="Times New Roman" w:hAnsi="Arial" w:cs="Arial"/>
          <w:color w:val="000000" w:themeColor="text1"/>
          <w:sz w:val="20"/>
          <w:szCs w:val="20"/>
          <w:shd w:val="clear" w:color="auto" w:fill="FFFFFF"/>
          <w:lang w:eastAsia="pt-BR"/>
        </w:rPr>
        <w:t xml:space="preserve"> </w:t>
      </w:r>
      <w:proofErr w:type="spellStart"/>
      <w:r w:rsidRPr="00940B31">
        <w:rPr>
          <w:rFonts w:ascii="Arial" w:eastAsia="Times New Roman" w:hAnsi="Arial" w:cs="Arial"/>
          <w:color w:val="000000" w:themeColor="text1"/>
          <w:sz w:val="20"/>
          <w:szCs w:val="20"/>
          <w:shd w:val="clear" w:color="auto" w:fill="FFFFFF"/>
          <w:lang w:eastAsia="pt-BR"/>
        </w:rPr>
        <w:t>Activities</w:t>
      </w:r>
      <w:proofErr w:type="spellEnd"/>
      <w:r w:rsidRPr="00940B31">
        <w:rPr>
          <w:rFonts w:ascii="Arial" w:eastAsia="Times New Roman" w:hAnsi="Arial" w:cs="Arial"/>
          <w:color w:val="000000" w:themeColor="text1"/>
          <w:sz w:val="20"/>
          <w:szCs w:val="20"/>
          <w:shd w:val="clear" w:color="auto" w:fill="FFFFFF"/>
          <w:lang w:eastAsia="pt-BR"/>
        </w:rPr>
        <w:t>), que significa Registros das Atividades de Tratamento.</w:t>
      </w:r>
    </w:p>
    <w:p w14:paraId="601FB3E1" w14:textId="77777777" w:rsidR="00EE3E6A" w:rsidRPr="001F3B5A" w:rsidRDefault="00EE3E6A" w:rsidP="00EE3E6A">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E40"/>
    <w:multiLevelType w:val="hybridMultilevel"/>
    <w:tmpl w:val="2304B610"/>
    <w:lvl w:ilvl="0" w:tplc="0E983DEE">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6306A5"/>
    <w:multiLevelType w:val="hybridMultilevel"/>
    <w:tmpl w:val="4350D7FC"/>
    <w:lvl w:ilvl="0" w:tplc="4FB092B2">
      <w:numFmt w:val="bullet"/>
      <w:lvlText w:val="•"/>
      <w:lvlJc w:val="left"/>
      <w:pPr>
        <w:ind w:left="1854" w:hanging="360"/>
      </w:pPr>
      <w:rPr>
        <w:rFonts w:hint="default"/>
        <w:lang w:val="pt-PT" w:eastAsia="pt-PT" w:bidi="pt-P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09471511"/>
    <w:multiLevelType w:val="hybridMultilevel"/>
    <w:tmpl w:val="A49097BA"/>
    <w:lvl w:ilvl="0" w:tplc="4FB092B2">
      <w:numFmt w:val="bullet"/>
      <w:lvlText w:val="•"/>
      <w:lvlJc w:val="left"/>
      <w:pPr>
        <w:ind w:left="1854" w:hanging="360"/>
      </w:pPr>
      <w:rPr>
        <w:rFonts w:hint="default"/>
        <w:lang w:val="pt-PT" w:eastAsia="pt-PT" w:bidi="pt-P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A1F059B"/>
    <w:multiLevelType w:val="hybridMultilevel"/>
    <w:tmpl w:val="9314FF1E"/>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0ACE2C8B"/>
    <w:multiLevelType w:val="hybridMultilevel"/>
    <w:tmpl w:val="D80CEBA2"/>
    <w:lvl w:ilvl="0" w:tplc="3AA08C46">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064B00"/>
    <w:multiLevelType w:val="hybridMultilevel"/>
    <w:tmpl w:val="233C1B32"/>
    <w:lvl w:ilvl="0" w:tplc="C1CE99B8">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0C098E"/>
    <w:multiLevelType w:val="hybridMultilevel"/>
    <w:tmpl w:val="55D8BF70"/>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15:restartNumberingAfterBreak="0">
    <w:nsid w:val="14774B96"/>
    <w:multiLevelType w:val="hybridMultilevel"/>
    <w:tmpl w:val="18221F84"/>
    <w:lvl w:ilvl="0" w:tplc="6EE027F2">
      <w:start w:val="1"/>
      <w:numFmt w:val="bullet"/>
      <w:lvlText w:val=""/>
      <w:lvlJc w:val="left"/>
      <w:pPr>
        <w:ind w:left="1080" w:hanging="360"/>
      </w:pPr>
      <w:rPr>
        <w:rFonts w:ascii="Symbol" w:hAnsi="Symbol" w:hint="default"/>
        <w:color w:val="37C8B4"/>
        <w:u w:color="37C8B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4971A5F"/>
    <w:multiLevelType w:val="hybridMultilevel"/>
    <w:tmpl w:val="ED1CCBB4"/>
    <w:lvl w:ilvl="0" w:tplc="0416001B">
      <w:start w:val="1"/>
      <w:numFmt w:val="lowerRoman"/>
      <w:lvlText w:val="%1."/>
      <w:lvlJc w:val="right"/>
      <w:pPr>
        <w:ind w:left="1854" w:hanging="360"/>
      </w:pPr>
      <w:rPr>
        <w:rFonts w:hint="default"/>
        <w:lang w:val="pt-PT" w:eastAsia="pt-PT" w:bidi="pt-P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14DF63B1"/>
    <w:multiLevelType w:val="hybridMultilevel"/>
    <w:tmpl w:val="DD0235DA"/>
    <w:lvl w:ilvl="0" w:tplc="5DDA03B8">
      <w:start w:val="1"/>
      <w:numFmt w:val="decimal"/>
      <w:pStyle w:val="Ttulo1"/>
      <w:lvlText w:val="%1."/>
      <w:lvlJc w:val="left"/>
      <w:pPr>
        <w:ind w:left="358" w:hanging="358"/>
      </w:pPr>
      <w:rPr>
        <w:rFonts w:ascii="Times New Roman" w:eastAsia="Times New Roman" w:hAnsi="Times New Roman" w:cs="Times New Roman" w:hint="default"/>
        <w:w w:val="99"/>
        <w:sz w:val="24"/>
        <w:szCs w:val="24"/>
        <w:lang w:val="pt-PT" w:eastAsia="pt-PT" w:bidi="pt-PT"/>
      </w:rPr>
    </w:lvl>
    <w:lvl w:ilvl="1" w:tplc="183E8120">
      <w:numFmt w:val="bullet"/>
      <w:lvlText w:val=""/>
      <w:lvlJc w:val="left"/>
      <w:pPr>
        <w:ind w:left="1658" w:hanging="351"/>
      </w:pPr>
      <w:rPr>
        <w:rFonts w:ascii="Wingdings" w:eastAsia="Wingdings" w:hAnsi="Wingdings" w:cs="Wingdings" w:hint="default"/>
        <w:w w:val="99"/>
        <w:sz w:val="24"/>
        <w:szCs w:val="24"/>
        <w:lang w:val="pt-PT" w:eastAsia="pt-PT" w:bidi="pt-PT"/>
      </w:rPr>
    </w:lvl>
    <w:lvl w:ilvl="2" w:tplc="4FB092B2">
      <w:numFmt w:val="bullet"/>
      <w:lvlText w:val="•"/>
      <w:lvlJc w:val="left"/>
      <w:pPr>
        <w:ind w:left="1360" w:hanging="351"/>
      </w:pPr>
      <w:rPr>
        <w:rFonts w:hint="default"/>
        <w:lang w:val="pt-PT" w:eastAsia="pt-PT" w:bidi="pt-PT"/>
      </w:rPr>
    </w:lvl>
    <w:lvl w:ilvl="3" w:tplc="3C841788">
      <w:numFmt w:val="bullet"/>
      <w:lvlText w:val="•"/>
      <w:lvlJc w:val="left"/>
      <w:pPr>
        <w:ind w:left="1660" w:hanging="351"/>
      </w:pPr>
      <w:rPr>
        <w:rFonts w:hint="default"/>
        <w:lang w:val="pt-PT" w:eastAsia="pt-PT" w:bidi="pt-PT"/>
      </w:rPr>
    </w:lvl>
    <w:lvl w:ilvl="4" w:tplc="384C3C4E">
      <w:numFmt w:val="bullet"/>
      <w:lvlText w:val="•"/>
      <w:lvlJc w:val="left"/>
      <w:pPr>
        <w:ind w:left="2834" w:hanging="351"/>
      </w:pPr>
      <w:rPr>
        <w:rFonts w:hint="default"/>
        <w:lang w:val="pt-PT" w:eastAsia="pt-PT" w:bidi="pt-PT"/>
      </w:rPr>
    </w:lvl>
    <w:lvl w:ilvl="5" w:tplc="CEB6C902">
      <w:numFmt w:val="bullet"/>
      <w:lvlText w:val="•"/>
      <w:lvlJc w:val="left"/>
      <w:pPr>
        <w:ind w:left="4008" w:hanging="351"/>
      </w:pPr>
      <w:rPr>
        <w:rFonts w:hint="default"/>
        <w:lang w:val="pt-PT" w:eastAsia="pt-PT" w:bidi="pt-PT"/>
      </w:rPr>
    </w:lvl>
    <w:lvl w:ilvl="6" w:tplc="D96A455A">
      <w:numFmt w:val="bullet"/>
      <w:lvlText w:val="•"/>
      <w:lvlJc w:val="left"/>
      <w:pPr>
        <w:ind w:left="5182" w:hanging="351"/>
      </w:pPr>
      <w:rPr>
        <w:rFonts w:hint="default"/>
        <w:lang w:val="pt-PT" w:eastAsia="pt-PT" w:bidi="pt-PT"/>
      </w:rPr>
    </w:lvl>
    <w:lvl w:ilvl="7" w:tplc="DC5667B8">
      <w:numFmt w:val="bullet"/>
      <w:lvlText w:val="•"/>
      <w:lvlJc w:val="left"/>
      <w:pPr>
        <w:ind w:left="6357" w:hanging="351"/>
      </w:pPr>
      <w:rPr>
        <w:rFonts w:hint="default"/>
        <w:lang w:val="pt-PT" w:eastAsia="pt-PT" w:bidi="pt-PT"/>
      </w:rPr>
    </w:lvl>
    <w:lvl w:ilvl="8" w:tplc="84620F18">
      <w:numFmt w:val="bullet"/>
      <w:lvlText w:val="•"/>
      <w:lvlJc w:val="left"/>
      <w:pPr>
        <w:ind w:left="7531" w:hanging="351"/>
      </w:pPr>
      <w:rPr>
        <w:rFonts w:hint="default"/>
        <w:lang w:val="pt-PT" w:eastAsia="pt-PT" w:bidi="pt-PT"/>
      </w:rPr>
    </w:lvl>
  </w:abstractNum>
  <w:abstractNum w:abstractNumId="10" w15:restartNumberingAfterBreak="0">
    <w:nsid w:val="176F2FC1"/>
    <w:multiLevelType w:val="hybridMultilevel"/>
    <w:tmpl w:val="A6663904"/>
    <w:lvl w:ilvl="0" w:tplc="99FA91AC">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DF14D28"/>
    <w:multiLevelType w:val="hybridMultilevel"/>
    <w:tmpl w:val="EED27AE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DF1ECC"/>
    <w:multiLevelType w:val="hybridMultilevel"/>
    <w:tmpl w:val="CE1EFE60"/>
    <w:lvl w:ilvl="0" w:tplc="3CF86F4A">
      <w:start w:val="1"/>
      <w:numFmt w:val="bullet"/>
      <w:lvlText w:val=""/>
      <w:lvlJc w:val="left"/>
      <w:pPr>
        <w:ind w:left="1080" w:hanging="360"/>
      </w:pPr>
      <w:rPr>
        <w:rFonts w:ascii="Symbol" w:hAnsi="Symbol" w:hint="default"/>
        <w:color w:val="auto"/>
        <w:u w:color="37C8B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2A280D75"/>
    <w:multiLevelType w:val="hybridMultilevel"/>
    <w:tmpl w:val="4F223E50"/>
    <w:lvl w:ilvl="0" w:tplc="FD44AC0A">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1B613B"/>
    <w:multiLevelType w:val="multilevel"/>
    <w:tmpl w:val="F6A231FA"/>
    <w:lvl w:ilvl="0">
      <w:start w:val="1"/>
      <w:numFmt w:val="decimal"/>
      <w:pStyle w:val="titulop"/>
      <w:lvlText w:val="%1."/>
      <w:lvlJc w:val="left"/>
      <w:pPr>
        <w:ind w:left="720" w:hanging="360"/>
      </w:pPr>
      <w:rPr>
        <w:rFonts w:hint="default"/>
      </w:rPr>
    </w:lvl>
    <w:lvl w:ilvl="1">
      <w:start w:val="1"/>
      <w:numFmt w:val="decimal"/>
      <w:pStyle w:val="titulop2"/>
      <w:isLgl/>
      <w:lvlText w:val="%1.%2."/>
      <w:lvlJc w:val="left"/>
      <w:pPr>
        <w:ind w:left="720" w:hanging="360"/>
      </w:pPr>
      <w:rPr>
        <w:rFonts w:hint="default"/>
      </w:rPr>
    </w:lvl>
    <w:lvl w:ilvl="2">
      <w:start w:val="1"/>
      <w:numFmt w:val="decimal"/>
      <w:pStyle w:val="titulop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2AD5D50"/>
    <w:multiLevelType w:val="hybridMultilevel"/>
    <w:tmpl w:val="3E42EBB2"/>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34B66F4E"/>
    <w:multiLevelType w:val="hybridMultilevel"/>
    <w:tmpl w:val="37866C48"/>
    <w:lvl w:ilvl="0" w:tplc="859E9E90">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69E1B6D"/>
    <w:multiLevelType w:val="hybridMultilevel"/>
    <w:tmpl w:val="D73463DC"/>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8" w15:restartNumberingAfterBreak="0">
    <w:nsid w:val="3B9B6B87"/>
    <w:multiLevelType w:val="hybridMultilevel"/>
    <w:tmpl w:val="99783B66"/>
    <w:lvl w:ilvl="0" w:tplc="3E128D1A">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D7E5E95"/>
    <w:multiLevelType w:val="hybridMultilevel"/>
    <w:tmpl w:val="186AE3DE"/>
    <w:lvl w:ilvl="0" w:tplc="752EDB50">
      <w:start w:val="1"/>
      <w:numFmt w:val="bullet"/>
      <w:lvlText w:val=""/>
      <w:lvlJc w:val="left"/>
      <w:pPr>
        <w:ind w:left="720" w:hanging="360"/>
      </w:pPr>
      <w:rPr>
        <w:rFonts w:ascii="Symbol" w:hAnsi="Symbol" w:hint="default"/>
        <w:color w:val="auto"/>
        <w:u w:color="37C8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153A45"/>
    <w:multiLevelType w:val="hybridMultilevel"/>
    <w:tmpl w:val="C7AC8A6A"/>
    <w:lvl w:ilvl="0" w:tplc="9BAA698A">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FD932F6"/>
    <w:multiLevelType w:val="hybridMultilevel"/>
    <w:tmpl w:val="A84E2DB8"/>
    <w:lvl w:ilvl="0" w:tplc="0416001B">
      <w:start w:val="1"/>
      <w:numFmt w:val="lowerRoman"/>
      <w:lvlText w:val="%1."/>
      <w:lvlJc w:val="righ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2" w15:restartNumberingAfterBreak="0">
    <w:nsid w:val="40926DC7"/>
    <w:multiLevelType w:val="hybridMultilevel"/>
    <w:tmpl w:val="FA8688D2"/>
    <w:lvl w:ilvl="0" w:tplc="6EE027F2">
      <w:start w:val="1"/>
      <w:numFmt w:val="bullet"/>
      <w:lvlText w:val=""/>
      <w:lvlJc w:val="left"/>
      <w:pPr>
        <w:ind w:left="720" w:hanging="360"/>
      </w:pPr>
      <w:rPr>
        <w:rFonts w:ascii="Symbol" w:hAnsi="Symbol" w:hint="default"/>
        <w:color w:val="37C8B4"/>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3530AC6"/>
    <w:multiLevelType w:val="hybridMultilevel"/>
    <w:tmpl w:val="E9CE49D6"/>
    <w:lvl w:ilvl="0" w:tplc="07185F2C">
      <w:start w:val="1"/>
      <w:numFmt w:val="bullet"/>
      <w:lvlText w:val=""/>
      <w:lvlJc w:val="left"/>
      <w:pPr>
        <w:ind w:left="1080" w:hanging="360"/>
      </w:pPr>
      <w:rPr>
        <w:rFonts w:ascii="Symbol" w:hAnsi="Symbol" w:hint="default"/>
        <w:color w:val="auto"/>
        <w:u w:color="37C8B4"/>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48F1134E"/>
    <w:multiLevelType w:val="hybridMultilevel"/>
    <w:tmpl w:val="07603FC4"/>
    <w:lvl w:ilvl="0" w:tplc="D2F0CA6A">
      <w:start w:val="1"/>
      <w:numFmt w:val="bullet"/>
      <w:pStyle w:val="51lista1"/>
      <w:lvlText w:val=""/>
      <w:lvlJc w:val="left"/>
      <w:rPr>
        <w:rFonts w:ascii="Symbol" w:hAnsi="Symbol" w:hint="default"/>
        <w:color w:val="auto"/>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F537782"/>
    <w:multiLevelType w:val="hybridMultilevel"/>
    <w:tmpl w:val="2CECAE70"/>
    <w:lvl w:ilvl="0" w:tplc="0416001B">
      <w:start w:val="1"/>
      <w:numFmt w:val="lowerRoman"/>
      <w:lvlText w:val="%1."/>
      <w:lvlJc w:val="right"/>
      <w:pPr>
        <w:ind w:left="1854" w:hanging="360"/>
      </w:pPr>
      <w:rPr>
        <w:rFonts w:hint="default"/>
        <w:lang w:val="pt-PT" w:eastAsia="pt-PT" w:bidi="pt-P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53A76AFC"/>
    <w:multiLevelType w:val="hybridMultilevel"/>
    <w:tmpl w:val="47C0061C"/>
    <w:lvl w:ilvl="0" w:tplc="6EE027F2">
      <w:start w:val="1"/>
      <w:numFmt w:val="bullet"/>
      <w:lvlText w:val=""/>
      <w:lvlJc w:val="left"/>
      <w:pPr>
        <w:ind w:left="720" w:hanging="360"/>
      </w:pPr>
      <w:rPr>
        <w:rFonts w:ascii="Symbol" w:hAnsi="Symbol" w:hint="default"/>
        <w:color w:val="37C8B4"/>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A803835"/>
    <w:multiLevelType w:val="hybridMultilevel"/>
    <w:tmpl w:val="64989524"/>
    <w:lvl w:ilvl="0" w:tplc="E726224E">
      <w:numFmt w:val="bullet"/>
      <w:lvlText w:val="•"/>
      <w:lvlJc w:val="left"/>
      <w:pPr>
        <w:ind w:left="1060" w:hanging="70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88592D"/>
    <w:multiLevelType w:val="multilevel"/>
    <w:tmpl w:val="4846FEE6"/>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b/>
        <w:color w:val="004E59"/>
        <w:spacing w:val="20"/>
        <w:sz w:val="22"/>
        <w:szCs w:val="22"/>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1F547EF"/>
    <w:multiLevelType w:val="hybridMultilevel"/>
    <w:tmpl w:val="A9F831C6"/>
    <w:lvl w:ilvl="0" w:tplc="0416001B">
      <w:start w:val="1"/>
      <w:numFmt w:val="lowerRoman"/>
      <w:lvlText w:val="%1."/>
      <w:lvlJc w:val="right"/>
      <w:pPr>
        <w:ind w:left="1080" w:hanging="360"/>
      </w:pPr>
      <w:rPr>
        <w:rFonts w:hint="default"/>
        <w:color w:val="auto"/>
        <w:u w:color="37C8B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69E37772"/>
    <w:multiLevelType w:val="hybridMultilevel"/>
    <w:tmpl w:val="380C9138"/>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1" w15:restartNumberingAfterBreak="0">
    <w:nsid w:val="73362164"/>
    <w:multiLevelType w:val="hybridMultilevel"/>
    <w:tmpl w:val="16A64EEA"/>
    <w:lvl w:ilvl="0" w:tplc="E2DEE66C">
      <w:start w:val="1"/>
      <w:numFmt w:val="bullet"/>
      <w:lvlText w:val=""/>
      <w:lvlJc w:val="left"/>
      <w:pPr>
        <w:ind w:left="720" w:hanging="360"/>
      </w:pPr>
      <w:rPr>
        <w:rFonts w:ascii="Symbol" w:hAnsi="Symbol" w:hint="default"/>
        <w:color w:val="auto"/>
        <w:u w:color="37C8B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7A01371"/>
    <w:multiLevelType w:val="hybridMultilevel"/>
    <w:tmpl w:val="108C0E18"/>
    <w:lvl w:ilvl="0" w:tplc="04E62AB8">
      <w:start w:val="1"/>
      <w:numFmt w:val="bullet"/>
      <w:lvlText w:val=""/>
      <w:lvlJc w:val="left"/>
      <w:pPr>
        <w:ind w:left="1080" w:hanging="360"/>
      </w:pPr>
      <w:rPr>
        <w:rFonts w:ascii="Symbol" w:hAnsi="Symbol" w:hint="default"/>
        <w:color w:val="auto"/>
        <w:u w:color="37C8B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A1A11E8"/>
    <w:multiLevelType w:val="hybridMultilevel"/>
    <w:tmpl w:val="5B509AEE"/>
    <w:lvl w:ilvl="0" w:tplc="2AC896B0">
      <w:start w:val="1"/>
      <w:numFmt w:val="bullet"/>
      <w:lvlText w:val=""/>
      <w:lvlJc w:val="left"/>
      <w:pPr>
        <w:tabs>
          <w:tab w:val="num" w:pos="740"/>
        </w:tabs>
        <w:ind w:left="740" w:hanging="360"/>
      </w:pPr>
      <w:rPr>
        <w:rFonts w:ascii="Wingdings" w:hAnsi="Wingdings" w:hint="default"/>
      </w:rPr>
    </w:lvl>
    <w:lvl w:ilvl="1" w:tplc="8C8405D0">
      <w:start w:val="1"/>
      <w:numFmt w:val="bullet"/>
      <w:lvlText w:val=""/>
      <w:lvlJc w:val="left"/>
      <w:pPr>
        <w:tabs>
          <w:tab w:val="num" w:pos="1460"/>
        </w:tabs>
        <w:ind w:left="1460" w:hanging="360"/>
      </w:pPr>
      <w:rPr>
        <w:rFonts w:ascii="Wingdings" w:hAnsi="Wingdings" w:hint="default"/>
      </w:rPr>
    </w:lvl>
    <w:lvl w:ilvl="2" w:tplc="5D388854">
      <w:start w:val="1"/>
      <w:numFmt w:val="bullet"/>
      <w:lvlText w:val=""/>
      <w:lvlJc w:val="left"/>
      <w:pPr>
        <w:tabs>
          <w:tab w:val="num" w:pos="2180"/>
        </w:tabs>
        <w:ind w:left="2180" w:hanging="360"/>
      </w:pPr>
      <w:rPr>
        <w:rFonts w:ascii="Wingdings" w:hAnsi="Wingdings" w:hint="default"/>
      </w:rPr>
    </w:lvl>
    <w:lvl w:ilvl="3" w:tplc="5DC855F2" w:tentative="1">
      <w:start w:val="1"/>
      <w:numFmt w:val="bullet"/>
      <w:lvlText w:val=""/>
      <w:lvlJc w:val="left"/>
      <w:pPr>
        <w:tabs>
          <w:tab w:val="num" w:pos="2900"/>
        </w:tabs>
        <w:ind w:left="2900" w:hanging="360"/>
      </w:pPr>
      <w:rPr>
        <w:rFonts w:ascii="Wingdings" w:hAnsi="Wingdings" w:hint="default"/>
      </w:rPr>
    </w:lvl>
    <w:lvl w:ilvl="4" w:tplc="9C32C3C4" w:tentative="1">
      <w:start w:val="1"/>
      <w:numFmt w:val="bullet"/>
      <w:lvlText w:val=""/>
      <w:lvlJc w:val="left"/>
      <w:pPr>
        <w:tabs>
          <w:tab w:val="num" w:pos="3620"/>
        </w:tabs>
        <w:ind w:left="3620" w:hanging="360"/>
      </w:pPr>
      <w:rPr>
        <w:rFonts w:ascii="Wingdings" w:hAnsi="Wingdings" w:hint="default"/>
      </w:rPr>
    </w:lvl>
    <w:lvl w:ilvl="5" w:tplc="A76A3734" w:tentative="1">
      <w:start w:val="1"/>
      <w:numFmt w:val="bullet"/>
      <w:lvlText w:val=""/>
      <w:lvlJc w:val="left"/>
      <w:pPr>
        <w:tabs>
          <w:tab w:val="num" w:pos="4340"/>
        </w:tabs>
        <w:ind w:left="4340" w:hanging="360"/>
      </w:pPr>
      <w:rPr>
        <w:rFonts w:ascii="Wingdings" w:hAnsi="Wingdings" w:hint="default"/>
      </w:rPr>
    </w:lvl>
    <w:lvl w:ilvl="6" w:tplc="0FB4CFF4" w:tentative="1">
      <w:start w:val="1"/>
      <w:numFmt w:val="bullet"/>
      <w:lvlText w:val=""/>
      <w:lvlJc w:val="left"/>
      <w:pPr>
        <w:tabs>
          <w:tab w:val="num" w:pos="5060"/>
        </w:tabs>
        <w:ind w:left="5060" w:hanging="360"/>
      </w:pPr>
      <w:rPr>
        <w:rFonts w:ascii="Wingdings" w:hAnsi="Wingdings" w:hint="default"/>
      </w:rPr>
    </w:lvl>
    <w:lvl w:ilvl="7" w:tplc="8236D29A" w:tentative="1">
      <w:start w:val="1"/>
      <w:numFmt w:val="bullet"/>
      <w:lvlText w:val=""/>
      <w:lvlJc w:val="left"/>
      <w:pPr>
        <w:tabs>
          <w:tab w:val="num" w:pos="5780"/>
        </w:tabs>
        <w:ind w:left="5780" w:hanging="360"/>
      </w:pPr>
      <w:rPr>
        <w:rFonts w:ascii="Wingdings" w:hAnsi="Wingdings" w:hint="default"/>
      </w:rPr>
    </w:lvl>
    <w:lvl w:ilvl="8" w:tplc="D690E492" w:tentative="1">
      <w:start w:val="1"/>
      <w:numFmt w:val="bullet"/>
      <w:lvlText w:val=""/>
      <w:lvlJc w:val="left"/>
      <w:pPr>
        <w:tabs>
          <w:tab w:val="num" w:pos="6500"/>
        </w:tabs>
        <w:ind w:left="6500" w:hanging="360"/>
      </w:pPr>
      <w:rPr>
        <w:rFonts w:ascii="Wingdings" w:hAnsi="Wingdings" w:hint="default"/>
      </w:rPr>
    </w:lvl>
  </w:abstractNum>
  <w:num w:numId="1" w16cid:durableId="956639911">
    <w:abstractNumId w:val="14"/>
  </w:num>
  <w:num w:numId="2" w16cid:durableId="226260824">
    <w:abstractNumId w:val="9"/>
  </w:num>
  <w:num w:numId="3" w16cid:durableId="1798914615">
    <w:abstractNumId w:val="30"/>
  </w:num>
  <w:num w:numId="4" w16cid:durableId="79763321">
    <w:abstractNumId w:val="27"/>
  </w:num>
  <w:num w:numId="5" w16cid:durableId="188026891">
    <w:abstractNumId w:val="1"/>
  </w:num>
  <w:num w:numId="6" w16cid:durableId="1824616297">
    <w:abstractNumId w:val="25"/>
  </w:num>
  <w:num w:numId="7" w16cid:durableId="1261642494">
    <w:abstractNumId w:val="17"/>
  </w:num>
  <w:num w:numId="8" w16cid:durableId="152331077">
    <w:abstractNumId w:val="3"/>
  </w:num>
  <w:num w:numId="9" w16cid:durableId="646324825">
    <w:abstractNumId w:val="6"/>
  </w:num>
  <w:num w:numId="10" w16cid:durableId="1983267890">
    <w:abstractNumId w:val="2"/>
  </w:num>
  <w:num w:numId="11" w16cid:durableId="943684815">
    <w:abstractNumId w:val="8"/>
  </w:num>
  <w:num w:numId="12" w16cid:durableId="1292325628">
    <w:abstractNumId w:val="15"/>
  </w:num>
  <w:num w:numId="13" w16cid:durableId="797844360">
    <w:abstractNumId w:val="21"/>
  </w:num>
  <w:num w:numId="14" w16cid:durableId="163479214">
    <w:abstractNumId w:val="33"/>
  </w:num>
  <w:num w:numId="15" w16cid:durableId="884022011">
    <w:abstractNumId w:val="28"/>
  </w:num>
  <w:num w:numId="16" w16cid:durableId="624116895">
    <w:abstractNumId w:val="24"/>
  </w:num>
  <w:num w:numId="17" w16cid:durableId="12539796">
    <w:abstractNumId w:val="4"/>
  </w:num>
  <w:num w:numId="18" w16cid:durableId="110978035">
    <w:abstractNumId w:val="22"/>
  </w:num>
  <w:num w:numId="19" w16cid:durableId="1095244974">
    <w:abstractNumId w:val="10"/>
  </w:num>
  <w:num w:numId="20" w16cid:durableId="131749573">
    <w:abstractNumId w:val="31"/>
  </w:num>
  <w:num w:numId="21" w16cid:durableId="449975132">
    <w:abstractNumId w:val="13"/>
  </w:num>
  <w:num w:numId="22" w16cid:durableId="1113674073">
    <w:abstractNumId w:val="18"/>
  </w:num>
  <w:num w:numId="23" w16cid:durableId="341593354">
    <w:abstractNumId w:val="11"/>
  </w:num>
  <w:num w:numId="24" w16cid:durableId="1932659808">
    <w:abstractNumId w:val="0"/>
  </w:num>
  <w:num w:numId="25" w16cid:durableId="1396853457">
    <w:abstractNumId w:val="20"/>
  </w:num>
  <w:num w:numId="26" w16cid:durableId="1547838897">
    <w:abstractNumId w:val="16"/>
  </w:num>
  <w:num w:numId="27" w16cid:durableId="1819767206">
    <w:abstractNumId w:val="5"/>
  </w:num>
  <w:num w:numId="28" w16cid:durableId="1769886651">
    <w:abstractNumId w:val="12"/>
  </w:num>
  <w:num w:numId="29" w16cid:durableId="1822229537">
    <w:abstractNumId w:val="23"/>
  </w:num>
  <w:num w:numId="30" w16cid:durableId="1320622451">
    <w:abstractNumId w:val="7"/>
  </w:num>
  <w:num w:numId="31" w16cid:durableId="1980569865">
    <w:abstractNumId w:val="32"/>
  </w:num>
  <w:num w:numId="32" w16cid:durableId="800391763">
    <w:abstractNumId w:val="26"/>
  </w:num>
  <w:num w:numId="33" w16cid:durableId="1141850493">
    <w:abstractNumId w:val="19"/>
  </w:num>
  <w:num w:numId="34" w16cid:durableId="2131123625">
    <w:abstractNumId w:val="14"/>
  </w:num>
  <w:num w:numId="35" w16cid:durableId="81880571">
    <w:abstractNumId w:val="14"/>
  </w:num>
  <w:num w:numId="36" w16cid:durableId="1868718949">
    <w:abstractNumId w:val="14"/>
  </w:num>
  <w:num w:numId="37" w16cid:durableId="1119951899">
    <w:abstractNumId w:val="14"/>
  </w:num>
  <w:num w:numId="38" w16cid:durableId="865481802">
    <w:abstractNumId w:val="24"/>
  </w:num>
  <w:num w:numId="39" w16cid:durableId="1338073463">
    <w:abstractNumId w:val="24"/>
  </w:num>
  <w:num w:numId="40" w16cid:durableId="705567957">
    <w:abstractNumId w:val="24"/>
  </w:num>
  <w:num w:numId="41" w16cid:durableId="1034117608">
    <w:abstractNumId w:val="24"/>
  </w:num>
  <w:num w:numId="42" w16cid:durableId="1243030584">
    <w:abstractNumId w:val="24"/>
  </w:num>
  <w:num w:numId="43" w16cid:durableId="1438066829">
    <w:abstractNumId w:val="24"/>
  </w:num>
  <w:num w:numId="44" w16cid:durableId="1314212499">
    <w:abstractNumId w:val="24"/>
  </w:num>
  <w:num w:numId="45" w16cid:durableId="1485202850">
    <w:abstractNumId w:val="24"/>
  </w:num>
  <w:num w:numId="46" w16cid:durableId="805002186">
    <w:abstractNumId w:val="24"/>
  </w:num>
  <w:num w:numId="47" w16cid:durableId="1341928517">
    <w:abstractNumId w:val="29"/>
  </w:num>
  <w:num w:numId="48" w16cid:durableId="302850725">
    <w:abstractNumId w:val="24"/>
  </w:num>
  <w:num w:numId="49" w16cid:durableId="798646894">
    <w:abstractNumId w:val="24"/>
  </w:num>
  <w:num w:numId="50" w16cid:durableId="299966464">
    <w:abstractNumId w:val="24"/>
  </w:num>
  <w:num w:numId="51" w16cid:durableId="241178968">
    <w:abstractNumId w:val="24"/>
  </w:num>
  <w:num w:numId="52" w16cid:durableId="373510206">
    <w:abstractNumId w:val="24"/>
  </w:num>
  <w:num w:numId="53" w16cid:durableId="822821432">
    <w:abstractNumId w:val="24"/>
  </w:num>
  <w:num w:numId="54" w16cid:durableId="2037148081">
    <w:abstractNumId w:val="14"/>
  </w:num>
  <w:num w:numId="55" w16cid:durableId="788813725">
    <w:abstractNumId w:val="14"/>
  </w:num>
  <w:num w:numId="56" w16cid:durableId="546199">
    <w:abstractNumId w:val="14"/>
  </w:num>
  <w:num w:numId="57" w16cid:durableId="821695162">
    <w:abstractNumId w:val="14"/>
  </w:num>
  <w:num w:numId="58" w16cid:durableId="527524228">
    <w:abstractNumId w:val="24"/>
  </w:num>
  <w:num w:numId="59" w16cid:durableId="446852488">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F2"/>
    <w:rsid w:val="0002319A"/>
    <w:rsid w:val="00026544"/>
    <w:rsid w:val="00034D02"/>
    <w:rsid w:val="00035FD8"/>
    <w:rsid w:val="00036A8E"/>
    <w:rsid w:val="00047B1B"/>
    <w:rsid w:val="000546B4"/>
    <w:rsid w:val="0006764D"/>
    <w:rsid w:val="000725FA"/>
    <w:rsid w:val="000742EF"/>
    <w:rsid w:val="00077D07"/>
    <w:rsid w:val="00081A9A"/>
    <w:rsid w:val="00082998"/>
    <w:rsid w:val="000837BC"/>
    <w:rsid w:val="00091E00"/>
    <w:rsid w:val="00095DDF"/>
    <w:rsid w:val="00097560"/>
    <w:rsid w:val="000D0799"/>
    <w:rsid w:val="001077CC"/>
    <w:rsid w:val="00110340"/>
    <w:rsid w:val="0011291D"/>
    <w:rsid w:val="0012263F"/>
    <w:rsid w:val="001336D8"/>
    <w:rsid w:val="00140486"/>
    <w:rsid w:val="001516B9"/>
    <w:rsid w:val="00160102"/>
    <w:rsid w:val="00163606"/>
    <w:rsid w:val="001763D1"/>
    <w:rsid w:val="001816BE"/>
    <w:rsid w:val="001938B8"/>
    <w:rsid w:val="00195FE8"/>
    <w:rsid w:val="001A0A68"/>
    <w:rsid w:val="001A3CEB"/>
    <w:rsid w:val="001A4294"/>
    <w:rsid w:val="001C5879"/>
    <w:rsid w:val="001E05CA"/>
    <w:rsid w:val="001E2898"/>
    <w:rsid w:val="001F392D"/>
    <w:rsid w:val="001F3B5A"/>
    <w:rsid w:val="001F51D6"/>
    <w:rsid w:val="002043FB"/>
    <w:rsid w:val="00232291"/>
    <w:rsid w:val="002360AC"/>
    <w:rsid w:val="00261D2C"/>
    <w:rsid w:val="002743A0"/>
    <w:rsid w:val="002758B5"/>
    <w:rsid w:val="00282546"/>
    <w:rsid w:val="0028341B"/>
    <w:rsid w:val="0028464A"/>
    <w:rsid w:val="00290DE4"/>
    <w:rsid w:val="00290FA5"/>
    <w:rsid w:val="002A2A2E"/>
    <w:rsid w:val="002C0F38"/>
    <w:rsid w:val="002C5C3C"/>
    <w:rsid w:val="002D416C"/>
    <w:rsid w:val="002F3C40"/>
    <w:rsid w:val="0030475F"/>
    <w:rsid w:val="0031046B"/>
    <w:rsid w:val="00310B5B"/>
    <w:rsid w:val="00312F2B"/>
    <w:rsid w:val="003661A9"/>
    <w:rsid w:val="0038661B"/>
    <w:rsid w:val="00392CDE"/>
    <w:rsid w:val="003A1D66"/>
    <w:rsid w:val="003A4D30"/>
    <w:rsid w:val="003D4149"/>
    <w:rsid w:val="003E0056"/>
    <w:rsid w:val="003E55C5"/>
    <w:rsid w:val="003F0DB5"/>
    <w:rsid w:val="003F6D39"/>
    <w:rsid w:val="003F6F6D"/>
    <w:rsid w:val="00402E4C"/>
    <w:rsid w:val="00413417"/>
    <w:rsid w:val="00427F97"/>
    <w:rsid w:val="00450CEE"/>
    <w:rsid w:val="00460BCF"/>
    <w:rsid w:val="004671D1"/>
    <w:rsid w:val="004777AA"/>
    <w:rsid w:val="004858BF"/>
    <w:rsid w:val="0049039D"/>
    <w:rsid w:val="00494301"/>
    <w:rsid w:val="0049442A"/>
    <w:rsid w:val="004B6C6B"/>
    <w:rsid w:val="004B7568"/>
    <w:rsid w:val="004D20CD"/>
    <w:rsid w:val="00505999"/>
    <w:rsid w:val="00507E31"/>
    <w:rsid w:val="00520F27"/>
    <w:rsid w:val="005501BF"/>
    <w:rsid w:val="00572C02"/>
    <w:rsid w:val="005730CA"/>
    <w:rsid w:val="00591BDF"/>
    <w:rsid w:val="005972CF"/>
    <w:rsid w:val="005B34D6"/>
    <w:rsid w:val="005B3682"/>
    <w:rsid w:val="005C3689"/>
    <w:rsid w:val="005D7B7B"/>
    <w:rsid w:val="005F5ED8"/>
    <w:rsid w:val="00603023"/>
    <w:rsid w:val="006060A7"/>
    <w:rsid w:val="006061A0"/>
    <w:rsid w:val="0060711F"/>
    <w:rsid w:val="006236F2"/>
    <w:rsid w:val="006804A7"/>
    <w:rsid w:val="00680789"/>
    <w:rsid w:val="00691A84"/>
    <w:rsid w:val="00693E2C"/>
    <w:rsid w:val="006A5E31"/>
    <w:rsid w:val="006A6240"/>
    <w:rsid w:val="006B0E68"/>
    <w:rsid w:val="006B7172"/>
    <w:rsid w:val="006C1B6A"/>
    <w:rsid w:val="006D0257"/>
    <w:rsid w:val="006D3A20"/>
    <w:rsid w:val="006D5667"/>
    <w:rsid w:val="006E4C9D"/>
    <w:rsid w:val="006F262A"/>
    <w:rsid w:val="006F2A98"/>
    <w:rsid w:val="00722C76"/>
    <w:rsid w:val="0072405C"/>
    <w:rsid w:val="00725FE6"/>
    <w:rsid w:val="007328E4"/>
    <w:rsid w:val="00760A34"/>
    <w:rsid w:val="00763C61"/>
    <w:rsid w:val="00765D6E"/>
    <w:rsid w:val="007837DA"/>
    <w:rsid w:val="00793622"/>
    <w:rsid w:val="007A23A0"/>
    <w:rsid w:val="007A7928"/>
    <w:rsid w:val="007B0C9C"/>
    <w:rsid w:val="007C04DE"/>
    <w:rsid w:val="007C7BB9"/>
    <w:rsid w:val="007D2C48"/>
    <w:rsid w:val="007D6038"/>
    <w:rsid w:val="007E48AA"/>
    <w:rsid w:val="007E5D8D"/>
    <w:rsid w:val="007F058D"/>
    <w:rsid w:val="007F2DAC"/>
    <w:rsid w:val="007F49D8"/>
    <w:rsid w:val="007F4D08"/>
    <w:rsid w:val="00810144"/>
    <w:rsid w:val="00810B43"/>
    <w:rsid w:val="008206F2"/>
    <w:rsid w:val="00831215"/>
    <w:rsid w:val="00834D81"/>
    <w:rsid w:val="00840485"/>
    <w:rsid w:val="0085330D"/>
    <w:rsid w:val="0085432A"/>
    <w:rsid w:val="00863764"/>
    <w:rsid w:val="0086515C"/>
    <w:rsid w:val="008723B3"/>
    <w:rsid w:val="0088154F"/>
    <w:rsid w:val="008829C1"/>
    <w:rsid w:val="00884C4A"/>
    <w:rsid w:val="008C30E8"/>
    <w:rsid w:val="008D0DB0"/>
    <w:rsid w:val="008E02E2"/>
    <w:rsid w:val="008E51DF"/>
    <w:rsid w:val="008E7506"/>
    <w:rsid w:val="008F267A"/>
    <w:rsid w:val="00923EA5"/>
    <w:rsid w:val="0093450B"/>
    <w:rsid w:val="00940B31"/>
    <w:rsid w:val="00943D34"/>
    <w:rsid w:val="009666C4"/>
    <w:rsid w:val="0099181E"/>
    <w:rsid w:val="00993228"/>
    <w:rsid w:val="009A425F"/>
    <w:rsid w:val="009B1B29"/>
    <w:rsid w:val="009B4D06"/>
    <w:rsid w:val="009C26F4"/>
    <w:rsid w:val="009D351A"/>
    <w:rsid w:val="009D5D19"/>
    <w:rsid w:val="009E0607"/>
    <w:rsid w:val="009E0C5B"/>
    <w:rsid w:val="009E1EE0"/>
    <w:rsid w:val="00A10C25"/>
    <w:rsid w:val="00A17C54"/>
    <w:rsid w:val="00A248D6"/>
    <w:rsid w:val="00A30A3E"/>
    <w:rsid w:val="00A4656D"/>
    <w:rsid w:val="00A46ACB"/>
    <w:rsid w:val="00A51F61"/>
    <w:rsid w:val="00A60D5A"/>
    <w:rsid w:val="00A63F30"/>
    <w:rsid w:val="00A74692"/>
    <w:rsid w:val="00A84C99"/>
    <w:rsid w:val="00AB7A9B"/>
    <w:rsid w:val="00AC793C"/>
    <w:rsid w:val="00AD6E0F"/>
    <w:rsid w:val="00AE3E8D"/>
    <w:rsid w:val="00AF4281"/>
    <w:rsid w:val="00B171D7"/>
    <w:rsid w:val="00B311A4"/>
    <w:rsid w:val="00B336DA"/>
    <w:rsid w:val="00B3559E"/>
    <w:rsid w:val="00B36655"/>
    <w:rsid w:val="00B37661"/>
    <w:rsid w:val="00B46080"/>
    <w:rsid w:val="00B71299"/>
    <w:rsid w:val="00B969F7"/>
    <w:rsid w:val="00BC2EA9"/>
    <w:rsid w:val="00BE008D"/>
    <w:rsid w:val="00BE034F"/>
    <w:rsid w:val="00BE608A"/>
    <w:rsid w:val="00BF125A"/>
    <w:rsid w:val="00C01DB7"/>
    <w:rsid w:val="00C10329"/>
    <w:rsid w:val="00C23B57"/>
    <w:rsid w:val="00C249F3"/>
    <w:rsid w:val="00C2747D"/>
    <w:rsid w:val="00C60236"/>
    <w:rsid w:val="00C63AB2"/>
    <w:rsid w:val="00C63C39"/>
    <w:rsid w:val="00C76FFB"/>
    <w:rsid w:val="00CA266B"/>
    <w:rsid w:val="00CA6022"/>
    <w:rsid w:val="00CB2AFE"/>
    <w:rsid w:val="00CC4C48"/>
    <w:rsid w:val="00CD127C"/>
    <w:rsid w:val="00CD1C79"/>
    <w:rsid w:val="00CD44FD"/>
    <w:rsid w:val="00CD48AD"/>
    <w:rsid w:val="00CD495E"/>
    <w:rsid w:val="00CE5308"/>
    <w:rsid w:val="00CF1034"/>
    <w:rsid w:val="00D00964"/>
    <w:rsid w:val="00D0284B"/>
    <w:rsid w:val="00D06497"/>
    <w:rsid w:val="00D070E6"/>
    <w:rsid w:val="00D253ED"/>
    <w:rsid w:val="00D73325"/>
    <w:rsid w:val="00D83A8E"/>
    <w:rsid w:val="00D874B6"/>
    <w:rsid w:val="00D877E6"/>
    <w:rsid w:val="00D9546D"/>
    <w:rsid w:val="00DA3D7C"/>
    <w:rsid w:val="00DA4E8C"/>
    <w:rsid w:val="00DB7536"/>
    <w:rsid w:val="00DC0865"/>
    <w:rsid w:val="00DD3D01"/>
    <w:rsid w:val="00DD7067"/>
    <w:rsid w:val="00DF1B3D"/>
    <w:rsid w:val="00DF7622"/>
    <w:rsid w:val="00E041F3"/>
    <w:rsid w:val="00E07E2B"/>
    <w:rsid w:val="00E173D6"/>
    <w:rsid w:val="00E2507E"/>
    <w:rsid w:val="00E2711B"/>
    <w:rsid w:val="00E3188B"/>
    <w:rsid w:val="00E32825"/>
    <w:rsid w:val="00E714CD"/>
    <w:rsid w:val="00E76DD5"/>
    <w:rsid w:val="00E83BD8"/>
    <w:rsid w:val="00EC5E1D"/>
    <w:rsid w:val="00EE3E6A"/>
    <w:rsid w:val="00EE4B15"/>
    <w:rsid w:val="00EE7073"/>
    <w:rsid w:val="00EE77BB"/>
    <w:rsid w:val="00EF2821"/>
    <w:rsid w:val="00F03376"/>
    <w:rsid w:val="00F11845"/>
    <w:rsid w:val="00F278B9"/>
    <w:rsid w:val="00F41789"/>
    <w:rsid w:val="00F47DDE"/>
    <w:rsid w:val="00F55316"/>
    <w:rsid w:val="00F70BED"/>
    <w:rsid w:val="00F732A0"/>
    <w:rsid w:val="00F7557D"/>
    <w:rsid w:val="00F758E7"/>
    <w:rsid w:val="00FB0F59"/>
    <w:rsid w:val="00FC7F81"/>
    <w:rsid w:val="00FE01E1"/>
    <w:rsid w:val="00FE716A"/>
    <w:rsid w:val="00FF77B6"/>
    <w:rsid w:val="00FF7B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EF19"/>
  <w15:chartTrackingRefBased/>
  <w15:docId w15:val="{8FC2BB99-37D3-44AC-8E34-7C71269A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1 1nv"/>
    <w:basedOn w:val="PargrafodaLista"/>
    <w:link w:val="Ttulo1Char"/>
    <w:uiPriority w:val="9"/>
    <w:qFormat/>
    <w:rsid w:val="006C1B6A"/>
    <w:pPr>
      <w:keepNext/>
      <w:numPr>
        <w:numId w:val="2"/>
      </w:numPr>
      <w:tabs>
        <w:tab w:val="left" w:pos="567"/>
        <w:tab w:val="left" w:pos="1276"/>
      </w:tabs>
      <w:autoSpaceDE w:val="0"/>
      <w:autoSpaceDN w:val="0"/>
      <w:spacing w:before="360" w:after="360" w:line="360" w:lineRule="auto"/>
      <w:ind w:left="0" w:right="-11" w:firstLine="0"/>
      <w:contextualSpacing w:val="0"/>
      <w:jc w:val="both"/>
      <w:outlineLvl w:val="0"/>
    </w:pPr>
    <w:rPr>
      <w:rFonts w:ascii="Times New Roman" w:eastAsia="Times New Roman" w:hAnsi="Times New Roman" w:cs="Times New Roman"/>
      <w:b/>
      <w:bCs/>
      <w:w w:val="105"/>
      <w:sz w:val="24"/>
      <w:szCs w:val="24"/>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Itemização,PPP 04,1.1 texto,TÍTULO A1,List1,List11,List111,List1111,List11111,Parágrafo Normal,Meu Topico,TS Parágrafo da Lista,Lista Paragrafo em Preto,DOCs_Paragrafo-1,Texto,Parágrafo da Lista2,List Paragraph Char Char Char,Tópico1"/>
    <w:basedOn w:val="Normal"/>
    <w:link w:val="PargrafodaListaChar"/>
    <w:uiPriority w:val="34"/>
    <w:qFormat/>
    <w:rsid w:val="007B0C9C"/>
    <w:pPr>
      <w:ind w:left="720"/>
      <w:contextualSpacing/>
    </w:pPr>
  </w:style>
  <w:style w:type="paragraph" w:customStyle="1" w:styleId="textocorpo">
    <w:name w:val="texto_corpo"/>
    <w:basedOn w:val="Normal"/>
    <w:link w:val="textocorpoChar"/>
    <w:qFormat/>
    <w:rsid w:val="00507E31"/>
    <w:pPr>
      <w:widowControl w:val="0"/>
      <w:autoSpaceDE w:val="0"/>
      <w:autoSpaceDN w:val="0"/>
      <w:spacing w:after="240" w:line="360" w:lineRule="auto"/>
      <w:jc w:val="both"/>
    </w:pPr>
    <w:rPr>
      <w:rFonts w:ascii="Times New Roman" w:eastAsia="Arial" w:hAnsi="Times New Roman" w:cs="Times New Roman"/>
      <w:sz w:val="24"/>
      <w:szCs w:val="24"/>
      <w:lang w:val="pt-PT" w:eastAsia="pt-PT" w:bidi="pt-PT"/>
    </w:rPr>
  </w:style>
  <w:style w:type="character" w:customStyle="1" w:styleId="textocorpoChar">
    <w:name w:val="texto_corpo Char"/>
    <w:basedOn w:val="Fontepargpadro"/>
    <w:link w:val="textocorpo"/>
    <w:rsid w:val="00507E31"/>
    <w:rPr>
      <w:rFonts w:ascii="Times New Roman" w:eastAsia="Arial" w:hAnsi="Times New Roman" w:cs="Times New Roman"/>
      <w:sz w:val="24"/>
      <w:szCs w:val="24"/>
      <w:lang w:val="pt-PT" w:eastAsia="pt-PT" w:bidi="pt-PT"/>
    </w:rPr>
  </w:style>
  <w:style w:type="character" w:customStyle="1" w:styleId="Ttulo1Char">
    <w:name w:val="Título 1 Char"/>
    <w:aliases w:val="#1 1nv Char"/>
    <w:basedOn w:val="Fontepargpadro"/>
    <w:link w:val="Ttulo1"/>
    <w:uiPriority w:val="9"/>
    <w:rsid w:val="006C1B6A"/>
    <w:rPr>
      <w:rFonts w:ascii="Times New Roman" w:eastAsia="Times New Roman" w:hAnsi="Times New Roman" w:cs="Times New Roman"/>
      <w:b/>
      <w:bCs/>
      <w:w w:val="105"/>
      <w:sz w:val="24"/>
      <w:szCs w:val="24"/>
      <w:lang w:val="pt-PT" w:eastAsia="pt-PT" w:bidi="pt-PT"/>
    </w:rPr>
  </w:style>
  <w:style w:type="paragraph" w:customStyle="1" w:styleId="titulop">
    <w:name w:val="titulo_p"/>
    <w:basedOn w:val="PargrafodaLista"/>
    <w:qFormat/>
    <w:rsid w:val="006C1B6A"/>
    <w:pPr>
      <w:numPr>
        <w:numId w:val="1"/>
      </w:numPr>
      <w:spacing w:before="240" w:after="360"/>
      <w:ind w:left="567" w:hanging="567"/>
    </w:pPr>
    <w:rPr>
      <w:rFonts w:ascii="Times New Roman" w:hAnsi="Times New Roman" w:cs="Times New Roman"/>
      <w:b/>
      <w:bCs/>
      <w:sz w:val="24"/>
      <w:szCs w:val="24"/>
    </w:rPr>
  </w:style>
  <w:style w:type="paragraph" w:customStyle="1" w:styleId="textop">
    <w:name w:val="texto_p"/>
    <w:basedOn w:val="textocorpo"/>
    <w:qFormat/>
    <w:rsid w:val="00760A34"/>
    <w:pPr>
      <w:spacing w:after="120"/>
      <w:ind w:firstLine="1134"/>
    </w:pPr>
  </w:style>
  <w:style w:type="paragraph" w:customStyle="1" w:styleId="titulop2">
    <w:name w:val="titulo_p2"/>
    <w:basedOn w:val="titulop"/>
    <w:qFormat/>
    <w:rsid w:val="0049442A"/>
    <w:pPr>
      <w:numPr>
        <w:ilvl w:val="1"/>
      </w:numPr>
    </w:pPr>
  </w:style>
  <w:style w:type="paragraph" w:customStyle="1" w:styleId="titulop3">
    <w:name w:val="titulo_p3"/>
    <w:basedOn w:val="titulop2"/>
    <w:qFormat/>
    <w:rsid w:val="00290FA5"/>
    <w:pPr>
      <w:numPr>
        <w:ilvl w:val="2"/>
      </w:numPr>
    </w:pPr>
  </w:style>
  <w:style w:type="table" w:styleId="Tabelacomgrade">
    <w:name w:val="Table Grid"/>
    <w:basedOn w:val="Tabelanormal"/>
    <w:uiPriority w:val="39"/>
    <w:rsid w:val="00036A8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Itemização Char,PPP 04 Char,1.1 texto Char,TÍTULO A1 Char,List1 Char,List11 Char,List111 Char,List1111 Char,List11111 Char,Parágrafo Normal Char,Meu Topico Char,TS Parágrafo da Lista Char,Lista Paragrafo em Preto Char,Texto Char"/>
    <w:basedOn w:val="Fontepargpadro"/>
    <w:link w:val="PargrafodaLista"/>
    <w:uiPriority w:val="34"/>
    <w:qFormat/>
    <w:locked/>
    <w:rsid w:val="00036A8E"/>
  </w:style>
  <w:style w:type="character" w:styleId="Refdecomentrio">
    <w:name w:val="annotation reference"/>
    <w:basedOn w:val="Fontepargpadro"/>
    <w:uiPriority w:val="99"/>
    <w:unhideWhenUsed/>
    <w:rsid w:val="00B36655"/>
    <w:rPr>
      <w:sz w:val="16"/>
      <w:szCs w:val="16"/>
    </w:rPr>
  </w:style>
  <w:style w:type="paragraph" w:customStyle="1" w:styleId="3textonormal">
    <w:name w:val="#3 texto normal"/>
    <w:basedOn w:val="Normal"/>
    <w:link w:val="3textonormalChar"/>
    <w:uiPriority w:val="1"/>
    <w:qFormat/>
    <w:rsid w:val="00B36655"/>
    <w:pPr>
      <w:widowControl w:val="0"/>
      <w:autoSpaceDE w:val="0"/>
      <w:autoSpaceDN w:val="0"/>
      <w:spacing w:before="120" w:after="120" w:line="360" w:lineRule="auto"/>
      <w:jc w:val="both"/>
    </w:pPr>
    <w:rPr>
      <w:rFonts w:ascii="Raleway" w:eastAsia="Trebuchet MS" w:hAnsi="Raleway" w:cstheme="minorHAnsi"/>
      <w:szCs w:val="24"/>
    </w:rPr>
  </w:style>
  <w:style w:type="paragraph" w:customStyle="1" w:styleId="22nv">
    <w:name w:val="#2 2nv"/>
    <w:basedOn w:val="Normal"/>
    <w:link w:val="22nvChar"/>
    <w:uiPriority w:val="1"/>
    <w:qFormat/>
    <w:rsid w:val="00B36655"/>
    <w:pPr>
      <w:overflowPunct w:val="0"/>
      <w:adjustRightInd w:val="0"/>
      <w:spacing w:before="120" w:after="120" w:line="240" w:lineRule="auto"/>
      <w:ind w:left="604" w:hanging="567"/>
      <w:jc w:val="both"/>
    </w:pPr>
    <w:rPr>
      <w:rFonts w:ascii="Raleway" w:eastAsia="Trebuchet MS" w:hAnsi="Raleway" w:cstheme="minorHAnsi"/>
      <w:b/>
      <w:color w:val="004E59"/>
      <w:spacing w:val="20"/>
      <w:szCs w:val="24"/>
      <w:lang w:eastAsia="x-none"/>
    </w:rPr>
  </w:style>
  <w:style w:type="character" w:customStyle="1" w:styleId="3textonormalChar">
    <w:name w:val="#3 texto normal Char"/>
    <w:basedOn w:val="Fontepargpadro"/>
    <w:link w:val="3textonormal"/>
    <w:uiPriority w:val="1"/>
    <w:rsid w:val="00B36655"/>
    <w:rPr>
      <w:rFonts w:ascii="Raleway" w:eastAsia="Trebuchet MS" w:hAnsi="Raleway" w:cstheme="minorHAnsi"/>
      <w:szCs w:val="24"/>
    </w:rPr>
  </w:style>
  <w:style w:type="paragraph" w:customStyle="1" w:styleId="51lista1">
    <w:name w:val="#5.1 lista1"/>
    <w:basedOn w:val="Normal"/>
    <w:link w:val="51lista1Char"/>
    <w:uiPriority w:val="1"/>
    <w:qFormat/>
    <w:rsid w:val="00B36655"/>
    <w:pPr>
      <w:widowControl w:val="0"/>
      <w:numPr>
        <w:numId w:val="16"/>
      </w:numPr>
      <w:autoSpaceDE w:val="0"/>
      <w:autoSpaceDN w:val="0"/>
      <w:spacing w:before="120" w:after="120" w:line="360" w:lineRule="auto"/>
      <w:jc w:val="both"/>
    </w:pPr>
    <w:rPr>
      <w:rFonts w:ascii="Raleway" w:eastAsia="MS Mincho" w:hAnsi="Raleway" w:cstheme="minorHAnsi"/>
      <w:iCs/>
      <w:szCs w:val="24"/>
    </w:rPr>
  </w:style>
  <w:style w:type="character" w:customStyle="1" w:styleId="22nvChar">
    <w:name w:val="#2 2nv Char"/>
    <w:basedOn w:val="Fontepargpadro"/>
    <w:link w:val="22nv"/>
    <w:uiPriority w:val="1"/>
    <w:rsid w:val="00B36655"/>
    <w:rPr>
      <w:rFonts w:ascii="Raleway" w:eastAsia="Trebuchet MS" w:hAnsi="Raleway" w:cstheme="minorHAnsi"/>
      <w:b/>
      <w:color w:val="004E59"/>
      <w:spacing w:val="20"/>
      <w:szCs w:val="24"/>
      <w:lang w:eastAsia="x-none"/>
    </w:rPr>
  </w:style>
  <w:style w:type="character" w:customStyle="1" w:styleId="51lista1Char">
    <w:name w:val="#5.1 lista1 Char"/>
    <w:basedOn w:val="3textonormalChar"/>
    <w:link w:val="51lista1"/>
    <w:uiPriority w:val="1"/>
    <w:rsid w:val="00B36655"/>
    <w:rPr>
      <w:rFonts w:ascii="Raleway" w:eastAsia="MS Mincho" w:hAnsi="Raleway" w:cstheme="minorHAnsi"/>
      <w:iCs/>
      <w:szCs w:val="24"/>
    </w:rPr>
  </w:style>
  <w:style w:type="paragraph" w:styleId="CabealhodoSumrio">
    <w:name w:val="TOC Heading"/>
    <w:basedOn w:val="Ttulo1"/>
    <w:next w:val="Normal"/>
    <w:uiPriority w:val="39"/>
    <w:unhideWhenUsed/>
    <w:qFormat/>
    <w:rsid w:val="003D4149"/>
    <w:pPr>
      <w:keepLines/>
      <w:numPr>
        <w:numId w:val="0"/>
      </w:numPr>
      <w:tabs>
        <w:tab w:val="clear" w:pos="567"/>
        <w:tab w:val="clear" w:pos="1276"/>
      </w:tabs>
      <w:autoSpaceDE/>
      <w:autoSpaceDN/>
      <w:spacing w:before="480" w:after="0" w:line="276" w:lineRule="auto"/>
      <w:ind w:right="0"/>
      <w:jc w:val="left"/>
      <w:outlineLvl w:val="9"/>
    </w:pPr>
    <w:rPr>
      <w:rFonts w:asciiTheme="majorHAnsi" w:eastAsiaTheme="majorEastAsia" w:hAnsiTheme="majorHAnsi" w:cstheme="majorBidi"/>
      <w:color w:val="A5A5A5" w:themeColor="accent1" w:themeShade="BF"/>
      <w:w w:val="100"/>
      <w:sz w:val="28"/>
      <w:szCs w:val="28"/>
      <w:lang w:val="pt-BR" w:eastAsia="pt-BR" w:bidi="ar-SA"/>
    </w:rPr>
  </w:style>
  <w:style w:type="paragraph" w:styleId="Sumrio1">
    <w:name w:val="toc 1"/>
    <w:basedOn w:val="Normal"/>
    <w:next w:val="Normal"/>
    <w:autoRedefine/>
    <w:uiPriority w:val="39"/>
    <w:unhideWhenUsed/>
    <w:rsid w:val="002043FB"/>
    <w:pPr>
      <w:tabs>
        <w:tab w:val="left" w:pos="660"/>
        <w:tab w:val="right" w:leader="dot" w:pos="8637"/>
      </w:tabs>
      <w:spacing w:before="120" w:after="0"/>
    </w:pPr>
    <w:rPr>
      <w:rFonts w:cstheme="minorHAnsi"/>
      <w:b/>
      <w:bCs/>
      <w:i/>
      <w:iCs/>
      <w:sz w:val="24"/>
      <w:szCs w:val="24"/>
    </w:rPr>
  </w:style>
  <w:style w:type="paragraph" w:styleId="Sumrio2">
    <w:name w:val="toc 2"/>
    <w:basedOn w:val="Normal"/>
    <w:next w:val="Normal"/>
    <w:autoRedefine/>
    <w:uiPriority w:val="39"/>
    <w:unhideWhenUsed/>
    <w:rsid w:val="003D4149"/>
    <w:pPr>
      <w:spacing w:before="120" w:after="0"/>
      <w:ind w:left="220"/>
    </w:pPr>
    <w:rPr>
      <w:rFonts w:cstheme="minorHAnsi"/>
      <w:b/>
      <w:bCs/>
    </w:rPr>
  </w:style>
  <w:style w:type="character" w:styleId="Hyperlink">
    <w:name w:val="Hyperlink"/>
    <w:basedOn w:val="Fontepargpadro"/>
    <w:uiPriority w:val="99"/>
    <w:unhideWhenUsed/>
    <w:rsid w:val="003D4149"/>
    <w:rPr>
      <w:color w:val="5F5F5F" w:themeColor="hyperlink"/>
      <w:u w:val="single"/>
    </w:rPr>
  </w:style>
  <w:style w:type="paragraph" w:styleId="Sumrio3">
    <w:name w:val="toc 3"/>
    <w:basedOn w:val="Normal"/>
    <w:next w:val="Normal"/>
    <w:autoRedefine/>
    <w:uiPriority w:val="39"/>
    <w:unhideWhenUsed/>
    <w:rsid w:val="003D4149"/>
    <w:pPr>
      <w:spacing w:after="0"/>
      <w:ind w:left="440"/>
    </w:pPr>
    <w:rPr>
      <w:rFonts w:cstheme="minorHAnsi"/>
      <w:sz w:val="20"/>
      <w:szCs w:val="20"/>
    </w:rPr>
  </w:style>
  <w:style w:type="paragraph" w:styleId="Sumrio4">
    <w:name w:val="toc 4"/>
    <w:basedOn w:val="Normal"/>
    <w:next w:val="Normal"/>
    <w:autoRedefine/>
    <w:uiPriority w:val="39"/>
    <w:semiHidden/>
    <w:unhideWhenUsed/>
    <w:rsid w:val="003D4149"/>
    <w:pPr>
      <w:spacing w:after="0"/>
      <w:ind w:left="660"/>
    </w:pPr>
    <w:rPr>
      <w:rFonts w:cstheme="minorHAnsi"/>
      <w:sz w:val="20"/>
      <w:szCs w:val="20"/>
    </w:rPr>
  </w:style>
  <w:style w:type="paragraph" w:styleId="Sumrio5">
    <w:name w:val="toc 5"/>
    <w:basedOn w:val="Normal"/>
    <w:next w:val="Normal"/>
    <w:autoRedefine/>
    <w:uiPriority w:val="39"/>
    <w:semiHidden/>
    <w:unhideWhenUsed/>
    <w:rsid w:val="003D4149"/>
    <w:pPr>
      <w:spacing w:after="0"/>
      <w:ind w:left="880"/>
    </w:pPr>
    <w:rPr>
      <w:rFonts w:cstheme="minorHAnsi"/>
      <w:sz w:val="20"/>
      <w:szCs w:val="20"/>
    </w:rPr>
  </w:style>
  <w:style w:type="paragraph" w:styleId="Sumrio6">
    <w:name w:val="toc 6"/>
    <w:basedOn w:val="Normal"/>
    <w:next w:val="Normal"/>
    <w:autoRedefine/>
    <w:uiPriority w:val="39"/>
    <w:semiHidden/>
    <w:unhideWhenUsed/>
    <w:rsid w:val="003D4149"/>
    <w:pPr>
      <w:spacing w:after="0"/>
      <w:ind w:left="1100"/>
    </w:pPr>
    <w:rPr>
      <w:rFonts w:cstheme="minorHAnsi"/>
      <w:sz w:val="20"/>
      <w:szCs w:val="20"/>
    </w:rPr>
  </w:style>
  <w:style w:type="paragraph" w:styleId="Sumrio7">
    <w:name w:val="toc 7"/>
    <w:basedOn w:val="Normal"/>
    <w:next w:val="Normal"/>
    <w:autoRedefine/>
    <w:uiPriority w:val="39"/>
    <w:semiHidden/>
    <w:unhideWhenUsed/>
    <w:rsid w:val="003D4149"/>
    <w:pPr>
      <w:spacing w:after="0"/>
      <w:ind w:left="1320"/>
    </w:pPr>
    <w:rPr>
      <w:rFonts w:cstheme="minorHAnsi"/>
      <w:sz w:val="20"/>
      <w:szCs w:val="20"/>
    </w:rPr>
  </w:style>
  <w:style w:type="paragraph" w:styleId="Sumrio8">
    <w:name w:val="toc 8"/>
    <w:basedOn w:val="Normal"/>
    <w:next w:val="Normal"/>
    <w:autoRedefine/>
    <w:uiPriority w:val="39"/>
    <w:semiHidden/>
    <w:unhideWhenUsed/>
    <w:rsid w:val="003D4149"/>
    <w:pPr>
      <w:spacing w:after="0"/>
      <w:ind w:left="1540"/>
    </w:pPr>
    <w:rPr>
      <w:rFonts w:cstheme="minorHAnsi"/>
      <w:sz w:val="20"/>
      <w:szCs w:val="20"/>
    </w:rPr>
  </w:style>
  <w:style w:type="paragraph" w:styleId="Sumrio9">
    <w:name w:val="toc 9"/>
    <w:basedOn w:val="Normal"/>
    <w:next w:val="Normal"/>
    <w:autoRedefine/>
    <w:uiPriority w:val="39"/>
    <w:semiHidden/>
    <w:unhideWhenUsed/>
    <w:rsid w:val="003D4149"/>
    <w:pPr>
      <w:spacing w:after="0"/>
      <w:ind w:left="1760"/>
    </w:pPr>
    <w:rPr>
      <w:rFonts w:cstheme="minorHAnsi"/>
      <w:sz w:val="20"/>
      <w:szCs w:val="20"/>
    </w:rPr>
  </w:style>
  <w:style w:type="paragraph" w:styleId="Textodenotaderodap">
    <w:name w:val="footnote text"/>
    <w:basedOn w:val="Normal"/>
    <w:link w:val="TextodenotaderodapChar"/>
    <w:uiPriority w:val="99"/>
    <w:semiHidden/>
    <w:unhideWhenUsed/>
    <w:rsid w:val="00C103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10329"/>
    <w:rPr>
      <w:sz w:val="20"/>
      <w:szCs w:val="20"/>
    </w:rPr>
  </w:style>
  <w:style w:type="character" w:styleId="Refdenotaderodap">
    <w:name w:val="footnote reference"/>
    <w:basedOn w:val="Fontepargpadro"/>
    <w:uiPriority w:val="99"/>
    <w:semiHidden/>
    <w:unhideWhenUsed/>
    <w:rsid w:val="00C10329"/>
    <w:rPr>
      <w:vertAlign w:val="superscript"/>
    </w:rPr>
  </w:style>
  <w:style w:type="paragraph" w:styleId="Reviso">
    <w:name w:val="Revision"/>
    <w:hidden/>
    <w:uiPriority w:val="99"/>
    <w:semiHidden/>
    <w:rsid w:val="00A4656D"/>
    <w:pPr>
      <w:spacing w:after="0" w:line="240" w:lineRule="auto"/>
    </w:pPr>
  </w:style>
  <w:style w:type="paragraph" w:styleId="Textodecomentrio">
    <w:name w:val="annotation text"/>
    <w:basedOn w:val="Normal"/>
    <w:link w:val="TextodecomentrioChar"/>
    <w:uiPriority w:val="99"/>
    <w:unhideWhenUsed/>
    <w:rsid w:val="006D5667"/>
    <w:pPr>
      <w:spacing w:line="240" w:lineRule="auto"/>
    </w:pPr>
    <w:rPr>
      <w:sz w:val="20"/>
      <w:szCs w:val="20"/>
    </w:rPr>
  </w:style>
  <w:style w:type="character" w:customStyle="1" w:styleId="TextodecomentrioChar">
    <w:name w:val="Texto de comentário Char"/>
    <w:basedOn w:val="Fontepargpadro"/>
    <w:link w:val="Textodecomentrio"/>
    <w:uiPriority w:val="99"/>
    <w:rsid w:val="006D5667"/>
    <w:rPr>
      <w:sz w:val="20"/>
      <w:szCs w:val="20"/>
    </w:rPr>
  </w:style>
  <w:style w:type="paragraph" w:styleId="Assuntodocomentrio">
    <w:name w:val="annotation subject"/>
    <w:basedOn w:val="Textodecomentrio"/>
    <w:next w:val="Textodecomentrio"/>
    <w:link w:val="AssuntodocomentrioChar"/>
    <w:uiPriority w:val="99"/>
    <w:semiHidden/>
    <w:unhideWhenUsed/>
    <w:rsid w:val="006D5667"/>
    <w:rPr>
      <w:b/>
      <w:bCs/>
    </w:rPr>
  </w:style>
  <w:style w:type="character" w:customStyle="1" w:styleId="AssuntodocomentrioChar">
    <w:name w:val="Assunto do comentário Char"/>
    <w:basedOn w:val="TextodecomentrioChar"/>
    <w:link w:val="Assuntodocomentrio"/>
    <w:uiPriority w:val="99"/>
    <w:semiHidden/>
    <w:rsid w:val="006D56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16575">
      <w:bodyDiv w:val="1"/>
      <w:marLeft w:val="0"/>
      <w:marRight w:val="0"/>
      <w:marTop w:val="0"/>
      <w:marBottom w:val="0"/>
      <w:divBdr>
        <w:top w:val="none" w:sz="0" w:space="0" w:color="auto"/>
        <w:left w:val="none" w:sz="0" w:space="0" w:color="auto"/>
        <w:bottom w:val="none" w:sz="0" w:space="0" w:color="auto"/>
        <w:right w:val="none" w:sz="0" w:space="0" w:color="auto"/>
      </w:divBdr>
    </w:div>
    <w:div w:id="11630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07604E2DCC914419478E7FD481933BE" ma:contentTypeVersion="11" ma:contentTypeDescription="Crie um novo documento." ma:contentTypeScope="" ma:versionID="939577662b82670c36b1a023e768ffe4">
  <xsd:schema xmlns:xsd="http://www.w3.org/2001/XMLSchema" xmlns:xs="http://www.w3.org/2001/XMLSchema" xmlns:p="http://schemas.microsoft.com/office/2006/metadata/properties" xmlns:ns2="a5cace53-0971-4967-b205-de157b563196" xmlns:ns3="7816e6c0-79b9-4306-91a7-0ac571941258" targetNamespace="http://schemas.microsoft.com/office/2006/metadata/properties" ma:root="true" ma:fieldsID="8ec361e732a5c94765712f93ed7cfdd1" ns2:_="" ns3:_="">
    <xsd:import namespace="a5cace53-0971-4967-b205-de157b563196"/>
    <xsd:import namespace="7816e6c0-79b9-4306-91a7-0ac5719412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ace53-0971-4967-b205-de157b563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9e91365f-6f1f-4423-9f0a-6164bc99bcd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16e6c0-79b9-4306-91a7-0ac5719412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4b1f967-00a0-48f4-a97a-d59a7997a724}" ma:internalName="TaxCatchAll" ma:showField="CatchAllData" ma:web="7816e6c0-79b9-4306-91a7-0ac5719412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816e6c0-79b9-4306-91a7-0ac571941258" xsi:nil="true"/>
    <lcf76f155ced4ddcb4097134ff3c332f xmlns="a5cace53-0971-4967-b205-de157b5631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A80483-035F-48F5-91BC-1AF9A8D24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ace53-0971-4967-b205-de157b563196"/>
    <ds:schemaRef ds:uri="7816e6c0-79b9-4306-91a7-0ac571941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DA3C7-4A16-3142-A5C2-1FF9F403C282}">
  <ds:schemaRefs>
    <ds:schemaRef ds:uri="http://schemas.openxmlformats.org/officeDocument/2006/bibliography"/>
  </ds:schemaRefs>
</ds:datastoreItem>
</file>

<file path=customXml/itemProps3.xml><?xml version="1.0" encoding="utf-8"?>
<ds:datastoreItem xmlns:ds="http://schemas.openxmlformats.org/officeDocument/2006/customXml" ds:itemID="{6CBB0795-FE85-4187-A6C9-94E6CD99BD81}">
  <ds:schemaRefs>
    <ds:schemaRef ds:uri="http://schemas.microsoft.com/sharepoint/v3/contenttype/forms"/>
  </ds:schemaRefs>
</ds:datastoreItem>
</file>

<file path=customXml/itemProps4.xml><?xml version="1.0" encoding="utf-8"?>
<ds:datastoreItem xmlns:ds="http://schemas.openxmlformats.org/officeDocument/2006/customXml" ds:itemID="{0E9C4E68-B66A-41E6-A2EB-EC95FB1AFBBE}">
  <ds:schemaRefs>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a5cace53-0971-4967-b205-de157b563196"/>
    <ds:schemaRef ds:uri="http://schemas.openxmlformats.org/package/2006/metadata/core-properties"/>
    <ds:schemaRef ds:uri="7816e6c0-79b9-4306-91a7-0ac57194125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4124</Words>
  <Characters>22275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Claudia Chivalski</dc:creator>
  <cp:keywords/>
  <dc:description/>
  <cp:lastModifiedBy>Mariana Rici | Rici Advogados</cp:lastModifiedBy>
  <cp:revision>2</cp:revision>
  <cp:lastPrinted>2023-03-14T15:54:00Z</cp:lastPrinted>
  <dcterms:created xsi:type="dcterms:W3CDTF">2023-10-10T01:32:00Z</dcterms:created>
  <dcterms:modified xsi:type="dcterms:W3CDTF">2023-10-10T01:32:00Z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0x010100407604E2DCC914419478E7FD481933BE</vt:lpwstr>
  </property>
  <property fmtid="{D5CDD505-2E9C-101B-9397-08002B2CF9AE}" pid="3" name="MediaServiceImageTags">
    <vt:lpwstr/>
  </property>
</Properties>
</file>