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3FD1C" w14:textId="77777777" w:rsidR="00344567" w:rsidRPr="00344567" w:rsidRDefault="00344567" w:rsidP="00344567">
      <w:r w:rsidRPr="00344567">
        <w:rPr>
          <w:b/>
          <w:bCs/>
        </w:rPr>
        <w:t>Présentation Orale : Bonnes Pratiques Managériales et Pilotage de la Motivation</w:t>
      </w:r>
    </w:p>
    <w:p w14:paraId="16F1DDF0" w14:textId="77777777" w:rsidR="00344567" w:rsidRPr="00344567" w:rsidRDefault="00344567" w:rsidP="00344567">
      <w:r w:rsidRPr="00344567">
        <w:pict w14:anchorId="6B375FA5">
          <v:rect id="_x0000_i1133" style="width:0;height:.75pt" o:hralign="center" o:hrstd="t" o:hrnoshade="t" o:hr="t" fillcolor="#404040" stroked="f"/>
        </w:pict>
      </w:r>
    </w:p>
    <w:p w14:paraId="57DBED98" w14:textId="77777777" w:rsidR="00344567" w:rsidRPr="00344567" w:rsidRDefault="00344567" w:rsidP="00344567">
      <w:pPr>
        <w:rPr>
          <w:b/>
          <w:bCs/>
        </w:rPr>
      </w:pPr>
      <w:r w:rsidRPr="00344567">
        <w:rPr>
          <w:b/>
          <w:bCs/>
        </w:rPr>
        <w:t>Introduction (1-2 minutes)</w:t>
      </w:r>
    </w:p>
    <w:p w14:paraId="2B36CB46" w14:textId="77777777" w:rsidR="00344567" w:rsidRPr="00344567" w:rsidRDefault="00344567" w:rsidP="00344567">
      <w:r w:rsidRPr="00344567">
        <w:t>Bonjour à tous,</w:t>
      </w:r>
    </w:p>
    <w:p w14:paraId="70210D6D" w14:textId="77777777" w:rsidR="00344567" w:rsidRPr="00344567" w:rsidRDefault="00344567" w:rsidP="00344567">
      <w:r w:rsidRPr="00344567">
        <w:t>Aujourd’hui, nous allons plonger dans un sujet qui est au cœur de la réussite de toute équipe : </w:t>
      </w:r>
      <w:r w:rsidRPr="00344567">
        <w:rPr>
          <w:b/>
          <w:bCs/>
        </w:rPr>
        <w:t>la motivation des collaborateurs</w:t>
      </w:r>
      <w:r w:rsidRPr="00344567">
        <w:t>. Que vous soyez manager, chef d’équipe, ou simplement intéressé par le sujet, vous savez que la motivation est un levier essentiel pour la performance, la créativité et la satisfaction au travail. Mais comment la piloter efficacement ? Quelles sont les bonnes pratiques pour maintenir un niveau de motivation élevé, surtout dans un monde en constante évolution ?</w:t>
      </w:r>
    </w:p>
    <w:p w14:paraId="3F0CF600" w14:textId="77777777" w:rsidR="00344567" w:rsidRPr="00344567" w:rsidRDefault="00344567" w:rsidP="00344567">
      <w:r w:rsidRPr="00344567">
        <w:t>Au cours de cette présentation, nous allons explorer </w:t>
      </w:r>
      <w:r w:rsidRPr="00344567">
        <w:rPr>
          <w:b/>
          <w:bCs/>
        </w:rPr>
        <w:t>des stratégies concrètes</w:t>
      </w:r>
      <w:r w:rsidRPr="00344567">
        <w:t> que les managers peuvent mettre en place, nous analyserons </w:t>
      </w:r>
      <w:r w:rsidRPr="00344567">
        <w:rPr>
          <w:b/>
          <w:bCs/>
        </w:rPr>
        <w:t>des études de cas</w:t>
      </w:r>
      <w:r w:rsidRPr="00344567">
        <w:t> d’entreprises innovantes, et nous terminerons par une réflexion sur les </w:t>
      </w:r>
      <w:r w:rsidRPr="00344567">
        <w:rPr>
          <w:b/>
          <w:bCs/>
        </w:rPr>
        <w:t>défis actuels et futurs</w:t>
      </w:r>
      <w:r w:rsidRPr="00344567">
        <w:t> liés à la motivation au travail.</w:t>
      </w:r>
    </w:p>
    <w:p w14:paraId="6F462AF3" w14:textId="77777777" w:rsidR="00344567" w:rsidRPr="00344567" w:rsidRDefault="00344567" w:rsidP="00344567">
      <w:r w:rsidRPr="00344567">
        <w:pict w14:anchorId="465D1EDF">
          <v:rect id="_x0000_i1134" style="width:0;height:.75pt" o:hralign="center" o:hrstd="t" o:hrnoshade="t" o:hr="t" fillcolor="#404040" stroked="f"/>
        </w:pict>
      </w:r>
    </w:p>
    <w:p w14:paraId="71EA9B05" w14:textId="77777777" w:rsidR="00344567" w:rsidRPr="00344567" w:rsidRDefault="00344567" w:rsidP="00344567">
      <w:pPr>
        <w:rPr>
          <w:b/>
          <w:bCs/>
        </w:rPr>
      </w:pPr>
      <w:r w:rsidRPr="00344567">
        <w:rPr>
          <w:b/>
          <w:bCs/>
        </w:rPr>
        <w:t>Partie 1 : Stratégies Efficaces pour les Managers (4-5 minutes)</w:t>
      </w:r>
    </w:p>
    <w:p w14:paraId="5049FAA3" w14:textId="77777777" w:rsidR="00344567" w:rsidRPr="00344567" w:rsidRDefault="00344567" w:rsidP="00344567">
      <w:pPr>
        <w:rPr>
          <w:b/>
          <w:bCs/>
        </w:rPr>
      </w:pPr>
      <w:r w:rsidRPr="00344567">
        <w:rPr>
          <w:b/>
          <w:bCs/>
        </w:rPr>
        <w:t>A. Management Participatif</w:t>
      </w:r>
    </w:p>
    <w:p w14:paraId="412127BD" w14:textId="77777777" w:rsidR="00344567" w:rsidRPr="00344567" w:rsidRDefault="00344567" w:rsidP="00344567">
      <w:r w:rsidRPr="00344567">
        <w:t>Le </w:t>
      </w:r>
      <w:r w:rsidRPr="00344567">
        <w:rPr>
          <w:b/>
          <w:bCs/>
        </w:rPr>
        <w:t>management participatif</w:t>
      </w:r>
      <w:r w:rsidRPr="00344567">
        <w:t> est une approche qui consiste à impliquer les collaborateurs dans les décisions qui les concernent. Pourquoi est-ce efficace ? Parce que cela donne aux employés un sentiment de </w:t>
      </w:r>
      <w:r w:rsidRPr="00344567">
        <w:rPr>
          <w:b/>
          <w:bCs/>
        </w:rPr>
        <w:t>propriété</w:t>
      </w:r>
      <w:r w:rsidRPr="00344567">
        <w:t> et de </w:t>
      </w:r>
      <w:r w:rsidRPr="00344567">
        <w:rPr>
          <w:b/>
          <w:bCs/>
        </w:rPr>
        <w:t>responsabilité</w:t>
      </w:r>
      <w:r w:rsidRPr="00344567">
        <w:t> vis-à-vis des projets et des objectifs de l’entreprise.</w:t>
      </w:r>
    </w:p>
    <w:p w14:paraId="2FFE6669" w14:textId="77777777" w:rsidR="00344567" w:rsidRPr="00344567" w:rsidRDefault="00344567" w:rsidP="00344567">
      <w:pPr>
        <w:numPr>
          <w:ilvl w:val="0"/>
          <w:numId w:val="1"/>
        </w:numPr>
      </w:pPr>
      <w:r w:rsidRPr="00344567">
        <w:rPr>
          <w:b/>
          <w:bCs/>
        </w:rPr>
        <w:t>Exemple concret</w:t>
      </w:r>
      <w:r w:rsidRPr="00344567">
        <w:t> : Imaginez une équipe qui doit choisir entre deux stratégies pour un projet. Si le manager impose une décision, les collaborateurs peuvent se sentir déconnectés. En revanche, si le manager organise une réunion pour discuter des options et laisse l’équipe voter ou proposer des idées, chacun se sent impliqué et motivé pour faire aboutir le projet.</w:t>
      </w:r>
    </w:p>
    <w:p w14:paraId="4DABA16F" w14:textId="77777777" w:rsidR="00344567" w:rsidRPr="00344567" w:rsidRDefault="00344567" w:rsidP="00344567">
      <w:pPr>
        <w:numPr>
          <w:ilvl w:val="0"/>
          <w:numId w:val="1"/>
        </w:numPr>
      </w:pPr>
      <w:r w:rsidRPr="00344567">
        <w:rPr>
          <w:b/>
          <w:bCs/>
        </w:rPr>
        <w:t>Avantages</w:t>
      </w:r>
      <w:r w:rsidRPr="00344567">
        <w:t> : Cette approche renforce la </w:t>
      </w:r>
      <w:r w:rsidRPr="00344567">
        <w:rPr>
          <w:b/>
          <w:bCs/>
        </w:rPr>
        <w:t>confiance</w:t>
      </w:r>
      <w:r w:rsidRPr="00344567">
        <w:t> entre le manager et les collaborateurs, et favorise un climat de </w:t>
      </w:r>
      <w:r w:rsidRPr="00344567">
        <w:rPr>
          <w:b/>
          <w:bCs/>
        </w:rPr>
        <w:t>transparence</w:t>
      </w:r>
      <w:r w:rsidRPr="00344567">
        <w:t> et de </w:t>
      </w:r>
      <w:r w:rsidRPr="00344567">
        <w:rPr>
          <w:b/>
          <w:bCs/>
        </w:rPr>
        <w:t>collaboration</w:t>
      </w:r>
      <w:r w:rsidRPr="00344567">
        <w:t>.</w:t>
      </w:r>
    </w:p>
    <w:p w14:paraId="4C5D109E" w14:textId="77777777" w:rsidR="00344567" w:rsidRPr="00344567" w:rsidRDefault="00344567" w:rsidP="00344567">
      <w:r w:rsidRPr="00344567">
        <w:pict w14:anchorId="7D763A6F">
          <v:rect id="_x0000_i1135" style="width:0;height:.75pt" o:hralign="center" o:hrstd="t" o:hrnoshade="t" o:hr="t" fillcolor="#404040" stroked="f"/>
        </w:pict>
      </w:r>
    </w:p>
    <w:p w14:paraId="29534974" w14:textId="77777777" w:rsidR="00344567" w:rsidRPr="00344567" w:rsidRDefault="00344567" w:rsidP="00344567">
      <w:pPr>
        <w:rPr>
          <w:b/>
          <w:bCs/>
        </w:rPr>
      </w:pPr>
      <w:r w:rsidRPr="00344567">
        <w:rPr>
          <w:b/>
          <w:bCs/>
        </w:rPr>
        <w:t>B. Adapter la Motivation aux Attentes Individuelles</w:t>
      </w:r>
    </w:p>
    <w:p w14:paraId="7B35A8A0" w14:textId="77777777" w:rsidR="00344567" w:rsidRPr="00344567" w:rsidRDefault="00344567" w:rsidP="00344567">
      <w:r w:rsidRPr="00344567">
        <w:t>Chaque collaborateur est unique, et ses motivations peuvent varier en fonction de son âge, de son expérience, de ses aspirations personnelles, etc. Il est donc essentiel de </w:t>
      </w:r>
      <w:r w:rsidRPr="00344567">
        <w:rPr>
          <w:b/>
          <w:bCs/>
        </w:rPr>
        <w:t>personnaliser</w:t>
      </w:r>
      <w:r w:rsidRPr="00344567">
        <w:t> les leviers de motivation.</w:t>
      </w:r>
    </w:p>
    <w:p w14:paraId="5492F8E3" w14:textId="77777777" w:rsidR="00344567" w:rsidRPr="00344567" w:rsidRDefault="00344567" w:rsidP="00344567">
      <w:pPr>
        <w:numPr>
          <w:ilvl w:val="0"/>
          <w:numId w:val="2"/>
        </w:numPr>
      </w:pPr>
      <w:r w:rsidRPr="00344567">
        <w:rPr>
          <w:b/>
          <w:bCs/>
        </w:rPr>
        <w:lastRenderedPageBreak/>
        <w:t>Exemple avec les jeunes générations</w:t>
      </w:r>
      <w:r w:rsidRPr="00344567">
        <w:t> : Les Millennials et la Génération Z recherchent souvent </w:t>
      </w:r>
      <w:r w:rsidRPr="00344567">
        <w:rPr>
          <w:b/>
          <w:bCs/>
        </w:rPr>
        <w:t>du sens</w:t>
      </w:r>
      <w:r w:rsidRPr="00344567">
        <w:t> dans leur travail. Ils veulent comprendre comment leur contribution impacte l’entreprise et la société. Ils valorisent également la </w:t>
      </w:r>
      <w:r w:rsidRPr="00344567">
        <w:rPr>
          <w:b/>
          <w:bCs/>
        </w:rPr>
        <w:t>flexibilité</w:t>
      </w:r>
      <w:r w:rsidRPr="00344567">
        <w:t>, comme la possibilité de travailler à distance ou d’avoir des horaires adaptés à leur vie personnelle.</w:t>
      </w:r>
    </w:p>
    <w:p w14:paraId="2562F28F" w14:textId="77777777" w:rsidR="00344567" w:rsidRPr="00344567" w:rsidRDefault="00344567" w:rsidP="00344567">
      <w:pPr>
        <w:numPr>
          <w:ilvl w:val="0"/>
          <w:numId w:val="2"/>
        </w:numPr>
      </w:pPr>
      <w:r w:rsidRPr="00344567">
        <w:rPr>
          <w:b/>
          <w:bCs/>
        </w:rPr>
        <w:t>Exemple concret</w:t>
      </w:r>
      <w:r w:rsidRPr="00344567">
        <w:t> : Une entreprise pourrait offrir des </w:t>
      </w:r>
      <w:r w:rsidRPr="00344567">
        <w:rPr>
          <w:b/>
          <w:bCs/>
        </w:rPr>
        <w:t>programmes de mentorat</w:t>
      </w:r>
      <w:r w:rsidRPr="00344567">
        <w:t> pour aider les jeunes collaborateurs à se développer, ou proposer des </w:t>
      </w:r>
      <w:r w:rsidRPr="00344567">
        <w:rPr>
          <w:b/>
          <w:bCs/>
        </w:rPr>
        <w:t>horaires flexibles</w:t>
      </w:r>
      <w:r w:rsidRPr="00344567">
        <w:t> pour leur permettre de concilier vie professionnelle et vie personnelle.</w:t>
      </w:r>
    </w:p>
    <w:p w14:paraId="60002679" w14:textId="77777777" w:rsidR="00344567" w:rsidRPr="00344567" w:rsidRDefault="00344567" w:rsidP="00344567">
      <w:pPr>
        <w:numPr>
          <w:ilvl w:val="0"/>
          <w:numId w:val="2"/>
        </w:numPr>
      </w:pPr>
      <w:r w:rsidRPr="00344567">
        <w:rPr>
          <w:b/>
          <w:bCs/>
        </w:rPr>
        <w:t>Pourquoi c’est important</w:t>
      </w:r>
      <w:r w:rsidRPr="00344567">
        <w:t> : En adaptant la motivation aux attentes individuelles, vous montrez à vos collaborateurs que vous les </w:t>
      </w:r>
      <w:r w:rsidRPr="00344567">
        <w:rPr>
          <w:b/>
          <w:bCs/>
        </w:rPr>
        <w:t>écoutez</w:t>
      </w:r>
      <w:r w:rsidRPr="00344567">
        <w:t> et que vous </w:t>
      </w:r>
      <w:r w:rsidRPr="00344567">
        <w:rPr>
          <w:b/>
          <w:bCs/>
        </w:rPr>
        <w:t>valorisez</w:t>
      </w:r>
      <w:r w:rsidRPr="00344567">
        <w:t> leurs besoins spécifiques.</w:t>
      </w:r>
    </w:p>
    <w:p w14:paraId="00D0D796" w14:textId="77777777" w:rsidR="00344567" w:rsidRPr="00344567" w:rsidRDefault="00344567" w:rsidP="00344567">
      <w:r w:rsidRPr="00344567">
        <w:pict w14:anchorId="3BACA3F8">
          <v:rect id="_x0000_i1136" style="width:0;height:.75pt" o:hralign="center" o:hrstd="t" o:hrnoshade="t" o:hr="t" fillcolor="#404040" stroked="f"/>
        </w:pict>
      </w:r>
    </w:p>
    <w:p w14:paraId="66EB50FC" w14:textId="77777777" w:rsidR="00344567" w:rsidRPr="00344567" w:rsidRDefault="00344567" w:rsidP="00344567">
      <w:pPr>
        <w:rPr>
          <w:b/>
          <w:bCs/>
        </w:rPr>
      </w:pPr>
      <w:r w:rsidRPr="00344567">
        <w:rPr>
          <w:b/>
          <w:bCs/>
        </w:rPr>
        <w:t>C. Culture de la Reconnaissance et du Feedback</w:t>
      </w:r>
    </w:p>
    <w:p w14:paraId="6C8EB5ED" w14:textId="77777777" w:rsidR="00344567" w:rsidRPr="00344567" w:rsidRDefault="00344567" w:rsidP="00344567">
      <w:r w:rsidRPr="00344567">
        <w:t>La </w:t>
      </w:r>
      <w:r w:rsidRPr="00344567">
        <w:rPr>
          <w:b/>
          <w:bCs/>
        </w:rPr>
        <w:t>reconnaissance</w:t>
      </w:r>
      <w:r w:rsidRPr="00344567">
        <w:t> est l’un des leviers de motivation les plus puissants. Les collaborateurs ont besoin de se sentir </w:t>
      </w:r>
      <w:r w:rsidRPr="00344567">
        <w:rPr>
          <w:b/>
          <w:bCs/>
        </w:rPr>
        <w:t>appréciés</w:t>
      </w:r>
      <w:r w:rsidRPr="00344567">
        <w:t> pour leurs efforts et leurs contributions.</w:t>
      </w:r>
    </w:p>
    <w:p w14:paraId="39E63D5C" w14:textId="77777777" w:rsidR="00344567" w:rsidRPr="00344567" w:rsidRDefault="00344567" w:rsidP="00344567">
      <w:pPr>
        <w:numPr>
          <w:ilvl w:val="0"/>
          <w:numId w:val="3"/>
        </w:numPr>
      </w:pPr>
      <w:r w:rsidRPr="00344567">
        <w:rPr>
          <w:b/>
          <w:bCs/>
        </w:rPr>
        <w:t>Exemple concret</w:t>
      </w:r>
      <w:r w:rsidRPr="00344567">
        <w:t> : Un simple « merci » ou un feedback positif après la réussite d’un projet peut faire une énorme différence. Certaines entreprises vont plus loin en mettant en place des </w:t>
      </w:r>
      <w:r w:rsidRPr="00344567">
        <w:rPr>
          <w:b/>
          <w:bCs/>
        </w:rPr>
        <w:t>programmes de récompenses</w:t>
      </w:r>
      <w:r w:rsidRPr="00344567">
        <w:t>, comme des primes, des trophées, ou même des moments de célébration en équipe.</w:t>
      </w:r>
    </w:p>
    <w:p w14:paraId="50CCBA6D" w14:textId="77777777" w:rsidR="00344567" w:rsidRPr="00344567" w:rsidRDefault="00344567" w:rsidP="00344567">
      <w:pPr>
        <w:numPr>
          <w:ilvl w:val="0"/>
          <w:numId w:val="3"/>
        </w:numPr>
      </w:pPr>
      <w:r w:rsidRPr="00344567">
        <w:rPr>
          <w:b/>
          <w:bCs/>
        </w:rPr>
        <w:t>Le feedback régulier</w:t>
      </w:r>
      <w:r w:rsidRPr="00344567">
        <w:t> est également crucial. Il permet aux collaborateurs de savoir où ils en sont, ce qu’ils font bien, et ce qu’ils peuvent améliorer. Un feedback constructif et bienveillant renforce la </w:t>
      </w:r>
      <w:r w:rsidRPr="00344567">
        <w:rPr>
          <w:b/>
          <w:bCs/>
        </w:rPr>
        <w:t>confiance en soi</w:t>
      </w:r>
      <w:r w:rsidRPr="00344567">
        <w:t> et la </w:t>
      </w:r>
      <w:r w:rsidRPr="00344567">
        <w:rPr>
          <w:b/>
          <w:bCs/>
        </w:rPr>
        <w:t>motivation</w:t>
      </w:r>
      <w:r w:rsidRPr="00344567">
        <w:t>.</w:t>
      </w:r>
    </w:p>
    <w:p w14:paraId="5918D6CA" w14:textId="77777777" w:rsidR="00344567" w:rsidRPr="00344567" w:rsidRDefault="00344567" w:rsidP="00344567">
      <w:r w:rsidRPr="00344567">
        <w:pict w14:anchorId="691B2D72">
          <v:rect id="_x0000_i1137" style="width:0;height:.75pt" o:hralign="center" o:hrstd="t" o:hrnoshade="t" o:hr="t" fillcolor="#404040" stroked="f"/>
        </w:pict>
      </w:r>
    </w:p>
    <w:p w14:paraId="28F4F281" w14:textId="77777777" w:rsidR="00344567" w:rsidRPr="00344567" w:rsidRDefault="00344567" w:rsidP="00344567">
      <w:pPr>
        <w:rPr>
          <w:b/>
          <w:bCs/>
        </w:rPr>
      </w:pPr>
      <w:r w:rsidRPr="00344567">
        <w:rPr>
          <w:b/>
          <w:bCs/>
        </w:rPr>
        <w:t>D. Encourager l’Innovation et l’Autonomie</w:t>
      </w:r>
    </w:p>
    <w:p w14:paraId="580800A6" w14:textId="77777777" w:rsidR="00344567" w:rsidRPr="00344567" w:rsidRDefault="00344567" w:rsidP="00344567">
      <w:r w:rsidRPr="00344567">
        <w:t>L’</w:t>
      </w:r>
      <w:r w:rsidRPr="00344567">
        <w:rPr>
          <w:b/>
          <w:bCs/>
        </w:rPr>
        <w:t>innovation</w:t>
      </w:r>
      <w:r w:rsidRPr="00344567">
        <w:t> et l’</w:t>
      </w:r>
      <w:r w:rsidRPr="00344567">
        <w:rPr>
          <w:b/>
          <w:bCs/>
        </w:rPr>
        <w:t>autonomie</w:t>
      </w:r>
      <w:r w:rsidRPr="00344567">
        <w:t> sont des moteurs puissants pour la motivation. Les collaborateurs qui se sentent libres de proposer de nouvelles idées et de prendre des initiatives sont souvent plus engagés.</w:t>
      </w:r>
    </w:p>
    <w:p w14:paraId="460DCC93" w14:textId="77777777" w:rsidR="00344567" w:rsidRPr="00344567" w:rsidRDefault="00344567" w:rsidP="00344567">
      <w:pPr>
        <w:numPr>
          <w:ilvl w:val="0"/>
          <w:numId w:val="4"/>
        </w:numPr>
      </w:pPr>
      <w:r w:rsidRPr="00344567">
        <w:rPr>
          <w:b/>
          <w:bCs/>
        </w:rPr>
        <w:t>Exemple concret</w:t>
      </w:r>
      <w:r w:rsidRPr="00344567">
        <w:t> : Google est célèbre pour son programme « </w:t>
      </w:r>
      <w:r w:rsidRPr="00344567">
        <w:rPr>
          <w:b/>
          <w:bCs/>
        </w:rPr>
        <w:t>20% Time</w:t>
      </w:r>
      <w:r w:rsidRPr="00344567">
        <w:t> », qui permet aux employés de consacrer 20 % de leur temps à des projets personnels. Cela a conduit à la création de produits comme Gmail et Google News.</w:t>
      </w:r>
    </w:p>
    <w:p w14:paraId="1A6E0F4D" w14:textId="77777777" w:rsidR="00344567" w:rsidRPr="00344567" w:rsidRDefault="00344567" w:rsidP="00344567">
      <w:pPr>
        <w:numPr>
          <w:ilvl w:val="0"/>
          <w:numId w:val="4"/>
        </w:numPr>
      </w:pPr>
      <w:r w:rsidRPr="00344567">
        <w:rPr>
          <w:b/>
          <w:bCs/>
        </w:rPr>
        <w:t>Pourquoi c’est efficace</w:t>
      </w:r>
      <w:r w:rsidRPr="00344567">
        <w:t> : Donner de l’autonomie montre que vous </w:t>
      </w:r>
      <w:r w:rsidRPr="00344567">
        <w:rPr>
          <w:b/>
          <w:bCs/>
        </w:rPr>
        <w:t>faites confiance</w:t>
      </w:r>
      <w:r w:rsidRPr="00344567">
        <w:t> à vos collaborateurs. Cela stimule leur </w:t>
      </w:r>
      <w:r w:rsidRPr="00344567">
        <w:rPr>
          <w:b/>
          <w:bCs/>
        </w:rPr>
        <w:t>créativité</w:t>
      </w:r>
      <w:r w:rsidRPr="00344567">
        <w:t> et leur </w:t>
      </w:r>
      <w:r w:rsidRPr="00344567">
        <w:rPr>
          <w:b/>
          <w:bCs/>
        </w:rPr>
        <w:t>sentiment d’accomplissement</w:t>
      </w:r>
      <w:r w:rsidRPr="00344567">
        <w:t>.</w:t>
      </w:r>
    </w:p>
    <w:p w14:paraId="0B4DC608" w14:textId="77777777" w:rsidR="00344567" w:rsidRPr="00344567" w:rsidRDefault="00344567" w:rsidP="00344567">
      <w:r w:rsidRPr="00344567">
        <w:pict w14:anchorId="52AB4BC6">
          <v:rect id="_x0000_i1138" style="width:0;height:.75pt" o:hralign="center" o:hrstd="t" o:hrnoshade="t" o:hr="t" fillcolor="#404040" stroked="f"/>
        </w:pict>
      </w:r>
    </w:p>
    <w:p w14:paraId="41B2D834" w14:textId="77777777" w:rsidR="00344567" w:rsidRPr="00344567" w:rsidRDefault="00344567" w:rsidP="00344567">
      <w:pPr>
        <w:rPr>
          <w:b/>
          <w:bCs/>
        </w:rPr>
      </w:pPr>
      <w:r w:rsidRPr="00344567">
        <w:rPr>
          <w:b/>
          <w:bCs/>
        </w:rPr>
        <w:t>Partie 2 : Études de Cas Concrets (3 minutes)</w:t>
      </w:r>
    </w:p>
    <w:p w14:paraId="051D1EAF" w14:textId="77777777" w:rsidR="00344567" w:rsidRPr="00344567" w:rsidRDefault="00344567" w:rsidP="00344567">
      <w:pPr>
        <w:rPr>
          <w:b/>
          <w:bCs/>
        </w:rPr>
      </w:pPr>
      <w:r w:rsidRPr="00344567">
        <w:rPr>
          <w:b/>
          <w:bCs/>
        </w:rPr>
        <w:t>A. Exemples d’Entreprises Innovantes</w:t>
      </w:r>
    </w:p>
    <w:p w14:paraId="492EC03E" w14:textId="77777777" w:rsidR="00344567" w:rsidRPr="00344567" w:rsidRDefault="00344567" w:rsidP="00344567">
      <w:r w:rsidRPr="00344567">
        <w:t>Parlons maintenant de quelques entreprises qui ont réussi à mettre en place des politiques de motivation innovantes.</w:t>
      </w:r>
    </w:p>
    <w:p w14:paraId="2191EBDC" w14:textId="77777777" w:rsidR="00344567" w:rsidRPr="00344567" w:rsidRDefault="00344567" w:rsidP="00344567">
      <w:pPr>
        <w:numPr>
          <w:ilvl w:val="0"/>
          <w:numId w:val="5"/>
        </w:numPr>
      </w:pPr>
      <w:r w:rsidRPr="00344567">
        <w:rPr>
          <w:b/>
          <w:bCs/>
        </w:rPr>
        <w:t>Google</w:t>
      </w:r>
      <w:r w:rsidRPr="00344567">
        <w:t> : En plus du « 20% Time », Google offre des avantages comme des repas gratuits, des salles de sport, et des espaces de détente. Ces initiatives créent un environnement de travail agréable et stimulant.</w:t>
      </w:r>
    </w:p>
    <w:p w14:paraId="76120885" w14:textId="77777777" w:rsidR="00344567" w:rsidRPr="00344567" w:rsidRDefault="00344567" w:rsidP="00344567">
      <w:pPr>
        <w:numPr>
          <w:ilvl w:val="0"/>
          <w:numId w:val="5"/>
        </w:numPr>
      </w:pPr>
      <w:r w:rsidRPr="00344567">
        <w:rPr>
          <w:b/>
          <w:bCs/>
        </w:rPr>
        <w:t>Spotify</w:t>
      </w:r>
      <w:r w:rsidRPr="00344567">
        <w:t> : Spotify encourage la </w:t>
      </w:r>
      <w:r w:rsidRPr="00344567">
        <w:rPr>
          <w:b/>
          <w:bCs/>
        </w:rPr>
        <w:t>collaboration</w:t>
      </w:r>
      <w:r w:rsidRPr="00344567">
        <w:t> et l’</w:t>
      </w:r>
      <w:r w:rsidRPr="00344567">
        <w:rPr>
          <w:b/>
          <w:bCs/>
        </w:rPr>
        <w:t>autonomie</w:t>
      </w:r>
      <w:r w:rsidRPr="00344567">
        <w:t> en permettant aux équipes de choisir leurs propres méthodes de travail. Ils ont également une culture forte de </w:t>
      </w:r>
      <w:r w:rsidRPr="00344567">
        <w:rPr>
          <w:b/>
          <w:bCs/>
        </w:rPr>
        <w:t>reconnaissance</w:t>
      </w:r>
      <w:r w:rsidRPr="00344567">
        <w:t>, où les employés sont régulièrement félicités pour leurs contributions.</w:t>
      </w:r>
    </w:p>
    <w:p w14:paraId="2CDDDFF6" w14:textId="77777777" w:rsidR="00344567" w:rsidRPr="00344567" w:rsidRDefault="00344567" w:rsidP="00344567">
      <w:pPr>
        <w:numPr>
          <w:ilvl w:val="0"/>
          <w:numId w:val="5"/>
        </w:numPr>
      </w:pPr>
      <w:r w:rsidRPr="00344567">
        <w:rPr>
          <w:b/>
          <w:bCs/>
        </w:rPr>
        <w:t>Netflix</w:t>
      </w:r>
      <w:r w:rsidRPr="00344567">
        <w:t> : Netflix est connu pour sa culture de </w:t>
      </w:r>
      <w:r w:rsidRPr="00344567">
        <w:rPr>
          <w:b/>
          <w:bCs/>
        </w:rPr>
        <w:t>liberté et responsabilité</w:t>
      </w:r>
      <w:r w:rsidRPr="00344567">
        <w:t>. Les employés ont une grande autonomie, mais ils sont également tenus responsables de leurs résultats. Cette approche attire des profils hautement motivés et autonomes.</w:t>
      </w:r>
    </w:p>
    <w:p w14:paraId="56E5ADC4" w14:textId="77777777" w:rsidR="00344567" w:rsidRPr="00344567" w:rsidRDefault="00344567" w:rsidP="00344567">
      <w:r w:rsidRPr="00344567">
        <w:pict w14:anchorId="1086D136">
          <v:rect id="_x0000_i1139" style="width:0;height:.75pt" o:hralign="center" o:hrstd="t" o:hrnoshade="t" o:hr="t" fillcolor="#404040" stroked="f"/>
        </w:pict>
      </w:r>
    </w:p>
    <w:p w14:paraId="44482A65" w14:textId="77777777" w:rsidR="00344567" w:rsidRPr="00344567" w:rsidRDefault="00344567" w:rsidP="00344567">
      <w:pPr>
        <w:rPr>
          <w:b/>
          <w:bCs/>
        </w:rPr>
      </w:pPr>
      <w:r w:rsidRPr="00344567">
        <w:rPr>
          <w:b/>
          <w:bCs/>
        </w:rPr>
        <w:t>B. Témoignages et Expériences Personnelles</w:t>
      </w:r>
    </w:p>
    <w:p w14:paraId="1F8F37A4" w14:textId="77777777" w:rsidR="00344567" w:rsidRPr="00344567" w:rsidRDefault="00344567" w:rsidP="00344567">
      <w:r w:rsidRPr="00344567">
        <w:t>Maintenant, je vous invite à réfléchir à vos propres expériences. Avez-vous déjà travaillé dans une entreprise où des stratégies de motivation étaient particulièrement efficaces ? Quels étaient les résultats ?</w:t>
      </w:r>
    </w:p>
    <w:p w14:paraId="545644FA" w14:textId="77777777" w:rsidR="00344567" w:rsidRPr="00344567" w:rsidRDefault="00344567" w:rsidP="00344567">
      <w:pPr>
        <w:numPr>
          <w:ilvl w:val="0"/>
          <w:numId w:val="6"/>
        </w:numPr>
      </w:pPr>
      <w:r w:rsidRPr="00344567">
        <w:rPr>
          <w:b/>
          <w:bCs/>
        </w:rPr>
        <w:t>Exemple personnel</w:t>
      </w:r>
      <w:r w:rsidRPr="00344567">
        <w:t> : Dans mon expérience, j’ai vu une entreprise mettre en place un système de </w:t>
      </w:r>
      <w:r w:rsidRPr="00344567">
        <w:rPr>
          <w:b/>
          <w:bCs/>
        </w:rPr>
        <w:t>reconnaissance par les pairs</w:t>
      </w:r>
      <w:r w:rsidRPr="00344567">
        <w:t>, où les employés pouvaient se féliciter mutuellement pour leurs efforts. Cela a créé une atmosphère très positive et collaborative.</w:t>
      </w:r>
    </w:p>
    <w:p w14:paraId="0CA0FFB8" w14:textId="77777777" w:rsidR="00344567" w:rsidRPr="00344567" w:rsidRDefault="00344567" w:rsidP="00344567">
      <w:r w:rsidRPr="00344567">
        <w:pict w14:anchorId="1F14B5C6">
          <v:rect id="_x0000_i1140" style="width:0;height:.75pt" o:hralign="center" o:hrstd="t" o:hrnoshade="t" o:hr="t" fillcolor="#404040" stroked="f"/>
        </w:pict>
      </w:r>
    </w:p>
    <w:p w14:paraId="177EE19B" w14:textId="77777777" w:rsidR="00344567" w:rsidRPr="00344567" w:rsidRDefault="00344567" w:rsidP="00344567">
      <w:pPr>
        <w:rPr>
          <w:b/>
          <w:bCs/>
        </w:rPr>
      </w:pPr>
      <w:r w:rsidRPr="00344567">
        <w:rPr>
          <w:b/>
          <w:bCs/>
        </w:rPr>
        <w:t>Conclusion et Ouverture (3-4 minutes)</w:t>
      </w:r>
    </w:p>
    <w:p w14:paraId="79A1ADC7" w14:textId="77777777" w:rsidR="00344567" w:rsidRPr="00344567" w:rsidRDefault="00344567" w:rsidP="00344567">
      <w:pPr>
        <w:rPr>
          <w:b/>
          <w:bCs/>
        </w:rPr>
      </w:pPr>
      <w:r w:rsidRPr="00344567">
        <w:rPr>
          <w:b/>
          <w:bCs/>
        </w:rPr>
        <w:t>A. Synthèse des Points Clés</w:t>
      </w:r>
    </w:p>
    <w:p w14:paraId="4A94AD85" w14:textId="77777777" w:rsidR="00344567" w:rsidRPr="00344567" w:rsidRDefault="00344567" w:rsidP="00344567">
      <w:r w:rsidRPr="00344567">
        <w:t>En résumé, la motivation est un </w:t>
      </w:r>
      <w:r w:rsidRPr="00344567">
        <w:rPr>
          <w:b/>
          <w:bCs/>
        </w:rPr>
        <w:t>levier essentiel</w:t>
      </w:r>
      <w:r w:rsidRPr="00344567">
        <w:t> pour la performance et la satisfaction au travail. Pour qu’elle soit efficace, elle doit être </w:t>
      </w:r>
      <w:r w:rsidRPr="00344567">
        <w:rPr>
          <w:b/>
          <w:bCs/>
        </w:rPr>
        <w:t>adaptée à chaque individu</w:t>
      </w:r>
      <w:r w:rsidRPr="00344567">
        <w:t> et combiner plusieurs leviers : </w:t>
      </w:r>
      <w:r w:rsidRPr="00344567">
        <w:rPr>
          <w:b/>
          <w:bCs/>
        </w:rPr>
        <w:t>management participatif</w:t>
      </w:r>
      <w:r w:rsidRPr="00344567">
        <w:t>, </w:t>
      </w:r>
      <w:r w:rsidRPr="00344567">
        <w:rPr>
          <w:b/>
          <w:bCs/>
        </w:rPr>
        <w:t>reconnaissance</w:t>
      </w:r>
      <w:r w:rsidRPr="00344567">
        <w:t>, </w:t>
      </w:r>
      <w:r w:rsidRPr="00344567">
        <w:rPr>
          <w:b/>
          <w:bCs/>
        </w:rPr>
        <w:t>autonomie</w:t>
      </w:r>
      <w:r w:rsidRPr="00344567">
        <w:t>, et </w:t>
      </w:r>
      <w:r w:rsidRPr="00344567">
        <w:rPr>
          <w:b/>
          <w:bCs/>
        </w:rPr>
        <w:t>culture d’entreprise</w:t>
      </w:r>
      <w:r w:rsidRPr="00344567">
        <w:t>.</w:t>
      </w:r>
    </w:p>
    <w:p w14:paraId="44D19577" w14:textId="77777777" w:rsidR="00344567" w:rsidRPr="00344567" w:rsidRDefault="00344567" w:rsidP="00344567">
      <w:pPr>
        <w:rPr>
          <w:b/>
          <w:bCs/>
        </w:rPr>
      </w:pPr>
      <w:r w:rsidRPr="00344567">
        <w:rPr>
          <w:b/>
          <w:bCs/>
        </w:rPr>
        <w:t>B. Réponse à la Problématique</w:t>
      </w:r>
    </w:p>
    <w:p w14:paraId="375FE161" w14:textId="77777777" w:rsidR="00344567" w:rsidRPr="00344567" w:rsidRDefault="00344567" w:rsidP="00344567">
      <w:r w:rsidRPr="00344567">
        <w:t>Les politiques de motivation sont efficaces si elles sont </w:t>
      </w:r>
      <w:r w:rsidRPr="00344567">
        <w:rPr>
          <w:b/>
          <w:bCs/>
        </w:rPr>
        <w:t>bien construites</w:t>
      </w:r>
      <w:r w:rsidRPr="00344567">
        <w:t>. Elles doivent être </w:t>
      </w:r>
      <w:r w:rsidRPr="00344567">
        <w:rPr>
          <w:b/>
          <w:bCs/>
        </w:rPr>
        <w:t>flexibles</w:t>
      </w:r>
      <w:r w:rsidRPr="00344567">
        <w:t> et </w:t>
      </w:r>
      <w:r w:rsidRPr="00344567">
        <w:rPr>
          <w:b/>
          <w:bCs/>
        </w:rPr>
        <w:t>personnalisées</w:t>
      </w:r>
      <w:r w:rsidRPr="00344567">
        <w:t> pour répondre aux besoins spécifiques des collaborateurs. Une combinaison de </w:t>
      </w:r>
      <w:r w:rsidRPr="00344567">
        <w:rPr>
          <w:b/>
          <w:bCs/>
        </w:rPr>
        <w:t>récompenses</w:t>
      </w:r>
      <w:r w:rsidRPr="00344567">
        <w:t>, de </w:t>
      </w:r>
      <w:r w:rsidRPr="00344567">
        <w:rPr>
          <w:b/>
          <w:bCs/>
        </w:rPr>
        <w:t>reconnaissance</w:t>
      </w:r>
      <w:r w:rsidRPr="00344567">
        <w:t>, et d’</w:t>
      </w:r>
      <w:r w:rsidRPr="00344567">
        <w:rPr>
          <w:b/>
          <w:bCs/>
        </w:rPr>
        <w:t>autonomie</w:t>
      </w:r>
      <w:r w:rsidRPr="00344567">
        <w:t> est souvent la clé du succès.</w:t>
      </w:r>
    </w:p>
    <w:p w14:paraId="74561655" w14:textId="77777777" w:rsidR="00344567" w:rsidRPr="00344567" w:rsidRDefault="00344567" w:rsidP="00344567">
      <w:pPr>
        <w:rPr>
          <w:b/>
          <w:bCs/>
        </w:rPr>
      </w:pPr>
      <w:r w:rsidRPr="00344567">
        <w:rPr>
          <w:b/>
          <w:bCs/>
        </w:rPr>
        <w:t>C. Ouverture</w:t>
      </w:r>
    </w:p>
    <w:p w14:paraId="25A3C1C0" w14:textId="77777777" w:rsidR="00344567" w:rsidRPr="00344567" w:rsidRDefault="00344567" w:rsidP="00344567">
      <w:r w:rsidRPr="00344567">
        <w:t>Enfin, il est intéressant de se demander comment la motivation évolue dans un monde en pleine transformation. Par exemple :</w:t>
      </w:r>
    </w:p>
    <w:p w14:paraId="164CBACB" w14:textId="77777777" w:rsidR="00344567" w:rsidRPr="00344567" w:rsidRDefault="00344567" w:rsidP="00344567">
      <w:pPr>
        <w:numPr>
          <w:ilvl w:val="0"/>
          <w:numId w:val="7"/>
        </w:numPr>
      </w:pPr>
      <w:r w:rsidRPr="00344567">
        <w:rPr>
          <w:b/>
          <w:bCs/>
        </w:rPr>
        <w:t>Télétravail</w:t>
      </w:r>
      <w:r w:rsidRPr="00344567">
        <w:t> : Avec l’essor du télétravail, comment maintenir la motivation et la cohésion d’équipe à distance ?</w:t>
      </w:r>
    </w:p>
    <w:p w14:paraId="18A6C1A2" w14:textId="77777777" w:rsidR="00344567" w:rsidRPr="00344567" w:rsidRDefault="00344567" w:rsidP="00344567">
      <w:pPr>
        <w:numPr>
          <w:ilvl w:val="0"/>
          <w:numId w:val="7"/>
        </w:numPr>
      </w:pPr>
      <w:r w:rsidRPr="00344567">
        <w:rPr>
          <w:b/>
          <w:bCs/>
        </w:rPr>
        <w:t>Intelligence Artificielle</w:t>
      </w:r>
      <w:r w:rsidRPr="00344567">
        <w:t> : Comment l’IA va-t-elle influencer la motivation au travail ? Va-t-elle libérer les employés des tâches répétitives pour se concentrer sur des activités plus valorisantes ?</w:t>
      </w:r>
    </w:p>
    <w:p w14:paraId="505F2D0E" w14:textId="77777777" w:rsidR="00344567" w:rsidRPr="00344567" w:rsidRDefault="00344567" w:rsidP="00344567">
      <w:pPr>
        <w:numPr>
          <w:ilvl w:val="0"/>
          <w:numId w:val="7"/>
        </w:numPr>
      </w:pPr>
      <w:r w:rsidRPr="00344567">
        <w:rPr>
          <w:b/>
          <w:bCs/>
        </w:rPr>
        <w:t>Nouvelles Générations</w:t>
      </w:r>
      <w:r w:rsidRPr="00344567">
        <w:t> : Comment les Millennials et la Génération Z redéfinissent-elles la notion de motivation ? Quelles sont leurs attentes spécifiques ?</w:t>
      </w:r>
    </w:p>
    <w:p w14:paraId="6E505DAE" w14:textId="77777777" w:rsidR="00344567" w:rsidRPr="00344567" w:rsidRDefault="00344567" w:rsidP="00344567">
      <w:r w:rsidRPr="00344567">
        <w:t>Ces questions ouvrent des perspectives passionnantes pour l’avenir du management.</w:t>
      </w:r>
    </w:p>
    <w:p w14:paraId="1C26D61F" w14:textId="77777777" w:rsidR="00344567" w:rsidRPr="00344567" w:rsidRDefault="00344567" w:rsidP="00344567">
      <w:r w:rsidRPr="00344567">
        <w:pict w14:anchorId="788E2666">
          <v:rect id="_x0000_i1141" style="width:0;height:.75pt" o:hralign="center" o:hrstd="t" o:hrnoshade="t" o:hr="t" fillcolor="#404040" stroked="f"/>
        </w:pict>
      </w:r>
    </w:p>
    <w:p w14:paraId="18F12B1F" w14:textId="77777777" w:rsidR="00344567" w:rsidRPr="00344567" w:rsidRDefault="00344567" w:rsidP="00344567">
      <w:pPr>
        <w:rPr>
          <w:b/>
          <w:bCs/>
        </w:rPr>
      </w:pPr>
      <w:r w:rsidRPr="00344567">
        <w:rPr>
          <w:b/>
          <w:bCs/>
        </w:rPr>
        <w:t>Fin de la Présentation</w:t>
      </w:r>
    </w:p>
    <w:p w14:paraId="770FFF27" w14:textId="77777777" w:rsidR="00344567" w:rsidRPr="00344567" w:rsidRDefault="00344567" w:rsidP="00344567">
      <w:r w:rsidRPr="00344567">
        <w:t>Merci pour votre attention. Je suis maintenant disponible pour répondre à vos questions et échanger sur ce sujet crucial. N’hésitez pas à partager vos propres expériences et réflexions !</w:t>
      </w:r>
    </w:p>
    <w:p w14:paraId="2F7F61C5" w14:textId="77777777" w:rsidR="001268D2" w:rsidRPr="00344567" w:rsidRDefault="001268D2" w:rsidP="00344567"/>
    <w:sectPr w:rsidR="001268D2" w:rsidRPr="0034456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86CA5"/>
    <w:multiLevelType w:val="multilevel"/>
    <w:tmpl w:val="78DE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41276E"/>
    <w:multiLevelType w:val="multilevel"/>
    <w:tmpl w:val="B02A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6211D5"/>
    <w:multiLevelType w:val="multilevel"/>
    <w:tmpl w:val="B688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F46AB6"/>
    <w:multiLevelType w:val="multilevel"/>
    <w:tmpl w:val="1B5AC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491340"/>
    <w:multiLevelType w:val="multilevel"/>
    <w:tmpl w:val="6D20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20637F"/>
    <w:multiLevelType w:val="multilevel"/>
    <w:tmpl w:val="A144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B560EB"/>
    <w:multiLevelType w:val="multilevel"/>
    <w:tmpl w:val="B0AA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5919240">
    <w:abstractNumId w:val="0"/>
  </w:num>
  <w:num w:numId="2" w16cid:durableId="1393698433">
    <w:abstractNumId w:val="3"/>
  </w:num>
  <w:num w:numId="3" w16cid:durableId="366150793">
    <w:abstractNumId w:val="4"/>
  </w:num>
  <w:num w:numId="4" w16cid:durableId="876502917">
    <w:abstractNumId w:val="1"/>
  </w:num>
  <w:num w:numId="5" w16cid:durableId="1781795546">
    <w:abstractNumId w:val="2"/>
  </w:num>
  <w:num w:numId="6" w16cid:durableId="22830012">
    <w:abstractNumId w:val="5"/>
  </w:num>
  <w:num w:numId="7" w16cid:durableId="7929430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8D2"/>
    <w:rsid w:val="001268D2"/>
    <w:rsid w:val="00344567"/>
    <w:rsid w:val="006328F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6BF9B"/>
  <w15:chartTrackingRefBased/>
  <w15:docId w15:val="{8BEB80FC-E4EF-4E47-A25C-3C5C36BD5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268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268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268D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268D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268D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268D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268D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268D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268D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268D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268D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268D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268D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268D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268D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268D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268D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268D2"/>
    <w:rPr>
      <w:rFonts w:eastAsiaTheme="majorEastAsia" w:cstheme="majorBidi"/>
      <w:color w:val="272727" w:themeColor="text1" w:themeTint="D8"/>
    </w:rPr>
  </w:style>
  <w:style w:type="paragraph" w:styleId="Titre">
    <w:name w:val="Title"/>
    <w:basedOn w:val="Normal"/>
    <w:next w:val="Normal"/>
    <w:link w:val="TitreCar"/>
    <w:uiPriority w:val="10"/>
    <w:qFormat/>
    <w:rsid w:val="001268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268D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268D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268D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268D2"/>
    <w:pPr>
      <w:spacing w:before="160"/>
      <w:jc w:val="center"/>
    </w:pPr>
    <w:rPr>
      <w:i/>
      <w:iCs/>
      <w:color w:val="404040" w:themeColor="text1" w:themeTint="BF"/>
    </w:rPr>
  </w:style>
  <w:style w:type="character" w:customStyle="1" w:styleId="CitationCar">
    <w:name w:val="Citation Car"/>
    <w:basedOn w:val="Policepardfaut"/>
    <w:link w:val="Citation"/>
    <w:uiPriority w:val="29"/>
    <w:rsid w:val="001268D2"/>
    <w:rPr>
      <w:i/>
      <w:iCs/>
      <w:color w:val="404040" w:themeColor="text1" w:themeTint="BF"/>
    </w:rPr>
  </w:style>
  <w:style w:type="paragraph" w:styleId="Paragraphedeliste">
    <w:name w:val="List Paragraph"/>
    <w:basedOn w:val="Normal"/>
    <w:uiPriority w:val="34"/>
    <w:qFormat/>
    <w:rsid w:val="001268D2"/>
    <w:pPr>
      <w:ind w:left="720"/>
      <w:contextualSpacing/>
    </w:pPr>
  </w:style>
  <w:style w:type="character" w:styleId="Accentuationintense">
    <w:name w:val="Intense Emphasis"/>
    <w:basedOn w:val="Policepardfaut"/>
    <w:uiPriority w:val="21"/>
    <w:qFormat/>
    <w:rsid w:val="001268D2"/>
    <w:rPr>
      <w:i/>
      <w:iCs/>
      <w:color w:val="0F4761" w:themeColor="accent1" w:themeShade="BF"/>
    </w:rPr>
  </w:style>
  <w:style w:type="paragraph" w:styleId="Citationintense">
    <w:name w:val="Intense Quote"/>
    <w:basedOn w:val="Normal"/>
    <w:next w:val="Normal"/>
    <w:link w:val="CitationintenseCar"/>
    <w:uiPriority w:val="30"/>
    <w:qFormat/>
    <w:rsid w:val="001268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268D2"/>
    <w:rPr>
      <w:i/>
      <w:iCs/>
      <w:color w:val="0F4761" w:themeColor="accent1" w:themeShade="BF"/>
    </w:rPr>
  </w:style>
  <w:style w:type="character" w:styleId="Rfrenceintense">
    <w:name w:val="Intense Reference"/>
    <w:basedOn w:val="Policepardfaut"/>
    <w:uiPriority w:val="32"/>
    <w:qFormat/>
    <w:rsid w:val="001268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173486">
      <w:bodyDiv w:val="1"/>
      <w:marLeft w:val="0"/>
      <w:marRight w:val="0"/>
      <w:marTop w:val="0"/>
      <w:marBottom w:val="0"/>
      <w:divBdr>
        <w:top w:val="none" w:sz="0" w:space="0" w:color="auto"/>
        <w:left w:val="none" w:sz="0" w:space="0" w:color="auto"/>
        <w:bottom w:val="none" w:sz="0" w:space="0" w:color="auto"/>
        <w:right w:val="none" w:sz="0" w:space="0" w:color="auto"/>
      </w:divBdr>
      <w:divsChild>
        <w:div w:id="332033210">
          <w:marLeft w:val="0"/>
          <w:marRight w:val="0"/>
          <w:marTop w:val="100"/>
          <w:marBottom w:val="100"/>
          <w:divBdr>
            <w:top w:val="none" w:sz="0" w:space="0" w:color="auto"/>
            <w:left w:val="none" w:sz="0" w:space="0" w:color="auto"/>
            <w:bottom w:val="none" w:sz="0" w:space="0" w:color="auto"/>
            <w:right w:val="none" w:sz="0" w:space="0" w:color="auto"/>
          </w:divBdr>
          <w:divsChild>
            <w:div w:id="924995310">
              <w:marLeft w:val="0"/>
              <w:marRight w:val="0"/>
              <w:marTop w:val="0"/>
              <w:marBottom w:val="0"/>
              <w:divBdr>
                <w:top w:val="none" w:sz="0" w:space="0" w:color="auto"/>
                <w:left w:val="none" w:sz="0" w:space="0" w:color="auto"/>
                <w:bottom w:val="none" w:sz="0" w:space="0" w:color="auto"/>
                <w:right w:val="none" w:sz="0" w:space="0" w:color="auto"/>
              </w:divBdr>
              <w:divsChild>
                <w:div w:id="105534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48566">
      <w:bodyDiv w:val="1"/>
      <w:marLeft w:val="0"/>
      <w:marRight w:val="0"/>
      <w:marTop w:val="0"/>
      <w:marBottom w:val="0"/>
      <w:divBdr>
        <w:top w:val="none" w:sz="0" w:space="0" w:color="auto"/>
        <w:left w:val="none" w:sz="0" w:space="0" w:color="auto"/>
        <w:bottom w:val="none" w:sz="0" w:space="0" w:color="auto"/>
        <w:right w:val="none" w:sz="0" w:space="0" w:color="auto"/>
      </w:divBdr>
      <w:divsChild>
        <w:div w:id="1855656210">
          <w:marLeft w:val="0"/>
          <w:marRight w:val="0"/>
          <w:marTop w:val="100"/>
          <w:marBottom w:val="100"/>
          <w:divBdr>
            <w:top w:val="none" w:sz="0" w:space="0" w:color="auto"/>
            <w:left w:val="none" w:sz="0" w:space="0" w:color="auto"/>
            <w:bottom w:val="none" w:sz="0" w:space="0" w:color="auto"/>
            <w:right w:val="none" w:sz="0" w:space="0" w:color="auto"/>
          </w:divBdr>
          <w:divsChild>
            <w:div w:id="1956130538">
              <w:marLeft w:val="0"/>
              <w:marRight w:val="0"/>
              <w:marTop w:val="0"/>
              <w:marBottom w:val="0"/>
              <w:divBdr>
                <w:top w:val="none" w:sz="0" w:space="0" w:color="auto"/>
                <w:left w:val="none" w:sz="0" w:space="0" w:color="auto"/>
                <w:bottom w:val="none" w:sz="0" w:space="0" w:color="auto"/>
                <w:right w:val="none" w:sz="0" w:space="0" w:color="auto"/>
              </w:divBdr>
              <w:divsChild>
                <w:div w:id="147830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366583">
      <w:bodyDiv w:val="1"/>
      <w:marLeft w:val="0"/>
      <w:marRight w:val="0"/>
      <w:marTop w:val="0"/>
      <w:marBottom w:val="0"/>
      <w:divBdr>
        <w:top w:val="none" w:sz="0" w:space="0" w:color="auto"/>
        <w:left w:val="none" w:sz="0" w:space="0" w:color="auto"/>
        <w:bottom w:val="none" w:sz="0" w:space="0" w:color="auto"/>
        <w:right w:val="none" w:sz="0" w:space="0" w:color="auto"/>
      </w:divBdr>
    </w:div>
    <w:div w:id="1717848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1106</Words>
  <Characters>6089</Characters>
  <Application>Microsoft Office Word</Application>
  <DocSecurity>0</DocSecurity>
  <Lines>50</Lines>
  <Paragraphs>14</Paragraphs>
  <ScaleCrop>false</ScaleCrop>
  <Company/>
  <LinksUpToDate>false</LinksUpToDate>
  <CharactersWithSpaces>7181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Moussa TALL</dc:creator>
  <cp:keywords/>
  <dc:description/>
  <cp:lastModifiedBy>Moussa TALL</cp:lastModifiedBy>
  <cp:revision>2</cp:revision>
  <dcterms:created xsi:type="dcterms:W3CDTF">2025-02-06T18:08:00Z</dcterms:created>
  <dcterms:modified xsi:type="dcterms:W3CDTF">2025-02-06T18:23:00Z</dcterms:modified>
</cp:coreProperties>
</file>