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F1090" w14:textId="6804D317" w:rsidR="00F9020D" w:rsidRPr="005269F6" w:rsidRDefault="005269F6">
      <w:pPr>
        <w:rPr>
          <w:b/>
          <w:bCs/>
        </w:rPr>
      </w:pPr>
      <w:bookmarkStart w:id="0" w:name="_GoBack"/>
      <w:bookmarkEnd w:id="0"/>
      <w:proofErr w:type="spellStart"/>
      <w:r w:rsidRPr="005269F6">
        <w:rPr>
          <w:b/>
          <w:bCs/>
        </w:rPr>
        <w:t>TQIP_NIS_ais_cm</w:t>
      </w:r>
      <w:proofErr w:type="spellEnd"/>
      <w:r w:rsidR="000D1900">
        <w:rPr>
          <w:b/>
          <w:bCs/>
        </w:rPr>
        <w:t xml:space="preserve">   </w:t>
      </w:r>
      <w:r w:rsidR="000D1900" w:rsidRPr="000D1900">
        <w:t xml:space="preserve">(Similar for </w:t>
      </w:r>
      <w:proofErr w:type="spellStart"/>
      <w:r w:rsidR="000D1900" w:rsidRPr="000D1900">
        <w:t>TQIP_NIS_ais_base</w:t>
      </w:r>
      <w:proofErr w:type="spellEnd"/>
      <w:r w:rsidR="000D1900" w:rsidRPr="000D1900">
        <w:t>)</w:t>
      </w:r>
    </w:p>
    <w:p w14:paraId="2D93DC8B" w14:textId="1C807C71" w:rsidR="005269F6" w:rsidRDefault="005269F6"/>
    <w:p w14:paraId="0832BA85" w14:textId="3FC79E70" w:rsidR="005269F6" w:rsidRDefault="005269F6">
      <w:proofErr w:type="spellStart"/>
      <w:r>
        <w:t>Icd_cm</w:t>
      </w:r>
      <w:proofErr w:type="spellEnd"/>
      <w:r>
        <w:t>:  ICD-10-CM diagnosis code for an injury.</w:t>
      </w:r>
    </w:p>
    <w:p w14:paraId="1BBD95D9" w14:textId="532A6E96" w:rsidR="005269F6" w:rsidRDefault="005269F6"/>
    <w:p w14:paraId="1DE158A5" w14:textId="5E49F981" w:rsidR="005269F6" w:rsidRDefault="005269F6">
      <w:proofErr w:type="spellStart"/>
      <w:r>
        <w:t>TQIPbr</w:t>
      </w:r>
      <w:proofErr w:type="spellEnd"/>
      <w:r>
        <w:t xml:space="preserve">:  Body region used for TQIP (NTDB) data.  Note </w:t>
      </w:r>
      <w:r w:rsidR="000D1900">
        <w:t xml:space="preserve">that </w:t>
      </w:r>
      <w:r>
        <w:t>body regions are those used by the original ISS (Baker), and not the copyrighted regions used by AAAM.</w:t>
      </w:r>
    </w:p>
    <w:p w14:paraId="371B2D01" w14:textId="289A638B" w:rsidR="005269F6" w:rsidRDefault="005269F6"/>
    <w:p w14:paraId="45E99FB7" w14:textId="04F6B850" w:rsidR="005269F6" w:rsidRDefault="005269F6">
      <w:proofErr w:type="spellStart"/>
      <w:r>
        <w:t>TQIPeffect</w:t>
      </w:r>
      <w:proofErr w:type="spellEnd"/>
      <w:r>
        <w:t xml:space="preserve">:  Incremental effect of this diagnosis </w:t>
      </w:r>
      <w:r w:rsidR="00026FEB">
        <w:t xml:space="preserve">code </w:t>
      </w:r>
      <w:r>
        <w:t>on the log odds of mortality in TQIP data, as estimated using ridge regression.</w:t>
      </w:r>
    </w:p>
    <w:p w14:paraId="2EF9043C" w14:textId="222446FE" w:rsidR="005269F6" w:rsidRDefault="005269F6"/>
    <w:p w14:paraId="21A91446" w14:textId="77777777" w:rsidR="000D1900" w:rsidRDefault="005269F6">
      <w:proofErr w:type="spellStart"/>
      <w:r>
        <w:t>TQIPint</w:t>
      </w:r>
      <w:proofErr w:type="spellEnd"/>
      <w:r>
        <w:t xml:space="preserve">:  Intercept of the ridge regression model for the log odds of mortality.  </w:t>
      </w:r>
    </w:p>
    <w:p w14:paraId="3AC23FE1" w14:textId="692A9528" w:rsidR="005269F6" w:rsidRDefault="005269F6">
      <w:r>
        <w:t xml:space="preserve">An estimated mortality for an individual person can thus be estimated as </w:t>
      </w:r>
      <w:proofErr w:type="spellStart"/>
      <w:proofErr w:type="gramStart"/>
      <w:r>
        <w:t>Antilogit</w:t>
      </w:r>
      <w:proofErr w:type="spellEnd"/>
      <w:r>
        <w:t>(</w:t>
      </w:r>
      <w:proofErr w:type="spellStart"/>
      <w:proofErr w:type="gramEnd"/>
      <w:r>
        <w:t>TQIPint</w:t>
      </w:r>
      <w:proofErr w:type="spellEnd"/>
      <w:r>
        <w:t xml:space="preserve"> + Sum(</w:t>
      </w:r>
      <w:proofErr w:type="spellStart"/>
      <w:r>
        <w:t>TQIPeffect</w:t>
      </w:r>
      <w:proofErr w:type="spellEnd"/>
      <w:r>
        <w:t>)), where the sum is over all of the injury diagnoses for that person.</w:t>
      </w:r>
    </w:p>
    <w:p w14:paraId="6EA31A11" w14:textId="77777777" w:rsidR="005269F6" w:rsidRDefault="005269F6"/>
    <w:p w14:paraId="1C6365FF" w14:textId="77777777" w:rsidR="005269F6" w:rsidRDefault="005269F6">
      <w:proofErr w:type="spellStart"/>
      <w:r>
        <w:t>TQIPn</w:t>
      </w:r>
      <w:proofErr w:type="spellEnd"/>
      <w:r>
        <w:t>:  Number of persons with this diagnosis in TQIP data.</w:t>
      </w:r>
    </w:p>
    <w:p w14:paraId="1514F49C" w14:textId="77777777" w:rsidR="005269F6" w:rsidRDefault="005269F6"/>
    <w:p w14:paraId="64C445E7" w14:textId="20413EE3" w:rsidR="005269F6" w:rsidRDefault="005269F6">
      <w:proofErr w:type="spellStart"/>
      <w:r>
        <w:t>TQIPais</w:t>
      </w:r>
      <w:proofErr w:type="spellEnd"/>
      <w:r>
        <w:t>:</w:t>
      </w:r>
      <w:r w:rsidR="00026FEB">
        <w:t xml:space="preserve">  Abbreviated Injury Score (AIS) for this diagnosis code, based on the cutoffs for </w:t>
      </w:r>
      <w:proofErr w:type="spellStart"/>
      <w:r w:rsidR="00026FEB">
        <w:t>TQIPeffect</w:t>
      </w:r>
      <w:proofErr w:type="spellEnd"/>
      <w:r w:rsidR="00026FEB">
        <w:t xml:space="preserve"> that produced the highest c-statistic (area under ROC curve) for predicting mortality using the ISS (defined by Baker as the sum of the squares </w:t>
      </w:r>
      <w:r w:rsidR="009D268A">
        <w:t>of</w:t>
      </w:r>
      <w:r w:rsidR="00026FEB">
        <w:t xml:space="preserve"> the maximum AIS in the three body regions with the highest maximum AIS).</w:t>
      </w:r>
    </w:p>
    <w:p w14:paraId="43F89682" w14:textId="32B2D2C4" w:rsidR="00026FEB" w:rsidRDefault="00026FEB"/>
    <w:p w14:paraId="114C855E" w14:textId="3B764489" w:rsidR="00026FEB" w:rsidRDefault="00026FEB">
      <w:proofErr w:type="spellStart"/>
      <w:r>
        <w:t>NISbr</w:t>
      </w:r>
      <w:proofErr w:type="spellEnd"/>
      <w:r>
        <w:t xml:space="preserve">, </w:t>
      </w:r>
      <w:proofErr w:type="spellStart"/>
      <w:r>
        <w:t>NISeffect</w:t>
      </w:r>
      <w:proofErr w:type="spellEnd"/>
      <w:r>
        <w:t xml:space="preserve">, </w:t>
      </w:r>
      <w:proofErr w:type="spellStart"/>
      <w:r>
        <w:t>NISint</w:t>
      </w:r>
      <w:proofErr w:type="spellEnd"/>
      <w:r>
        <w:t xml:space="preserve">, </w:t>
      </w:r>
      <w:proofErr w:type="spellStart"/>
      <w:r>
        <w:t>NISn</w:t>
      </w:r>
      <w:proofErr w:type="spellEnd"/>
      <w:r>
        <w:t xml:space="preserve">, </w:t>
      </w:r>
      <w:proofErr w:type="spellStart"/>
      <w:r>
        <w:t>NISais</w:t>
      </w:r>
      <w:proofErr w:type="spellEnd"/>
      <w:r>
        <w:t>:  Same as above, but using NIS data instead of TQIP.</w:t>
      </w:r>
    </w:p>
    <w:p w14:paraId="433015FC" w14:textId="26C832B3" w:rsidR="00026FEB" w:rsidRDefault="00026FEB"/>
    <w:p w14:paraId="694DC1CF" w14:textId="107812F7" w:rsidR="00026FEB" w:rsidRDefault="00026FEB">
      <w:proofErr w:type="spellStart"/>
      <w:r>
        <w:t>TQIPais_mod</w:t>
      </w:r>
      <w:proofErr w:type="spellEnd"/>
      <w:r>
        <w:t xml:space="preserve">:  Same as </w:t>
      </w:r>
      <w:proofErr w:type="spellStart"/>
      <w:r>
        <w:t>TQIPais</w:t>
      </w:r>
      <w:proofErr w:type="spellEnd"/>
      <w:r>
        <w:t xml:space="preserve">, unless </w:t>
      </w:r>
      <w:proofErr w:type="spellStart"/>
      <w:r>
        <w:t>TQIPais</w:t>
      </w:r>
      <w:proofErr w:type="spellEnd"/>
      <w:r>
        <w:t xml:space="preserve"> is missing, in which case same as </w:t>
      </w:r>
      <w:proofErr w:type="spellStart"/>
      <w:r>
        <w:t>NISais</w:t>
      </w:r>
      <w:proofErr w:type="spellEnd"/>
      <w:r>
        <w:t>.</w:t>
      </w:r>
    </w:p>
    <w:p w14:paraId="697C49F8" w14:textId="7DA44C36" w:rsidR="00026FEB" w:rsidRDefault="00026FEB"/>
    <w:p w14:paraId="393BB262" w14:textId="6B8EEC07" w:rsidR="00026FEB" w:rsidRDefault="00026FEB" w:rsidP="00026FEB">
      <w:proofErr w:type="spellStart"/>
      <w:r>
        <w:t>NISais_mod</w:t>
      </w:r>
      <w:proofErr w:type="spellEnd"/>
      <w:r>
        <w:t xml:space="preserve">:  Same as </w:t>
      </w:r>
      <w:proofErr w:type="spellStart"/>
      <w:r>
        <w:t>NISais</w:t>
      </w:r>
      <w:proofErr w:type="spellEnd"/>
      <w:r>
        <w:t xml:space="preserve">, unless </w:t>
      </w:r>
      <w:proofErr w:type="spellStart"/>
      <w:r>
        <w:t>NISais</w:t>
      </w:r>
      <w:proofErr w:type="spellEnd"/>
      <w:r>
        <w:t xml:space="preserve"> is missing, in which case same as </w:t>
      </w:r>
      <w:proofErr w:type="spellStart"/>
      <w:r>
        <w:t>TQIPais</w:t>
      </w:r>
      <w:proofErr w:type="spellEnd"/>
      <w:r>
        <w:t>.</w:t>
      </w:r>
    </w:p>
    <w:p w14:paraId="230CB2FF" w14:textId="77777777" w:rsidR="00026FEB" w:rsidRDefault="00026FEB"/>
    <w:p w14:paraId="0BBC4FF9" w14:textId="5CA3285A" w:rsidR="00026FEB" w:rsidRDefault="00026FEB" w:rsidP="00026FEB">
      <w:proofErr w:type="spellStart"/>
      <w:r>
        <w:t>TQIPbr_mod</w:t>
      </w:r>
      <w:proofErr w:type="spellEnd"/>
      <w:r>
        <w:t xml:space="preserve">:  Same as </w:t>
      </w:r>
      <w:proofErr w:type="spellStart"/>
      <w:r>
        <w:t>TQIPbr</w:t>
      </w:r>
      <w:proofErr w:type="spellEnd"/>
      <w:r>
        <w:t xml:space="preserve">, unless </w:t>
      </w:r>
      <w:proofErr w:type="spellStart"/>
      <w:r>
        <w:t>TQIPbr</w:t>
      </w:r>
      <w:proofErr w:type="spellEnd"/>
      <w:r>
        <w:t xml:space="preserve"> is missing, in which case same as </w:t>
      </w:r>
      <w:proofErr w:type="spellStart"/>
      <w:r>
        <w:t>NISbr</w:t>
      </w:r>
      <w:proofErr w:type="spellEnd"/>
      <w:r>
        <w:t>.</w:t>
      </w:r>
    </w:p>
    <w:p w14:paraId="7A4145B1" w14:textId="66832F25" w:rsidR="00026FEB" w:rsidRDefault="00026FEB"/>
    <w:p w14:paraId="161215D4" w14:textId="13AFF92B" w:rsidR="00026FEB" w:rsidRDefault="00026FEB" w:rsidP="00026FEB">
      <w:proofErr w:type="spellStart"/>
      <w:r>
        <w:t>NISbr_mod</w:t>
      </w:r>
      <w:proofErr w:type="spellEnd"/>
      <w:r>
        <w:t xml:space="preserve">:  Same as </w:t>
      </w:r>
      <w:proofErr w:type="spellStart"/>
      <w:r>
        <w:t>NISbr</w:t>
      </w:r>
      <w:proofErr w:type="spellEnd"/>
      <w:r>
        <w:t xml:space="preserve">, unless </w:t>
      </w:r>
      <w:proofErr w:type="spellStart"/>
      <w:r w:rsidR="00842807">
        <w:t>NIS</w:t>
      </w:r>
      <w:r>
        <w:t>br</w:t>
      </w:r>
      <w:proofErr w:type="spellEnd"/>
      <w:r>
        <w:t xml:space="preserve"> is missing, in which case same as </w:t>
      </w:r>
      <w:proofErr w:type="spellStart"/>
      <w:r w:rsidR="00842807">
        <w:t>TQIP</w:t>
      </w:r>
      <w:r>
        <w:t>br</w:t>
      </w:r>
      <w:proofErr w:type="spellEnd"/>
      <w:r>
        <w:t>.</w:t>
      </w:r>
    </w:p>
    <w:p w14:paraId="60F6A423" w14:textId="7103B16C" w:rsidR="00842807" w:rsidRDefault="00842807" w:rsidP="00026FEB"/>
    <w:p w14:paraId="35BA6CDA" w14:textId="7D0296A2" w:rsidR="00842807" w:rsidRDefault="00842807" w:rsidP="00026FEB">
      <w:r>
        <w:t>*****************************************************************************</w:t>
      </w:r>
    </w:p>
    <w:p w14:paraId="03BBB03F" w14:textId="0C04575D" w:rsidR="00842807" w:rsidRDefault="00842807" w:rsidP="00026FEB"/>
    <w:p w14:paraId="217BC76D" w14:textId="2F62949E" w:rsidR="00842807" w:rsidRDefault="00842807" w:rsidP="00026FEB">
      <w:r>
        <w:t xml:space="preserve">User may specify whether to calculate ISS </w:t>
      </w:r>
      <w:r w:rsidR="009D268A">
        <w:t>based on</w:t>
      </w:r>
      <w:r>
        <w:t xml:space="preserve"> TQIP (default) or NIS.</w:t>
      </w:r>
    </w:p>
    <w:p w14:paraId="46699245" w14:textId="5B1D319D" w:rsidR="00842807" w:rsidRDefault="00842807" w:rsidP="00026FEB"/>
    <w:p w14:paraId="1992D67A" w14:textId="6E965EE1" w:rsidR="00842807" w:rsidRDefault="00842807" w:rsidP="00842807">
      <w:pPr>
        <w:ind w:firstLine="720"/>
      </w:pPr>
      <w:r>
        <w:t xml:space="preserve">If user specifies TQIP:  User may </w:t>
      </w:r>
      <w:r w:rsidR="009D268A">
        <w:t xml:space="preserve">also </w:t>
      </w:r>
      <w:r>
        <w:t xml:space="preserve">specify whether to use </w:t>
      </w:r>
    </w:p>
    <w:p w14:paraId="29C5CD8E" w14:textId="6759CAD2" w:rsidR="00842807" w:rsidRDefault="00842807" w:rsidP="00842807">
      <w:pPr>
        <w:ind w:left="720" w:firstLine="720"/>
      </w:pPr>
      <w:proofErr w:type="spellStart"/>
      <w:r>
        <w:t>TQIPais_mod</w:t>
      </w:r>
      <w:proofErr w:type="spellEnd"/>
      <w:r>
        <w:t xml:space="preserve"> and </w:t>
      </w:r>
      <w:proofErr w:type="spellStart"/>
      <w:r>
        <w:t>TQIPbr_mod</w:t>
      </w:r>
      <w:proofErr w:type="spellEnd"/>
      <w:r>
        <w:t xml:space="preserve"> (default), or </w:t>
      </w:r>
      <w:proofErr w:type="spellStart"/>
      <w:r>
        <w:t>TQIPais</w:t>
      </w:r>
      <w:proofErr w:type="spellEnd"/>
      <w:r>
        <w:t xml:space="preserve"> and </w:t>
      </w:r>
      <w:proofErr w:type="spellStart"/>
      <w:r>
        <w:t>TQIPbr</w:t>
      </w:r>
      <w:proofErr w:type="spellEnd"/>
      <w:r>
        <w:t>.</w:t>
      </w:r>
    </w:p>
    <w:p w14:paraId="2BBE0A35" w14:textId="77777777" w:rsidR="00842807" w:rsidRDefault="00842807" w:rsidP="00842807">
      <w:pPr>
        <w:ind w:left="720" w:firstLine="720"/>
      </w:pPr>
    </w:p>
    <w:p w14:paraId="4CA922B4" w14:textId="19D2DDCB" w:rsidR="00842807" w:rsidRDefault="00842807" w:rsidP="00842807">
      <w:pPr>
        <w:ind w:firstLine="720"/>
      </w:pPr>
      <w:r>
        <w:t xml:space="preserve">If user specifies NIS:  User may </w:t>
      </w:r>
      <w:r w:rsidR="009D268A">
        <w:t xml:space="preserve">also </w:t>
      </w:r>
      <w:r>
        <w:t xml:space="preserve">specify whether to use </w:t>
      </w:r>
    </w:p>
    <w:p w14:paraId="0FA53B9F" w14:textId="7AC6D1CC" w:rsidR="00842807" w:rsidRDefault="00842807" w:rsidP="00842807">
      <w:pPr>
        <w:ind w:left="720" w:firstLine="720"/>
      </w:pPr>
      <w:proofErr w:type="spellStart"/>
      <w:r>
        <w:t>NISais_mod</w:t>
      </w:r>
      <w:proofErr w:type="spellEnd"/>
      <w:r>
        <w:t xml:space="preserve"> and </w:t>
      </w:r>
      <w:proofErr w:type="spellStart"/>
      <w:r>
        <w:t>NISbr_mod</w:t>
      </w:r>
      <w:proofErr w:type="spellEnd"/>
      <w:r>
        <w:t xml:space="preserve"> (default), or </w:t>
      </w:r>
      <w:proofErr w:type="spellStart"/>
      <w:r>
        <w:t>NISais</w:t>
      </w:r>
      <w:proofErr w:type="spellEnd"/>
      <w:r>
        <w:t xml:space="preserve"> and </w:t>
      </w:r>
      <w:proofErr w:type="spellStart"/>
      <w:r>
        <w:t>NISbr</w:t>
      </w:r>
      <w:proofErr w:type="spellEnd"/>
      <w:r>
        <w:t>.</w:t>
      </w:r>
    </w:p>
    <w:p w14:paraId="51B489AA" w14:textId="77777777" w:rsidR="00026FEB" w:rsidRDefault="00026FEB"/>
    <w:sectPr w:rsidR="00026FEB" w:rsidSect="0088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F6"/>
    <w:rsid w:val="00026FEB"/>
    <w:rsid w:val="000D1900"/>
    <w:rsid w:val="00230FEB"/>
    <w:rsid w:val="005269F6"/>
    <w:rsid w:val="00842807"/>
    <w:rsid w:val="00886EA5"/>
    <w:rsid w:val="00976646"/>
    <w:rsid w:val="009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8A14"/>
  <w15:chartTrackingRefBased/>
  <w15:docId w15:val="{F04C1664-9912-BA4E-B0CE-0AB35620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E. Clark</cp:lastModifiedBy>
  <cp:revision>2</cp:revision>
  <dcterms:created xsi:type="dcterms:W3CDTF">2020-07-23T12:57:00Z</dcterms:created>
  <dcterms:modified xsi:type="dcterms:W3CDTF">2020-07-23T12:57:00Z</dcterms:modified>
</cp:coreProperties>
</file>