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10915" w:type="dxa"/>
        <w:tblInd w:w="0" w:type="dxa"/>
        <w:tblLook w:val="04A0" w:firstRow="1" w:lastRow="0" w:firstColumn="1" w:lastColumn="0" w:noHBand="0" w:noVBand="1"/>
      </w:tblPr>
      <w:tblGrid>
        <w:gridCol w:w="315"/>
        <w:gridCol w:w="315"/>
        <w:gridCol w:w="252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575"/>
        <w:gridCol w:w="315"/>
        <w:gridCol w:w="315"/>
        <w:gridCol w:w="315"/>
        <w:gridCol w:w="315"/>
        <w:gridCol w:w="315"/>
        <w:gridCol w:w="315"/>
        <w:gridCol w:w="520"/>
      </w:tblGrid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Спецификация № </w:t>
            </w:r>
            <w:r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1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2108B0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к Договору поставки № </w:t>
            </w:r>
            <w:r w:rsidR="0053331F"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__</w:t>
            </w:r>
            <w:r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 xml:space="preserve"> от </w:t>
            </w:r>
            <w:r w:rsidR="0053331F"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____</w:t>
            </w:r>
            <w:r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 xml:space="preserve"> 20</w:t>
            </w:r>
            <w:r w:rsidR="00FC479B"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21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 г.</w:t>
            </w:r>
          </w:p>
        </w:tc>
      </w:tr>
      <w:tr w:rsidR="00446B7B" w:rsidTr="00406E95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95" w:type="dxa"/>
            <w:gridSpan w:val="6"/>
            <w:shd w:val="clear" w:color="FFFFFF" w:fill="auto"/>
            <w:vAlign w:val="bottom"/>
          </w:tcPr>
          <w:p w:rsidR="00446B7B" w:rsidRDefault="004E511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г. Ростов-на-Дону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85" w:type="dxa"/>
            <w:gridSpan w:val="8"/>
            <w:shd w:val="clear" w:color="FFFFFF" w:fill="auto"/>
            <w:vAlign w:val="bottom"/>
          </w:tcPr>
          <w:p w:rsidR="00446B7B" w:rsidRDefault="0053331F" w:rsidP="002108B0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___</w:t>
            </w:r>
            <w:r w:rsidR="004E511E"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 xml:space="preserve"> </w:t>
            </w:r>
            <w:r w:rsidRPr="00A60D5E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  <w:t>______</w:t>
            </w:r>
            <w:r w:rsidR="004E511E">
              <w:rPr>
                <w:rFonts w:ascii="Times New Roman" w:hAnsi="Times New Roman"/>
                <w:b/>
                <w:sz w:val="20"/>
                <w:szCs w:val="20"/>
              </w:rPr>
              <w:t xml:space="preserve"> 20</w:t>
            </w:r>
            <w:r w:rsidR="00FC479B">
              <w:rPr>
                <w:rFonts w:ascii="Times New Roman" w:hAnsi="Times New Roman"/>
                <w:b/>
                <w:sz w:val="20"/>
                <w:szCs w:val="20"/>
              </w:rPr>
              <w:t>21</w:t>
            </w:r>
            <w:r w:rsidR="004E511E">
              <w:rPr>
                <w:rFonts w:ascii="Times New Roman" w:hAnsi="Times New Roman"/>
                <w:b/>
                <w:sz w:val="20"/>
                <w:szCs w:val="20"/>
              </w:rPr>
              <w:t> г.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FC479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Общество с ограниченной ответственностью "ДЕЙЛСФОРД МЁРЧАНТ</w:t>
            </w:r>
            <w:r w:rsidR="001B70D7">
              <w:rPr>
                <w:rFonts w:ascii="Times New Roman" w:hAnsi="Times New Roman"/>
                <w:sz w:val="20"/>
                <w:szCs w:val="20"/>
              </w:rPr>
              <w:t xml:space="preserve"> АГРО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", именуемое в дальнейшем «Покупатель», в лице </w:t>
            </w:r>
            <w:r w:rsidR="00FC479B">
              <w:rPr>
                <w:rFonts w:ascii="Times New Roman" w:hAnsi="Times New Roman"/>
                <w:sz w:val="20"/>
                <w:szCs w:val="20"/>
              </w:rPr>
              <w:t>___________________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действующего на основании </w:t>
            </w:r>
            <w:r w:rsidR="00FC479B">
              <w:rPr>
                <w:rFonts w:ascii="Times New Roman" w:hAnsi="Times New Roman"/>
                <w:sz w:val="20"/>
                <w:szCs w:val="20"/>
              </w:rPr>
              <w:t>___________________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с одной стороны, и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именуемое в дальнейшем «Поставщик», в лице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действующего на основании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_________________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с другой стороны, далее совместно именуемые в дальнейшем Стороны, подписали настоящую Спецификацию 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№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(далее – Спецификация) к Договору поставки №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от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20</w:t>
            </w:r>
            <w:r w:rsidR="00FC479B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21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 </w:t>
            </w:r>
            <w:r>
              <w:rPr>
                <w:rFonts w:ascii="Times New Roman" w:hAnsi="Times New Roman"/>
                <w:sz w:val="20"/>
                <w:szCs w:val="20"/>
              </w:rPr>
              <w:t>г. (далее - договор) о нижеследующем: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024D21" w:rsidP="00024D21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1. Поставляемый Товар: </w:t>
            </w:r>
            <w:r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>Кукуруза</w:t>
            </w:r>
            <w:r w:rsidR="00FC479B"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урожая 2020</w:t>
            </w:r>
            <w:r w:rsidR="004E511E"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г (</w:t>
            </w:r>
            <w:r w:rsidR="004E511E">
              <w:rPr>
                <w:rFonts w:ascii="Times New Roman" w:hAnsi="Times New Roman"/>
                <w:sz w:val="20"/>
                <w:szCs w:val="20"/>
              </w:rPr>
              <w:t>далее – «Товар»);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06E95" w:rsidRDefault="004E511E" w:rsidP="00406E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2. Количество Товара, подлежащего поставке: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(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00  кг +/- 10 %;</w:t>
            </w:r>
          </w:p>
          <w:p w:rsidR="00406E95" w:rsidRPr="00406E95" w:rsidRDefault="00406E95" w:rsidP="00406E9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r w:rsidRPr="00406E95">
              <w:rPr>
                <w:rFonts w:ascii="Times New Roman" w:hAnsi="Times New Roman"/>
                <w:sz w:val="20"/>
                <w:szCs w:val="20"/>
              </w:rPr>
              <w:t xml:space="preserve">Качество поставляемой продукции: </w:t>
            </w:r>
          </w:p>
          <w:tbl>
            <w:tblPr>
              <w:tblW w:w="10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19"/>
              <w:gridCol w:w="2864"/>
              <w:gridCol w:w="2977"/>
            </w:tblGrid>
            <w:tr w:rsidR="0075381A" w:rsidRPr="00406E95" w:rsidTr="0075381A">
              <w:tc>
                <w:tcPr>
                  <w:tcW w:w="4219" w:type="dxa"/>
                  <w:shd w:val="clear" w:color="auto" w:fill="auto"/>
                </w:tcPr>
                <w:p w:rsidR="0075381A" w:rsidRPr="0075381A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5381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Показатели</w:t>
                  </w:r>
                </w:p>
                <w:p w:rsidR="0075381A" w:rsidRPr="0075381A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5381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качества</w:t>
                  </w:r>
                </w:p>
              </w:tc>
              <w:tc>
                <w:tcPr>
                  <w:tcW w:w="2864" w:type="dxa"/>
                  <w:shd w:val="clear" w:color="auto" w:fill="auto"/>
                </w:tcPr>
                <w:p w:rsidR="0075381A" w:rsidRPr="0075381A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5381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Базис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75381A" w:rsidRPr="0075381A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75381A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Ограничение</w:t>
                  </w:r>
                </w:p>
              </w:tc>
            </w:tr>
            <w:tr w:rsidR="0075381A" w:rsidRPr="00406E95" w:rsidTr="0075381A">
              <w:tc>
                <w:tcPr>
                  <w:tcW w:w="4219" w:type="dxa"/>
                  <w:shd w:val="clear" w:color="auto" w:fill="auto"/>
                </w:tcPr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Влажность, </w:t>
                  </w:r>
                  <w:proofErr w:type="spellStart"/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14,0%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14,5%</w:t>
                  </w:r>
                </w:p>
              </w:tc>
            </w:tr>
            <w:tr w:rsidR="0075381A" w:rsidRPr="00406E95" w:rsidTr="0075381A">
              <w:trPr>
                <w:trHeight w:val="592"/>
              </w:trPr>
              <w:tc>
                <w:tcPr>
                  <w:tcW w:w="4219" w:type="dxa"/>
                  <w:shd w:val="clear" w:color="auto" w:fill="auto"/>
                </w:tcPr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Сорная примесь, </w:t>
                  </w:r>
                  <w:proofErr w:type="spellStart"/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</w:tc>
              <w:tc>
                <w:tcPr>
                  <w:tcW w:w="2864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3,0%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75381A" w:rsidRPr="00406E95" w:rsidTr="0075381A">
              <w:tc>
                <w:tcPr>
                  <w:tcW w:w="4219" w:type="dxa"/>
                  <w:shd w:val="clear" w:color="auto" w:fill="auto"/>
                </w:tcPr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Зерновая примесь, </w:t>
                  </w:r>
                  <w:proofErr w:type="spellStart"/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864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15,0%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977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18,0%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75381A" w:rsidRPr="00406E95" w:rsidTr="0075381A">
              <w:trPr>
                <w:trHeight w:val="1853"/>
              </w:trPr>
              <w:tc>
                <w:tcPr>
                  <w:tcW w:w="4219" w:type="dxa"/>
                  <w:shd w:val="clear" w:color="auto" w:fill="auto"/>
                </w:tcPr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В составе зерновой примеси</w:t>
                  </w:r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Битые, </w:t>
                  </w:r>
                  <w:proofErr w:type="spellStart"/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 xml:space="preserve">Поврежденные всего, </w:t>
                  </w:r>
                  <w:proofErr w:type="spellStart"/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max</w:t>
                  </w:r>
                  <w:proofErr w:type="spellEnd"/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в том числе к поврежденным относятся:</w:t>
                  </w:r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- поврежденные вредителями,      фузариозом, бактериями</w:t>
                  </w:r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- поврежденные сушкой, нагревом</w:t>
                  </w:r>
                </w:p>
                <w:p w:rsidR="0075381A" w:rsidRPr="00406E95" w:rsidRDefault="0075381A" w:rsidP="00406E95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- поврежденные гниением, плесенью</w:t>
                  </w:r>
                </w:p>
              </w:tc>
              <w:tc>
                <w:tcPr>
                  <w:tcW w:w="2864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2,0%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2,0%</w:t>
                  </w:r>
                </w:p>
              </w:tc>
              <w:tc>
                <w:tcPr>
                  <w:tcW w:w="2977" w:type="dxa"/>
                  <w:shd w:val="clear" w:color="auto" w:fill="auto"/>
                </w:tcPr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5,0%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2,0%</w:t>
                  </w:r>
                </w:p>
                <w:p w:rsidR="0075381A" w:rsidRPr="00406E95" w:rsidRDefault="0075381A" w:rsidP="0075381A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06E95">
                    <w:rPr>
                      <w:rFonts w:ascii="Times New Roman" w:hAnsi="Times New Roman"/>
                      <w:sz w:val="20"/>
                      <w:szCs w:val="20"/>
                    </w:rPr>
                    <w:t>2,0%</w:t>
                  </w:r>
                </w:p>
              </w:tc>
            </w:tr>
            <w:tr w:rsidR="0075381A" w:rsidRPr="006C03B6" w:rsidTr="0075381A">
              <w:trPr>
                <w:trHeight w:val="561"/>
              </w:trPr>
              <w:tc>
                <w:tcPr>
                  <w:tcW w:w="4219" w:type="dxa"/>
                  <w:shd w:val="clear" w:color="auto" w:fill="auto"/>
                </w:tcPr>
                <w:p w:rsidR="0075381A" w:rsidRPr="006C03B6" w:rsidRDefault="0075381A" w:rsidP="00406E95">
                  <w:pPr>
                    <w:pStyle w:val="a3"/>
                    <w:rPr>
                      <w:sz w:val="22"/>
                      <w:szCs w:val="22"/>
                    </w:rPr>
                  </w:pPr>
                  <w:proofErr w:type="spellStart"/>
                  <w:r w:rsidRPr="006C03B6">
                    <w:rPr>
                      <w:sz w:val="22"/>
                      <w:szCs w:val="22"/>
                    </w:rPr>
                    <w:t>За</w:t>
                  </w:r>
                  <w:r>
                    <w:rPr>
                      <w:sz w:val="22"/>
                      <w:szCs w:val="22"/>
                    </w:rPr>
                    <w:t>раженность</w:t>
                  </w:r>
                  <w:proofErr w:type="spellEnd"/>
                </w:p>
              </w:tc>
              <w:tc>
                <w:tcPr>
                  <w:tcW w:w="5841" w:type="dxa"/>
                  <w:gridSpan w:val="2"/>
                  <w:shd w:val="clear" w:color="auto" w:fill="auto"/>
                </w:tcPr>
                <w:p w:rsidR="0075381A" w:rsidRPr="006C03B6" w:rsidRDefault="0075381A" w:rsidP="0075381A">
                  <w:pPr>
                    <w:pStyle w:val="a3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406E95">
                    <w:rPr>
                      <w:sz w:val="20"/>
                      <w:szCs w:val="20"/>
                    </w:rPr>
                    <w:t>не</w:t>
                  </w:r>
                  <w:proofErr w:type="spellEnd"/>
                  <w:r w:rsidRPr="00406E9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06E95">
                    <w:rPr>
                      <w:sz w:val="20"/>
                      <w:szCs w:val="20"/>
                    </w:rPr>
                    <w:t>допускается</w:t>
                  </w:r>
                  <w:proofErr w:type="spellEnd"/>
                </w:p>
              </w:tc>
            </w:tr>
            <w:tr w:rsidR="00406E95" w:rsidRPr="00BA2176" w:rsidTr="0075381A">
              <w:tc>
                <w:tcPr>
                  <w:tcW w:w="4219" w:type="dxa"/>
                  <w:shd w:val="clear" w:color="auto" w:fill="auto"/>
                </w:tcPr>
                <w:p w:rsidR="00406E95" w:rsidRPr="007444DA" w:rsidRDefault="00406E95" w:rsidP="00406E95">
                  <w:pPr>
                    <w:pStyle w:val="a3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Запах</w:t>
                  </w:r>
                </w:p>
              </w:tc>
              <w:tc>
                <w:tcPr>
                  <w:tcW w:w="5841" w:type="dxa"/>
                  <w:gridSpan w:val="2"/>
                  <w:shd w:val="clear" w:color="auto" w:fill="auto"/>
                </w:tcPr>
                <w:p w:rsidR="00406E95" w:rsidRPr="007444DA" w:rsidRDefault="00406E95" w:rsidP="0075381A">
                  <w:pPr>
                    <w:pStyle w:val="a3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 w:rsidRPr="007444DA">
                    <w:rPr>
                      <w:sz w:val="22"/>
                      <w:szCs w:val="22"/>
                      <w:lang w:val="ru-RU"/>
                    </w:rPr>
                    <w:t>свойственный здоровому зерну без запаха фумигантов и других инородных запахов</w:t>
                  </w:r>
                </w:p>
              </w:tc>
            </w:tr>
            <w:tr w:rsidR="00406E95" w:rsidRPr="00BA2176" w:rsidTr="0075381A">
              <w:tc>
                <w:tcPr>
                  <w:tcW w:w="4219" w:type="dxa"/>
                  <w:shd w:val="clear" w:color="auto" w:fill="auto"/>
                </w:tcPr>
                <w:p w:rsidR="00406E95" w:rsidRDefault="00406E95" w:rsidP="00406E95">
                  <w:pPr>
                    <w:pStyle w:val="a3"/>
                    <w:rPr>
                      <w:sz w:val="22"/>
                      <w:szCs w:val="22"/>
                      <w:lang w:val="ru-RU"/>
                    </w:rPr>
                  </w:pPr>
                  <w:proofErr w:type="spellStart"/>
                  <w:r>
                    <w:rPr>
                      <w:sz w:val="22"/>
                      <w:szCs w:val="22"/>
                      <w:lang w:val="ru-RU"/>
                    </w:rPr>
                    <w:t>Афлотоксины</w:t>
                  </w:r>
                  <w:proofErr w:type="spellEnd"/>
                </w:p>
              </w:tc>
              <w:tc>
                <w:tcPr>
                  <w:tcW w:w="5841" w:type="dxa"/>
                  <w:gridSpan w:val="2"/>
                  <w:shd w:val="clear" w:color="auto" w:fill="auto"/>
                </w:tcPr>
                <w:p w:rsidR="00406E95" w:rsidRPr="007444DA" w:rsidRDefault="00406E95" w:rsidP="0075381A">
                  <w:pPr>
                    <w:pStyle w:val="a3"/>
                    <w:jc w:val="center"/>
                    <w:rPr>
                      <w:sz w:val="22"/>
                      <w:szCs w:val="22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в пределах европейских норм</w:t>
                  </w:r>
                </w:p>
              </w:tc>
            </w:tr>
          </w:tbl>
          <w:p w:rsidR="00406E95" w:rsidRPr="00406E95" w:rsidRDefault="00406E95" w:rsidP="00406E95">
            <w:pPr>
              <w:rPr>
                <w:rFonts w:ascii="Times New Roman" w:hAnsi="Times New Roman"/>
                <w:sz w:val="20"/>
                <w:szCs w:val="20"/>
              </w:rPr>
            </w:pPr>
            <w:r w:rsidRPr="00406E95">
              <w:rPr>
                <w:rFonts w:ascii="Times New Roman" w:hAnsi="Times New Roman"/>
                <w:sz w:val="20"/>
                <w:szCs w:val="20"/>
              </w:rPr>
              <w:t xml:space="preserve">Остальные показатели качества должны соответствовать ГОСТ 13634 – 90. </w:t>
            </w:r>
          </w:p>
          <w:p w:rsidR="00024D21" w:rsidRDefault="00406E95" w:rsidP="00406E95">
            <w:pPr>
              <w:rPr>
                <w:rFonts w:ascii="Times New Roman" w:hAnsi="Times New Roman"/>
                <w:sz w:val="20"/>
                <w:szCs w:val="20"/>
              </w:rPr>
            </w:pPr>
            <w:r w:rsidRPr="00406E95">
              <w:rPr>
                <w:rFonts w:ascii="Times New Roman" w:hAnsi="Times New Roman"/>
                <w:sz w:val="20"/>
                <w:szCs w:val="20"/>
              </w:rPr>
              <w:t>Анализы на битые, поврежденные проводятся по EN 16378 (ИСО).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2108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4. Срок поставки Товара: с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20</w:t>
            </w:r>
            <w:r w:rsidR="00FC479B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21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 г. по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20</w:t>
            </w:r>
            <w:r w:rsidR="00FC479B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21</w:t>
            </w:r>
            <w:r>
              <w:rPr>
                <w:rFonts w:ascii="Times New Roman" w:hAnsi="Times New Roman"/>
                <w:sz w:val="20"/>
                <w:szCs w:val="20"/>
              </w:rPr>
              <w:t> г. включительно;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4E511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 Дата поставки</w:t>
            </w:r>
            <w:r w:rsidRPr="006C0FDD">
              <w:rPr>
                <w:rFonts w:ascii="Times New Roman" w:hAnsi="Times New Roman"/>
                <w:sz w:val="20"/>
                <w:szCs w:val="20"/>
              </w:rPr>
              <w:t>: Датой поставки считается дата передачи Товара уполномоченному представителю Покупателя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ответственному за приемку Товара, и соответствует дате, указанной в товарной накладной ТОРГ-12;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533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 Стоимость одной тонны Товара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):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руб. (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) в </w:t>
            </w:r>
            <w:proofErr w:type="spellStart"/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т.ч</w:t>
            </w:r>
            <w:proofErr w:type="spellEnd"/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. НДС 10% -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533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 Предварительная общая стоимость Товара, подлежащего поставке по настоящей Спецификации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):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руб.  (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) , в </w:t>
            </w:r>
            <w:proofErr w:type="spellStart"/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т.ч</w:t>
            </w:r>
            <w:proofErr w:type="spellEnd"/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. НДС 10% -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39657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9. Условия поставки: 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Приёмка Товара по качеству и </w:t>
            </w:r>
            <w:r w:rsidR="00BC1162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к</w:t>
            </w:r>
            <w:r w:rsidR="0039657E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оличеству осуществляется при по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грузке товара в </w:t>
            </w:r>
            <w:r w:rsidR="0039657E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автотранспорт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Покупателя. После приемки Товара по количеству подписывается товарно-транспортная накладная СП-31, по утвержденной в Приложении к настоящей Спецификации форме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4E511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 Способ поставки Товара: Поставка товара осуществляется транспортом «Покупателя» и за его счет;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533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11.  Пункт погрузки Товара: </w:t>
            </w:r>
            <w:r w:rsidR="0053331F"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>_____________________________________________</w:t>
            </w:r>
            <w:r w:rsidRPr="00A60D5E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;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4E511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12. Пункт приемки Товара: </w:t>
            </w:r>
            <w:r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>344002, г. Росто</w:t>
            </w:r>
            <w:r w:rsidR="00FC479B"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>в-на-Дону, ул. 1-я Луговая, 42.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4E511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 Форма оплаты: Оплата стоимости Товара осуществляется путём безналичного перечисления Покупателем денежных средств на расчетный счёт Поставщика. Оплата осуществляется на основании счета на оплату от Поставщика;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B67E8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14. Порядок оплаты:  «Покупатель» производит </w:t>
            </w:r>
            <w:r w:rsidR="00B67E86">
              <w:rPr>
                <w:rFonts w:ascii="Times New Roman" w:hAnsi="Times New Roman"/>
                <w:sz w:val="20"/>
                <w:szCs w:val="20"/>
              </w:rPr>
              <w:t xml:space="preserve">100%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предоплату товара на расчетный счет «Поставщика» в течение 3-х (трех) банковских дней с момента выставления счета «Поставщиком» ;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E511E" w:rsidP="002108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15. Настоящая Спецификация составлена в двух экземплярах, имеющих равную юридическую силу, по одному экземпляру для каждой из Сторон, является неотъемлемой составной частью Договора поставки 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№  </w:t>
            </w:r>
            <w:r w:rsidR="0053331F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_____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от </w:t>
            </w:r>
            <w:r w:rsidR="0053331F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________</w:t>
            </w:r>
            <w:r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20</w:t>
            </w:r>
            <w:r w:rsidR="00FC479B" w:rsidRPr="00B1213B">
              <w:rPr>
                <w:rFonts w:ascii="Times New Roman" w:hAnsi="Times New Roman"/>
                <w:sz w:val="20"/>
                <w:szCs w:val="20"/>
                <w:highlight w:val="yellow"/>
              </w:rPr>
              <w:t>21</w:t>
            </w:r>
            <w:r>
              <w:rPr>
                <w:rFonts w:ascii="Times New Roman" w:hAnsi="Times New Roman"/>
                <w:sz w:val="20"/>
                <w:szCs w:val="20"/>
              </w:rPr>
              <w:t> г.  и вступает в силу с момента подписания ее обеими сторонами.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46B7B">
            <w:pPr>
              <w:rPr>
                <w:szCs w:val="16"/>
              </w:rPr>
            </w:pP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46B7B">
            <w:pPr>
              <w:rPr>
                <w:szCs w:val="16"/>
              </w:rPr>
            </w:pPr>
          </w:p>
        </w:tc>
      </w:tr>
      <w:tr w:rsidR="00446B7B" w:rsidTr="00406E95">
        <w:trPr>
          <w:trHeight w:val="60"/>
        </w:trPr>
        <w:tc>
          <w:tcPr>
            <w:tcW w:w="5355" w:type="dxa"/>
            <w:gridSpan w:val="10"/>
            <w:shd w:val="clear" w:color="FFFFFF" w:fill="auto"/>
            <w:vAlign w:val="bottom"/>
          </w:tcPr>
          <w:p w:rsidR="00446B7B" w:rsidRDefault="004E511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 Поставщика</w:t>
            </w:r>
          </w:p>
        </w:tc>
        <w:tc>
          <w:tcPr>
            <w:tcW w:w="5560" w:type="dxa"/>
            <w:gridSpan w:val="13"/>
            <w:shd w:val="clear" w:color="FFFFFF" w:fill="auto"/>
            <w:vAlign w:val="bottom"/>
          </w:tcPr>
          <w:p w:rsidR="00446B7B" w:rsidRDefault="004E511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  Покупателя</w:t>
            </w: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6B7B" w:rsidTr="00406E95">
        <w:trPr>
          <w:trHeight w:val="60"/>
        </w:trPr>
        <w:tc>
          <w:tcPr>
            <w:tcW w:w="10915" w:type="dxa"/>
            <w:gridSpan w:val="23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6B7B" w:rsidTr="00406E95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05" w:type="dxa"/>
            <w:gridSpan w:val="7"/>
            <w:shd w:val="clear" w:color="FFFFFF" w:fill="auto"/>
            <w:vAlign w:val="bottom"/>
          </w:tcPr>
          <w:p w:rsidR="00446B7B" w:rsidRDefault="004E511E" w:rsidP="00533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 w:rsidR="0053331F"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>_____________</w:t>
            </w:r>
            <w:r w:rsidRPr="006C0FDD">
              <w:rPr>
                <w:rFonts w:ascii="Times New Roman" w:hAnsi="Times New Roman"/>
                <w:sz w:val="20"/>
                <w:szCs w:val="20"/>
                <w:highlight w:val="yellow"/>
              </w:rPr>
              <w:t>/</w:t>
            </w:r>
            <w:bookmarkStart w:id="0" w:name="_GoBack"/>
            <w:bookmarkEnd w:id="0"/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7"/>
            <w:shd w:val="clear" w:color="FFFFFF" w:fill="auto"/>
            <w:vAlign w:val="bottom"/>
          </w:tcPr>
          <w:p w:rsidR="00446B7B" w:rsidRDefault="00FC479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/______________ /</w:t>
            </w:r>
          </w:p>
        </w:tc>
      </w:tr>
      <w:tr w:rsidR="00446B7B" w:rsidTr="00406E95">
        <w:trPr>
          <w:trHeight w:val="60"/>
        </w:trPr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shd w:val="clear" w:color="FFFFFF" w:fill="auto"/>
            <w:vAlign w:val="bottom"/>
          </w:tcPr>
          <w:p w:rsidR="00446B7B" w:rsidRDefault="004E511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shd w:val="clear" w:color="FFFFFF" w:fill="auto"/>
            <w:vAlign w:val="bottom"/>
          </w:tcPr>
          <w:p w:rsidR="00446B7B" w:rsidRDefault="004E511E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М.П.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20" w:type="dxa"/>
            <w:shd w:val="clear" w:color="FFFFFF" w:fill="auto"/>
            <w:vAlign w:val="bottom"/>
          </w:tcPr>
          <w:p w:rsidR="00446B7B" w:rsidRDefault="00446B7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F411A" w:rsidRDefault="00DF411A"/>
    <w:sectPr w:rsidR="00DF411A" w:rsidSect="00406E95">
      <w:pgSz w:w="11907" w:h="16839"/>
      <w:pgMar w:top="284" w:right="56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D8A"/>
    <w:multiLevelType w:val="hybridMultilevel"/>
    <w:tmpl w:val="33640CAC"/>
    <w:lvl w:ilvl="0" w:tplc="90CA048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7B"/>
    <w:rsid w:val="00024D21"/>
    <w:rsid w:val="00125C86"/>
    <w:rsid w:val="001B70D7"/>
    <w:rsid w:val="002108B0"/>
    <w:rsid w:val="0039657E"/>
    <w:rsid w:val="00406E95"/>
    <w:rsid w:val="00446B7B"/>
    <w:rsid w:val="004E511E"/>
    <w:rsid w:val="0053124F"/>
    <w:rsid w:val="0053331F"/>
    <w:rsid w:val="006C0FDD"/>
    <w:rsid w:val="0075381A"/>
    <w:rsid w:val="00A60D5E"/>
    <w:rsid w:val="00B1213B"/>
    <w:rsid w:val="00B67E86"/>
    <w:rsid w:val="00BC1162"/>
    <w:rsid w:val="00C70266"/>
    <w:rsid w:val="00DF411A"/>
    <w:rsid w:val="00F836FC"/>
    <w:rsid w:val="00F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B947F-86C1-4757-B6E6-95E8D49D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nhideWhenUsed/>
    <w:rsid w:val="00406E95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en-US"/>
    </w:rPr>
  </w:style>
  <w:style w:type="character" w:customStyle="1" w:styleId="a4">
    <w:name w:val="Верхний колонтитул Знак"/>
    <w:basedOn w:val="a0"/>
    <w:link w:val="a3"/>
    <w:rsid w:val="00406E95"/>
    <w:rPr>
      <w:rFonts w:ascii="Times New Roman" w:eastAsia="Calibri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Ивкина</dc:creator>
  <cp:lastModifiedBy>Надежда Аксенова</cp:lastModifiedBy>
  <cp:revision>12</cp:revision>
  <dcterms:created xsi:type="dcterms:W3CDTF">2019-12-25T11:26:00Z</dcterms:created>
  <dcterms:modified xsi:type="dcterms:W3CDTF">2021-06-16T07:15:00Z</dcterms:modified>
</cp:coreProperties>
</file>