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E75A" w14:textId="19B60293" w:rsidR="00F304D3" w:rsidRPr="00C9386B" w:rsidRDefault="008F35D3" w:rsidP="00A97C0E">
      <w:pPr>
        <w:ind w:left="900" w:hanging="900"/>
        <w:rPr>
          <w:b/>
          <w:color w:val="1F497D" w:themeColor="text2"/>
          <w:sz w:val="28"/>
        </w:rPr>
      </w:pPr>
      <w:r>
        <w:rPr>
          <w:b/>
          <w:color w:val="1F497D" w:themeColor="text2"/>
          <w:sz w:val="28"/>
        </w:rPr>
        <w:t xml:space="preserve"> </w:t>
      </w:r>
      <w:r w:rsidR="0020360E">
        <w:rPr>
          <w:b/>
          <w:color w:val="1F497D" w:themeColor="text2"/>
          <w:sz w:val="28"/>
        </w:rPr>
        <w:t xml:space="preserve">ECE324 </w:t>
      </w:r>
      <w:r w:rsidR="00F304D3">
        <w:rPr>
          <w:b/>
          <w:color w:val="1F497D" w:themeColor="text2"/>
          <w:sz w:val="28"/>
        </w:rPr>
        <w:t xml:space="preserve">Lab </w:t>
      </w:r>
      <w:r w:rsidR="005F036A">
        <w:rPr>
          <w:b/>
          <w:color w:val="1F497D" w:themeColor="text2"/>
          <w:sz w:val="28"/>
        </w:rPr>
        <w:t>10</w:t>
      </w:r>
      <w:r w:rsidR="001D4EE8">
        <w:rPr>
          <w:b/>
          <w:color w:val="1F497D" w:themeColor="text2"/>
          <w:sz w:val="28"/>
        </w:rPr>
        <w:t>:  Video Sketch</w:t>
      </w:r>
      <w:r w:rsidR="00BA4712">
        <w:rPr>
          <w:b/>
          <w:color w:val="1F497D" w:themeColor="text2"/>
          <w:sz w:val="28"/>
        </w:rPr>
        <w:tab/>
      </w:r>
    </w:p>
    <w:p w14:paraId="78725038" w14:textId="77777777" w:rsidR="00F304D3" w:rsidRDefault="00F304D3" w:rsidP="00F304D3"/>
    <w:p w14:paraId="547C5D18" w14:textId="77777777" w:rsidR="00F304D3" w:rsidRDefault="00F304D3" w:rsidP="00F304D3"/>
    <w:p w14:paraId="420C3929" w14:textId="77777777" w:rsidR="00F304D3" w:rsidRPr="00273F4E" w:rsidRDefault="00F304D3" w:rsidP="00F304D3"/>
    <w:p w14:paraId="69F9B2C2" w14:textId="77777777" w:rsidR="00F304D3" w:rsidRDefault="00F304D3" w:rsidP="00F304D3">
      <w:pPr>
        <w:tabs>
          <w:tab w:val="left" w:pos="900"/>
        </w:tabs>
        <w:ind w:left="1170" w:hanging="1170"/>
        <w:jc w:val="center"/>
      </w:pPr>
    </w:p>
    <w:p w14:paraId="2B4BA6A7" w14:textId="77777777" w:rsidR="00F304D3" w:rsidRDefault="00F304D3" w:rsidP="00F304D3">
      <w:pPr>
        <w:tabs>
          <w:tab w:val="left" w:pos="900"/>
        </w:tabs>
        <w:ind w:left="1170" w:hanging="1170"/>
      </w:pPr>
      <w:r>
        <w:t>Name(s):</w:t>
      </w:r>
    </w:p>
    <w:p w14:paraId="104516E8" w14:textId="77777777" w:rsidR="00F304D3" w:rsidRDefault="00F304D3" w:rsidP="00F304D3">
      <w:pPr>
        <w:tabs>
          <w:tab w:val="left" w:pos="900"/>
        </w:tabs>
        <w:ind w:left="1170" w:hanging="1170"/>
      </w:pPr>
    </w:p>
    <w:p w14:paraId="458C8BA3" w14:textId="77777777" w:rsidR="00F304D3" w:rsidRDefault="00F304D3" w:rsidP="00F304D3">
      <w:pPr>
        <w:tabs>
          <w:tab w:val="left" w:pos="900"/>
        </w:tabs>
        <w:ind w:left="1170" w:hanging="1170"/>
      </w:pPr>
      <w:r>
        <w:tab/>
        <w:t>_______________________________________</w:t>
      </w:r>
    </w:p>
    <w:p w14:paraId="3BD5BF63" w14:textId="77777777" w:rsidR="00F304D3" w:rsidRDefault="00F304D3" w:rsidP="00F304D3">
      <w:pPr>
        <w:tabs>
          <w:tab w:val="left" w:pos="900"/>
        </w:tabs>
        <w:ind w:left="1170" w:hanging="1170"/>
      </w:pPr>
    </w:p>
    <w:p w14:paraId="121C0445" w14:textId="77777777" w:rsidR="00F304D3" w:rsidRDefault="00F304D3" w:rsidP="00F304D3">
      <w:pPr>
        <w:tabs>
          <w:tab w:val="left" w:pos="900"/>
        </w:tabs>
        <w:ind w:left="1170" w:hanging="1170"/>
      </w:pPr>
      <w:r>
        <w:tab/>
        <w:t>_______________________________________</w:t>
      </w:r>
    </w:p>
    <w:p w14:paraId="57DC9399" w14:textId="77777777" w:rsidR="00F304D3" w:rsidRDefault="00F304D3" w:rsidP="00F304D3">
      <w:pPr>
        <w:tabs>
          <w:tab w:val="left" w:pos="900"/>
        </w:tabs>
        <w:ind w:left="1170" w:hanging="1170"/>
      </w:pPr>
    </w:p>
    <w:p w14:paraId="441727D4" w14:textId="77777777" w:rsidR="00F304D3" w:rsidRDefault="00F304D3" w:rsidP="00C72DBE">
      <w:pPr>
        <w:tabs>
          <w:tab w:val="left" w:pos="900"/>
        </w:tabs>
        <w:ind w:left="1170" w:hanging="1170"/>
      </w:pPr>
      <w:r>
        <w:tab/>
      </w:r>
    </w:p>
    <w:p w14:paraId="475FC249" w14:textId="77777777" w:rsidR="00F304D3" w:rsidRDefault="00F304D3" w:rsidP="00F304D3">
      <w:pPr>
        <w:tabs>
          <w:tab w:val="left" w:pos="900"/>
        </w:tabs>
        <w:ind w:left="1170" w:hanging="1170"/>
        <w:jc w:val="center"/>
      </w:pPr>
    </w:p>
    <w:p w14:paraId="3FAD554B" w14:textId="77777777" w:rsidR="00F304D3" w:rsidRDefault="00F304D3" w:rsidP="00F304D3">
      <w:pPr>
        <w:tabs>
          <w:tab w:val="left" w:pos="900"/>
        </w:tabs>
        <w:ind w:left="1170" w:hanging="1170"/>
        <w:jc w:val="center"/>
      </w:pPr>
    </w:p>
    <w:p w14:paraId="77ADF1DD" w14:textId="77777777" w:rsidR="00F304D3" w:rsidRDefault="00F304D3" w:rsidP="00F304D3">
      <w:pPr>
        <w:tabs>
          <w:tab w:val="left" w:pos="900"/>
        </w:tabs>
        <w:ind w:left="1170" w:hanging="1170"/>
        <w:jc w:val="center"/>
      </w:pPr>
    </w:p>
    <w:p w14:paraId="2E22E8EC" w14:textId="77777777" w:rsidR="005C330A" w:rsidRDefault="005C330A" w:rsidP="005C330A">
      <w:pPr>
        <w:tabs>
          <w:tab w:val="left" w:pos="900"/>
        </w:tabs>
        <w:ind w:left="1170" w:hanging="117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4"/>
        <w:gridCol w:w="1764"/>
        <w:gridCol w:w="1728"/>
      </w:tblGrid>
      <w:tr w:rsidR="005C330A" w14:paraId="15D103B4" w14:textId="77777777" w:rsidTr="005C330A">
        <w:trPr>
          <w:jc w:val="center"/>
        </w:trPr>
        <w:tc>
          <w:tcPr>
            <w:tcW w:w="2124"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0C4E8067" w14:textId="77777777" w:rsidR="005C330A" w:rsidRDefault="005C330A">
            <w:pPr>
              <w:tabs>
                <w:tab w:val="left" w:pos="900"/>
              </w:tabs>
              <w:spacing w:line="276" w:lineRule="auto"/>
              <w:jc w:val="center"/>
              <w:rPr>
                <w:b/>
              </w:rPr>
            </w:pPr>
            <w:r>
              <w:rPr>
                <w:b/>
              </w:rPr>
              <w:t>Exercise</w:t>
            </w:r>
          </w:p>
        </w:tc>
        <w:tc>
          <w:tcPr>
            <w:tcW w:w="1764"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3AA09AA7" w14:textId="77777777" w:rsidR="005C330A" w:rsidRDefault="005C330A">
            <w:pPr>
              <w:tabs>
                <w:tab w:val="left" w:pos="900"/>
              </w:tabs>
              <w:spacing w:line="276" w:lineRule="auto"/>
              <w:jc w:val="center"/>
              <w:rPr>
                <w:b/>
              </w:rPr>
            </w:pPr>
            <w:r>
              <w:rPr>
                <w:b/>
              </w:rPr>
              <w:t>Course outcome</w:t>
            </w:r>
          </w:p>
        </w:tc>
        <w:tc>
          <w:tcPr>
            <w:tcW w:w="1728"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3E59CB17" w14:textId="77777777" w:rsidR="005C330A" w:rsidRDefault="005C330A">
            <w:pPr>
              <w:tabs>
                <w:tab w:val="left" w:pos="900"/>
              </w:tabs>
              <w:spacing w:line="276" w:lineRule="auto"/>
              <w:jc w:val="center"/>
              <w:rPr>
                <w:b/>
              </w:rPr>
            </w:pPr>
            <w:r>
              <w:rPr>
                <w:b/>
              </w:rPr>
              <w:t>Grade</w:t>
            </w:r>
          </w:p>
        </w:tc>
      </w:tr>
      <w:tr w:rsidR="005C330A" w14:paraId="23EB6F9F" w14:textId="77777777" w:rsidTr="005C330A">
        <w:trPr>
          <w:trHeight w:val="440"/>
          <w:jc w:val="center"/>
        </w:trPr>
        <w:tc>
          <w:tcPr>
            <w:tcW w:w="2124" w:type="dxa"/>
            <w:tcBorders>
              <w:top w:val="single" w:sz="4" w:space="0" w:color="auto"/>
              <w:left w:val="single" w:sz="4" w:space="0" w:color="auto"/>
              <w:bottom w:val="single" w:sz="4" w:space="0" w:color="auto"/>
              <w:right w:val="single" w:sz="4" w:space="0" w:color="auto"/>
            </w:tcBorders>
            <w:vAlign w:val="center"/>
            <w:hideMark/>
          </w:tcPr>
          <w:p w14:paraId="0E87DBC6" w14:textId="1655BE36" w:rsidR="005C330A" w:rsidRDefault="005C330A">
            <w:pPr>
              <w:tabs>
                <w:tab w:val="left" w:pos="900"/>
              </w:tabs>
              <w:spacing w:line="276" w:lineRule="auto"/>
              <w:jc w:val="center"/>
            </w:pPr>
            <w:r>
              <w:t>Lab10 Demo</w:t>
            </w:r>
          </w:p>
        </w:tc>
        <w:tc>
          <w:tcPr>
            <w:tcW w:w="1764" w:type="dxa"/>
            <w:tcBorders>
              <w:top w:val="single" w:sz="4" w:space="0" w:color="auto"/>
              <w:left w:val="single" w:sz="4" w:space="0" w:color="auto"/>
              <w:bottom w:val="single" w:sz="4" w:space="0" w:color="auto"/>
              <w:right w:val="single" w:sz="4" w:space="0" w:color="auto"/>
            </w:tcBorders>
            <w:vAlign w:val="center"/>
            <w:hideMark/>
          </w:tcPr>
          <w:p w14:paraId="0D06E412" w14:textId="77777777" w:rsidR="005C330A" w:rsidRDefault="005C330A">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5C682F4C" w14:textId="77777777" w:rsidR="005C330A" w:rsidRDefault="005C330A">
            <w:pPr>
              <w:tabs>
                <w:tab w:val="left" w:pos="900"/>
              </w:tabs>
              <w:spacing w:line="276" w:lineRule="auto"/>
              <w:jc w:val="center"/>
            </w:pPr>
            <w:r>
              <w:t>/15</w:t>
            </w:r>
          </w:p>
        </w:tc>
      </w:tr>
      <w:tr w:rsidR="005C330A" w14:paraId="7E6F6A9B" w14:textId="77777777" w:rsidTr="005C330A">
        <w:trPr>
          <w:trHeight w:val="440"/>
          <w:jc w:val="center"/>
        </w:trPr>
        <w:tc>
          <w:tcPr>
            <w:tcW w:w="2124" w:type="dxa"/>
            <w:tcBorders>
              <w:top w:val="single" w:sz="4" w:space="0" w:color="auto"/>
              <w:left w:val="single" w:sz="4" w:space="0" w:color="auto"/>
              <w:bottom w:val="single" w:sz="4" w:space="0" w:color="auto"/>
              <w:right w:val="single" w:sz="4" w:space="0" w:color="auto"/>
            </w:tcBorders>
            <w:vAlign w:val="center"/>
            <w:hideMark/>
          </w:tcPr>
          <w:p w14:paraId="74A09C9F" w14:textId="7445EA6C" w:rsidR="005C330A" w:rsidRDefault="005C330A">
            <w:pPr>
              <w:tabs>
                <w:tab w:val="left" w:pos="900"/>
              </w:tabs>
              <w:spacing w:line="276" w:lineRule="auto"/>
              <w:jc w:val="center"/>
            </w:pPr>
            <w:r>
              <w:t>Lab10 Code</w:t>
            </w:r>
          </w:p>
        </w:tc>
        <w:tc>
          <w:tcPr>
            <w:tcW w:w="1764" w:type="dxa"/>
            <w:tcBorders>
              <w:top w:val="single" w:sz="4" w:space="0" w:color="auto"/>
              <w:left w:val="single" w:sz="4" w:space="0" w:color="auto"/>
              <w:bottom w:val="single" w:sz="4" w:space="0" w:color="auto"/>
              <w:right w:val="single" w:sz="4" w:space="0" w:color="auto"/>
            </w:tcBorders>
            <w:vAlign w:val="center"/>
            <w:hideMark/>
          </w:tcPr>
          <w:p w14:paraId="50A573AD" w14:textId="77777777" w:rsidR="005C330A" w:rsidRDefault="005C330A">
            <w:pPr>
              <w:tabs>
                <w:tab w:val="left" w:pos="900"/>
              </w:tabs>
              <w:spacing w:line="276" w:lineRule="auto"/>
              <w:jc w:val="center"/>
            </w:pPr>
            <w:r>
              <w:t xml:space="preserve">2.a,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76538DAF" w14:textId="456FE8DB" w:rsidR="005C330A" w:rsidRDefault="005C330A">
            <w:pPr>
              <w:tabs>
                <w:tab w:val="left" w:pos="900"/>
              </w:tabs>
              <w:spacing w:line="276" w:lineRule="auto"/>
              <w:jc w:val="center"/>
            </w:pPr>
            <w:r>
              <w:t>/5</w:t>
            </w:r>
          </w:p>
        </w:tc>
      </w:tr>
      <w:tr w:rsidR="005C330A" w14:paraId="37426B64" w14:textId="77777777" w:rsidTr="005C330A">
        <w:trPr>
          <w:trHeight w:val="420"/>
          <w:jc w:val="center"/>
        </w:trPr>
        <w:tc>
          <w:tcPr>
            <w:tcW w:w="2124" w:type="dxa"/>
            <w:tcBorders>
              <w:top w:val="single" w:sz="4" w:space="0" w:color="auto"/>
              <w:left w:val="nil"/>
              <w:bottom w:val="nil"/>
              <w:right w:val="nil"/>
            </w:tcBorders>
          </w:tcPr>
          <w:p w14:paraId="1359BC37" w14:textId="77777777" w:rsidR="005C330A" w:rsidRDefault="005C330A">
            <w:pPr>
              <w:tabs>
                <w:tab w:val="left" w:pos="900"/>
              </w:tabs>
              <w:spacing w:line="276" w:lineRule="auto"/>
              <w:jc w:val="center"/>
            </w:pPr>
          </w:p>
        </w:tc>
        <w:tc>
          <w:tcPr>
            <w:tcW w:w="1764" w:type="dxa"/>
            <w:tcBorders>
              <w:top w:val="single" w:sz="4" w:space="0" w:color="auto"/>
              <w:left w:val="nil"/>
              <w:bottom w:val="nil"/>
              <w:right w:val="double" w:sz="4" w:space="0" w:color="auto"/>
            </w:tcBorders>
            <w:hideMark/>
          </w:tcPr>
          <w:p w14:paraId="74963FDA" w14:textId="77777777" w:rsidR="005C330A" w:rsidRDefault="005C330A">
            <w:pPr>
              <w:tabs>
                <w:tab w:val="left" w:pos="900"/>
              </w:tabs>
              <w:spacing w:line="276" w:lineRule="auto"/>
              <w:jc w:val="right"/>
              <w:rPr>
                <w:b/>
              </w:rPr>
            </w:pPr>
            <w:r>
              <w:rPr>
                <w:b/>
              </w:rPr>
              <w:t>TOTAL:</w:t>
            </w:r>
          </w:p>
        </w:tc>
        <w:tc>
          <w:tcPr>
            <w:tcW w:w="1728" w:type="dxa"/>
            <w:tcBorders>
              <w:top w:val="double" w:sz="4" w:space="0" w:color="auto"/>
              <w:left w:val="double" w:sz="4" w:space="0" w:color="auto"/>
              <w:bottom w:val="double" w:sz="4" w:space="0" w:color="auto"/>
              <w:right w:val="double" w:sz="4" w:space="0" w:color="auto"/>
            </w:tcBorders>
            <w:hideMark/>
          </w:tcPr>
          <w:p w14:paraId="431C7F0A" w14:textId="7C238E45" w:rsidR="005C330A" w:rsidRDefault="005C330A">
            <w:pPr>
              <w:tabs>
                <w:tab w:val="left" w:pos="900"/>
              </w:tabs>
              <w:spacing w:line="276" w:lineRule="auto"/>
              <w:jc w:val="center"/>
            </w:pPr>
            <w:r>
              <w:t>/20</w:t>
            </w:r>
          </w:p>
        </w:tc>
      </w:tr>
    </w:tbl>
    <w:p w14:paraId="0A1E9D1E" w14:textId="77777777" w:rsidR="005C330A" w:rsidRDefault="005C330A" w:rsidP="005C330A"/>
    <w:p w14:paraId="537E4DCE" w14:textId="77777777" w:rsidR="005C330A" w:rsidRDefault="005C330A" w:rsidP="005C330A"/>
    <w:p w14:paraId="2F7BC3BC" w14:textId="77777777" w:rsidR="005C330A" w:rsidRDefault="005C330A" w:rsidP="005C330A"/>
    <w:p w14:paraId="3A10CC5A" w14:textId="77777777" w:rsidR="005C330A" w:rsidRDefault="005C330A" w:rsidP="005C330A"/>
    <w:p w14:paraId="317C765B" w14:textId="77777777" w:rsidR="005C330A" w:rsidRDefault="005C330A" w:rsidP="005C330A"/>
    <w:p w14:paraId="0ED55CD9" w14:textId="77777777" w:rsidR="005C330A" w:rsidRDefault="005C330A" w:rsidP="005C330A"/>
    <w:p w14:paraId="2A57B7DE" w14:textId="77777777" w:rsidR="005C330A" w:rsidRDefault="005C330A" w:rsidP="005C330A"/>
    <w:p w14:paraId="02357A9F" w14:textId="77777777" w:rsidR="005C330A" w:rsidRDefault="005C330A" w:rsidP="005C330A"/>
    <w:p w14:paraId="58ADD75D" w14:textId="77777777" w:rsidR="005C330A" w:rsidRDefault="005C330A" w:rsidP="005C330A"/>
    <w:p w14:paraId="202BEE12" w14:textId="77777777" w:rsidR="005C330A" w:rsidRDefault="005C330A" w:rsidP="005C330A">
      <w:pPr>
        <w:ind w:left="630" w:hanging="630"/>
      </w:pPr>
      <w:r>
        <w:t>2.a.</w:t>
      </w:r>
      <w:r>
        <w:tab/>
        <w:t>Define engineering problems from specified needs for digital systems including implementation on FPGAs using HDL programming.</w:t>
      </w:r>
    </w:p>
    <w:p w14:paraId="5058E681" w14:textId="77777777" w:rsidR="005C330A" w:rsidRDefault="005C330A" w:rsidP="005C330A">
      <w:pPr>
        <w:ind w:left="630" w:hanging="630"/>
      </w:pPr>
      <w:r>
        <w:t>2.d.</w:t>
      </w:r>
      <w:r>
        <w:tab/>
        <w:t>Produce FPGA designs that meet specified needs.</w:t>
      </w:r>
    </w:p>
    <w:p w14:paraId="7D8FC504" w14:textId="77777777" w:rsidR="005C330A" w:rsidRDefault="005C330A" w:rsidP="005C330A">
      <w:pPr>
        <w:ind w:left="630" w:hanging="630"/>
      </w:pPr>
      <w:r>
        <w:t>5.c.</w:t>
      </w:r>
      <w:r>
        <w:tab/>
        <w:t>Collaborate with individuals with diverse backgrounds, skills and perspectives.</w:t>
      </w:r>
    </w:p>
    <w:p w14:paraId="0F8628B6" w14:textId="77777777" w:rsidR="005C330A" w:rsidRDefault="005C330A" w:rsidP="005C330A">
      <w:pPr>
        <w:ind w:left="630" w:hanging="630"/>
      </w:pPr>
      <w:r>
        <w:t>7.b.</w:t>
      </w:r>
      <w:r>
        <w:tab/>
        <w:t>Employ appropriate learning strategies such as communicating with an expert, using external resources, experimentation, simulation, etc.</w:t>
      </w:r>
    </w:p>
    <w:p w14:paraId="4E5DC032" w14:textId="77777777" w:rsidR="000700AD" w:rsidRDefault="000700A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79F8E1B" w14:textId="3FF28960" w:rsidR="005355E7" w:rsidRDefault="000700AD" w:rsidP="004C585F">
      <w:pPr>
        <w:pStyle w:val="Heading1"/>
      </w:pPr>
      <w:r>
        <w:lastRenderedPageBreak/>
        <w:t xml:space="preserve">Lab 10 </w:t>
      </w:r>
      <w:r w:rsidR="00F96A8B">
        <w:t>Learning objectives</w:t>
      </w:r>
    </w:p>
    <w:p w14:paraId="51EB9947" w14:textId="14410EE3" w:rsidR="00EB57E4" w:rsidRDefault="00EB57E4" w:rsidP="00EB57E4">
      <w:pPr>
        <w:pStyle w:val="ListParagraph"/>
        <w:numPr>
          <w:ilvl w:val="0"/>
          <w:numId w:val="3"/>
        </w:numPr>
        <w:spacing w:before="120"/>
      </w:pPr>
      <w:r>
        <w:t>Learn how to generate IP using the Xilinx’s Clocking Wizard and Block Memory Generator.</w:t>
      </w:r>
    </w:p>
    <w:p w14:paraId="5A480A35" w14:textId="77777777" w:rsidR="00EB57E4" w:rsidRDefault="00EB57E4" w:rsidP="00EB57E4">
      <w:pPr>
        <w:pStyle w:val="ListParagraph"/>
        <w:numPr>
          <w:ilvl w:val="0"/>
          <w:numId w:val="3"/>
        </w:numPr>
        <w:spacing w:before="120"/>
      </w:pPr>
      <w:r>
        <w:t>Understand video color, BRAM, frame buffer, and pipelining concepts.</w:t>
      </w:r>
    </w:p>
    <w:p w14:paraId="6E1AAF56" w14:textId="73CA9DDA" w:rsidR="0004173A" w:rsidRDefault="0004173A" w:rsidP="001171CC">
      <w:pPr>
        <w:pStyle w:val="ListParagraph"/>
        <w:numPr>
          <w:ilvl w:val="0"/>
          <w:numId w:val="3"/>
        </w:numPr>
        <w:spacing w:before="120"/>
      </w:pPr>
      <w:r>
        <w:t xml:space="preserve">Learn how to </w:t>
      </w:r>
      <w:r w:rsidR="00EB57E4">
        <w:t xml:space="preserve">detect and </w:t>
      </w:r>
      <w:r>
        <w:t>fix a clock period timing violation.</w:t>
      </w:r>
    </w:p>
    <w:p w14:paraId="3F16A137" w14:textId="6EF61F76" w:rsidR="002C2242" w:rsidRDefault="002C2242" w:rsidP="002C2242">
      <w:pPr>
        <w:pStyle w:val="ListParagraph"/>
        <w:numPr>
          <w:ilvl w:val="0"/>
          <w:numId w:val="3"/>
        </w:numPr>
        <w:spacing w:before="120"/>
      </w:pPr>
      <w:r>
        <w:t>Observe how a mouse may be implemented with a Nexys4DDR.</w:t>
      </w:r>
    </w:p>
    <w:p w14:paraId="36FB4F3F" w14:textId="2FE539A5" w:rsidR="00135318" w:rsidRDefault="00135318" w:rsidP="001171CC">
      <w:pPr>
        <w:pStyle w:val="ListParagraph"/>
        <w:numPr>
          <w:ilvl w:val="0"/>
          <w:numId w:val="3"/>
        </w:numPr>
        <w:spacing w:before="120"/>
      </w:pPr>
      <w:r>
        <w:t>Us</w:t>
      </w:r>
      <w:r w:rsidR="003306B0">
        <w:t>ing</w:t>
      </w:r>
      <w:r>
        <w:t xml:space="preserve"> </w:t>
      </w:r>
      <w:proofErr w:type="spellStart"/>
      <w:r w:rsidR="004D6015">
        <w:t>System</w:t>
      </w:r>
      <w:r>
        <w:t>Verilog</w:t>
      </w:r>
      <w:proofErr w:type="spellEnd"/>
      <w:r>
        <w:t xml:space="preserve"> HDL</w:t>
      </w:r>
      <w:r w:rsidR="003306B0">
        <w:t xml:space="preserve">, </w:t>
      </w:r>
      <w:r w:rsidR="00BD61A3">
        <w:t>make modifications to</w:t>
      </w:r>
      <w:r w:rsidR="003306B0">
        <w:t xml:space="preserve"> a </w:t>
      </w:r>
      <w:r w:rsidR="00BD61A3">
        <w:t>moderately complex</w:t>
      </w:r>
      <w:r>
        <w:t xml:space="preserve"> </w:t>
      </w:r>
      <w:r w:rsidR="00BD61A3">
        <w:t>design of a</w:t>
      </w:r>
      <w:r>
        <w:t xml:space="preserve"> </w:t>
      </w:r>
      <w:r w:rsidR="00140217">
        <w:t xml:space="preserve">video </w:t>
      </w:r>
      <w:r>
        <w:t xml:space="preserve">driver circuit, use Xilinx </w:t>
      </w:r>
      <w:proofErr w:type="spellStart"/>
      <w:r w:rsidR="00E5308B">
        <w:t>Vivado</w:t>
      </w:r>
      <w:proofErr w:type="spellEnd"/>
      <w:r>
        <w:t xml:space="preserve"> to implement the circuit in an FPGA chip, download the implemented </w:t>
      </w:r>
      <w:r w:rsidR="00BD61A3">
        <w:t>design</w:t>
      </w:r>
      <w:r>
        <w:t xml:space="preserve"> to a </w:t>
      </w:r>
      <w:r w:rsidR="00E5308B">
        <w:t>Nexys4DDR</w:t>
      </w:r>
      <w:r>
        <w:t xml:space="preserve"> board</w:t>
      </w:r>
      <w:r w:rsidR="00BD61A3">
        <w:t xml:space="preserve">, and display the results on a </w:t>
      </w:r>
      <w:r>
        <w:t>video monitor.</w:t>
      </w:r>
    </w:p>
    <w:p w14:paraId="54C870B4" w14:textId="694478F6" w:rsidR="003306B0" w:rsidRDefault="00F96A8B" w:rsidP="00077931">
      <w:pPr>
        <w:pStyle w:val="Heading1"/>
      </w:pPr>
      <w:r>
        <w:t>Procedure</w:t>
      </w:r>
    </w:p>
    <w:p w14:paraId="3D088478" w14:textId="2315030F" w:rsidR="007037BA" w:rsidRDefault="000700AD" w:rsidP="004403D6">
      <w:pPr>
        <w:pStyle w:val="ListParagraph"/>
        <w:numPr>
          <w:ilvl w:val="0"/>
          <w:numId w:val="28"/>
        </w:numPr>
      </w:pPr>
      <w:proofErr w:type="spellStart"/>
      <w:r>
        <w:t>Vivado</w:t>
      </w:r>
      <w:proofErr w:type="spellEnd"/>
      <w:r w:rsidR="004403D6">
        <w:t xml:space="preserve"> setup</w:t>
      </w:r>
      <w:r w:rsidR="004403D6">
        <w:br/>
      </w:r>
      <w:r w:rsidR="002026F5">
        <w:t xml:space="preserve">In </w:t>
      </w:r>
      <w:proofErr w:type="spellStart"/>
      <w:r w:rsidR="002026F5">
        <w:t>Vivado</w:t>
      </w:r>
      <w:proofErr w:type="spellEnd"/>
      <w:r w:rsidR="002026F5">
        <w:t>, add design sources</w:t>
      </w:r>
      <w:r w:rsidR="00C10EA7">
        <w:t xml:space="preserve"> hex_to_sseg</w:t>
      </w:r>
      <w:r w:rsidR="00D8126C">
        <w:t>_p</w:t>
      </w:r>
      <w:r w:rsidR="00C10EA7">
        <w:t>.</w:t>
      </w:r>
      <w:r w:rsidR="004D6015">
        <w:t>s</w:t>
      </w:r>
      <w:r w:rsidR="00C10EA7">
        <w:t>v</w:t>
      </w:r>
      <w:r w:rsidR="00AD7E21">
        <w:t>, led_mux8_p.sv,</w:t>
      </w:r>
      <w:r w:rsidR="00CF3365">
        <w:t xml:space="preserve"> and </w:t>
      </w:r>
      <w:r w:rsidR="00C10EA7">
        <w:t>ps2rx.</w:t>
      </w:r>
      <w:r w:rsidR="004D6015">
        <w:t>s</w:t>
      </w:r>
      <w:r w:rsidR="00C10EA7">
        <w:t>v,</w:t>
      </w:r>
      <w:r w:rsidR="00CF3365">
        <w:t xml:space="preserve"> which have been used in previous labs.  Also add design sources</w:t>
      </w:r>
      <w:r w:rsidR="00C10EA7">
        <w:t xml:space="preserve"> ps2tx.</w:t>
      </w:r>
      <w:r w:rsidR="004D6015">
        <w:t>s</w:t>
      </w:r>
      <w:r w:rsidR="00C10EA7">
        <w:t xml:space="preserve">v </w:t>
      </w:r>
      <w:r w:rsidR="00AD7E21">
        <w:t xml:space="preserve">and </w:t>
      </w:r>
      <w:r w:rsidR="00C10EA7">
        <w:t>ps2_</w:t>
      </w:r>
      <w:r w:rsidR="00D8126C">
        <w:t>top</w:t>
      </w:r>
      <w:r w:rsidR="00C10EA7">
        <w:t>.</w:t>
      </w:r>
      <w:r w:rsidR="004D6015">
        <w:t>s</w:t>
      </w:r>
      <w:r w:rsidR="00C10EA7">
        <w:t>v</w:t>
      </w:r>
      <w:r w:rsidR="00AD7E21">
        <w:t xml:space="preserve"> </w:t>
      </w:r>
      <w:r w:rsidR="00CF3365">
        <w:t xml:space="preserve">leveraged from Pong Chu’s </w:t>
      </w:r>
      <w:proofErr w:type="spellStart"/>
      <w:r w:rsidR="00470179">
        <w:t>SystemVerilog</w:t>
      </w:r>
      <w:proofErr w:type="spellEnd"/>
      <w:r w:rsidR="00470179">
        <w:t xml:space="preserve"> </w:t>
      </w:r>
      <w:r w:rsidR="00CF3365">
        <w:t>book</w:t>
      </w:r>
      <w:r w:rsidR="00470179">
        <w:t xml:space="preserve">, and </w:t>
      </w:r>
      <w:proofErr w:type="spellStart"/>
      <w:proofErr w:type="gramStart"/>
      <w:r w:rsidR="00D8126C">
        <w:t>mouse.v</w:t>
      </w:r>
      <w:proofErr w:type="spellEnd"/>
      <w:proofErr w:type="gramEnd"/>
      <w:r w:rsidR="00B56A3F">
        <w:t xml:space="preserve"> leveraged </w:t>
      </w:r>
      <w:r w:rsidR="00470179">
        <w:t>from Pong Chu’s older Verilog book.</w:t>
      </w:r>
      <w:r w:rsidR="00CF3365">
        <w:t xml:space="preserve">  Also add </w:t>
      </w:r>
      <w:r w:rsidR="00A427F7">
        <w:t xml:space="preserve">new </w:t>
      </w:r>
      <w:r w:rsidR="00CF3365">
        <w:t xml:space="preserve">design sources </w:t>
      </w:r>
      <w:r w:rsidR="00C10EA7">
        <w:t>BresanhamLineDraw.</w:t>
      </w:r>
      <w:r w:rsidR="00E23710">
        <w:t>s</w:t>
      </w:r>
      <w:r w:rsidR="00C10EA7">
        <w:t>v</w:t>
      </w:r>
      <w:r w:rsidR="00A427F7">
        <w:t xml:space="preserve">, </w:t>
      </w:r>
      <w:r w:rsidR="00E208BC">
        <w:t xml:space="preserve">divideBy3.sv, </w:t>
      </w:r>
      <w:r w:rsidR="00AD7E21">
        <w:t>sketchFrame</w:t>
      </w:r>
      <w:r w:rsidR="00A427F7">
        <w:t>.sv,</w:t>
      </w:r>
      <w:r w:rsidR="00AD7E21">
        <w:t xml:space="preserve"> configColors.sv,</w:t>
      </w:r>
      <w:r w:rsidR="00A427F7">
        <w:t xml:space="preserve"> displayMouse</w:t>
      </w:r>
      <w:r w:rsidR="00AD7E21">
        <w:t>Sprite</w:t>
      </w:r>
      <w:r w:rsidR="00A427F7">
        <w:t>.sv,</w:t>
      </w:r>
      <w:r w:rsidR="00CF3365">
        <w:t xml:space="preserve"> </w:t>
      </w:r>
      <w:r w:rsidR="00AD7E21">
        <w:t xml:space="preserve">orderedDither.sv, </w:t>
      </w:r>
      <w:r w:rsidR="00CF3365">
        <w:t>and</w:t>
      </w:r>
      <w:r w:rsidR="00CF3365" w:rsidRPr="00CF3365">
        <w:t xml:space="preserve"> </w:t>
      </w:r>
      <w:r w:rsidR="00CF3365">
        <w:t>Lab</w:t>
      </w:r>
      <w:r w:rsidR="00AD7E21">
        <w:t>10</w:t>
      </w:r>
      <w:r w:rsidR="00CF3365">
        <w:t>_</w:t>
      </w:r>
      <w:r w:rsidR="00AD7E21">
        <w:t>V</w:t>
      </w:r>
      <w:r w:rsidR="00CF3365">
        <w:t>ideoSketch.</w:t>
      </w:r>
      <w:r w:rsidR="00E23710">
        <w:t>s</w:t>
      </w:r>
      <w:r w:rsidR="00CF3365">
        <w:t>v.</w:t>
      </w:r>
      <w:r w:rsidR="00C10EA7">
        <w:t xml:space="preserve">  Add constraint file Lab</w:t>
      </w:r>
      <w:r w:rsidR="00AD7E21">
        <w:t>10</w:t>
      </w:r>
      <w:r w:rsidR="00C10EA7">
        <w:t>_VideoSketch.xdc.  While you don’t need to add</w:t>
      </w:r>
      <w:r w:rsidR="00CF3365">
        <w:t xml:space="preserve"> the files</w:t>
      </w:r>
      <w:r w:rsidR="00C25AD2">
        <w:t xml:space="preserve"> </w:t>
      </w:r>
      <w:r w:rsidR="00C10EA7">
        <w:t>mouse</w:t>
      </w:r>
      <w:r w:rsidR="00AD7E21">
        <w:t>Sprite</w:t>
      </w:r>
      <w:r w:rsidR="00C10EA7">
        <w:t>Mem.txt and paletteTileMem.txt, make sure they’re in the same directory as your Xilinx project file.</w:t>
      </w:r>
    </w:p>
    <w:p w14:paraId="36A2E092" w14:textId="22A9964A" w:rsidR="007037BA" w:rsidRDefault="007037BA" w:rsidP="00C10EA7"/>
    <w:p w14:paraId="5082E461" w14:textId="4F1AB7B6" w:rsidR="000700AD" w:rsidRDefault="000700AD" w:rsidP="000700AD">
      <w:pPr>
        <w:pStyle w:val="StyleJustified"/>
        <w:numPr>
          <w:ilvl w:val="0"/>
          <w:numId w:val="28"/>
        </w:numPr>
        <w:jc w:val="left"/>
      </w:pPr>
      <w:r>
        <w:t>Color</w:t>
      </w:r>
      <w:r>
        <w:br/>
        <w:t xml:space="preserve">In </w:t>
      </w:r>
      <w:r w:rsidR="00AB535B">
        <w:t>the output port declarations of configColors</w:t>
      </w:r>
      <w:r>
        <w:t>.sv</w:t>
      </w:r>
      <w:r w:rsidR="00AB535B">
        <w:t>,</w:t>
      </w:r>
      <w:r>
        <w:t xml:space="preserve"> replace the</w:t>
      </w:r>
      <w:r w:rsidR="00AB535B">
        <w:t xml:space="preserve"> eight</w:t>
      </w:r>
      <w:r>
        <w:t xml:space="preserve"> </w:t>
      </w:r>
      <w:r w:rsidR="00AB535B">
        <w:t>initializations of the</w:t>
      </w:r>
      <w:r>
        <w:t xml:space="preserve"> palette colors, which are currently shades of grey (R=G=B), with fully saturated colors in the following order:  black, blue, green, cyan, red, magenta, yellow, white.</w:t>
      </w:r>
    </w:p>
    <w:p w14:paraId="5EF74E47" w14:textId="77777777" w:rsidR="000700AD" w:rsidRDefault="000700AD" w:rsidP="00C10EA7"/>
    <w:p w14:paraId="07312094" w14:textId="3517D7AD" w:rsidR="00C10EA7" w:rsidRDefault="004403D6" w:rsidP="004403D6">
      <w:pPr>
        <w:pStyle w:val="StyleJustified"/>
        <w:numPr>
          <w:ilvl w:val="0"/>
          <w:numId w:val="28"/>
        </w:numPr>
        <w:jc w:val="left"/>
      </w:pPr>
      <w:r>
        <w:t>Clock IP</w:t>
      </w:r>
      <w:r>
        <w:br/>
      </w:r>
      <w:r w:rsidR="009E05E7">
        <w:t>T</w:t>
      </w:r>
      <w:r w:rsidR="00C10EA7">
        <w:t xml:space="preserve">he </w:t>
      </w:r>
      <w:proofErr w:type="spellStart"/>
      <w:r w:rsidR="00C10EA7">
        <w:t>sxga</w:t>
      </w:r>
      <w:proofErr w:type="spellEnd"/>
      <w:r w:rsidR="00C10EA7">
        <w:t xml:space="preserve"> (1280x1024) logic with a 60 Hz refresh rate </w:t>
      </w:r>
      <w:r w:rsidR="00076D8A">
        <w:t xml:space="preserve">has a specified 108 MHz </w:t>
      </w:r>
      <w:r w:rsidR="00C10EA7">
        <w:t>clock frequency</w:t>
      </w:r>
      <w:r w:rsidR="009E05E7">
        <w:t>.  In a previous lab, you</w:t>
      </w:r>
      <w:r w:rsidR="00310295">
        <w:t xml:space="preserve"> were given </w:t>
      </w:r>
      <w:r w:rsidR="009E05E7">
        <w:t>a file</w:t>
      </w:r>
      <w:r w:rsidR="00C10EA7">
        <w:t xml:space="preserve"> </w:t>
      </w:r>
      <w:r w:rsidR="00310295">
        <w:t xml:space="preserve">that had been </w:t>
      </w:r>
      <w:r w:rsidR="00095B2C">
        <w:t>derived</w:t>
      </w:r>
      <w:r w:rsidR="00310295">
        <w:t xml:space="preserve"> using Xilinx’s clock wizard IP (Intellectual Property) </w:t>
      </w:r>
      <w:r w:rsidR="00C10EA7">
        <w:t>which</w:t>
      </w:r>
      <w:r w:rsidR="009E05E7">
        <w:t xml:space="preserve"> </w:t>
      </w:r>
      <w:r w:rsidR="00095B2C">
        <w:t>instantiates</w:t>
      </w:r>
      <w:r w:rsidR="009E05E7">
        <w:t xml:space="preserve"> a clock </w:t>
      </w:r>
      <w:r w:rsidR="00095B2C">
        <w:t>primitive</w:t>
      </w:r>
      <w:r w:rsidR="009E05E7">
        <w:t xml:space="preserve"> that generates 108 MHz, but now you will generate it</w:t>
      </w:r>
      <w:r w:rsidR="00076D8A">
        <w:t xml:space="preserve"> yourself</w:t>
      </w:r>
      <w:r w:rsidR="009E05E7">
        <w:t xml:space="preserve"> </w:t>
      </w:r>
      <w:r w:rsidR="00076D8A">
        <w:t>using</w:t>
      </w:r>
      <w:r w:rsidR="009E05E7">
        <w:t xml:space="preserve"> the following steps</w:t>
      </w:r>
      <w:r w:rsidR="00C10EA7">
        <w:t>:</w:t>
      </w:r>
    </w:p>
    <w:p w14:paraId="02BB7D59" w14:textId="77BABF0C" w:rsidR="00C10EA7" w:rsidRDefault="00C10EA7" w:rsidP="00171923">
      <w:pPr>
        <w:pStyle w:val="ListParagraph"/>
        <w:numPr>
          <w:ilvl w:val="0"/>
          <w:numId w:val="29"/>
        </w:numPr>
      </w:pPr>
      <w:r>
        <w:t>In Flow Navigator/Project Manager, click on IP</w:t>
      </w:r>
      <w:r w:rsidR="00A94DBD">
        <w:t xml:space="preserve"> </w:t>
      </w:r>
      <w:r>
        <w:t>Catalog. Under Cores/</w:t>
      </w:r>
      <w:proofErr w:type="spellStart"/>
      <w:r>
        <w:t>Vivado</w:t>
      </w:r>
      <w:proofErr w:type="spellEnd"/>
      <w:r>
        <w:t xml:space="preserve"> Repository/FPGA Features and Design/Clocking, double click on Clocking Wizard.</w:t>
      </w:r>
    </w:p>
    <w:p w14:paraId="6DC47FEB" w14:textId="615C8462" w:rsidR="00C10EA7" w:rsidRDefault="00C10EA7" w:rsidP="00171923">
      <w:pPr>
        <w:pStyle w:val="ListParagraph"/>
        <w:numPr>
          <w:ilvl w:val="0"/>
          <w:numId w:val="29"/>
        </w:numPr>
      </w:pPr>
      <w:r>
        <w:t xml:space="preserve">At the top, change Component Name to </w:t>
      </w:r>
      <w:r w:rsidR="005161B3">
        <w:t>videoClk108MHz (</w:t>
      </w:r>
      <w:r w:rsidR="005161B3" w:rsidRPr="00677A9F">
        <w:rPr>
          <w:b/>
        </w:rPr>
        <w:t>use identical capitalization for all names</w:t>
      </w:r>
      <w:r w:rsidR="005161B3">
        <w:t>)</w:t>
      </w:r>
      <w:r>
        <w:t xml:space="preserve">.  Change the Input Clock Primary Port Name </w:t>
      </w:r>
      <w:r w:rsidR="005161B3">
        <w:t xml:space="preserve">from clk_in1 </w:t>
      </w:r>
      <w:r>
        <w:t xml:space="preserve">to CLK100MHZ.  Do </w:t>
      </w:r>
      <w:r w:rsidRPr="00941213">
        <w:rPr>
          <w:b/>
          <w:u w:val="single"/>
        </w:rPr>
        <w:t>not</w:t>
      </w:r>
      <w:r>
        <w:t xml:space="preserve"> hit OK yet.</w:t>
      </w:r>
    </w:p>
    <w:p w14:paraId="266C4A3E" w14:textId="0C776F99" w:rsidR="00C10EA7" w:rsidRDefault="00C10EA7" w:rsidP="00171923">
      <w:pPr>
        <w:pStyle w:val="ListParagraph"/>
        <w:numPr>
          <w:ilvl w:val="0"/>
          <w:numId w:val="29"/>
        </w:numPr>
      </w:pPr>
      <w:r>
        <w:t xml:space="preserve">In the Output Clocks page, change the Port Name </w:t>
      </w:r>
      <w:r w:rsidR="005161B3">
        <w:t>from</w:t>
      </w:r>
      <w:r>
        <w:t xml:space="preserve"> clk_out1 to clk108MHz, and make the requested clk_out1 frequency 108 </w:t>
      </w:r>
      <w:proofErr w:type="spellStart"/>
      <w:r>
        <w:t>MHz.</w:t>
      </w:r>
      <w:proofErr w:type="spellEnd"/>
      <w:r>
        <w:t xml:space="preserve">  After pressing enter, verify to the right that the Actual frequency it will generate is the same as what you requested.  Also, at the bottom of the same page, uncheck reset and locked, since we don’t need these signals.</w:t>
      </w:r>
    </w:p>
    <w:p w14:paraId="2368FE46" w14:textId="3983EE57" w:rsidR="0062531C" w:rsidRDefault="00C10EA7" w:rsidP="00171923">
      <w:pPr>
        <w:pStyle w:val="ListParagraph"/>
        <w:numPr>
          <w:ilvl w:val="0"/>
          <w:numId w:val="29"/>
        </w:numPr>
      </w:pPr>
      <w:r>
        <w:t>In the Summary page, see how 108 MHz will be generated by verifying with a calculator that Input Clock</w:t>
      </w:r>
      <w:r w:rsidR="007552B6">
        <w:t xml:space="preserve"> Frequency</w:t>
      </w:r>
      <w:r>
        <w:t xml:space="preserve"> / Divide Counter * </w:t>
      </w:r>
      <w:proofErr w:type="spellStart"/>
      <w:r>
        <w:t>Mult</w:t>
      </w:r>
      <w:proofErr w:type="spellEnd"/>
      <w:r>
        <w:t xml:space="preserve"> Counter / MMCM CLKOUT0 Divider Value = 108MHz.</w:t>
      </w:r>
    </w:p>
    <w:p w14:paraId="05B98730" w14:textId="0115A7D1" w:rsidR="00C10EA7" w:rsidRDefault="0062531C" w:rsidP="00171923">
      <w:pPr>
        <w:pStyle w:val="ListParagraph"/>
        <w:numPr>
          <w:ilvl w:val="0"/>
          <w:numId w:val="29"/>
        </w:numPr>
        <w:spacing w:after="200" w:line="276" w:lineRule="auto"/>
      </w:pPr>
      <w:r>
        <w:br w:type="page"/>
      </w:r>
    </w:p>
    <w:p w14:paraId="0DEF7D6D" w14:textId="69368325" w:rsidR="00C10EA7" w:rsidRDefault="00C10EA7" w:rsidP="00171923">
      <w:pPr>
        <w:pStyle w:val="ListParagraph"/>
        <w:numPr>
          <w:ilvl w:val="0"/>
          <w:numId w:val="29"/>
        </w:numPr>
      </w:pPr>
      <w:r>
        <w:lastRenderedPageBreak/>
        <w:t>Click OK in the bottom right corner, and in the Generate Output Products page press Generate.  When you get the “Out of Context…” message, press OK.  This message indicates the module is being generated and synthesized without knowledge of the design into which you will later instantiate it, and that’s okay.</w:t>
      </w:r>
    </w:p>
    <w:p w14:paraId="4DC94884" w14:textId="243009AB" w:rsidR="00C10EA7" w:rsidRDefault="00C10EA7" w:rsidP="00171923">
      <w:pPr>
        <w:pStyle w:val="ListParagraph"/>
        <w:numPr>
          <w:ilvl w:val="0"/>
          <w:numId w:val="29"/>
        </w:numPr>
      </w:pPr>
      <w:r>
        <w:t>Under Project Manager/</w:t>
      </w:r>
      <w:r w:rsidR="007552B6">
        <w:t xml:space="preserve"> IP </w:t>
      </w:r>
      <w:r>
        <w:t>Sources/IP/</w:t>
      </w:r>
      <w:r w:rsidR="007552B6">
        <w:t>videoClk108MHz</w:t>
      </w:r>
      <w:r>
        <w:t>/Instantiation Template,</w:t>
      </w:r>
      <w:r w:rsidR="002245AF" w:rsidRPr="002245AF">
        <w:t xml:space="preserve"> </w:t>
      </w:r>
      <w:r w:rsidR="002245AF">
        <w:t xml:space="preserve">when all the file names have been changed from red to black, you’ll know that the IP is done being generated.  In the meantime, </w:t>
      </w:r>
      <w:r>
        <w:t xml:space="preserve">double click on </w:t>
      </w:r>
      <w:r w:rsidR="007552B6">
        <w:t>videoClk108MHz</w:t>
      </w:r>
      <w:r>
        <w:t xml:space="preserve">.veo.  Scroll to the </w:t>
      </w:r>
      <w:proofErr w:type="gramStart"/>
      <w:r>
        <w:t>bottom, and</w:t>
      </w:r>
      <w:proofErr w:type="gramEnd"/>
      <w:r>
        <w:t xml:space="preserve"> verify that this template’s instantiation of the clock generator is the same as what is already in </w:t>
      </w:r>
      <w:r w:rsidR="007552B6">
        <w:t>Lab9_VideoSketch.</w:t>
      </w:r>
      <w:r w:rsidR="001C349A">
        <w:t>s</w:t>
      </w:r>
      <w:r w:rsidR="007552B6">
        <w:t>v</w:t>
      </w:r>
      <w:r>
        <w:t xml:space="preserve">, except for the instance name that’s been changed (normally you would copy the instantiation from this template and change the name yourself, but </w:t>
      </w:r>
      <w:r w:rsidR="001930D8">
        <w:t>this has</w:t>
      </w:r>
      <w:r>
        <w:t xml:space="preserve"> already </w:t>
      </w:r>
      <w:r w:rsidR="008735A4">
        <w:t xml:space="preserve">been </w:t>
      </w:r>
      <w:r>
        <w:t>done for you).</w:t>
      </w:r>
    </w:p>
    <w:p w14:paraId="61EFA555" w14:textId="77777777" w:rsidR="00171923" w:rsidRDefault="00171923" w:rsidP="00171923"/>
    <w:p w14:paraId="0FBBC711" w14:textId="39AC4C4A" w:rsidR="00171923" w:rsidRDefault="00171923" w:rsidP="00171923">
      <w:pPr>
        <w:pStyle w:val="ListParagraph"/>
        <w:numPr>
          <w:ilvl w:val="0"/>
          <w:numId w:val="28"/>
        </w:numPr>
      </w:pPr>
      <w:r>
        <w:t>Block Memory Generator IP</w:t>
      </w:r>
      <w:r>
        <w:br/>
        <w:t>Using Xilinx’s Block Memory Generator, generate a</w:t>
      </w:r>
      <w:r w:rsidR="000058C1">
        <w:t xml:space="preserve"> frame buffer that </w:t>
      </w:r>
      <w:r w:rsidR="00A314E7">
        <w:t>contains 1310720 (1280 columns x 1024 rows) pixels</w:t>
      </w:r>
      <w:r w:rsidR="00145BB8">
        <w:t xml:space="preserve"> </w:t>
      </w:r>
      <w:r w:rsidR="00A314E7">
        <w:t>3 bits each</w:t>
      </w:r>
      <w:r w:rsidR="000058C1">
        <w:t>,</w:t>
      </w:r>
      <w:r>
        <w:t xml:space="preserve"> built out of a composite SRAM (built out of many BRAMs and LUTs):</w:t>
      </w:r>
    </w:p>
    <w:p w14:paraId="31D09133" w14:textId="77777777" w:rsidR="00171923" w:rsidRDefault="00171923" w:rsidP="00171923">
      <w:pPr>
        <w:pStyle w:val="ListParagraph"/>
        <w:numPr>
          <w:ilvl w:val="0"/>
          <w:numId w:val="30"/>
        </w:numPr>
      </w:pPr>
      <w:r>
        <w:t>In Flow Navigator/Project Manager, click on IP Catalog. Under Cores/</w:t>
      </w:r>
      <w:proofErr w:type="spellStart"/>
      <w:r>
        <w:t>Vivado</w:t>
      </w:r>
      <w:proofErr w:type="spellEnd"/>
      <w:r>
        <w:t xml:space="preserve"> Repository/Memory &amp; Storage Elements/RAMS &amp; ROMS &amp; BRAM, double click on Block Memory Generator.</w:t>
      </w:r>
    </w:p>
    <w:p w14:paraId="295F230D" w14:textId="57E29B72" w:rsidR="00171923" w:rsidRDefault="00171923" w:rsidP="00171923">
      <w:pPr>
        <w:pStyle w:val="ListParagraph"/>
        <w:numPr>
          <w:ilvl w:val="0"/>
          <w:numId w:val="30"/>
        </w:numPr>
      </w:pPr>
      <w:r>
        <w:t xml:space="preserve">On the Basic page, change the Component Name to </w:t>
      </w:r>
      <w:proofErr w:type="spellStart"/>
      <w:r w:rsidR="000058C1">
        <w:t>frameBuffer</w:t>
      </w:r>
      <w:proofErr w:type="spellEnd"/>
      <w:r>
        <w:t>, and change the Memory Type to True Dual Port RAM.</w:t>
      </w:r>
    </w:p>
    <w:p w14:paraId="07F32595" w14:textId="4A24ACDF" w:rsidR="00DC7349" w:rsidRDefault="00171923" w:rsidP="00171923">
      <w:pPr>
        <w:pStyle w:val="ListParagraph"/>
        <w:numPr>
          <w:ilvl w:val="0"/>
          <w:numId w:val="30"/>
        </w:numPr>
      </w:pPr>
      <w:r>
        <w:t xml:space="preserve">On the Port </w:t>
      </w:r>
      <w:proofErr w:type="gramStart"/>
      <w:r>
        <w:t>A</w:t>
      </w:r>
      <w:proofErr w:type="gramEnd"/>
      <w:r>
        <w:t xml:space="preserve"> Options page,</w:t>
      </w:r>
      <w:r w:rsidR="00145BB8">
        <w:t xml:space="preserve"> </w:t>
      </w:r>
      <w:r w:rsidR="004E62CF">
        <w:t xml:space="preserve">ideally you would like to make the </w:t>
      </w:r>
      <w:r w:rsidR="00225FA5">
        <w:t xml:space="preserve">Port A </w:t>
      </w:r>
      <w:r w:rsidR="004E62CF">
        <w:t xml:space="preserve">Write Depth, which is the number of words in the memory, 1310720 </w:t>
      </w:r>
      <w:r w:rsidR="00145BB8">
        <w:t xml:space="preserve">(1280 columns </w:t>
      </w:r>
      <w:r w:rsidR="004E62CF">
        <w:t>x</w:t>
      </w:r>
      <w:r w:rsidR="00145BB8">
        <w:t xml:space="preserve"> 1024 rows).  </w:t>
      </w:r>
      <w:proofErr w:type="gramStart"/>
      <w:r w:rsidR="004E62CF">
        <w:t>However</w:t>
      </w:r>
      <w:proofErr w:type="gramEnd"/>
      <w:r w:rsidR="004E62CF">
        <w:t xml:space="preserve"> the note to the right of the configuration of </w:t>
      </w:r>
      <w:r w:rsidR="00225FA5">
        <w:t xml:space="preserve">Port A </w:t>
      </w:r>
      <w:r w:rsidR="004E62CF">
        <w:t xml:space="preserve">Write Depth indicates its maximum allowed value is 1048576.  </w:t>
      </w:r>
      <w:r w:rsidR="009D0073">
        <w:t>One</w:t>
      </w:r>
      <w:r w:rsidR="004E62CF">
        <w:t xml:space="preserve"> solution to accommodate this restriction is to pack 2 pixels (6 bits) into each memory word, thus requiring </w:t>
      </w:r>
      <w:r w:rsidR="00DC7349">
        <w:t xml:space="preserve">only half the number of </w:t>
      </w:r>
      <w:r w:rsidR="004E62CF">
        <w:t>memory words</w:t>
      </w:r>
      <w:r w:rsidR="00DC7349">
        <w:t xml:space="preserve"> (</w:t>
      </w:r>
      <w:r w:rsidR="009D0073">
        <w:t xml:space="preserve">1310720 / 2 = </w:t>
      </w:r>
      <w:r w:rsidR="00DC7349">
        <w:t>655360)</w:t>
      </w:r>
      <w:r>
        <w:t>.</w:t>
      </w:r>
      <w:r w:rsidR="004E62CF">
        <w:t xml:space="preserve">  Change the </w:t>
      </w:r>
      <w:r w:rsidR="00225FA5">
        <w:t xml:space="preserve">Port A </w:t>
      </w:r>
      <w:r w:rsidR="004E62CF">
        <w:t xml:space="preserve">Write Width to 6 (pushing enter will also change </w:t>
      </w:r>
      <w:r w:rsidR="00DC7349">
        <w:t>the Read Width to 6</w:t>
      </w:r>
      <w:proofErr w:type="gramStart"/>
      <w:r w:rsidR="00DC7349">
        <w:t>), and</w:t>
      </w:r>
      <w:proofErr w:type="gramEnd"/>
      <w:r w:rsidR="00DC7349">
        <w:t xml:space="preserve"> change the </w:t>
      </w:r>
      <w:r w:rsidR="00225FA5">
        <w:t xml:space="preserve">Port A </w:t>
      </w:r>
      <w:r w:rsidR="00DC7349">
        <w:t xml:space="preserve">Write Depth to 655360 (pushing enter will also change the Read Depth to 655360).  The Block Memory Generator allows you to have a different Read </w:t>
      </w:r>
      <w:r w:rsidR="00351F36">
        <w:t xml:space="preserve">Width and </w:t>
      </w:r>
      <w:r w:rsidR="00DC7349">
        <w:t xml:space="preserve">Depth from a Write </w:t>
      </w:r>
      <w:r w:rsidR="00351F36">
        <w:t xml:space="preserve">Width and </w:t>
      </w:r>
      <w:bookmarkStart w:id="0" w:name="_GoBack"/>
      <w:bookmarkEnd w:id="0"/>
      <w:r w:rsidR="00DC7349">
        <w:t xml:space="preserve">Depth, so </w:t>
      </w:r>
      <w:r w:rsidR="00225FA5">
        <w:t xml:space="preserve">to be able to </w:t>
      </w:r>
      <w:r w:rsidR="009D0073">
        <w:t xml:space="preserve">read one pixel at a time out of the frame buffer, </w:t>
      </w:r>
      <w:r w:rsidR="00DC7349">
        <w:t xml:space="preserve">change the </w:t>
      </w:r>
      <w:r w:rsidR="00225FA5">
        <w:t xml:space="preserve">Port A </w:t>
      </w:r>
      <w:r w:rsidR="00DC7349">
        <w:t xml:space="preserve">Read </w:t>
      </w:r>
      <w:r w:rsidR="00D36AA4">
        <w:t>Width</w:t>
      </w:r>
      <w:r w:rsidR="00DC7349">
        <w:t xml:space="preserve"> to 3</w:t>
      </w:r>
      <w:r w:rsidR="00225FA5">
        <w:t xml:space="preserve"> (</w:t>
      </w:r>
      <w:r w:rsidR="00DC7349">
        <w:t xml:space="preserve">which </w:t>
      </w:r>
      <w:r w:rsidR="00225FA5">
        <w:t>will change</w:t>
      </w:r>
      <w:r w:rsidR="00DC7349">
        <w:t xml:space="preserve"> the </w:t>
      </w:r>
      <w:r w:rsidR="00225FA5">
        <w:t xml:space="preserve">Port A </w:t>
      </w:r>
      <w:r w:rsidR="00DC7349">
        <w:t xml:space="preserve">Read </w:t>
      </w:r>
      <w:r w:rsidR="00794483">
        <w:t>Depth</w:t>
      </w:r>
      <w:r w:rsidR="00DC7349">
        <w:t xml:space="preserve"> </w:t>
      </w:r>
      <w:r w:rsidR="00225FA5">
        <w:t xml:space="preserve">to </w:t>
      </w:r>
      <w:r w:rsidR="00DC7349">
        <w:t>1310720</w:t>
      </w:r>
      <w:r w:rsidR="00225FA5">
        <w:t>)</w:t>
      </w:r>
      <w:r w:rsidR="00DC7349">
        <w:t xml:space="preserve">.  </w:t>
      </w:r>
    </w:p>
    <w:p w14:paraId="41D0752D" w14:textId="7BA53D95" w:rsidR="00171923" w:rsidRDefault="005F64A4" w:rsidP="00171923">
      <w:pPr>
        <w:pStyle w:val="ListParagraph"/>
        <w:numPr>
          <w:ilvl w:val="0"/>
          <w:numId w:val="30"/>
        </w:numPr>
      </w:pPr>
      <w:r>
        <w:t>Lower o</w:t>
      </w:r>
      <w:r w:rsidR="00DC7349">
        <w:t xml:space="preserve">n the same Port </w:t>
      </w:r>
      <w:proofErr w:type="gramStart"/>
      <w:r w:rsidR="00DC7349">
        <w:t>A</w:t>
      </w:r>
      <w:proofErr w:type="gramEnd"/>
      <w:r w:rsidR="00DC7349">
        <w:t xml:space="preserve"> Options page, </w:t>
      </w:r>
      <w:r w:rsidR="00171923" w:rsidRPr="00E602DE">
        <w:rPr>
          <w:u w:val="single"/>
        </w:rPr>
        <w:t>check</w:t>
      </w:r>
      <w:r w:rsidR="00171923">
        <w:t xml:space="preserve"> Core Output Register (leaving Primitives Output Register </w:t>
      </w:r>
      <w:r w:rsidR="00171923" w:rsidRPr="00E602DE">
        <w:t>also</w:t>
      </w:r>
      <w:r w:rsidR="00171923" w:rsidRPr="00A314E7">
        <w:t xml:space="preserve"> </w:t>
      </w:r>
      <w:r w:rsidR="00171923" w:rsidRPr="00E602DE">
        <w:rPr>
          <w:u w:val="single"/>
        </w:rPr>
        <w:t>checked</w:t>
      </w:r>
      <w:r w:rsidR="00171923">
        <w:t>).</w:t>
      </w:r>
    </w:p>
    <w:p w14:paraId="752C15D0" w14:textId="3D21D446" w:rsidR="00171923" w:rsidRDefault="00171923" w:rsidP="00171923">
      <w:pPr>
        <w:pStyle w:val="ListParagraph"/>
        <w:numPr>
          <w:ilvl w:val="0"/>
          <w:numId w:val="30"/>
        </w:numPr>
      </w:pPr>
      <w:r>
        <w:t xml:space="preserve">On the Port B Options page, change the </w:t>
      </w:r>
      <w:r w:rsidR="00225FA5">
        <w:t xml:space="preserve">Port B </w:t>
      </w:r>
      <w:r>
        <w:t xml:space="preserve">Write and Read Widths from 6 to 3 (which will change the </w:t>
      </w:r>
      <w:r w:rsidR="00225FA5">
        <w:t xml:space="preserve">Port B </w:t>
      </w:r>
      <w:r>
        <w:t xml:space="preserve">Write and Read Depths to 1310720, enough words for 1280 columns x 1024 rows).  Also </w:t>
      </w:r>
      <w:r>
        <w:rPr>
          <w:u w:val="single"/>
        </w:rPr>
        <w:t>u</w:t>
      </w:r>
      <w:r w:rsidRPr="00E602DE">
        <w:rPr>
          <w:u w:val="single"/>
        </w:rPr>
        <w:t>ncheck</w:t>
      </w:r>
      <w:r>
        <w:t xml:space="preserve"> Primitives Output Register (leaving Core Output Register also </w:t>
      </w:r>
      <w:r w:rsidRPr="00E602DE">
        <w:rPr>
          <w:u w:val="single"/>
        </w:rPr>
        <w:t>unchecked</w:t>
      </w:r>
      <w:r>
        <w:t>).</w:t>
      </w:r>
    </w:p>
    <w:p w14:paraId="11BC5566" w14:textId="77777777" w:rsidR="00A314E7" w:rsidRDefault="00171923" w:rsidP="00171923">
      <w:pPr>
        <w:pStyle w:val="ListParagraph"/>
        <w:numPr>
          <w:ilvl w:val="0"/>
          <w:numId w:val="30"/>
        </w:numPr>
      </w:pPr>
      <w:r>
        <w:t xml:space="preserve">On the Summary page, confirm that the </w:t>
      </w:r>
      <w:r w:rsidR="009D0073">
        <w:t xml:space="preserve">composite SRAM </w:t>
      </w:r>
      <w:r>
        <w:t>will consume 120 36K Block RAMs (and no 18K Block RAMs), the Port A Read Latency is 3 clock cycles, and the Port B Read Latency is 1 clock cycle.</w:t>
      </w:r>
    </w:p>
    <w:p w14:paraId="00BAA068" w14:textId="77777777" w:rsidR="00A314E7" w:rsidRDefault="00A314E7">
      <w:pPr>
        <w:spacing w:after="200" w:line="276" w:lineRule="auto"/>
      </w:pPr>
      <w:r>
        <w:br w:type="page"/>
      </w:r>
    </w:p>
    <w:p w14:paraId="43D2F5C0" w14:textId="3F08C78A" w:rsidR="005F0FF9" w:rsidRDefault="0031315B" w:rsidP="00171923">
      <w:pPr>
        <w:pStyle w:val="ListParagraph"/>
        <w:numPr>
          <w:ilvl w:val="0"/>
          <w:numId w:val="30"/>
        </w:numPr>
      </w:pPr>
      <w:r>
        <w:lastRenderedPageBreak/>
        <w:t xml:space="preserve">This </w:t>
      </w:r>
      <w:r w:rsidR="00225FA5">
        <w:t xml:space="preserve">frame buffer </w:t>
      </w:r>
      <w:r>
        <w:t xml:space="preserve">design uses 120 out of the 135 36K Block RAMS in the XC7A100T, but you </w:t>
      </w:r>
      <w:r w:rsidR="00E01343">
        <w:t>need</w:t>
      </w:r>
      <w:r w:rsidR="004D0333">
        <w:t xml:space="preserve"> to have more than</w:t>
      </w:r>
      <w:r>
        <w:t xml:space="preserve"> 15 BRAMs to implement the rest of the features you plan to put into this FPGA.  </w:t>
      </w:r>
      <w:r w:rsidR="00D109E7">
        <w:t>By understanding</w:t>
      </w:r>
      <w:r w:rsidR="002A4F26">
        <w:t xml:space="preserve"> how the Block Memory Generator packs</w:t>
      </w:r>
      <w:r w:rsidR="00D109E7">
        <w:t xml:space="preserve"> </w:t>
      </w:r>
      <w:r w:rsidR="002A4F26">
        <w:t xml:space="preserve">together </w:t>
      </w:r>
      <w:r w:rsidR="00D109E7">
        <w:t>BRAM</w:t>
      </w:r>
      <w:r w:rsidR="002A4F26">
        <w:t>s with their limited width capabilities</w:t>
      </w:r>
      <w:r w:rsidR="00D109E7">
        <w:t>, you realize that the port B width specification of 3 results in using BRAMs that are only 1 and 2 bits wide,</w:t>
      </w:r>
      <w:r w:rsidR="007B3463">
        <w:t xml:space="preserve"> so none of the “parity” bits </w:t>
      </w:r>
      <w:r w:rsidR="002A4F26">
        <w:t>are</w:t>
      </w:r>
      <w:r w:rsidR="007B3463">
        <w:t xml:space="preserve"> used, resulting in using at most 32Kbits out of the 36Kbits in each BRAM.  However, if three horizontally-adjacent 3-bit pixels</w:t>
      </w:r>
      <w:r w:rsidR="004D0333">
        <w:t xml:space="preserve"> were packed</w:t>
      </w:r>
      <w:r w:rsidR="007B3463">
        <w:t xml:space="preserve"> into 9</w:t>
      </w:r>
      <w:r w:rsidR="00D109E7">
        <w:t>-</w:t>
      </w:r>
      <w:r w:rsidR="007B3463">
        <w:t xml:space="preserve">bit memory words, then the Block Memory Generator can use 9-wide BRAMs, which will use the “parity” bits, resulting in fewer BRAMs needed. </w:t>
      </w:r>
      <w:r w:rsidR="007D1378">
        <w:t>The number of memory words needed in each row would be 1280 / 3</w:t>
      </w:r>
      <w:r w:rsidR="00887E4E">
        <w:t xml:space="preserve"> = </w:t>
      </w:r>
      <w:r w:rsidR="007D1378">
        <w:t>427</w:t>
      </w:r>
      <w:r w:rsidR="00887E4E">
        <w:t xml:space="preserve"> (rounded up)</w:t>
      </w:r>
      <w:r w:rsidR="007D1378">
        <w:t xml:space="preserve">.  </w:t>
      </w:r>
      <w:proofErr w:type="gramStart"/>
      <w:r w:rsidR="002A4F26">
        <w:t>So</w:t>
      </w:r>
      <w:proofErr w:type="gramEnd"/>
      <w:r w:rsidR="002A4F26">
        <w:t xml:space="preserve"> f</w:t>
      </w:r>
      <w:r w:rsidR="007B3463">
        <w:t xml:space="preserve">or both </w:t>
      </w:r>
      <w:r w:rsidR="007D1378">
        <w:t>P</w:t>
      </w:r>
      <w:r w:rsidR="007B3463">
        <w:t xml:space="preserve">ort A and </w:t>
      </w:r>
      <w:r w:rsidR="007D1378">
        <w:t>P</w:t>
      </w:r>
      <w:r w:rsidR="007B3463">
        <w:t xml:space="preserve">ort B, change </w:t>
      </w:r>
      <w:r w:rsidR="007D1378">
        <w:t xml:space="preserve">both the Write and Read Port Widths to 9, and change both the Write and Read Port Depths to 437248 (427 </w:t>
      </w:r>
      <w:proofErr w:type="spellStart"/>
      <w:r w:rsidR="007D1378">
        <w:t>triColumns</w:t>
      </w:r>
      <w:proofErr w:type="spellEnd"/>
      <w:r w:rsidR="007D1378">
        <w:t xml:space="preserve"> x 1024 rows).  Verify in the Summary page that </w:t>
      </w:r>
      <w:r w:rsidR="00D109E7">
        <w:t>the number of 36K BRAMs was reduced from 120 to</w:t>
      </w:r>
      <w:r w:rsidR="007D1378">
        <w:t xml:space="preserve"> 107</w:t>
      </w:r>
      <w:r w:rsidR="00E01343">
        <w:t>, which meets your objectives</w:t>
      </w:r>
      <w:r w:rsidR="00C3676C">
        <w:t>.</w:t>
      </w:r>
    </w:p>
    <w:p w14:paraId="59A8757A" w14:textId="6FF909BE" w:rsidR="00C3676C" w:rsidRDefault="00C3676C" w:rsidP="00C3676C">
      <w:pPr>
        <w:pStyle w:val="ListParagraph"/>
        <w:numPr>
          <w:ilvl w:val="0"/>
          <w:numId w:val="30"/>
        </w:numPr>
      </w:pPr>
      <w:r>
        <w:t>On the Other Options page, under Memory Initialization, check Fill Remaining Memory Locations, and change Remaining Memory Locations (Hex) to 1FF, which initial</w:t>
      </w:r>
      <w:r w:rsidR="002A4F26">
        <w:t>ly sets</w:t>
      </w:r>
      <w:r>
        <w:t xml:space="preserve"> all 9 bits in </w:t>
      </w:r>
      <w:r w:rsidR="002A4F26">
        <w:t>every</w:t>
      </w:r>
      <w:r>
        <w:t xml:space="preserve"> word of the SRAM.</w:t>
      </w:r>
    </w:p>
    <w:p w14:paraId="2AA986D1" w14:textId="488A0630" w:rsidR="009D0073" w:rsidRDefault="005F0FF9" w:rsidP="00B51762">
      <w:pPr>
        <w:pStyle w:val="ListParagraph"/>
        <w:numPr>
          <w:ilvl w:val="0"/>
          <w:numId w:val="30"/>
        </w:numPr>
      </w:pPr>
      <w:r>
        <w:t>Click OK in the bottom right corner, and in the Generate Output Products page press Generate.  When you get the “Out of Context…” message, press OK</w:t>
      </w:r>
      <w:r w:rsidR="00B51762">
        <w:t>.</w:t>
      </w:r>
    </w:p>
    <w:p w14:paraId="01E0004A" w14:textId="3AC37699" w:rsidR="00171923" w:rsidRDefault="00171923" w:rsidP="00171923">
      <w:pPr>
        <w:pStyle w:val="ListParagraph"/>
        <w:numPr>
          <w:ilvl w:val="0"/>
          <w:numId w:val="30"/>
        </w:numPr>
      </w:pPr>
      <w:r>
        <w:t>Under Project Manager/Sources/IP Sources/IP/</w:t>
      </w:r>
      <w:r w:rsidRPr="00C66059">
        <w:t xml:space="preserve"> </w:t>
      </w:r>
      <w:proofErr w:type="spellStart"/>
      <w:r w:rsidR="00906D01">
        <w:t>frameBuffer</w:t>
      </w:r>
      <w:proofErr w:type="spellEnd"/>
      <w:r>
        <w:t xml:space="preserve">/Instantiation Template, double click on </w:t>
      </w:r>
      <w:proofErr w:type="spellStart"/>
      <w:r w:rsidR="00906D01">
        <w:t>frameBuffer</w:t>
      </w:r>
      <w:r>
        <w:t>.veo</w:t>
      </w:r>
      <w:proofErr w:type="spellEnd"/>
      <w:r>
        <w:t>, scroll to the bottom, and verify that this template’s instantiation is the same as what is already in Lab10_VideoSketch.sv, except for the instance name that’s been changed, and the names to what the ports are connected.</w:t>
      </w:r>
    </w:p>
    <w:p w14:paraId="64731D48" w14:textId="77777777" w:rsidR="00B54BB9" w:rsidRDefault="00B54BB9" w:rsidP="00B54BB9"/>
    <w:p w14:paraId="3FF340C7" w14:textId="1251ED0E" w:rsidR="003C4B67" w:rsidRDefault="00A22B04" w:rsidP="00B54BB9">
      <w:r>
        <w:t xml:space="preserve">When </w:t>
      </w:r>
      <w:proofErr w:type="gramStart"/>
      <w:r>
        <w:t>all of</w:t>
      </w:r>
      <w:proofErr w:type="gramEnd"/>
      <w:r>
        <w:t xml:space="preserve"> the IP is generated, </w:t>
      </w:r>
      <w:r w:rsidR="001B7C78">
        <w:t>synthesize Lab</w:t>
      </w:r>
      <w:r w:rsidR="00DC21B5">
        <w:t>10</w:t>
      </w:r>
      <w:r w:rsidR="001B7C78">
        <w:t>_VideoSketch</w:t>
      </w:r>
      <w:r w:rsidR="00774722">
        <w:t>.</w:t>
      </w:r>
      <w:r w:rsidR="008E4348">
        <w:t xml:space="preserve">  </w:t>
      </w:r>
      <w:r w:rsidR="00D4570C">
        <w:t>While waiting, b</w:t>
      </w:r>
      <w:r w:rsidR="003C4B67">
        <w:t xml:space="preserve">ring down WSU’s </w:t>
      </w:r>
      <w:proofErr w:type="spellStart"/>
      <w:r w:rsidR="003C4B67">
        <w:t>sxga</w:t>
      </w:r>
      <w:proofErr w:type="spellEnd"/>
      <w:r w:rsidR="003C4B67">
        <w:t xml:space="preserve"> (1280x1024) monitor from the top lab shelf (please ask for help if you’re uncomfortable bringing it down and/or putting it back up).  Connect the monitor’s VGA cable to the VGA connector near the top right of the Nexys4DDR board.  Before turning on the power for the Nexys4DDR, put the blue jumper on the JP1 MODE connector into the center JTAG position (to prevent the Flash from programming the FPGA which could put the Mouse into an undesirable state).  Plug the mouse into the USB HOST connector near the top left of the board, and then turn the board power on.  </w:t>
      </w:r>
    </w:p>
    <w:p w14:paraId="4CE39DFE" w14:textId="5330EBB2" w:rsidR="002A6B8E" w:rsidRDefault="002A6B8E" w:rsidP="00B54BB9"/>
    <w:p w14:paraId="2922036C" w14:textId="2B668181" w:rsidR="002A6B8E" w:rsidRDefault="002A6B8E" w:rsidP="002A6B8E">
      <w:pPr>
        <w:pStyle w:val="StyleJustified"/>
        <w:jc w:val="left"/>
      </w:pPr>
      <w:r>
        <w:t>When implementation is done, observe in Project Manager/Project Summary/Implementation that there was a critical warning, which was because the tools can’t make this design run</w:t>
      </w:r>
      <w:r w:rsidR="00493347">
        <w:t xml:space="preserve"> at 108 MHz</w:t>
      </w:r>
      <w:r>
        <w:t xml:space="preserve"> under worst case temperature and voltage</w:t>
      </w:r>
      <w:r w:rsidR="00493347">
        <w:t xml:space="preserve"> conditions</w:t>
      </w:r>
      <w:r>
        <w:t xml:space="preserve">.  Fix this (and give yourself timing margin for </w:t>
      </w:r>
      <w:r w:rsidR="00754FE2">
        <w:t xml:space="preserve">a </w:t>
      </w:r>
      <w:r w:rsidR="00757BA9">
        <w:t>future</w:t>
      </w:r>
      <w:r w:rsidR="00754FE2">
        <w:t xml:space="preserve"> </w:t>
      </w:r>
      <w:r w:rsidR="00757BA9">
        <w:t>higher frequency design)</w:t>
      </w:r>
      <w:r>
        <w:t xml:space="preserve"> by adding four more pipeline stages:</w:t>
      </w:r>
    </w:p>
    <w:p w14:paraId="2F36E225" w14:textId="77777777" w:rsidR="00757BA9" w:rsidRDefault="00757BA9" w:rsidP="00757BA9">
      <w:pPr>
        <w:pStyle w:val="ListParagraph"/>
        <w:numPr>
          <w:ilvl w:val="0"/>
          <w:numId w:val="31"/>
        </w:numPr>
      </w:pPr>
      <w:r>
        <w:t xml:space="preserve">Go to Project Manager/Sources/IP Sources/IP, and double click on </w:t>
      </w:r>
      <w:proofErr w:type="spellStart"/>
      <w:r>
        <w:t>frameBuffer</w:t>
      </w:r>
      <w:proofErr w:type="spellEnd"/>
      <w:r>
        <w:t xml:space="preserve">.  Leaving everything else alone, add two pipeline stages to Port B by implementing both Primitive and Core Output Registers.  After confirming both ports now have a Read Latency of 3 clock cycles, press okay to make the changes to </w:t>
      </w:r>
      <w:proofErr w:type="spellStart"/>
      <w:r>
        <w:t>frameBuffer</w:t>
      </w:r>
      <w:proofErr w:type="spellEnd"/>
      <w:r>
        <w:t>.</w:t>
      </w:r>
    </w:p>
    <w:p w14:paraId="752856A7" w14:textId="20690E96" w:rsidR="00CD18A7" w:rsidRDefault="00CD18A7" w:rsidP="00C91916">
      <w:pPr>
        <w:pStyle w:val="ListParagraph"/>
        <w:numPr>
          <w:ilvl w:val="0"/>
          <w:numId w:val="31"/>
        </w:numPr>
      </w:pPr>
      <w:r>
        <w:t>At the end of sketchFrame.sv, the pipeline flip-flops are missing for all signals in pipeline stages 3-6, so pipelining is not being done (even though the signal names are labeled as if it</w:t>
      </w:r>
      <w:r w:rsidR="00493347">
        <w:t xml:space="preserve"> is</w:t>
      </w:r>
      <w:r>
        <w:t xml:space="preserve"> being done).  For these four stages, add pipeline flip-flops by changing the </w:t>
      </w:r>
      <w:proofErr w:type="spellStart"/>
      <w:r w:rsidRPr="00CD18A7">
        <w:rPr>
          <w:rFonts w:ascii="Courier New" w:hAnsi="Courier New" w:cs="Courier New"/>
        </w:rPr>
        <w:t>always_comb</w:t>
      </w:r>
      <w:proofErr w:type="spellEnd"/>
      <w:r>
        <w:t xml:space="preserve"> statements to </w:t>
      </w:r>
      <w:proofErr w:type="spellStart"/>
      <w:r w:rsidRPr="00CD18A7">
        <w:rPr>
          <w:rFonts w:ascii="Courier New" w:hAnsi="Courier New" w:cs="Courier New"/>
        </w:rPr>
        <w:t>always_ff</w:t>
      </w:r>
      <w:proofErr w:type="spellEnd"/>
      <w:r w:rsidRPr="00CD18A7">
        <w:rPr>
          <w:rFonts w:ascii="Courier New" w:hAnsi="Courier New" w:cs="Courier New"/>
        </w:rPr>
        <w:t xml:space="preserve"> </w:t>
      </w:r>
      <w:proofErr w:type="gramStart"/>
      <w:r w:rsidRPr="00CD18A7">
        <w:rPr>
          <w:rFonts w:ascii="Courier New" w:hAnsi="Courier New" w:cs="Courier New"/>
        </w:rPr>
        <w:t>@(</w:t>
      </w:r>
      <w:proofErr w:type="spellStart"/>
      <w:proofErr w:type="gramEnd"/>
      <w:r w:rsidRPr="00CD18A7">
        <w:rPr>
          <w:rFonts w:ascii="Courier New" w:hAnsi="Courier New" w:cs="Courier New"/>
        </w:rPr>
        <w:t>posedge</w:t>
      </w:r>
      <w:proofErr w:type="spellEnd"/>
      <w:r w:rsidRPr="00CD18A7">
        <w:rPr>
          <w:rFonts w:ascii="Courier New" w:hAnsi="Courier New" w:cs="Courier New"/>
        </w:rPr>
        <w:t xml:space="preserve"> clk108MHz)</w:t>
      </w:r>
      <w:r>
        <w:t>, and chang</w:t>
      </w:r>
      <w:r w:rsidR="008C30CC">
        <w:t>e</w:t>
      </w:r>
      <w:r>
        <w:t xml:space="preserve"> all blocking assignments</w:t>
      </w:r>
      <w:r w:rsidR="00E13A95">
        <w:t xml:space="preserve"> (</w:t>
      </w:r>
      <w:r w:rsidR="00E13A95" w:rsidRPr="00E13A95">
        <w:rPr>
          <w:rFonts w:ascii="Courier New" w:hAnsi="Courier New" w:cs="Courier New"/>
        </w:rPr>
        <w:t>=</w:t>
      </w:r>
      <w:r w:rsidR="00E13A95">
        <w:t>)</w:t>
      </w:r>
      <w:r>
        <w:t xml:space="preserve"> to non-blocking</w:t>
      </w:r>
      <w:r w:rsidR="00E13A95">
        <w:t xml:space="preserve"> (</w:t>
      </w:r>
      <w:r w:rsidR="00E13A95" w:rsidRPr="00E13A95">
        <w:rPr>
          <w:rFonts w:ascii="Courier New" w:hAnsi="Courier New" w:cs="Courier New"/>
        </w:rPr>
        <w:t>&lt;=</w:t>
      </w:r>
      <w:r w:rsidR="00E13A95">
        <w:t>)</w:t>
      </w:r>
      <w:r>
        <w:t>.</w:t>
      </w:r>
    </w:p>
    <w:p w14:paraId="57F65A90" w14:textId="0CED12B6" w:rsidR="002A6B8E" w:rsidRDefault="002A6B8E" w:rsidP="00921C52">
      <w:r>
        <w:lastRenderedPageBreak/>
        <w:t xml:space="preserve">Resynthesize, and verify the </w:t>
      </w:r>
      <w:r w:rsidR="00E13A95">
        <w:t xml:space="preserve">Implementation </w:t>
      </w:r>
      <w:r>
        <w:t xml:space="preserve">critical </w:t>
      </w:r>
      <w:r w:rsidR="00CD2F51">
        <w:t>warning</w:t>
      </w:r>
      <w:r>
        <w:t xml:space="preserve"> is gone</w:t>
      </w:r>
      <w:r w:rsidR="00CD2F51">
        <w:t>, because the additional pipelining enabled the higher frequency</w:t>
      </w:r>
      <w:r>
        <w:t xml:space="preserve">.  </w:t>
      </w:r>
      <w:r w:rsidR="00CD2F51">
        <w:t>Note i</w:t>
      </w:r>
      <w:r>
        <w:t xml:space="preserve">n </w:t>
      </w:r>
      <w:proofErr w:type="spellStart"/>
      <w:r>
        <w:t>Vivado</w:t>
      </w:r>
      <w:proofErr w:type="spellEnd"/>
      <w:r>
        <w:t xml:space="preserve"> 2018.2, unfortunately </w:t>
      </w:r>
      <w:r w:rsidR="00CD2F51">
        <w:t>each</w:t>
      </w:r>
      <w:r>
        <w:t xml:space="preserve"> Project Summary/Implementation message do</w:t>
      </w:r>
      <w:r w:rsidR="00CD2F51">
        <w:t xml:space="preserve">esn’t </w:t>
      </w:r>
      <w:r>
        <w:t>get updated by the new Implementation, but you</w:t>
      </w:r>
      <w:r w:rsidR="00CD2F51">
        <w:t xml:space="preserve"> can</w:t>
      </w:r>
      <w:r>
        <w:t xml:space="preserve"> </w:t>
      </w:r>
      <w:r w:rsidR="00CD2F51">
        <w:t xml:space="preserve">do an update </w:t>
      </w:r>
      <w:r>
        <w:t>by clicking on the critical warning message, and it should disappear.</w:t>
      </w:r>
    </w:p>
    <w:p w14:paraId="1F37EFB2" w14:textId="77777777" w:rsidR="003C4B67" w:rsidRDefault="003C4B67" w:rsidP="00A22B04"/>
    <w:p w14:paraId="099DF4D7" w14:textId="6111A4D7" w:rsidR="00774722" w:rsidRDefault="00E12901" w:rsidP="00A22B04">
      <w:r w:rsidRPr="00B565F7">
        <w:rPr>
          <w:b/>
        </w:rPr>
        <w:t>Put the mouse on a mouse pad or a sheet of paper</w:t>
      </w:r>
      <w:r>
        <w:t xml:space="preserve">; </w:t>
      </w:r>
      <w:r w:rsidR="0096731F">
        <w:t xml:space="preserve">WSU’s mice don’t work well with </w:t>
      </w:r>
      <w:r>
        <w:t xml:space="preserve">the black lab benches.  </w:t>
      </w:r>
      <w:r w:rsidR="00774722">
        <w:t xml:space="preserve">Try drawing a line by pressing the left mouse button and moving the mouse.  If the cursor doesn’t move, the mouse may </w:t>
      </w:r>
      <w:r w:rsidR="00444014">
        <w:t xml:space="preserve">have </w:t>
      </w:r>
      <w:r w:rsidR="00FB2919">
        <w:t>gotten into</w:t>
      </w:r>
      <w:r w:rsidR="00774722">
        <w:t xml:space="preserve"> a</w:t>
      </w:r>
      <w:r w:rsidR="00FB2919">
        <w:t xml:space="preserve">n undesirable </w:t>
      </w:r>
      <w:r w:rsidR="00774722">
        <w:t>state; unplug the mouse (to remove power from the mouse), re-plug it back in, Program the FPGA again, and try drawing a line again.</w:t>
      </w:r>
    </w:p>
    <w:p w14:paraId="5C2B5FE2" w14:textId="71C845F2" w:rsidR="008D298B" w:rsidRDefault="008D298B" w:rsidP="00D4570C"/>
    <w:p w14:paraId="24283FE8" w14:textId="26206567" w:rsidR="00745815" w:rsidRDefault="00D4570C" w:rsidP="00921C52">
      <w:r>
        <w:t xml:space="preserve">To configure </w:t>
      </w:r>
      <w:r w:rsidR="005B68ED">
        <w:t>different</w:t>
      </w:r>
      <w:r>
        <w:t xml:space="preserve"> color</w:t>
      </w:r>
      <w:r w:rsidR="005B68ED">
        <w:t>s</w:t>
      </w:r>
      <w:r>
        <w:t xml:space="preserve"> of lines, click the right mouse button.  </w:t>
      </w:r>
      <w:r w:rsidR="008D298B">
        <w:t xml:space="preserve">At any given time, there can be in the sketching area only 8 colors at most, specified by the 8 </w:t>
      </w:r>
      <w:r w:rsidR="00ED6AF0">
        <w:t>palette</w:t>
      </w:r>
      <w:r w:rsidR="008D298B">
        <w:t xml:space="preserve"> colors</w:t>
      </w:r>
      <w:r w:rsidR="00546DBA">
        <w:t xml:space="preserve"> (also called index colors)</w:t>
      </w:r>
      <w:r w:rsidR="008D298B">
        <w:t xml:space="preserve"> shown in the </w:t>
      </w:r>
      <w:r w:rsidR="005B68ED">
        <w:t>upper</w:t>
      </w:r>
      <w:r w:rsidR="008D298B">
        <w:t xml:space="preserve"> right corner</w:t>
      </w:r>
      <w:r w:rsidR="006535EC">
        <w:t xml:space="preserve"> as 8 vertically-adjacent “buttons”</w:t>
      </w:r>
      <w:r w:rsidR="008D298B">
        <w:t xml:space="preserve">.  </w:t>
      </w:r>
      <w:r w:rsidR="005B68ED">
        <w:t xml:space="preserve">The background color is always </w:t>
      </w:r>
      <w:r w:rsidR="006535EC">
        <w:t xml:space="preserve">specified by </w:t>
      </w:r>
      <w:r w:rsidR="005B68ED">
        <w:t xml:space="preserve">the bottom of the 8 palette </w:t>
      </w:r>
      <w:r w:rsidR="00232E5D">
        <w:t>“buttons”</w:t>
      </w:r>
      <w:r w:rsidR="005B68ED">
        <w:t xml:space="preserve"> (palette7).  </w:t>
      </w:r>
      <w:r w:rsidR="008D298B">
        <w:t>The currently selected color to be drawn is hi</w:t>
      </w:r>
      <w:r>
        <w:t>gh</w:t>
      </w:r>
      <w:r w:rsidR="008D298B">
        <w:t xml:space="preserve">lighted, but </w:t>
      </w:r>
      <w:r w:rsidR="006535EC">
        <w:t xml:space="preserve">you may select a different palette color by moving the mouse to a different palette </w:t>
      </w:r>
      <w:r w:rsidR="00232E5D">
        <w:t>“button”</w:t>
      </w:r>
      <w:r w:rsidR="006535EC">
        <w:t xml:space="preserve"> and pushing the left mouse button.  </w:t>
      </w:r>
      <w:r w:rsidR="0045179A">
        <w:t xml:space="preserve">You can </w:t>
      </w:r>
      <w:r w:rsidR="00AF49AF">
        <w:t xml:space="preserve">also </w:t>
      </w:r>
      <w:r w:rsidR="0045179A">
        <w:t xml:space="preserve">change any of the 8 </w:t>
      </w:r>
      <w:r w:rsidR="009B1B67">
        <w:t xml:space="preserve">palette </w:t>
      </w:r>
      <w:r w:rsidR="0045179A">
        <w:t>colors by</w:t>
      </w:r>
      <w:r w:rsidR="009B1B67">
        <w:t xml:space="preserve"> first selecting which of the 8 you want to change, and then</w:t>
      </w:r>
      <w:r w:rsidR="006724CF">
        <w:t xml:space="preserve"> while observing in the lower right of the display the new color in the </w:t>
      </w:r>
      <w:r w:rsidR="00232E5D">
        <w:t xml:space="preserve">preview </w:t>
      </w:r>
      <w:r w:rsidR="006535EC">
        <w:t xml:space="preserve">palette </w:t>
      </w:r>
      <w:r w:rsidR="00232E5D">
        <w:t>“button”</w:t>
      </w:r>
      <w:r w:rsidR="006535EC">
        <w:t xml:space="preserve"> and </w:t>
      </w:r>
      <w:r w:rsidR="006724CF">
        <w:t xml:space="preserve">preview line, </w:t>
      </w:r>
      <w:r w:rsidR="00745815">
        <w:t>left clicking the mouse over any of the following locations:</w:t>
      </w:r>
    </w:p>
    <w:p w14:paraId="5875E7D2" w14:textId="793CA035" w:rsidR="006724CF" w:rsidRDefault="006724CF" w:rsidP="00335A98">
      <w:pPr>
        <w:pStyle w:val="ListParagraph"/>
        <w:numPr>
          <w:ilvl w:val="0"/>
          <w:numId w:val="32"/>
        </w:numPr>
      </w:pPr>
      <w:r>
        <w:t xml:space="preserve">Directly to the left of the palette and preview colors </w:t>
      </w:r>
      <w:r w:rsidR="00AF49AF">
        <w:t xml:space="preserve">are 4096 = 2^12 colors, arranged as 16 </w:t>
      </w:r>
      <w:r>
        <w:t>cross sections</w:t>
      </w:r>
      <w:r w:rsidR="00AF49AF">
        <w:t xml:space="preserve"> of a 16x16x16 color cube</w:t>
      </w:r>
      <w:r>
        <w:t>.  This is</w:t>
      </w:r>
      <w:r w:rsidR="009B1B67">
        <w:t xml:space="preserve"> all the </w:t>
      </w:r>
      <w:r>
        <w:t xml:space="preserve">native </w:t>
      </w:r>
      <w:r w:rsidR="009B1B67">
        <w:t xml:space="preserve">colors available with 4 bits each of red, green, and blue that the Nexys4DDR </w:t>
      </w:r>
      <w:proofErr w:type="gramStart"/>
      <w:r w:rsidR="009B1B67">
        <w:t>is capable of providing</w:t>
      </w:r>
      <w:proofErr w:type="gramEnd"/>
      <w:r w:rsidR="00CF3365">
        <w:t>.</w:t>
      </w:r>
      <w:r w:rsidR="009B1B67">
        <w:t xml:space="preserve"> </w:t>
      </w:r>
      <w:r w:rsidR="00CF3365">
        <w:t xml:space="preserve"> </w:t>
      </w:r>
    </w:p>
    <w:p w14:paraId="69D9311D" w14:textId="202CCEE7" w:rsidR="006724CF" w:rsidRDefault="009B31B9" w:rsidP="00335A98">
      <w:pPr>
        <w:pStyle w:val="ListParagraph"/>
        <w:numPr>
          <w:ilvl w:val="0"/>
          <w:numId w:val="32"/>
        </w:numPr>
      </w:pPr>
      <w:r>
        <w:t>Next to the left is a column which provides a</w:t>
      </w:r>
      <w:r w:rsidR="00394F2B">
        <w:t xml:space="preserve"> grey gradient of </w:t>
      </w:r>
      <w:r w:rsidR="00C82FAB">
        <w:t>256 shades of grey (</w:t>
      </w:r>
      <w:r w:rsidR="00394F2B">
        <w:t>8 bits/color</w:t>
      </w:r>
      <w:r w:rsidR="00C82FAB">
        <w:t>)</w:t>
      </w:r>
      <w:r>
        <w:t>.</w:t>
      </w:r>
      <w:r w:rsidR="00394F2B">
        <w:t xml:space="preserve">  </w:t>
      </w:r>
      <w:r w:rsidR="00C82FAB">
        <w:t>However, w</w:t>
      </w:r>
      <w:r w:rsidR="00394F2B">
        <w:t xml:space="preserve">hen halftoning isn’t enabled, </w:t>
      </w:r>
      <w:r w:rsidR="00C82FAB">
        <w:t xml:space="preserve">the bottom 4 bits of each color are truncated, so </w:t>
      </w:r>
      <w:r w:rsidR="00394F2B">
        <w:t>only 16 shades of grey (4 bits/color) are displayed</w:t>
      </w:r>
      <w:r w:rsidR="00C82FAB">
        <w:t>.  T</w:t>
      </w:r>
      <w:r w:rsidR="00394F2B">
        <w:t>o produce smoother gradients in the display (at the expense of causing some grain), click the center mouse button which toggles whether halftoning is enabled.</w:t>
      </w:r>
    </w:p>
    <w:p w14:paraId="2062BEAE" w14:textId="44BA5ACE" w:rsidR="009B31B9" w:rsidRDefault="009B31B9" w:rsidP="00335A98">
      <w:pPr>
        <w:pStyle w:val="ListParagraph"/>
        <w:numPr>
          <w:ilvl w:val="0"/>
          <w:numId w:val="32"/>
        </w:numPr>
      </w:pPr>
      <w:r>
        <w:t>Next to the left are three gradient columns of red, green, and blue.  Note selecting a color in any of these three columns doesn’t affect either of the two other colors, so you can independently modify red, green, and blue.</w:t>
      </w:r>
      <w:r w:rsidR="00242789">
        <w:t xml:space="preserve">  Three markers indicate the </w:t>
      </w:r>
      <w:r w:rsidR="00232E5D">
        <w:t>amplitudes</w:t>
      </w:r>
      <w:r w:rsidR="00242789">
        <w:t xml:space="preserve"> of red, green, and blue in the currently selected palette.</w:t>
      </w:r>
      <w:r w:rsidR="00276822">
        <w:t xml:space="preserve">    </w:t>
      </w:r>
    </w:p>
    <w:p w14:paraId="2D2F168B" w14:textId="03BC2752" w:rsidR="009B31B9" w:rsidRDefault="00242789" w:rsidP="00335A98">
      <w:pPr>
        <w:pStyle w:val="ListParagraph"/>
        <w:numPr>
          <w:ilvl w:val="0"/>
          <w:numId w:val="32"/>
        </w:numPr>
      </w:pPr>
      <w:r>
        <w:t>On the left side of the monitor</w:t>
      </w:r>
      <w:r w:rsidR="009B31B9">
        <w:t xml:space="preserve"> is </w:t>
      </w:r>
      <w:r>
        <w:t xml:space="preserve">an enlarged cross section of </w:t>
      </w:r>
      <w:r w:rsidR="00276822">
        <w:t>a 256x256x256 color cube</w:t>
      </w:r>
      <w:r w:rsidR="00394F2B">
        <w:t xml:space="preserve"> (displayed as a 16x16x16 color cube if halftoning is disabled).  </w:t>
      </w:r>
      <w:r w:rsidR="00F026BE">
        <w:t xml:space="preserve">A crosshair marker </w:t>
      </w:r>
      <w:r w:rsidR="00EE0CE4">
        <w:t>points to</w:t>
      </w:r>
      <w:r w:rsidR="00F026BE">
        <w:t xml:space="preserve"> the current </w:t>
      </w:r>
      <w:r w:rsidR="00EE0CE4">
        <w:t xml:space="preserve">palette </w:t>
      </w:r>
      <w:r w:rsidR="00F026BE">
        <w:t>values of red</w:t>
      </w:r>
      <w:r w:rsidR="00684A26">
        <w:t xml:space="preserve"> (horizontal marker)</w:t>
      </w:r>
      <w:r w:rsidR="00F026BE">
        <w:t xml:space="preserve"> and </w:t>
      </w:r>
      <w:r w:rsidR="00232E5D">
        <w:t>blue</w:t>
      </w:r>
      <w:r w:rsidR="00684A26">
        <w:t xml:space="preserve"> (vertical marker)</w:t>
      </w:r>
      <w:r w:rsidR="00EE0CE4">
        <w:t>.</w:t>
      </w:r>
    </w:p>
    <w:p w14:paraId="28577BC8" w14:textId="77777777" w:rsidR="009B31B9" w:rsidRDefault="009B31B9" w:rsidP="006724CF"/>
    <w:p w14:paraId="0750FC69" w14:textId="6DF838EF" w:rsidR="007037BA" w:rsidRDefault="00BE7C09" w:rsidP="006724CF">
      <w:r>
        <w:t xml:space="preserve">The 7-segment displays show the hexadecimal </w:t>
      </w:r>
      <w:r w:rsidR="00C82FAB">
        <w:t xml:space="preserve">24-bit </w:t>
      </w:r>
      <w:r>
        <w:t xml:space="preserve">RGB color pointed to by the mouse (and under the markers).  </w:t>
      </w:r>
      <w:r w:rsidR="009B31B9">
        <w:t xml:space="preserve">Clicking the right mouse button again toggles back to the sketch display.  </w:t>
      </w:r>
      <w:r w:rsidR="00FB2919">
        <w:t xml:space="preserve">You may </w:t>
      </w:r>
      <w:r w:rsidR="00AF0F70">
        <w:t>“erase”</w:t>
      </w:r>
      <w:r w:rsidR="00FB2919">
        <w:t xml:space="preserve"> the whole</w:t>
      </w:r>
      <w:r w:rsidR="007F7796">
        <w:t xml:space="preserve"> </w:t>
      </w:r>
      <w:r w:rsidR="00FB2919">
        <w:t xml:space="preserve">frame buffer to </w:t>
      </w:r>
      <w:r w:rsidR="008D298B">
        <w:t xml:space="preserve">the current palette7 color </w:t>
      </w:r>
      <w:r w:rsidR="00FB2919">
        <w:t xml:space="preserve">by pushing the red </w:t>
      </w:r>
      <w:r w:rsidR="00B3600D">
        <w:t>“</w:t>
      </w:r>
      <w:r w:rsidR="00FB2919">
        <w:t>CPU RESET</w:t>
      </w:r>
      <w:r w:rsidR="00B3600D">
        <w:t>”</w:t>
      </w:r>
      <w:r w:rsidR="00FB2919">
        <w:t xml:space="preserve"> button above the DIGILENT insignia</w:t>
      </w:r>
      <w:r w:rsidR="00684A26">
        <w:t xml:space="preserve"> (but it doesn’t change any palette changes you’ve made)</w:t>
      </w:r>
      <w:r w:rsidR="00FB2919">
        <w:t xml:space="preserve">. </w:t>
      </w:r>
      <w:r w:rsidR="00CF3365">
        <w:t xml:space="preserve"> Play with </w:t>
      </w:r>
      <w:r w:rsidR="009B31B9">
        <w:t>changing and drawing colors</w:t>
      </w:r>
      <w:r w:rsidR="00CF3365">
        <w:t xml:space="preserve"> </w:t>
      </w:r>
      <w:r w:rsidR="00FB2919">
        <w:t xml:space="preserve">so you </w:t>
      </w:r>
      <w:r w:rsidR="004A72B7">
        <w:t>can</w:t>
      </w:r>
      <w:r w:rsidR="00FB2919">
        <w:t xml:space="preserve"> </w:t>
      </w:r>
      <w:r w:rsidR="00CF3365">
        <w:t>understand how the code provided works.</w:t>
      </w:r>
    </w:p>
    <w:p w14:paraId="317A7DCC" w14:textId="77777777" w:rsidR="000E0E1B" w:rsidRDefault="000E0E1B" w:rsidP="000E0E1B">
      <w:pPr>
        <w:pStyle w:val="StyleJustified"/>
        <w:ind w:left="360"/>
        <w:jc w:val="left"/>
      </w:pPr>
    </w:p>
    <w:p w14:paraId="1729C124" w14:textId="77777777" w:rsidR="008D2B1D" w:rsidRDefault="008D2B1D" w:rsidP="008D2B1D"/>
    <w:p w14:paraId="4E063023" w14:textId="77777777" w:rsidR="009C2B9E" w:rsidRDefault="009C2B9E">
      <w:pPr>
        <w:spacing w:after="200" w:line="276" w:lineRule="auto"/>
      </w:pPr>
      <w:r>
        <w:br w:type="page"/>
      </w:r>
    </w:p>
    <w:p w14:paraId="693327EF" w14:textId="38001BA0" w:rsidR="000E658E" w:rsidRDefault="006C7177" w:rsidP="00D4570C">
      <w:pPr>
        <w:spacing w:after="200"/>
        <w:rPr>
          <w:szCs w:val="20"/>
        </w:rPr>
      </w:pPr>
      <w:r>
        <w:lastRenderedPageBreak/>
        <w:t>For your demonstration, c</w:t>
      </w:r>
      <w:r w:rsidR="00AA4F63">
        <w:t>hange</w:t>
      </w:r>
      <w:r w:rsidR="0070187C">
        <w:t xml:space="preserve"> </w:t>
      </w:r>
      <w:r w:rsidR="00B8425B">
        <w:t xml:space="preserve">the background color on palette7 to </w:t>
      </w:r>
      <w:r w:rsidR="000E03E3">
        <w:t>the</w:t>
      </w:r>
      <w:r w:rsidR="008A5C87">
        <w:t xml:space="preserve"> color </w:t>
      </w:r>
      <w:r w:rsidR="00B8425B">
        <w:t xml:space="preserve">displayed in the circle in the left color cube diagram shown below (the decimal color of </w:t>
      </w:r>
      <w:r w:rsidR="008C7510">
        <w:t>R=80</w:t>
      </w:r>
      <w:r w:rsidR="00263993">
        <w:t>, G=200, B=130</w:t>
      </w:r>
      <w:r w:rsidR="00B8425B">
        <w:t xml:space="preserve"> </w:t>
      </w:r>
      <w:r w:rsidR="00BE7C09">
        <w:t>corresponds to</w:t>
      </w:r>
      <w:r w:rsidR="00B8425B">
        <w:t xml:space="preserve"> the hexadecimal color</w:t>
      </w:r>
      <w:r w:rsidR="00263993">
        <w:t xml:space="preserve"> 50_</w:t>
      </w:r>
      <w:r w:rsidR="00BE7C09">
        <w:t>C8_82</w:t>
      </w:r>
      <w:r w:rsidR="00AA4F63">
        <w:t xml:space="preserve"> </w:t>
      </w:r>
      <w:r w:rsidR="00B8425B">
        <w:t>on</w:t>
      </w:r>
      <w:r w:rsidR="00AA4F63">
        <w:t xml:space="preserve"> the 7-segment displays</w:t>
      </w:r>
      <w:r w:rsidR="00B8425B">
        <w:t>)</w:t>
      </w:r>
      <w:r w:rsidR="0070187C">
        <w:t>.</w:t>
      </w:r>
      <w:r w:rsidR="00B8425B">
        <w:t xml:space="preserve">  Don’t expect a perfect color match; different monitors </w:t>
      </w:r>
      <w:r w:rsidR="004D0333">
        <w:t>(</w:t>
      </w:r>
      <w:r w:rsidR="00B8425B">
        <w:t>and print</w:t>
      </w:r>
      <w:r w:rsidR="004D0333">
        <w:t>outs</w:t>
      </w:r>
      <w:r w:rsidR="00B8425B">
        <w:t xml:space="preserve"> with different</w:t>
      </w:r>
      <w:r w:rsidR="001208CA">
        <w:t xml:space="preserve"> inks and</w:t>
      </w:r>
      <w:r w:rsidR="00B8425B">
        <w:t xml:space="preserve"> light sources</w:t>
      </w:r>
      <w:r w:rsidR="004D0333">
        <w:t>)</w:t>
      </w:r>
      <w:r w:rsidR="00B8425B">
        <w:t xml:space="preserve"> will display colors </w:t>
      </w:r>
      <w:r w:rsidR="004D0333">
        <w:t>somewhat</w:t>
      </w:r>
      <w:r w:rsidR="00B8425B">
        <w:t xml:space="preserve"> differently.</w:t>
      </w:r>
      <w:r w:rsidR="0070187C">
        <w:t xml:space="preserve"> </w:t>
      </w:r>
      <w:r w:rsidR="008C7510">
        <w:t xml:space="preserve"> </w:t>
      </w:r>
      <w:proofErr w:type="gramStart"/>
      <w:r w:rsidR="000D25B8">
        <w:t>Similar to</w:t>
      </w:r>
      <w:proofErr w:type="gramEnd"/>
      <w:r w:rsidR="000D25B8">
        <w:t xml:space="preserve"> the below right diagram</w:t>
      </w:r>
      <w:r w:rsidR="00EA2FA8">
        <w:t xml:space="preserve"> (which was generated using Microsoft Paint)</w:t>
      </w:r>
      <w:r w:rsidR="000D25B8">
        <w:t>, r</w:t>
      </w:r>
      <w:r w:rsidR="008C1E6B">
        <w:t>oughly s</w:t>
      </w:r>
      <w:r w:rsidR="008C7510">
        <w:t>ketch</w:t>
      </w:r>
      <w:r w:rsidR="008C1E6B">
        <w:t xml:space="preserve"> </w:t>
      </w:r>
      <w:r w:rsidR="008C7510">
        <w:t>the outline</w:t>
      </w:r>
      <w:r w:rsidR="008C1E6B">
        <w:t xml:space="preserve"> </w:t>
      </w:r>
      <w:r w:rsidR="00882834">
        <w:t xml:space="preserve">of </w:t>
      </w:r>
      <w:r w:rsidR="008C1E6B">
        <w:t xml:space="preserve">the </w:t>
      </w:r>
      <w:r w:rsidR="00882834">
        <w:t xml:space="preserve">color cube </w:t>
      </w:r>
      <w:r w:rsidR="008C1E6B">
        <w:t>using 12 black lines</w:t>
      </w:r>
      <w:r w:rsidR="008C7510">
        <w:t xml:space="preserve">, </w:t>
      </w:r>
      <w:r w:rsidR="0070187C">
        <w:t xml:space="preserve">and label all 8 corners with the letter </w:t>
      </w:r>
      <w:r w:rsidR="005D3D59">
        <w:t>representing the</w:t>
      </w:r>
      <w:r w:rsidR="0070187C">
        <w:t xml:space="preserve"> color name</w:t>
      </w:r>
      <w:r w:rsidR="008C7510">
        <w:t xml:space="preserve"> (KCMYRGBW)</w:t>
      </w:r>
      <w:r w:rsidR="0070187C">
        <w:t xml:space="preserve">, using that </w:t>
      </w:r>
      <w:r w:rsidR="008C7510">
        <w:t xml:space="preserve">same </w:t>
      </w:r>
      <w:r w:rsidR="0070187C">
        <w:t>color of text</w:t>
      </w:r>
      <w:r w:rsidR="00AA4F63">
        <w:t xml:space="preserve">, </w:t>
      </w:r>
      <w:r w:rsidR="0070187C">
        <w:t xml:space="preserve">except use </w:t>
      </w:r>
      <w:r w:rsidR="000D25B8">
        <w:t>white</w:t>
      </w:r>
      <w:r w:rsidR="008C7510">
        <w:t xml:space="preserve"> to label </w:t>
      </w:r>
      <w:r w:rsidR="000D25B8">
        <w:t>G</w:t>
      </w:r>
      <w:r w:rsidR="008C7510">
        <w:t>.</w:t>
      </w:r>
      <w:r w:rsidR="00AA4F63">
        <w:t xml:space="preserve">  </w:t>
      </w:r>
      <w:r w:rsidR="00CA33C0">
        <w:rPr>
          <w:szCs w:val="20"/>
        </w:rPr>
        <w:t>Demonstrate this to the professor or lab assistant</w:t>
      </w:r>
      <w:r>
        <w:rPr>
          <w:szCs w:val="20"/>
        </w:rPr>
        <w:t>.</w:t>
      </w:r>
    </w:p>
    <w:p w14:paraId="721B0801" w14:textId="75D6542C" w:rsidR="002330F7" w:rsidRDefault="000C7BFC">
      <w:pPr>
        <w:spacing w:after="200" w:line="276" w:lineRule="auto"/>
        <w:rPr>
          <w:rFonts w:asciiTheme="majorHAnsi" w:eastAsiaTheme="majorEastAsia" w:hAnsiTheme="majorHAnsi" w:cstheme="majorBidi"/>
          <w:b/>
          <w:bCs/>
          <w:color w:val="365F91" w:themeColor="accent1" w:themeShade="BF"/>
          <w:sz w:val="28"/>
          <w:szCs w:val="28"/>
        </w:rPr>
      </w:pPr>
      <w:r>
        <w:rPr>
          <w:noProof/>
        </w:rPr>
        <w:drawing>
          <wp:inline distT="0" distB="0" distL="0" distR="0" wp14:anchorId="312501DC" wp14:editId="30BAB8E5">
            <wp:extent cx="2962275" cy="22195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3126197" cy="2342421"/>
                    </a:xfrm>
                    <a:prstGeom prst="rect">
                      <a:avLst/>
                    </a:prstGeom>
                  </pic:spPr>
                </pic:pic>
              </a:graphicData>
            </a:graphic>
          </wp:inline>
        </w:drawing>
      </w:r>
      <w:r w:rsidR="008A5C87">
        <w:rPr>
          <w:noProof/>
        </w:rPr>
        <w:drawing>
          <wp:inline distT="0" distB="0" distL="0" distR="0" wp14:anchorId="3A680615" wp14:editId="52DCA87A">
            <wp:extent cx="2533650" cy="243148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826" cy="2474841"/>
                    </a:xfrm>
                    <a:prstGeom prst="rect">
                      <a:avLst/>
                    </a:prstGeom>
                  </pic:spPr>
                </pic:pic>
              </a:graphicData>
            </a:graphic>
          </wp:inline>
        </w:drawing>
      </w:r>
    </w:p>
    <w:p w14:paraId="3E1FDAF6" w14:textId="77777777" w:rsidR="00330D25" w:rsidRDefault="00330D25" w:rsidP="00330D25">
      <w:pPr>
        <w:pStyle w:val="Heading1"/>
      </w:pPr>
      <w:r>
        <w:t>Deliverables:</w:t>
      </w:r>
    </w:p>
    <w:p w14:paraId="671FD858" w14:textId="77777777" w:rsidR="00330D25" w:rsidRDefault="00330D25" w:rsidP="00330D25">
      <w:pPr>
        <w:pStyle w:val="ListParagraph"/>
        <w:numPr>
          <w:ilvl w:val="0"/>
          <w:numId w:val="5"/>
        </w:numPr>
        <w:spacing w:before="120"/>
        <w:contextualSpacing w:val="0"/>
      </w:pPr>
      <w:bookmarkStart w:id="1" w:name="_Hlk1395882"/>
      <w:r>
        <w:t>Demonstrate operation of your completed FPGA design to the instructor or lab assistant.</w:t>
      </w:r>
    </w:p>
    <w:p w14:paraId="4BBBA506" w14:textId="430CEA02" w:rsidR="00330D25" w:rsidRDefault="00330D25" w:rsidP="00330D25">
      <w:pPr>
        <w:pStyle w:val="ListParagraph"/>
        <w:numPr>
          <w:ilvl w:val="0"/>
          <w:numId w:val="5"/>
        </w:numPr>
        <w:spacing w:before="120"/>
        <w:contextualSpacing w:val="0"/>
      </w:pPr>
      <w:r>
        <w:t>No written lab report is necessary for this lab.</w:t>
      </w:r>
    </w:p>
    <w:p w14:paraId="1A51D8FF" w14:textId="77777777" w:rsidR="00330D25" w:rsidRDefault="00330D25" w:rsidP="00330D25">
      <w:pPr>
        <w:pStyle w:val="ListParagraph"/>
        <w:numPr>
          <w:ilvl w:val="0"/>
          <w:numId w:val="5"/>
        </w:numPr>
        <w:spacing w:before="120"/>
        <w:contextualSpacing w:val="0"/>
      </w:pPr>
      <w:r>
        <w:t xml:space="preserve">Document any </w:t>
      </w:r>
      <w:proofErr w:type="spellStart"/>
      <w:r>
        <w:t>SystemVerilog</w:t>
      </w:r>
      <w:proofErr w:type="spellEnd"/>
      <w:r>
        <w:t xml:space="preserve"> code you modified.  Your </w:t>
      </w:r>
      <w:proofErr w:type="spellStart"/>
      <w:r>
        <w:t>SystemVerilog</w:t>
      </w:r>
      <w:proofErr w:type="spellEnd"/>
      <w:r>
        <w:t xml:space="preserve"> code </w:t>
      </w:r>
      <w:r w:rsidRPr="00C36C14">
        <w:rPr>
          <w:b/>
          <w:i/>
        </w:rPr>
        <w:t>must include header comments stating your names, date and class number.</w:t>
      </w:r>
      <w:r>
        <w:t xml:space="preserve"> Any changes to the </w:t>
      </w:r>
      <w:proofErr w:type="spellStart"/>
      <w:r>
        <w:t>SystemVerilog</w:t>
      </w:r>
      <w:proofErr w:type="spellEnd"/>
      <w:r>
        <w:t xml:space="preserve"> code </w:t>
      </w:r>
      <w:r w:rsidRPr="00C36C14">
        <w:rPr>
          <w:b/>
          <w:i/>
        </w:rPr>
        <w:t>must also include comments explaining the operation of the code</w:t>
      </w:r>
      <w:r>
        <w:t xml:space="preserve">. </w:t>
      </w:r>
    </w:p>
    <w:p w14:paraId="50FE658F" w14:textId="7730940D" w:rsidR="00330D25" w:rsidRDefault="00330D25" w:rsidP="00330D25">
      <w:pPr>
        <w:pStyle w:val="ListParagraph"/>
        <w:numPr>
          <w:ilvl w:val="0"/>
          <w:numId w:val="5"/>
        </w:numPr>
        <w:spacing w:before="120"/>
        <w:contextualSpacing w:val="0"/>
      </w:pPr>
      <w:r>
        <w:t>Upload all of the .</w:t>
      </w:r>
      <w:proofErr w:type="spellStart"/>
      <w:r>
        <w:t>sv</w:t>
      </w:r>
      <w:proofErr w:type="spellEnd"/>
      <w:r>
        <w:t xml:space="preserve"> </w:t>
      </w:r>
      <w:proofErr w:type="gramStart"/>
      <w:r>
        <w:t>and .</w:t>
      </w:r>
      <w:proofErr w:type="spellStart"/>
      <w:r>
        <w:t>xdf</w:t>
      </w:r>
      <w:proofErr w:type="spellEnd"/>
      <w:proofErr w:type="gramEnd"/>
      <w:r>
        <w:t xml:space="preserve"> text files used for your solution (zipped together if you like), and then hit the submit button just once.</w:t>
      </w:r>
      <w:bookmarkEnd w:id="1"/>
    </w:p>
    <w:p w14:paraId="26BA1B6D" w14:textId="77777777" w:rsidR="005F0945" w:rsidRDefault="005F0945" w:rsidP="005F0945">
      <w:pPr>
        <w:pStyle w:val="Heading1"/>
      </w:pPr>
      <w:r>
        <w:t>References</w:t>
      </w:r>
    </w:p>
    <w:p w14:paraId="3984059B" w14:textId="527B94EC" w:rsidR="002C24A7" w:rsidRPr="00C5445B" w:rsidRDefault="00C91DE8" w:rsidP="005F0945">
      <w:pPr>
        <w:spacing w:before="120"/>
      </w:pPr>
      <w:r w:rsidRPr="007B32A6">
        <w:t xml:space="preserve">Chu, Pong, </w:t>
      </w:r>
      <w:r w:rsidRPr="00DC3FB0">
        <w:rPr>
          <w:i/>
        </w:rPr>
        <w:t xml:space="preserve">FPGA Prototyping by </w:t>
      </w:r>
      <w:proofErr w:type="spellStart"/>
      <w:r>
        <w:rPr>
          <w:i/>
        </w:rPr>
        <w:t>System</w:t>
      </w:r>
      <w:r w:rsidRPr="00DC3FB0">
        <w:rPr>
          <w:i/>
        </w:rPr>
        <w:t>Verilog</w:t>
      </w:r>
      <w:proofErr w:type="spellEnd"/>
      <w:r w:rsidRPr="00DC3FB0">
        <w:rPr>
          <w:i/>
        </w:rPr>
        <w:t xml:space="preserve"> Examples</w:t>
      </w:r>
      <w:r w:rsidRPr="007B32A6">
        <w:t>, Wiley 20</w:t>
      </w:r>
      <w:r>
        <w:t>1</w:t>
      </w:r>
      <w:r w:rsidRPr="007B32A6">
        <w:t>8, ISBN 978</w:t>
      </w:r>
      <w:r>
        <w:t>1119282662</w:t>
      </w:r>
    </w:p>
    <w:sectPr w:rsidR="002C24A7" w:rsidRPr="00C5445B" w:rsidSect="0020360E">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8685A" w14:textId="77777777" w:rsidR="00221601" w:rsidRDefault="00221601" w:rsidP="003154F4">
      <w:r>
        <w:separator/>
      </w:r>
    </w:p>
  </w:endnote>
  <w:endnote w:type="continuationSeparator" w:id="0">
    <w:p w14:paraId="26764DEE" w14:textId="77777777" w:rsidR="00221601" w:rsidRDefault="00221601" w:rsidP="0031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42330" w14:textId="18AFF98E" w:rsidR="00AA34FA" w:rsidRDefault="00AA34FA" w:rsidP="0020360E">
    <w:pPr>
      <w:pStyle w:val="Footer"/>
    </w:pPr>
    <w:r>
      <w:t>ECE324 Lab – Pritchard</w:t>
    </w:r>
    <w:r>
      <w:tab/>
      <w:t xml:space="preserve">Page </w:t>
    </w:r>
    <w:r>
      <w:rPr>
        <w:b/>
      </w:rPr>
      <w:fldChar w:fldCharType="begin"/>
    </w:r>
    <w:r>
      <w:rPr>
        <w:b/>
      </w:rPr>
      <w:instrText xml:space="preserve"> PAGE  \* Arabic  \* MERGEFORMAT </w:instrText>
    </w:r>
    <w:r>
      <w:rPr>
        <w:b/>
      </w:rPr>
      <w:fldChar w:fldCharType="separate"/>
    </w:r>
    <w:r w:rsidR="00B565F7">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B565F7">
      <w:rPr>
        <w:b/>
        <w:noProof/>
      </w:rPr>
      <w:t>5</w:t>
    </w:r>
    <w:r>
      <w:rPr>
        <w:b/>
      </w:rPr>
      <w:fldChar w:fldCharType="end"/>
    </w:r>
  </w:p>
  <w:p w14:paraId="4DE6D1C9" w14:textId="77777777" w:rsidR="00AA34FA" w:rsidRPr="0020360E" w:rsidRDefault="00AA34FA" w:rsidP="00203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0B90A" w14:textId="77777777" w:rsidR="00221601" w:rsidRDefault="00221601" w:rsidP="003154F4">
      <w:r>
        <w:separator/>
      </w:r>
    </w:p>
  </w:footnote>
  <w:footnote w:type="continuationSeparator" w:id="0">
    <w:p w14:paraId="4BD3F786" w14:textId="77777777" w:rsidR="00221601" w:rsidRDefault="00221601" w:rsidP="0031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5D501" w14:textId="77777777" w:rsidR="00AA34FA" w:rsidRDefault="00AA34FA">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A20FC" w14:textId="77777777" w:rsidR="00AA34FA" w:rsidRPr="00B6486D" w:rsidRDefault="00AA34FA" w:rsidP="0020360E">
    <w:pPr>
      <w:pStyle w:val="Header"/>
      <w:jc w:val="center"/>
      <w:rPr>
        <w:i/>
      </w:rPr>
    </w:pPr>
    <w:r w:rsidRPr="00B6486D">
      <w:rPr>
        <w:i/>
      </w:rPr>
      <w:t>Please attach this cover sheet to your lab report</w:t>
    </w:r>
  </w:p>
  <w:p w14:paraId="42B058F6" w14:textId="77777777" w:rsidR="00AA34FA" w:rsidRDefault="00AA3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52C"/>
    <w:multiLevelType w:val="hybridMultilevel"/>
    <w:tmpl w:val="51EE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971F0"/>
    <w:multiLevelType w:val="hybridMultilevel"/>
    <w:tmpl w:val="BEB24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652ACC"/>
    <w:multiLevelType w:val="hybridMultilevel"/>
    <w:tmpl w:val="FCB2E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41EC5"/>
    <w:multiLevelType w:val="hybridMultilevel"/>
    <w:tmpl w:val="7DF4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C1E5A"/>
    <w:multiLevelType w:val="hybridMultilevel"/>
    <w:tmpl w:val="8FCAC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9263D"/>
    <w:multiLevelType w:val="hybridMultilevel"/>
    <w:tmpl w:val="25160A70"/>
    <w:lvl w:ilvl="0" w:tplc="4308E06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24CB26FD"/>
    <w:multiLevelType w:val="hybridMultilevel"/>
    <w:tmpl w:val="F9AE440A"/>
    <w:lvl w:ilvl="0" w:tplc="6C686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496152"/>
    <w:multiLevelType w:val="hybridMultilevel"/>
    <w:tmpl w:val="8DAEB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213660"/>
    <w:multiLevelType w:val="hybridMultilevel"/>
    <w:tmpl w:val="8E9451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307B62"/>
    <w:multiLevelType w:val="hybridMultilevel"/>
    <w:tmpl w:val="BEA8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90E82"/>
    <w:multiLevelType w:val="hybridMultilevel"/>
    <w:tmpl w:val="25DA9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A1B66"/>
    <w:multiLevelType w:val="hybridMultilevel"/>
    <w:tmpl w:val="325074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501D1E"/>
    <w:multiLevelType w:val="hybridMultilevel"/>
    <w:tmpl w:val="5E66F4C6"/>
    <w:lvl w:ilvl="0" w:tplc="6C686DA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681DBA"/>
    <w:multiLevelType w:val="hybridMultilevel"/>
    <w:tmpl w:val="1B8AC00C"/>
    <w:lvl w:ilvl="0" w:tplc="6C686DA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4E5678E4"/>
    <w:multiLevelType w:val="hybridMultilevel"/>
    <w:tmpl w:val="2F9CD28C"/>
    <w:lvl w:ilvl="0" w:tplc="6C686D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B2D1E"/>
    <w:multiLevelType w:val="hybridMultilevel"/>
    <w:tmpl w:val="E0FC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D2E94"/>
    <w:multiLevelType w:val="hybridMultilevel"/>
    <w:tmpl w:val="9EB868A0"/>
    <w:lvl w:ilvl="0" w:tplc="2EF8557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25504"/>
    <w:multiLevelType w:val="hybridMultilevel"/>
    <w:tmpl w:val="D9B6D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3E57C9"/>
    <w:multiLevelType w:val="hybridMultilevel"/>
    <w:tmpl w:val="E0AA8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A2B5E"/>
    <w:multiLevelType w:val="hybridMultilevel"/>
    <w:tmpl w:val="D2164B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B402D"/>
    <w:multiLevelType w:val="hybridMultilevel"/>
    <w:tmpl w:val="DEF2A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16E4E"/>
    <w:multiLevelType w:val="hybridMultilevel"/>
    <w:tmpl w:val="51C45D0C"/>
    <w:lvl w:ilvl="0" w:tplc="45E839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419D1"/>
    <w:multiLevelType w:val="hybridMultilevel"/>
    <w:tmpl w:val="1FDC832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12A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FE09FB"/>
    <w:multiLevelType w:val="hybridMultilevel"/>
    <w:tmpl w:val="5D1C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E320E"/>
    <w:multiLevelType w:val="hybridMultilevel"/>
    <w:tmpl w:val="E12A8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CF5216"/>
    <w:multiLevelType w:val="hybridMultilevel"/>
    <w:tmpl w:val="E86E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E50638"/>
    <w:multiLevelType w:val="hybridMultilevel"/>
    <w:tmpl w:val="D9B6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578F7"/>
    <w:multiLevelType w:val="hybridMultilevel"/>
    <w:tmpl w:val="EFA6703C"/>
    <w:lvl w:ilvl="0" w:tplc="6C686DA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C77F23"/>
    <w:multiLevelType w:val="hybridMultilevel"/>
    <w:tmpl w:val="79842B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A5AB7"/>
    <w:multiLevelType w:val="hybridMultilevel"/>
    <w:tmpl w:val="4158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E24419"/>
    <w:multiLevelType w:val="hybridMultilevel"/>
    <w:tmpl w:val="8BA47952"/>
    <w:lvl w:ilvl="0" w:tplc="6C686DA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8"/>
  </w:num>
  <w:num w:numId="2">
    <w:abstractNumId w:val="27"/>
  </w:num>
  <w:num w:numId="3">
    <w:abstractNumId w:val="25"/>
  </w:num>
  <w:num w:numId="4">
    <w:abstractNumId w:val="24"/>
  </w:num>
  <w:num w:numId="5">
    <w:abstractNumId w:val="17"/>
  </w:num>
  <w:num w:numId="6">
    <w:abstractNumId w:val="8"/>
  </w:num>
  <w:num w:numId="7">
    <w:abstractNumId w:val="16"/>
  </w:num>
  <w:num w:numId="8">
    <w:abstractNumId w:val="19"/>
  </w:num>
  <w:num w:numId="9">
    <w:abstractNumId w:val="22"/>
  </w:num>
  <w:num w:numId="10">
    <w:abstractNumId w:val="23"/>
  </w:num>
  <w:num w:numId="11">
    <w:abstractNumId w:val="5"/>
  </w:num>
  <w:num w:numId="12">
    <w:abstractNumId w:val="30"/>
  </w:num>
  <w:num w:numId="13">
    <w:abstractNumId w:val="9"/>
  </w:num>
  <w:num w:numId="14">
    <w:abstractNumId w:val="21"/>
  </w:num>
  <w:num w:numId="15">
    <w:abstractNumId w:val="10"/>
  </w:num>
  <w:num w:numId="16">
    <w:abstractNumId w:val="3"/>
  </w:num>
  <w:num w:numId="17">
    <w:abstractNumId w:val="15"/>
  </w:num>
  <w:num w:numId="18">
    <w:abstractNumId w:val="0"/>
  </w:num>
  <w:num w:numId="19">
    <w:abstractNumId w:val="4"/>
  </w:num>
  <w:num w:numId="20">
    <w:abstractNumId w:val="20"/>
  </w:num>
  <w:num w:numId="21">
    <w:abstractNumId w:val="26"/>
  </w:num>
  <w:num w:numId="22">
    <w:abstractNumId w:val="6"/>
  </w:num>
  <w:num w:numId="23">
    <w:abstractNumId w:val="12"/>
  </w:num>
  <w:num w:numId="24">
    <w:abstractNumId w:val="13"/>
  </w:num>
  <w:num w:numId="25">
    <w:abstractNumId w:val="28"/>
  </w:num>
  <w:num w:numId="26">
    <w:abstractNumId w:val="31"/>
  </w:num>
  <w:num w:numId="27">
    <w:abstractNumId w:val="14"/>
  </w:num>
  <w:num w:numId="28">
    <w:abstractNumId w:val="11"/>
  </w:num>
  <w:num w:numId="29">
    <w:abstractNumId w:val="2"/>
  </w:num>
  <w:num w:numId="30">
    <w:abstractNumId w:val="29"/>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4D3"/>
    <w:rsid w:val="00002070"/>
    <w:rsid w:val="00004CDE"/>
    <w:rsid w:val="000058C1"/>
    <w:rsid w:val="00012DBC"/>
    <w:rsid w:val="0001374D"/>
    <w:rsid w:val="00015604"/>
    <w:rsid w:val="000203F1"/>
    <w:rsid w:val="000226C8"/>
    <w:rsid w:val="000230BC"/>
    <w:rsid w:val="000244EE"/>
    <w:rsid w:val="00026C88"/>
    <w:rsid w:val="00026E9B"/>
    <w:rsid w:val="00031FEB"/>
    <w:rsid w:val="0003381D"/>
    <w:rsid w:val="0004173A"/>
    <w:rsid w:val="000431BC"/>
    <w:rsid w:val="00052B5F"/>
    <w:rsid w:val="00057C9A"/>
    <w:rsid w:val="000700AD"/>
    <w:rsid w:val="00073745"/>
    <w:rsid w:val="0007384F"/>
    <w:rsid w:val="00074470"/>
    <w:rsid w:val="00076D8A"/>
    <w:rsid w:val="00077931"/>
    <w:rsid w:val="000909BE"/>
    <w:rsid w:val="00095B2C"/>
    <w:rsid w:val="000A2FDA"/>
    <w:rsid w:val="000A67A1"/>
    <w:rsid w:val="000B09DC"/>
    <w:rsid w:val="000B0F00"/>
    <w:rsid w:val="000B302B"/>
    <w:rsid w:val="000B4A10"/>
    <w:rsid w:val="000C4AFB"/>
    <w:rsid w:val="000C6628"/>
    <w:rsid w:val="000C687F"/>
    <w:rsid w:val="000C7AF5"/>
    <w:rsid w:val="000C7BFC"/>
    <w:rsid w:val="000D25B8"/>
    <w:rsid w:val="000D2E18"/>
    <w:rsid w:val="000D4CAB"/>
    <w:rsid w:val="000E020B"/>
    <w:rsid w:val="000E03E3"/>
    <w:rsid w:val="000E0E1B"/>
    <w:rsid w:val="000E4852"/>
    <w:rsid w:val="000E64DF"/>
    <w:rsid w:val="000E658E"/>
    <w:rsid w:val="000F061B"/>
    <w:rsid w:val="000F428B"/>
    <w:rsid w:val="000F4D62"/>
    <w:rsid w:val="00105327"/>
    <w:rsid w:val="001171CC"/>
    <w:rsid w:val="00117EEB"/>
    <w:rsid w:val="00120631"/>
    <w:rsid w:val="001208CA"/>
    <w:rsid w:val="00124FE7"/>
    <w:rsid w:val="00130E9B"/>
    <w:rsid w:val="001315F0"/>
    <w:rsid w:val="001348B8"/>
    <w:rsid w:val="00135318"/>
    <w:rsid w:val="001361E8"/>
    <w:rsid w:val="00140217"/>
    <w:rsid w:val="001438A7"/>
    <w:rsid w:val="00144E78"/>
    <w:rsid w:val="00145BB8"/>
    <w:rsid w:val="00146991"/>
    <w:rsid w:val="00147F51"/>
    <w:rsid w:val="00151BFA"/>
    <w:rsid w:val="001541AF"/>
    <w:rsid w:val="001667F9"/>
    <w:rsid w:val="00171923"/>
    <w:rsid w:val="001868E2"/>
    <w:rsid w:val="001930D8"/>
    <w:rsid w:val="00197E85"/>
    <w:rsid w:val="001A7DFD"/>
    <w:rsid w:val="001B2805"/>
    <w:rsid w:val="001B6FE4"/>
    <w:rsid w:val="001B7C78"/>
    <w:rsid w:val="001C1640"/>
    <w:rsid w:val="001C349A"/>
    <w:rsid w:val="001C4660"/>
    <w:rsid w:val="001C66F8"/>
    <w:rsid w:val="001D4EE8"/>
    <w:rsid w:val="001D6379"/>
    <w:rsid w:val="001E3C9F"/>
    <w:rsid w:val="001E4CC3"/>
    <w:rsid w:val="001F2BA0"/>
    <w:rsid w:val="002022FC"/>
    <w:rsid w:val="002026F5"/>
    <w:rsid w:val="0020360E"/>
    <w:rsid w:val="00212ACB"/>
    <w:rsid w:val="00212FE6"/>
    <w:rsid w:val="00213F3A"/>
    <w:rsid w:val="00216329"/>
    <w:rsid w:val="00221601"/>
    <w:rsid w:val="00221FEE"/>
    <w:rsid w:val="002245AF"/>
    <w:rsid w:val="002245CF"/>
    <w:rsid w:val="0022479B"/>
    <w:rsid w:val="00225FA5"/>
    <w:rsid w:val="00232E5D"/>
    <w:rsid w:val="002330F7"/>
    <w:rsid w:val="00235C78"/>
    <w:rsid w:val="00241DF4"/>
    <w:rsid w:val="00242789"/>
    <w:rsid w:val="00251F8F"/>
    <w:rsid w:val="00257E52"/>
    <w:rsid w:val="002616BF"/>
    <w:rsid w:val="00263993"/>
    <w:rsid w:val="00265F7C"/>
    <w:rsid w:val="00276822"/>
    <w:rsid w:val="00285910"/>
    <w:rsid w:val="00290736"/>
    <w:rsid w:val="00290784"/>
    <w:rsid w:val="00294397"/>
    <w:rsid w:val="002A4F26"/>
    <w:rsid w:val="002A6B8E"/>
    <w:rsid w:val="002A6F84"/>
    <w:rsid w:val="002B62CB"/>
    <w:rsid w:val="002C2242"/>
    <w:rsid w:val="002C24A7"/>
    <w:rsid w:val="002C55DF"/>
    <w:rsid w:val="002C7408"/>
    <w:rsid w:val="002C7FAE"/>
    <w:rsid w:val="002D08CB"/>
    <w:rsid w:val="002D1667"/>
    <w:rsid w:val="002E1B2A"/>
    <w:rsid w:val="002E3100"/>
    <w:rsid w:val="002E7BBD"/>
    <w:rsid w:val="002F0716"/>
    <w:rsid w:val="002F1736"/>
    <w:rsid w:val="002F4AA6"/>
    <w:rsid w:val="002F7405"/>
    <w:rsid w:val="00300889"/>
    <w:rsid w:val="00310295"/>
    <w:rsid w:val="0031046E"/>
    <w:rsid w:val="0031315B"/>
    <w:rsid w:val="003154F4"/>
    <w:rsid w:val="00316E79"/>
    <w:rsid w:val="00317070"/>
    <w:rsid w:val="003179F5"/>
    <w:rsid w:val="003221CA"/>
    <w:rsid w:val="00323AAC"/>
    <w:rsid w:val="00324BA5"/>
    <w:rsid w:val="00327C82"/>
    <w:rsid w:val="003306B0"/>
    <w:rsid w:val="00330D25"/>
    <w:rsid w:val="00331BD1"/>
    <w:rsid w:val="00335A98"/>
    <w:rsid w:val="00342FE4"/>
    <w:rsid w:val="0035081E"/>
    <w:rsid w:val="00351F36"/>
    <w:rsid w:val="00352727"/>
    <w:rsid w:val="003576D8"/>
    <w:rsid w:val="00362F6F"/>
    <w:rsid w:val="0036428C"/>
    <w:rsid w:val="00367322"/>
    <w:rsid w:val="00376524"/>
    <w:rsid w:val="00390F14"/>
    <w:rsid w:val="00394F2B"/>
    <w:rsid w:val="003A0949"/>
    <w:rsid w:val="003A4658"/>
    <w:rsid w:val="003A4709"/>
    <w:rsid w:val="003B3D91"/>
    <w:rsid w:val="003B5CCF"/>
    <w:rsid w:val="003C2911"/>
    <w:rsid w:val="003C4B67"/>
    <w:rsid w:val="003D4BAB"/>
    <w:rsid w:val="003D5F03"/>
    <w:rsid w:val="003E51D6"/>
    <w:rsid w:val="003F2C38"/>
    <w:rsid w:val="003F52FF"/>
    <w:rsid w:val="00401C18"/>
    <w:rsid w:val="00403553"/>
    <w:rsid w:val="00413086"/>
    <w:rsid w:val="00413440"/>
    <w:rsid w:val="00413BFC"/>
    <w:rsid w:val="00416A60"/>
    <w:rsid w:val="00424A06"/>
    <w:rsid w:val="004254E1"/>
    <w:rsid w:val="0042657F"/>
    <w:rsid w:val="00427D2C"/>
    <w:rsid w:val="004403D6"/>
    <w:rsid w:val="00444014"/>
    <w:rsid w:val="0045179A"/>
    <w:rsid w:val="004561BF"/>
    <w:rsid w:val="00470179"/>
    <w:rsid w:val="00477AF6"/>
    <w:rsid w:val="004920EA"/>
    <w:rsid w:val="00493347"/>
    <w:rsid w:val="00497634"/>
    <w:rsid w:val="00497803"/>
    <w:rsid w:val="004A169A"/>
    <w:rsid w:val="004A2C0B"/>
    <w:rsid w:val="004A2E0B"/>
    <w:rsid w:val="004A72B7"/>
    <w:rsid w:val="004B3654"/>
    <w:rsid w:val="004B46C8"/>
    <w:rsid w:val="004B6EBC"/>
    <w:rsid w:val="004B7753"/>
    <w:rsid w:val="004C585F"/>
    <w:rsid w:val="004D0243"/>
    <w:rsid w:val="004D0333"/>
    <w:rsid w:val="004D6015"/>
    <w:rsid w:val="004D6E55"/>
    <w:rsid w:val="004E0BFF"/>
    <w:rsid w:val="004E1DC3"/>
    <w:rsid w:val="004E35D9"/>
    <w:rsid w:val="004E62CF"/>
    <w:rsid w:val="004F074A"/>
    <w:rsid w:val="004F5793"/>
    <w:rsid w:val="004F6CF0"/>
    <w:rsid w:val="00501C2B"/>
    <w:rsid w:val="00505991"/>
    <w:rsid w:val="005109B8"/>
    <w:rsid w:val="005116EE"/>
    <w:rsid w:val="005136D5"/>
    <w:rsid w:val="005161B3"/>
    <w:rsid w:val="00516378"/>
    <w:rsid w:val="00516916"/>
    <w:rsid w:val="00521DA6"/>
    <w:rsid w:val="00524103"/>
    <w:rsid w:val="005322D2"/>
    <w:rsid w:val="005355E7"/>
    <w:rsid w:val="005369A4"/>
    <w:rsid w:val="00546DBA"/>
    <w:rsid w:val="00547603"/>
    <w:rsid w:val="005513EE"/>
    <w:rsid w:val="0055280B"/>
    <w:rsid w:val="00552E82"/>
    <w:rsid w:val="00553D3F"/>
    <w:rsid w:val="00562A99"/>
    <w:rsid w:val="00566B78"/>
    <w:rsid w:val="0057456E"/>
    <w:rsid w:val="00574E2D"/>
    <w:rsid w:val="005810C0"/>
    <w:rsid w:val="0058727C"/>
    <w:rsid w:val="00591758"/>
    <w:rsid w:val="00593206"/>
    <w:rsid w:val="00594C28"/>
    <w:rsid w:val="00595036"/>
    <w:rsid w:val="0059620D"/>
    <w:rsid w:val="005A3621"/>
    <w:rsid w:val="005A76A6"/>
    <w:rsid w:val="005B2EBF"/>
    <w:rsid w:val="005B2FC5"/>
    <w:rsid w:val="005B68ED"/>
    <w:rsid w:val="005C330A"/>
    <w:rsid w:val="005C3B44"/>
    <w:rsid w:val="005C3DFA"/>
    <w:rsid w:val="005C596B"/>
    <w:rsid w:val="005D3D59"/>
    <w:rsid w:val="005D51E2"/>
    <w:rsid w:val="005F036A"/>
    <w:rsid w:val="005F0945"/>
    <w:rsid w:val="005F0FF9"/>
    <w:rsid w:val="005F2E54"/>
    <w:rsid w:val="005F50F9"/>
    <w:rsid w:val="005F64A4"/>
    <w:rsid w:val="00606048"/>
    <w:rsid w:val="006069B2"/>
    <w:rsid w:val="00606F4A"/>
    <w:rsid w:val="006071DF"/>
    <w:rsid w:val="00610893"/>
    <w:rsid w:val="00611DA6"/>
    <w:rsid w:val="00624F90"/>
    <w:rsid w:val="0062531C"/>
    <w:rsid w:val="006265A7"/>
    <w:rsid w:val="00627CB6"/>
    <w:rsid w:val="006322C8"/>
    <w:rsid w:val="006325BA"/>
    <w:rsid w:val="00637047"/>
    <w:rsid w:val="00637360"/>
    <w:rsid w:val="00644BED"/>
    <w:rsid w:val="00646578"/>
    <w:rsid w:val="00651F4F"/>
    <w:rsid w:val="006535EC"/>
    <w:rsid w:val="00656110"/>
    <w:rsid w:val="0066435B"/>
    <w:rsid w:val="006645FF"/>
    <w:rsid w:val="006724CF"/>
    <w:rsid w:val="00677A9F"/>
    <w:rsid w:val="00677FDF"/>
    <w:rsid w:val="006831F8"/>
    <w:rsid w:val="00683534"/>
    <w:rsid w:val="00684A26"/>
    <w:rsid w:val="0068583E"/>
    <w:rsid w:val="00686398"/>
    <w:rsid w:val="006A08AA"/>
    <w:rsid w:val="006B4895"/>
    <w:rsid w:val="006B742D"/>
    <w:rsid w:val="006B7CFC"/>
    <w:rsid w:val="006C7177"/>
    <w:rsid w:val="006E054E"/>
    <w:rsid w:val="006F43FE"/>
    <w:rsid w:val="006F58A9"/>
    <w:rsid w:val="006F7DCA"/>
    <w:rsid w:val="0070128C"/>
    <w:rsid w:val="0070187C"/>
    <w:rsid w:val="007037BA"/>
    <w:rsid w:val="007145C6"/>
    <w:rsid w:val="007165E2"/>
    <w:rsid w:val="007349EA"/>
    <w:rsid w:val="00740ACD"/>
    <w:rsid w:val="00741FF4"/>
    <w:rsid w:val="00745815"/>
    <w:rsid w:val="00754FE2"/>
    <w:rsid w:val="007552B6"/>
    <w:rsid w:val="00757BA9"/>
    <w:rsid w:val="0076186E"/>
    <w:rsid w:val="00761CFA"/>
    <w:rsid w:val="0076232E"/>
    <w:rsid w:val="00765243"/>
    <w:rsid w:val="00770AAB"/>
    <w:rsid w:val="00771193"/>
    <w:rsid w:val="00774722"/>
    <w:rsid w:val="00777A52"/>
    <w:rsid w:val="00783C7A"/>
    <w:rsid w:val="00786153"/>
    <w:rsid w:val="00787BD9"/>
    <w:rsid w:val="00792CC2"/>
    <w:rsid w:val="0079394A"/>
    <w:rsid w:val="0079417F"/>
    <w:rsid w:val="00794483"/>
    <w:rsid w:val="00796409"/>
    <w:rsid w:val="007B3463"/>
    <w:rsid w:val="007B4D70"/>
    <w:rsid w:val="007C364C"/>
    <w:rsid w:val="007D0BE8"/>
    <w:rsid w:val="007D1378"/>
    <w:rsid w:val="007D341E"/>
    <w:rsid w:val="007D7A0A"/>
    <w:rsid w:val="007E62E7"/>
    <w:rsid w:val="007E684F"/>
    <w:rsid w:val="007F038C"/>
    <w:rsid w:val="007F581A"/>
    <w:rsid w:val="007F7796"/>
    <w:rsid w:val="00806F15"/>
    <w:rsid w:val="00810A35"/>
    <w:rsid w:val="00812A99"/>
    <w:rsid w:val="008216B2"/>
    <w:rsid w:val="0082495F"/>
    <w:rsid w:val="00833AFC"/>
    <w:rsid w:val="00834925"/>
    <w:rsid w:val="00840874"/>
    <w:rsid w:val="00845FA6"/>
    <w:rsid w:val="008467E9"/>
    <w:rsid w:val="008479B1"/>
    <w:rsid w:val="0085464E"/>
    <w:rsid w:val="00856753"/>
    <w:rsid w:val="00860CED"/>
    <w:rsid w:val="00870FE3"/>
    <w:rsid w:val="008718E9"/>
    <w:rsid w:val="00873013"/>
    <w:rsid w:val="008735A4"/>
    <w:rsid w:val="00877F6A"/>
    <w:rsid w:val="008824C3"/>
    <w:rsid w:val="00882834"/>
    <w:rsid w:val="00883474"/>
    <w:rsid w:val="0088380F"/>
    <w:rsid w:val="00887E4E"/>
    <w:rsid w:val="00892A6E"/>
    <w:rsid w:val="00897BE2"/>
    <w:rsid w:val="008A3BF3"/>
    <w:rsid w:val="008A5C3F"/>
    <w:rsid w:val="008A5C87"/>
    <w:rsid w:val="008B26E5"/>
    <w:rsid w:val="008B3DDB"/>
    <w:rsid w:val="008C0D8E"/>
    <w:rsid w:val="008C18AD"/>
    <w:rsid w:val="008C1E6B"/>
    <w:rsid w:val="008C30CC"/>
    <w:rsid w:val="008C31A9"/>
    <w:rsid w:val="008C3BC4"/>
    <w:rsid w:val="008C7510"/>
    <w:rsid w:val="008D298B"/>
    <w:rsid w:val="008D2B1D"/>
    <w:rsid w:val="008D551C"/>
    <w:rsid w:val="008D5B1D"/>
    <w:rsid w:val="008E4348"/>
    <w:rsid w:val="008E60B1"/>
    <w:rsid w:val="008F35D3"/>
    <w:rsid w:val="008F445D"/>
    <w:rsid w:val="008F6571"/>
    <w:rsid w:val="0090590B"/>
    <w:rsid w:val="00906D01"/>
    <w:rsid w:val="0091261C"/>
    <w:rsid w:val="00921C52"/>
    <w:rsid w:val="009302B9"/>
    <w:rsid w:val="00930D74"/>
    <w:rsid w:val="00931196"/>
    <w:rsid w:val="00937F5D"/>
    <w:rsid w:val="00941213"/>
    <w:rsid w:val="00944607"/>
    <w:rsid w:val="009448B4"/>
    <w:rsid w:val="00950F73"/>
    <w:rsid w:val="009576B4"/>
    <w:rsid w:val="0096731F"/>
    <w:rsid w:val="009739FD"/>
    <w:rsid w:val="009919FF"/>
    <w:rsid w:val="00993658"/>
    <w:rsid w:val="00993F6A"/>
    <w:rsid w:val="009A3AB5"/>
    <w:rsid w:val="009A4864"/>
    <w:rsid w:val="009A7A93"/>
    <w:rsid w:val="009B0158"/>
    <w:rsid w:val="009B1B67"/>
    <w:rsid w:val="009B31B9"/>
    <w:rsid w:val="009B3512"/>
    <w:rsid w:val="009B7A6E"/>
    <w:rsid w:val="009C2B9E"/>
    <w:rsid w:val="009C320D"/>
    <w:rsid w:val="009C4175"/>
    <w:rsid w:val="009D0073"/>
    <w:rsid w:val="009D5F57"/>
    <w:rsid w:val="009E05E7"/>
    <w:rsid w:val="009E1D8D"/>
    <w:rsid w:val="009F1956"/>
    <w:rsid w:val="009F71B2"/>
    <w:rsid w:val="00A04894"/>
    <w:rsid w:val="00A07794"/>
    <w:rsid w:val="00A10CFB"/>
    <w:rsid w:val="00A22B04"/>
    <w:rsid w:val="00A26DAF"/>
    <w:rsid w:val="00A31042"/>
    <w:rsid w:val="00A314E7"/>
    <w:rsid w:val="00A32B95"/>
    <w:rsid w:val="00A3417B"/>
    <w:rsid w:val="00A413F5"/>
    <w:rsid w:val="00A427F7"/>
    <w:rsid w:val="00A44F80"/>
    <w:rsid w:val="00A461FF"/>
    <w:rsid w:val="00A509B2"/>
    <w:rsid w:val="00A5278D"/>
    <w:rsid w:val="00A55616"/>
    <w:rsid w:val="00A7048E"/>
    <w:rsid w:val="00A71090"/>
    <w:rsid w:val="00A72129"/>
    <w:rsid w:val="00A738D5"/>
    <w:rsid w:val="00A73978"/>
    <w:rsid w:val="00A81173"/>
    <w:rsid w:val="00A84AEC"/>
    <w:rsid w:val="00A903E2"/>
    <w:rsid w:val="00A94DBD"/>
    <w:rsid w:val="00A95CF0"/>
    <w:rsid w:val="00A97C0E"/>
    <w:rsid w:val="00A97C2F"/>
    <w:rsid w:val="00AA34FA"/>
    <w:rsid w:val="00AA443C"/>
    <w:rsid w:val="00AA4F63"/>
    <w:rsid w:val="00AA6D1B"/>
    <w:rsid w:val="00AB055A"/>
    <w:rsid w:val="00AB25C3"/>
    <w:rsid w:val="00AB4BA5"/>
    <w:rsid w:val="00AB535B"/>
    <w:rsid w:val="00AC09FB"/>
    <w:rsid w:val="00AC460C"/>
    <w:rsid w:val="00AD1D93"/>
    <w:rsid w:val="00AD553E"/>
    <w:rsid w:val="00AD5BED"/>
    <w:rsid w:val="00AD7E21"/>
    <w:rsid w:val="00AE1595"/>
    <w:rsid w:val="00AE2D82"/>
    <w:rsid w:val="00AE2E50"/>
    <w:rsid w:val="00AE50CC"/>
    <w:rsid w:val="00AF0F70"/>
    <w:rsid w:val="00AF49AF"/>
    <w:rsid w:val="00AF5313"/>
    <w:rsid w:val="00B074B4"/>
    <w:rsid w:val="00B1041A"/>
    <w:rsid w:val="00B2434C"/>
    <w:rsid w:val="00B2696C"/>
    <w:rsid w:val="00B3600D"/>
    <w:rsid w:val="00B373AB"/>
    <w:rsid w:val="00B51762"/>
    <w:rsid w:val="00B54BB9"/>
    <w:rsid w:val="00B54E96"/>
    <w:rsid w:val="00B565F7"/>
    <w:rsid w:val="00B56A3F"/>
    <w:rsid w:val="00B62BED"/>
    <w:rsid w:val="00B66367"/>
    <w:rsid w:val="00B73126"/>
    <w:rsid w:val="00B7448B"/>
    <w:rsid w:val="00B76EE1"/>
    <w:rsid w:val="00B8130E"/>
    <w:rsid w:val="00B8364D"/>
    <w:rsid w:val="00B8425B"/>
    <w:rsid w:val="00B8460F"/>
    <w:rsid w:val="00B86CC1"/>
    <w:rsid w:val="00BA14A9"/>
    <w:rsid w:val="00BA4712"/>
    <w:rsid w:val="00BA493B"/>
    <w:rsid w:val="00BA53C6"/>
    <w:rsid w:val="00BA545C"/>
    <w:rsid w:val="00BB3A8F"/>
    <w:rsid w:val="00BC3BB2"/>
    <w:rsid w:val="00BD12F8"/>
    <w:rsid w:val="00BD208F"/>
    <w:rsid w:val="00BD3AF7"/>
    <w:rsid w:val="00BD61A3"/>
    <w:rsid w:val="00BD7C1A"/>
    <w:rsid w:val="00BE05B6"/>
    <w:rsid w:val="00BE424C"/>
    <w:rsid w:val="00BE7C09"/>
    <w:rsid w:val="00BE7EF4"/>
    <w:rsid w:val="00BF20E7"/>
    <w:rsid w:val="00BF3764"/>
    <w:rsid w:val="00C04E09"/>
    <w:rsid w:val="00C07E34"/>
    <w:rsid w:val="00C10EA7"/>
    <w:rsid w:val="00C1202C"/>
    <w:rsid w:val="00C12175"/>
    <w:rsid w:val="00C160E6"/>
    <w:rsid w:val="00C211A8"/>
    <w:rsid w:val="00C25AD2"/>
    <w:rsid w:val="00C3676C"/>
    <w:rsid w:val="00C373B3"/>
    <w:rsid w:val="00C37F12"/>
    <w:rsid w:val="00C4340F"/>
    <w:rsid w:val="00C47057"/>
    <w:rsid w:val="00C52EBE"/>
    <w:rsid w:val="00C5445B"/>
    <w:rsid w:val="00C5762D"/>
    <w:rsid w:val="00C612C9"/>
    <w:rsid w:val="00C66059"/>
    <w:rsid w:val="00C66F50"/>
    <w:rsid w:val="00C72DBE"/>
    <w:rsid w:val="00C736D3"/>
    <w:rsid w:val="00C8197D"/>
    <w:rsid w:val="00C82FAB"/>
    <w:rsid w:val="00C83782"/>
    <w:rsid w:val="00C855ED"/>
    <w:rsid w:val="00C91916"/>
    <w:rsid w:val="00C91DE8"/>
    <w:rsid w:val="00CA33C0"/>
    <w:rsid w:val="00CA6C80"/>
    <w:rsid w:val="00CC0484"/>
    <w:rsid w:val="00CC334A"/>
    <w:rsid w:val="00CC6F80"/>
    <w:rsid w:val="00CD18A7"/>
    <w:rsid w:val="00CD1B06"/>
    <w:rsid w:val="00CD2F51"/>
    <w:rsid w:val="00CD3072"/>
    <w:rsid w:val="00CE2EFE"/>
    <w:rsid w:val="00CF3365"/>
    <w:rsid w:val="00CF6664"/>
    <w:rsid w:val="00CF6BF8"/>
    <w:rsid w:val="00CF7A16"/>
    <w:rsid w:val="00D003D7"/>
    <w:rsid w:val="00D00C07"/>
    <w:rsid w:val="00D0109B"/>
    <w:rsid w:val="00D04B22"/>
    <w:rsid w:val="00D04B24"/>
    <w:rsid w:val="00D0572C"/>
    <w:rsid w:val="00D075E6"/>
    <w:rsid w:val="00D109E7"/>
    <w:rsid w:val="00D13955"/>
    <w:rsid w:val="00D17057"/>
    <w:rsid w:val="00D22283"/>
    <w:rsid w:val="00D253E9"/>
    <w:rsid w:val="00D31208"/>
    <w:rsid w:val="00D3279E"/>
    <w:rsid w:val="00D36AA4"/>
    <w:rsid w:val="00D42018"/>
    <w:rsid w:val="00D4570C"/>
    <w:rsid w:val="00D479F4"/>
    <w:rsid w:val="00D551F8"/>
    <w:rsid w:val="00D61A4A"/>
    <w:rsid w:val="00D653C9"/>
    <w:rsid w:val="00D73236"/>
    <w:rsid w:val="00D8126C"/>
    <w:rsid w:val="00D81E83"/>
    <w:rsid w:val="00D82E43"/>
    <w:rsid w:val="00D846FC"/>
    <w:rsid w:val="00D87597"/>
    <w:rsid w:val="00D91400"/>
    <w:rsid w:val="00D93787"/>
    <w:rsid w:val="00D976F0"/>
    <w:rsid w:val="00DA3EE6"/>
    <w:rsid w:val="00DA6CB1"/>
    <w:rsid w:val="00DB00A4"/>
    <w:rsid w:val="00DB46DE"/>
    <w:rsid w:val="00DC1283"/>
    <w:rsid w:val="00DC1C39"/>
    <w:rsid w:val="00DC21B5"/>
    <w:rsid w:val="00DC7349"/>
    <w:rsid w:val="00DD5098"/>
    <w:rsid w:val="00DD535D"/>
    <w:rsid w:val="00DD5F54"/>
    <w:rsid w:val="00DE3A43"/>
    <w:rsid w:val="00DE4E71"/>
    <w:rsid w:val="00DF3DE8"/>
    <w:rsid w:val="00DF7685"/>
    <w:rsid w:val="00E01343"/>
    <w:rsid w:val="00E11416"/>
    <w:rsid w:val="00E12901"/>
    <w:rsid w:val="00E13616"/>
    <w:rsid w:val="00E13A95"/>
    <w:rsid w:val="00E16001"/>
    <w:rsid w:val="00E208BC"/>
    <w:rsid w:val="00E23710"/>
    <w:rsid w:val="00E248D1"/>
    <w:rsid w:val="00E25B40"/>
    <w:rsid w:val="00E40B1D"/>
    <w:rsid w:val="00E43AA5"/>
    <w:rsid w:val="00E50749"/>
    <w:rsid w:val="00E508DD"/>
    <w:rsid w:val="00E5258D"/>
    <w:rsid w:val="00E5308B"/>
    <w:rsid w:val="00E602DE"/>
    <w:rsid w:val="00E63A5D"/>
    <w:rsid w:val="00E642D2"/>
    <w:rsid w:val="00E6670A"/>
    <w:rsid w:val="00E77AC1"/>
    <w:rsid w:val="00E80840"/>
    <w:rsid w:val="00E82039"/>
    <w:rsid w:val="00E83DBC"/>
    <w:rsid w:val="00E83F74"/>
    <w:rsid w:val="00E86A65"/>
    <w:rsid w:val="00E90F1F"/>
    <w:rsid w:val="00EA0046"/>
    <w:rsid w:val="00EA04D6"/>
    <w:rsid w:val="00EA0F3A"/>
    <w:rsid w:val="00EA2FA8"/>
    <w:rsid w:val="00EA5368"/>
    <w:rsid w:val="00EA5568"/>
    <w:rsid w:val="00EB312E"/>
    <w:rsid w:val="00EB430F"/>
    <w:rsid w:val="00EB57E4"/>
    <w:rsid w:val="00EB5E62"/>
    <w:rsid w:val="00ED6AF0"/>
    <w:rsid w:val="00EE0CE4"/>
    <w:rsid w:val="00EE2005"/>
    <w:rsid w:val="00EE7982"/>
    <w:rsid w:val="00EF1737"/>
    <w:rsid w:val="00EF334C"/>
    <w:rsid w:val="00EF63B2"/>
    <w:rsid w:val="00EF7C46"/>
    <w:rsid w:val="00F01C22"/>
    <w:rsid w:val="00F026BE"/>
    <w:rsid w:val="00F039EA"/>
    <w:rsid w:val="00F04EC1"/>
    <w:rsid w:val="00F05ACD"/>
    <w:rsid w:val="00F06FD3"/>
    <w:rsid w:val="00F12642"/>
    <w:rsid w:val="00F12CAC"/>
    <w:rsid w:val="00F13BE1"/>
    <w:rsid w:val="00F1752B"/>
    <w:rsid w:val="00F179AB"/>
    <w:rsid w:val="00F252D9"/>
    <w:rsid w:val="00F269BD"/>
    <w:rsid w:val="00F27D03"/>
    <w:rsid w:val="00F304D3"/>
    <w:rsid w:val="00F34E07"/>
    <w:rsid w:val="00F46AAA"/>
    <w:rsid w:val="00F50EF2"/>
    <w:rsid w:val="00F62BE9"/>
    <w:rsid w:val="00F641DA"/>
    <w:rsid w:val="00F665FF"/>
    <w:rsid w:val="00F6794A"/>
    <w:rsid w:val="00F70F21"/>
    <w:rsid w:val="00F71D5F"/>
    <w:rsid w:val="00F83B8D"/>
    <w:rsid w:val="00F859E1"/>
    <w:rsid w:val="00F96649"/>
    <w:rsid w:val="00F96A8B"/>
    <w:rsid w:val="00FA0795"/>
    <w:rsid w:val="00FA3930"/>
    <w:rsid w:val="00FA7C5C"/>
    <w:rsid w:val="00FB2919"/>
    <w:rsid w:val="00FB52A1"/>
    <w:rsid w:val="00FB5BF1"/>
    <w:rsid w:val="00FC15EF"/>
    <w:rsid w:val="00FC58F3"/>
    <w:rsid w:val="00FC5ADE"/>
    <w:rsid w:val="00FC642F"/>
    <w:rsid w:val="00FE416C"/>
    <w:rsid w:val="00FF28FB"/>
    <w:rsid w:val="00FF6A23"/>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AC30"/>
  <w15:docId w15:val="{FB1295D0-AAC2-49B6-B21D-B58B7393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4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C58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04D3"/>
    <w:pPr>
      <w:tabs>
        <w:tab w:val="center" w:pos="4680"/>
        <w:tab w:val="right" w:pos="9360"/>
      </w:tabs>
    </w:pPr>
  </w:style>
  <w:style w:type="character" w:customStyle="1" w:styleId="FooterChar">
    <w:name w:val="Footer Char"/>
    <w:basedOn w:val="DefaultParagraphFont"/>
    <w:link w:val="Footer"/>
    <w:uiPriority w:val="99"/>
    <w:rsid w:val="00F304D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54F4"/>
    <w:pPr>
      <w:tabs>
        <w:tab w:val="center" w:pos="4680"/>
        <w:tab w:val="right" w:pos="9360"/>
      </w:tabs>
    </w:pPr>
  </w:style>
  <w:style w:type="character" w:customStyle="1" w:styleId="HeaderChar">
    <w:name w:val="Header Char"/>
    <w:basedOn w:val="DefaultParagraphFont"/>
    <w:link w:val="Header"/>
    <w:uiPriority w:val="99"/>
    <w:rsid w:val="003154F4"/>
    <w:rPr>
      <w:rFonts w:ascii="Times New Roman" w:eastAsia="Times New Roman" w:hAnsi="Times New Roman" w:cs="Times New Roman"/>
      <w:sz w:val="24"/>
      <w:szCs w:val="24"/>
    </w:rPr>
  </w:style>
  <w:style w:type="paragraph" w:styleId="ListParagraph">
    <w:name w:val="List Paragraph"/>
    <w:basedOn w:val="Normal"/>
    <w:uiPriority w:val="34"/>
    <w:qFormat/>
    <w:rsid w:val="005355E7"/>
    <w:pPr>
      <w:ind w:left="720"/>
      <w:contextualSpacing/>
    </w:pPr>
  </w:style>
  <w:style w:type="character" w:customStyle="1" w:styleId="Heading1Char">
    <w:name w:val="Heading 1 Char"/>
    <w:basedOn w:val="DefaultParagraphFont"/>
    <w:link w:val="Heading1"/>
    <w:uiPriority w:val="9"/>
    <w:rsid w:val="004C585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00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4087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F038C"/>
    <w:rPr>
      <w:rFonts w:ascii="Tahoma" w:hAnsi="Tahoma" w:cs="Tahoma"/>
      <w:sz w:val="16"/>
      <w:szCs w:val="16"/>
    </w:rPr>
  </w:style>
  <w:style w:type="character" w:customStyle="1" w:styleId="BalloonTextChar">
    <w:name w:val="Balloon Text Char"/>
    <w:basedOn w:val="DefaultParagraphFont"/>
    <w:link w:val="BalloonText"/>
    <w:uiPriority w:val="99"/>
    <w:semiHidden/>
    <w:rsid w:val="007F038C"/>
    <w:rPr>
      <w:rFonts w:ascii="Tahoma" w:eastAsia="Times New Roman" w:hAnsi="Tahoma" w:cs="Tahoma"/>
      <w:sz w:val="16"/>
      <w:szCs w:val="16"/>
    </w:rPr>
  </w:style>
  <w:style w:type="paragraph" w:styleId="Caption">
    <w:name w:val="caption"/>
    <w:basedOn w:val="Normal"/>
    <w:next w:val="Normal"/>
    <w:uiPriority w:val="35"/>
    <w:unhideWhenUsed/>
    <w:qFormat/>
    <w:rsid w:val="00477AF6"/>
    <w:pPr>
      <w:spacing w:after="200"/>
    </w:pPr>
    <w:rPr>
      <w:b/>
      <w:bCs/>
      <w:color w:val="4F81BD" w:themeColor="accent1"/>
      <w:sz w:val="18"/>
      <w:szCs w:val="18"/>
    </w:rPr>
  </w:style>
  <w:style w:type="paragraph" w:customStyle="1" w:styleId="StyleJustified">
    <w:name w:val="Style Justified"/>
    <w:basedOn w:val="Normal"/>
    <w:rsid w:val="006B4895"/>
    <w:pPr>
      <w:jc w:val="both"/>
    </w:pPr>
    <w:rPr>
      <w:szCs w:val="20"/>
    </w:rPr>
  </w:style>
  <w:style w:type="paragraph" w:styleId="FootnoteText">
    <w:name w:val="footnote text"/>
    <w:basedOn w:val="Normal"/>
    <w:link w:val="FootnoteTextChar"/>
    <w:uiPriority w:val="99"/>
    <w:semiHidden/>
    <w:unhideWhenUsed/>
    <w:rsid w:val="005F2E54"/>
    <w:rPr>
      <w:sz w:val="20"/>
      <w:szCs w:val="20"/>
    </w:rPr>
  </w:style>
  <w:style w:type="character" w:customStyle="1" w:styleId="FootnoteTextChar">
    <w:name w:val="Footnote Text Char"/>
    <w:basedOn w:val="DefaultParagraphFont"/>
    <w:link w:val="FootnoteText"/>
    <w:uiPriority w:val="99"/>
    <w:semiHidden/>
    <w:rsid w:val="005F2E5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F2E54"/>
    <w:rPr>
      <w:vertAlign w:val="superscript"/>
    </w:rPr>
  </w:style>
  <w:style w:type="character" w:styleId="Hyperlink">
    <w:name w:val="Hyperlink"/>
    <w:basedOn w:val="DefaultParagraphFont"/>
    <w:uiPriority w:val="99"/>
    <w:unhideWhenUsed/>
    <w:rsid w:val="00FF6A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E2999-CB01-4364-85F8-5A0483DD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9296</TotalTime>
  <Pages>6</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Lynch</dc:creator>
  <cp:lastModifiedBy>Tom Pritchard</cp:lastModifiedBy>
  <cp:revision>234</cp:revision>
  <cp:lastPrinted>2015-03-26T17:39:00Z</cp:lastPrinted>
  <dcterms:created xsi:type="dcterms:W3CDTF">2012-03-14T22:06:00Z</dcterms:created>
  <dcterms:modified xsi:type="dcterms:W3CDTF">2019-03-21T21:19:00Z</dcterms:modified>
</cp:coreProperties>
</file>