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EA5D" w14:textId="11DA7947" w:rsidR="001A2E6F" w:rsidRDefault="001A2E6F" w:rsidP="00D574B5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056B5125" wp14:editId="6F078CE4">
            <wp:extent cx="6433799" cy="3220872"/>
            <wp:effectExtent l="0" t="0" r="5715" b="0"/>
            <wp:docPr id="82291159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631" cy="32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B0DE" w14:textId="72462AF0" w:rsidR="00D574B5" w:rsidRDefault="00D574B5" w:rsidP="00D574B5">
      <w:pPr>
        <w:pStyle w:val="NoSpacing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3D343BB" wp14:editId="3E321FD0">
                <wp:extent cx="302895" cy="302895"/>
                <wp:effectExtent l="0" t="0" r="0" b="0"/>
                <wp:docPr id="2032569404" name="Rectangle 2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84827" id="Rectangle 2" o:spid="_x0000_s1026" alt="PlantUML diagram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2D69EE2" wp14:editId="5F4A2376">
                <wp:extent cx="302895" cy="302895"/>
                <wp:effectExtent l="0" t="0" r="0" b="0"/>
                <wp:docPr id="360862472" name="Rectangle 3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F8F0A" id="Rectangle 3" o:spid="_x0000_s1026" alt="PlantUML diagram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FC3470C" wp14:editId="784326DE">
                <wp:extent cx="302895" cy="302895"/>
                <wp:effectExtent l="0" t="0" r="0" b="0"/>
                <wp:docPr id="1728339585" name="Rectangle 4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CB79D" id="Rectangle 4" o:spid="_x0000_s1026" alt="PlantUML diagram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F764E3" wp14:editId="42C3F2CB">
            <wp:extent cx="5941060" cy="6271895"/>
            <wp:effectExtent l="0" t="0" r="2540" b="0"/>
            <wp:docPr id="441297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2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872A" w14:textId="397D2AA9" w:rsidR="00601CD6" w:rsidRDefault="001A2E6F" w:rsidP="00D574B5">
      <w:pPr>
        <w:pStyle w:val="NoSpacing"/>
      </w:pPr>
      <w:r>
        <w:rPr>
          <w:noProof/>
        </w:rPr>
        <w:lastRenderedPageBreak/>
        <w:drawing>
          <wp:inline distT="0" distB="0" distL="0" distR="0" wp14:anchorId="4FE632F5" wp14:editId="4E069ED1">
            <wp:extent cx="5942738" cy="5957248"/>
            <wp:effectExtent l="0" t="0" r="1270" b="5715"/>
            <wp:docPr id="1792196608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794" cy="597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C85B" w14:textId="77777777" w:rsidR="001A2E6F" w:rsidRDefault="001A2E6F" w:rsidP="00D574B5">
      <w:pPr>
        <w:pStyle w:val="NoSpacing"/>
      </w:pPr>
    </w:p>
    <w:p w14:paraId="6CE8D77E" w14:textId="12D2736E" w:rsidR="001A2E6F" w:rsidRDefault="001A2E6F" w:rsidP="00D574B5">
      <w:pPr>
        <w:pStyle w:val="NoSpacing"/>
      </w:pPr>
      <w:r>
        <w:rPr>
          <w:noProof/>
        </w:rPr>
        <w:lastRenderedPageBreak/>
        <w:drawing>
          <wp:inline distT="0" distB="0" distL="0" distR="0" wp14:anchorId="2EA2FCA8" wp14:editId="5A63CC60">
            <wp:extent cx="5943600" cy="6014320"/>
            <wp:effectExtent l="0" t="0" r="0" b="5715"/>
            <wp:docPr id="62213800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8771E" w14:textId="3795AC9A" w:rsidR="006C4E09" w:rsidRDefault="00D574B5" w:rsidP="00D574B5">
      <w:pPr>
        <w:pStyle w:val="NoSpacing"/>
      </w:pPr>
      <w:r>
        <w:rPr>
          <w:noProof/>
        </w:rPr>
        <w:lastRenderedPageBreak/>
        <w:drawing>
          <wp:inline distT="0" distB="0" distL="0" distR="0" wp14:anchorId="2862B13D" wp14:editId="69107642">
            <wp:extent cx="5941060" cy="6271895"/>
            <wp:effectExtent l="0" t="0" r="2540" b="0"/>
            <wp:docPr id="580968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2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D87B" w14:textId="77777777" w:rsidR="00D574B5" w:rsidRDefault="00D574B5" w:rsidP="00D574B5">
      <w:pPr>
        <w:pStyle w:val="NoSpacing"/>
      </w:pPr>
    </w:p>
    <w:p w14:paraId="6557673A" w14:textId="77777777" w:rsidR="00045EFC" w:rsidRDefault="00045EFC" w:rsidP="00D574B5">
      <w:pPr>
        <w:pStyle w:val="NoSpacing"/>
      </w:pPr>
    </w:p>
    <w:p w14:paraId="185A441A" w14:textId="77777777" w:rsidR="00045EFC" w:rsidRDefault="00045EFC" w:rsidP="00D574B5">
      <w:pPr>
        <w:pStyle w:val="NoSpacing"/>
      </w:pPr>
    </w:p>
    <w:p w14:paraId="661728B0" w14:textId="77777777" w:rsidR="00045EFC" w:rsidRDefault="00045EFC" w:rsidP="00D574B5">
      <w:pPr>
        <w:pStyle w:val="NoSpacing"/>
      </w:pPr>
    </w:p>
    <w:p w14:paraId="67CCB077" w14:textId="77777777" w:rsidR="00045EFC" w:rsidRDefault="00045EFC" w:rsidP="00D574B5">
      <w:pPr>
        <w:pStyle w:val="NoSpacing"/>
      </w:pPr>
    </w:p>
    <w:p w14:paraId="74E2F885" w14:textId="77777777" w:rsidR="00045EFC" w:rsidRDefault="00045EFC" w:rsidP="00D574B5">
      <w:pPr>
        <w:pStyle w:val="NoSpacing"/>
      </w:pPr>
    </w:p>
    <w:p w14:paraId="39EB804D" w14:textId="77777777" w:rsidR="00045EFC" w:rsidRDefault="00045EFC" w:rsidP="00D574B5">
      <w:pPr>
        <w:pStyle w:val="NoSpacing"/>
      </w:pPr>
    </w:p>
    <w:p w14:paraId="684F9DAC" w14:textId="77777777" w:rsidR="00045EFC" w:rsidRDefault="00045EFC" w:rsidP="00D574B5">
      <w:pPr>
        <w:pStyle w:val="NoSpacing"/>
      </w:pPr>
    </w:p>
    <w:p w14:paraId="09124FDD" w14:textId="77777777" w:rsidR="00045EFC" w:rsidRDefault="00045EFC" w:rsidP="00D574B5">
      <w:pPr>
        <w:pStyle w:val="NoSpacing"/>
      </w:pPr>
    </w:p>
    <w:p w14:paraId="5E738865" w14:textId="77777777" w:rsidR="00045EFC" w:rsidRDefault="00045EFC" w:rsidP="00D574B5">
      <w:pPr>
        <w:pStyle w:val="NoSpacing"/>
      </w:pPr>
    </w:p>
    <w:p w14:paraId="0B60BE16" w14:textId="77777777" w:rsidR="00045EFC" w:rsidRDefault="00045EFC" w:rsidP="00D574B5">
      <w:pPr>
        <w:pStyle w:val="NoSpacing"/>
      </w:pPr>
    </w:p>
    <w:p w14:paraId="6CA4C288" w14:textId="77777777" w:rsidR="00045EFC" w:rsidRDefault="00045EFC" w:rsidP="00D574B5">
      <w:pPr>
        <w:pStyle w:val="NoSpacing"/>
      </w:pPr>
    </w:p>
    <w:p w14:paraId="3605AE15" w14:textId="77777777" w:rsidR="00D574B5" w:rsidRDefault="00D574B5" w:rsidP="00D574B5">
      <w:pPr>
        <w:pStyle w:val="NoSpacing"/>
      </w:pPr>
      <w:r>
        <w:lastRenderedPageBreak/>
        <w:t>@startmindmap</w:t>
      </w:r>
    </w:p>
    <w:p w14:paraId="12F419F9" w14:textId="77777777" w:rsidR="00D574B5" w:rsidRDefault="00D574B5" w:rsidP="00D574B5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backgroundColor</w:t>
      </w:r>
      <w:proofErr w:type="spellEnd"/>
      <w:r>
        <w:t xml:space="preserve"> #FFFFFF</w:t>
      </w:r>
    </w:p>
    <w:p w14:paraId="39951DBB" w14:textId="77777777" w:rsidR="00D574B5" w:rsidRDefault="00D574B5" w:rsidP="00D574B5">
      <w:pPr>
        <w:pStyle w:val="NoSpacing"/>
      </w:pPr>
    </w:p>
    <w:p w14:paraId="28A25239" w14:textId="77777777" w:rsidR="00D574B5" w:rsidRDefault="00D574B5" w:rsidP="00D574B5">
      <w:pPr>
        <w:pStyle w:val="NoSpacing"/>
      </w:pPr>
      <w:proofErr w:type="spellStart"/>
      <w:r>
        <w:t>skinparam</w:t>
      </w:r>
      <w:proofErr w:type="spellEnd"/>
      <w:r>
        <w:t xml:space="preserve"> node {</w:t>
      </w:r>
    </w:p>
    <w:p w14:paraId="76390C87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 xml:space="preserve"> #F8FAFC</w:t>
      </w:r>
    </w:p>
    <w:p w14:paraId="05A27D40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BorderColor</w:t>
      </w:r>
      <w:proofErr w:type="spellEnd"/>
      <w:r>
        <w:t xml:space="preserve"> #2563EB</w:t>
      </w:r>
    </w:p>
    <w:p w14:paraId="45ABAA6F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FontColor</w:t>
      </w:r>
      <w:proofErr w:type="spellEnd"/>
      <w:r>
        <w:t xml:space="preserve"> #111827</w:t>
      </w:r>
    </w:p>
    <w:p w14:paraId="65B64847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FontSize</w:t>
      </w:r>
      <w:proofErr w:type="spellEnd"/>
      <w:r>
        <w:t xml:space="preserve"> 19</w:t>
      </w:r>
    </w:p>
    <w:p w14:paraId="1CFFB179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FontName</w:t>
      </w:r>
      <w:proofErr w:type="spellEnd"/>
      <w:r>
        <w:t xml:space="preserve"> Arial</w:t>
      </w:r>
    </w:p>
    <w:p w14:paraId="18483518" w14:textId="77777777" w:rsidR="00D574B5" w:rsidRDefault="00D574B5" w:rsidP="00D574B5">
      <w:pPr>
        <w:pStyle w:val="NoSpacing"/>
      </w:pPr>
      <w:r>
        <w:t>}</w:t>
      </w:r>
    </w:p>
    <w:p w14:paraId="25298DCC" w14:textId="77777777" w:rsidR="00D574B5" w:rsidRDefault="00D574B5" w:rsidP="00D574B5">
      <w:pPr>
        <w:pStyle w:val="NoSpacing"/>
      </w:pPr>
    </w:p>
    <w:p w14:paraId="463187CD" w14:textId="77777777" w:rsidR="00D574B5" w:rsidRDefault="00D574B5" w:rsidP="00D574B5">
      <w:pPr>
        <w:pStyle w:val="NoSpacing"/>
      </w:pPr>
      <w:proofErr w:type="spellStart"/>
      <w:r>
        <w:t>skinparam</w:t>
      </w:r>
      <w:proofErr w:type="spellEnd"/>
      <w:r>
        <w:t xml:space="preserve"> </w:t>
      </w:r>
      <w:proofErr w:type="spellStart"/>
      <w:r>
        <w:t>rootNode</w:t>
      </w:r>
      <w:proofErr w:type="spellEnd"/>
      <w:r>
        <w:t xml:space="preserve"> {</w:t>
      </w:r>
    </w:p>
    <w:p w14:paraId="7533A241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BackgroundColor</w:t>
      </w:r>
      <w:proofErr w:type="spellEnd"/>
      <w:r>
        <w:t xml:space="preserve"> #DBEAFE</w:t>
      </w:r>
    </w:p>
    <w:p w14:paraId="58E48F33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BorderColor</w:t>
      </w:r>
      <w:proofErr w:type="spellEnd"/>
      <w:r>
        <w:t xml:space="preserve"> #1D4ED8</w:t>
      </w:r>
    </w:p>
    <w:p w14:paraId="53566D78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FontColor</w:t>
      </w:r>
      <w:proofErr w:type="spellEnd"/>
      <w:r>
        <w:t xml:space="preserve"> #1E3A8A</w:t>
      </w:r>
    </w:p>
    <w:p w14:paraId="35B27B8C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FontSize</w:t>
      </w:r>
      <w:proofErr w:type="spellEnd"/>
      <w:r>
        <w:t xml:space="preserve"> 26</w:t>
      </w:r>
    </w:p>
    <w:p w14:paraId="1B3A735E" w14:textId="77777777" w:rsidR="00D574B5" w:rsidRDefault="00D574B5" w:rsidP="00D574B5">
      <w:pPr>
        <w:pStyle w:val="NoSpacing"/>
      </w:pPr>
      <w:r>
        <w:t xml:space="preserve">  </w:t>
      </w:r>
      <w:proofErr w:type="spellStart"/>
      <w:r>
        <w:t>FontStyle</w:t>
      </w:r>
      <w:proofErr w:type="spellEnd"/>
      <w:r>
        <w:t xml:space="preserve"> bold</w:t>
      </w:r>
    </w:p>
    <w:p w14:paraId="2C6897E5" w14:textId="77777777" w:rsidR="00D574B5" w:rsidRDefault="00D574B5" w:rsidP="00D574B5">
      <w:pPr>
        <w:pStyle w:val="NoSpacing"/>
      </w:pPr>
      <w:r>
        <w:t>}</w:t>
      </w:r>
    </w:p>
    <w:p w14:paraId="4397EF41" w14:textId="77777777" w:rsidR="00D574B5" w:rsidRDefault="00D574B5" w:rsidP="00D574B5">
      <w:pPr>
        <w:pStyle w:val="NoSpacing"/>
      </w:pPr>
    </w:p>
    <w:p w14:paraId="36C259E5" w14:textId="77777777" w:rsidR="00D574B5" w:rsidRDefault="00D574B5" w:rsidP="00D574B5">
      <w:pPr>
        <w:pStyle w:val="NoSpacing"/>
      </w:pPr>
      <w:r>
        <w:t>* &lt;b&gt;&lt;size:26&gt;Decision-Making Systems (DDMS)&lt;/size&gt;&lt;/b&gt;</w:t>
      </w:r>
    </w:p>
    <w:p w14:paraId="58FF7264" w14:textId="77777777" w:rsidR="00D574B5" w:rsidRDefault="00D574B5" w:rsidP="00D574B5">
      <w:pPr>
        <w:pStyle w:val="NoSpacing"/>
      </w:pPr>
    </w:p>
    <w:p w14:paraId="5AD45C1D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E0F2FE&gt;Data Sources&lt;/back&gt;&lt;/size&gt;&lt;/b&gt;</w:t>
      </w:r>
    </w:p>
    <w:p w14:paraId="1FDEB30F" w14:textId="77777777" w:rsidR="00D574B5" w:rsidRDefault="00D574B5" w:rsidP="00D574B5">
      <w:pPr>
        <w:pStyle w:val="NoSpacing"/>
      </w:pPr>
      <w:r>
        <w:t>*** &lt;size:18&gt;Databases (OLTP)&lt;/size&gt;</w:t>
      </w:r>
    </w:p>
    <w:p w14:paraId="3D87F6DA" w14:textId="77777777" w:rsidR="00D574B5" w:rsidRDefault="00D574B5" w:rsidP="00D574B5">
      <w:pPr>
        <w:pStyle w:val="NoSpacing"/>
      </w:pPr>
      <w:r>
        <w:t>*** &lt;size:18&gt;Data Warehouses&lt;/size&gt;</w:t>
      </w:r>
    </w:p>
    <w:p w14:paraId="2415F013" w14:textId="77777777" w:rsidR="00D574B5" w:rsidRDefault="00D574B5" w:rsidP="00D574B5">
      <w:pPr>
        <w:pStyle w:val="NoSpacing"/>
      </w:pPr>
      <w:r>
        <w:t>*** &lt;size:18&gt;APIs / External Data&lt;/size&gt;</w:t>
      </w:r>
    </w:p>
    <w:p w14:paraId="78A7CB6F" w14:textId="77777777" w:rsidR="00D574B5" w:rsidRDefault="00D574B5" w:rsidP="00D574B5">
      <w:pPr>
        <w:pStyle w:val="NoSpacing"/>
      </w:pPr>
      <w:r>
        <w:t>*** &lt;size:18&gt;Real-time streams&lt;/size&gt;</w:t>
      </w:r>
    </w:p>
    <w:p w14:paraId="58346CEA" w14:textId="77777777" w:rsidR="00D574B5" w:rsidRDefault="00D574B5" w:rsidP="00D574B5">
      <w:pPr>
        <w:pStyle w:val="NoSpacing"/>
      </w:pPr>
    </w:p>
    <w:p w14:paraId="6E433621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FEF3C7&gt;Data Processing&lt;/back&gt;&lt;/size&gt;&lt;/b&gt;</w:t>
      </w:r>
    </w:p>
    <w:p w14:paraId="23808A20" w14:textId="77777777" w:rsidR="00D574B5" w:rsidRDefault="00D574B5" w:rsidP="00D574B5">
      <w:pPr>
        <w:pStyle w:val="NoSpacing"/>
      </w:pPr>
      <w:r>
        <w:t>*** &lt;size:18&gt;ETL / ELT pipelines&lt;/size&gt;</w:t>
      </w:r>
    </w:p>
    <w:p w14:paraId="153FA41A" w14:textId="77777777" w:rsidR="00D574B5" w:rsidRDefault="00D574B5" w:rsidP="00D574B5">
      <w:pPr>
        <w:pStyle w:val="NoSpacing"/>
      </w:pPr>
      <w:r>
        <w:t>*** &lt;size:18&gt;Data cleaning &amp; transformation&lt;/size&gt;</w:t>
      </w:r>
    </w:p>
    <w:p w14:paraId="45872EF2" w14:textId="77777777" w:rsidR="00D574B5" w:rsidRDefault="00D574B5" w:rsidP="00D574B5">
      <w:pPr>
        <w:pStyle w:val="NoSpacing"/>
      </w:pPr>
      <w:r>
        <w:t>*** &lt;size:18&gt;Aggregation &amp; enrichment&lt;/size&gt;</w:t>
      </w:r>
    </w:p>
    <w:p w14:paraId="6E20C7E9" w14:textId="77777777" w:rsidR="00D574B5" w:rsidRDefault="00D574B5" w:rsidP="00D574B5">
      <w:pPr>
        <w:pStyle w:val="NoSpacing"/>
      </w:pPr>
    </w:p>
    <w:p w14:paraId="7AA23937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F3E8FF&gt;Analytics Layer&lt;/back&gt;&lt;/size&gt;&lt;/b&gt;</w:t>
      </w:r>
    </w:p>
    <w:p w14:paraId="3C79F1AF" w14:textId="77777777" w:rsidR="00D574B5" w:rsidRDefault="00D574B5" w:rsidP="00D574B5">
      <w:pPr>
        <w:pStyle w:val="NoSpacing"/>
      </w:pPr>
      <w:r>
        <w:t>*** &lt;size:18&gt;SQL queries &amp; BI tools&lt;/size&gt;</w:t>
      </w:r>
    </w:p>
    <w:p w14:paraId="2D39A669" w14:textId="77777777" w:rsidR="00D574B5" w:rsidRDefault="00D574B5" w:rsidP="00D574B5">
      <w:pPr>
        <w:pStyle w:val="NoSpacing"/>
      </w:pPr>
      <w:r>
        <w:t>*** &lt;size:18&gt;Statistical analysis&lt;/size&gt;</w:t>
      </w:r>
    </w:p>
    <w:p w14:paraId="17B1C9D6" w14:textId="77777777" w:rsidR="00D574B5" w:rsidRDefault="00D574B5" w:rsidP="00D574B5">
      <w:pPr>
        <w:pStyle w:val="NoSpacing"/>
      </w:pPr>
      <w:r>
        <w:t>*** &lt;size:18&gt;Machine learning models&lt;/size&gt;</w:t>
      </w:r>
    </w:p>
    <w:p w14:paraId="1A98D95B" w14:textId="77777777" w:rsidR="00D574B5" w:rsidRDefault="00D574B5" w:rsidP="00D574B5">
      <w:pPr>
        <w:pStyle w:val="NoSpacing"/>
      </w:pPr>
    </w:p>
    <w:p w14:paraId="74D73DE4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DCFCE7&gt;Decision Layer&lt;/back&gt;&lt;/size&gt;&lt;/b&gt;</w:t>
      </w:r>
    </w:p>
    <w:p w14:paraId="006E38C3" w14:textId="77777777" w:rsidR="00D574B5" w:rsidRDefault="00D574B5" w:rsidP="00D574B5">
      <w:pPr>
        <w:pStyle w:val="NoSpacing"/>
      </w:pPr>
      <w:r>
        <w:t>*** &lt;size:18&gt;Rules engines&lt;/size&gt;</w:t>
      </w:r>
    </w:p>
    <w:p w14:paraId="1F8437BB" w14:textId="77777777" w:rsidR="00D574B5" w:rsidRDefault="00D574B5" w:rsidP="00D574B5">
      <w:pPr>
        <w:pStyle w:val="NoSpacing"/>
      </w:pPr>
      <w:r>
        <w:t>*** &lt;size:18&gt;Predictive models&lt;/size&gt;</w:t>
      </w:r>
    </w:p>
    <w:p w14:paraId="2E5ABED4" w14:textId="77777777" w:rsidR="00D574B5" w:rsidRDefault="00D574B5" w:rsidP="00D574B5">
      <w:pPr>
        <w:pStyle w:val="NoSpacing"/>
      </w:pPr>
      <w:r>
        <w:t>*** &lt;size:18&gt;Optimization algorithms&lt;/size&gt;</w:t>
      </w:r>
    </w:p>
    <w:p w14:paraId="6A578B57" w14:textId="77777777" w:rsidR="00D574B5" w:rsidRDefault="00D574B5" w:rsidP="00D574B5">
      <w:pPr>
        <w:pStyle w:val="NoSpacing"/>
      </w:pPr>
    </w:p>
    <w:p w14:paraId="3B897344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E0E7FF&gt;Output / Actions&lt;/back&gt;&lt;/size&gt;&lt;/b&gt;</w:t>
      </w:r>
    </w:p>
    <w:p w14:paraId="2317D404" w14:textId="77777777" w:rsidR="00D574B5" w:rsidRDefault="00D574B5" w:rsidP="00D574B5">
      <w:pPr>
        <w:pStyle w:val="NoSpacing"/>
      </w:pPr>
      <w:r>
        <w:t>*** &lt;size:18&gt;Dashboards &amp; reports&lt;/size&gt;</w:t>
      </w:r>
    </w:p>
    <w:p w14:paraId="642D6EE6" w14:textId="77777777" w:rsidR="00D574B5" w:rsidRDefault="00D574B5" w:rsidP="00D574B5">
      <w:pPr>
        <w:pStyle w:val="NoSpacing"/>
      </w:pPr>
      <w:r>
        <w:t>*** &lt;size:18&gt;Alerts &amp; notifications&lt;/size&gt;</w:t>
      </w:r>
    </w:p>
    <w:p w14:paraId="3E045867" w14:textId="77777777" w:rsidR="00D574B5" w:rsidRDefault="00D574B5" w:rsidP="00D574B5">
      <w:pPr>
        <w:pStyle w:val="NoSpacing"/>
      </w:pPr>
      <w:r>
        <w:t>*** &lt;size:18&gt;Automated decisions&lt;/size&gt;</w:t>
      </w:r>
    </w:p>
    <w:p w14:paraId="47C04202" w14:textId="77777777" w:rsidR="00D574B5" w:rsidRDefault="00D574B5" w:rsidP="00D574B5">
      <w:pPr>
        <w:pStyle w:val="NoSpacing"/>
      </w:pPr>
    </w:p>
    <w:p w14:paraId="35B1115B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FEE2E2&gt;Practical Example&lt;/back&gt;&lt;/size&gt;&lt;/b&gt;</w:t>
      </w:r>
    </w:p>
    <w:p w14:paraId="64F3A699" w14:textId="77777777" w:rsidR="00D574B5" w:rsidRDefault="00D574B5" w:rsidP="00D574B5">
      <w:pPr>
        <w:pStyle w:val="NoSpacing"/>
      </w:pPr>
      <w:r>
        <w:lastRenderedPageBreak/>
        <w:t>*** &lt;size:18&gt;Retail demand forecasting&lt;/size&gt;</w:t>
      </w:r>
    </w:p>
    <w:p w14:paraId="724B33EA" w14:textId="77777777" w:rsidR="00D574B5" w:rsidRDefault="00D574B5" w:rsidP="00D574B5">
      <w:pPr>
        <w:pStyle w:val="NoSpacing"/>
      </w:pPr>
      <w:r>
        <w:t>*** &lt;size:18&gt;Analyze sales trends&lt;/size&gt;</w:t>
      </w:r>
    </w:p>
    <w:p w14:paraId="4A138D45" w14:textId="77777777" w:rsidR="00D574B5" w:rsidRDefault="00D574B5" w:rsidP="00D574B5">
      <w:pPr>
        <w:pStyle w:val="NoSpacing"/>
      </w:pPr>
      <w:r>
        <w:t>*** &lt;size:18&gt;Predict inventory needs&lt;/size&gt;</w:t>
      </w:r>
    </w:p>
    <w:p w14:paraId="6B1F743E" w14:textId="77777777" w:rsidR="00D574B5" w:rsidRDefault="00D574B5" w:rsidP="00D574B5">
      <w:pPr>
        <w:pStyle w:val="NoSpacing"/>
      </w:pPr>
      <w:r>
        <w:t>*** &lt;size:18&gt;Auto reorder stock&lt;/size&gt;</w:t>
      </w:r>
    </w:p>
    <w:p w14:paraId="30BB691B" w14:textId="77777777" w:rsidR="00D574B5" w:rsidRDefault="00D574B5" w:rsidP="00D574B5">
      <w:pPr>
        <w:pStyle w:val="NoSpacing"/>
      </w:pPr>
    </w:p>
    <w:p w14:paraId="20BC10F2" w14:textId="77777777" w:rsidR="00D574B5" w:rsidRDefault="00D574B5" w:rsidP="00D574B5">
      <w:pPr>
        <w:pStyle w:val="NoSpacing"/>
      </w:pPr>
      <w:r>
        <w:t>** &lt;b&gt;&lt;size:22&gt;&lt;</w:t>
      </w:r>
      <w:proofErr w:type="gramStart"/>
      <w:r>
        <w:t>back:#</w:t>
      </w:r>
      <w:proofErr w:type="gramEnd"/>
      <w:r>
        <w:t>FEF9C3&gt;Interview Key Line&lt;/back&gt;&lt;/size&gt;&lt;/b&gt;</w:t>
      </w:r>
    </w:p>
    <w:p w14:paraId="69E2C91C" w14:textId="77777777" w:rsidR="00D574B5" w:rsidRDefault="00D574B5" w:rsidP="00D574B5">
      <w:pPr>
        <w:pStyle w:val="NoSpacing"/>
      </w:pPr>
      <w:r>
        <w:t>*** &lt;size:18&gt;Convert data → insights → actions&lt;/size&gt;</w:t>
      </w:r>
    </w:p>
    <w:p w14:paraId="3C4A3607" w14:textId="77777777" w:rsidR="00D574B5" w:rsidRDefault="00D574B5" w:rsidP="00D574B5">
      <w:pPr>
        <w:pStyle w:val="NoSpacing"/>
      </w:pPr>
      <w:r>
        <w:t>*** &lt;size:18&gt;Improve speed and accuracy of decisions&lt;/size&gt;</w:t>
      </w:r>
    </w:p>
    <w:p w14:paraId="060771E1" w14:textId="77777777" w:rsidR="00D574B5" w:rsidRDefault="00D574B5" w:rsidP="00D574B5">
      <w:pPr>
        <w:pStyle w:val="NoSpacing"/>
      </w:pPr>
    </w:p>
    <w:p w14:paraId="7A860DFA" w14:textId="66A87537" w:rsidR="00D574B5" w:rsidRDefault="00D574B5" w:rsidP="00D574B5">
      <w:pPr>
        <w:pStyle w:val="NoSpacing"/>
      </w:pPr>
      <w:r>
        <w:t>@endmindmap</w:t>
      </w:r>
    </w:p>
    <w:sectPr w:rsidR="00D574B5" w:rsidSect="001A2E6F">
      <w:headerReference w:type="default" r:id="rId10"/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00349" w14:textId="77777777" w:rsidR="007A35FC" w:rsidRDefault="007A35FC" w:rsidP="00045EFC">
      <w:pPr>
        <w:spacing w:after="0" w:line="240" w:lineRule="auto"/>
      </w:pPr>
      <w:r>
        <w:separator/>
      </w:r>
    </w:p>
  </w:endnote>
  <w:endnote w:type="continuationSeparator" w:id="0">
    <w:p w14:paraId="6356C7E3" w14:textId="77777777" w:rsidR="007A35FC" w:rsidRDefault="007A35FC" w:rsidP="00045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3A35" w14:textId="77777777" w:rsidR="007A35FC" w:rsidRDefault="007A35FC" w:rsidP="00045EFC">
      <w:pPr>
        <w:spacing w:after="0" w:line="240" w:lineRule="auto"/>
      </w:pPr>
      <w:r>
        <w:separator/>
      </w:r>
    </w:p>
  </w:footnote>
  <w:footnote w:type="continuationSeparator" w:id="0">
    <w:p w14:paraId="31047840" w14:textId="77777777" w:rsidR="007A35FC" w:rsidRDefault="007A35FC" w:rsidP="00045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7272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4E250A" w14:textId="44EE9F63" w:rsidR="00045EFC" w:rsidRDefault="00045EFC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570BBF" w14:textId="77777777" w:rsidR="00045EFC" w:rsidRDefault="00045E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6F"/>
    <w:rsid w:val="00045EFC"/>
    <w:rsid w:val="001A2E6F"/>
    <w:rsid w:val="00601CD6"/>
    <w:rsid w:val="006C4E09"/>
    <w:rsid w:val="00781AB6"/>
    <w:rsid w:val="007A35FC"/>
    <w:rsid w:val="007D4845"/>
    <w:rsid w:val="00B012FF"/>
    <w:rsid w:val="00D5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7DD8"/>
  <w15:chartTrackingRefBased/>
  <w15:docId w15:val="{FE2E9384-3A1D-40B1-8764-8B57F2B8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74B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45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EFC"/>
  </w:style>
  <w:style w:type="paragraph" w:styleId="Footer">
    <w:name w:val="footer"/>
    <w:basedOn w:val="Normal"/>
    <w:link w:val="FooterChar"/>
    <w:uiPriority w:val="99"/>
    <w:unhideWhenUsed/>
    <w:rsid w:val="00045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1</cp:revision>
  <cp:lastPrinted>2026-04-01T14:48:00Z</cp:lastPrinted>
  <dcterms:created xsi:type="dcterms:W3CDTF">2026-04-01T13:06:00Z</dcterms:created>
  <dcterms:modified xsi:type="dcterms:W3CDTF">2026-04-01T15:18:00Z</dcterms:modified>
</cp:coreProperties>
</file>