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46948" w14:textId="5C265097" w:rsidR="00BB1E24" w:rsidRPr="008C6D3A" w:rsidRDefault="00BB1E24" w:rsidP="001A7CD3">
      <w:pPr>
        <w:spacing w:after="0" w:line="240" w:lineRule="auto"/>
        <w:jc w:val="center"/>
        <w:rPr>
          <w:rFonts w:cstheme="minorHAnsi"/>
          <w:b/>
          <w:bCs/>
          <w:sz w:val="48"/>
          <w:szCs w:val="52"/>
        </w:rPr>
      </w:pPr>
      <w:r w:rsidRPr="008C6D3A">
        <w:rPr>
          <w:rFonts w:cstheme="minorHAnsi"/>
          <w:b/>
          <w:bCs/>
          <w:sz w:val="48"/>
          <w:szCs w:val="52"/>
        </w:rPr>
        <w:t xml:space="preserve">Assignment </w:t>
      </w:r>
      <w:r w:rsidR="008C6D3A">
        <w:rPr>
          <w:rFonts w:cstheme="minorHAnsi"/>
          <w:b/>
          <w:bCs/>
          <w:sz w:val="48"/>
          <w:szCs w:val="52"/>
        </w:rPr>
        <w:t>4</w:t>
      </w:r>
    </w:p>
    <w:p w14:paraId="67649B02" w14:textId="6E8061CF" w:rsidR="00C962C6" w:rsidRDefault="00C962C6" w:rsidP="001A7CD3">
      <w:pPr>
        <w:spacing w:after="0" w:line="240" w:lineRule="auto"/>
        <w:rPr>
          <w:rFonts w:cstheme="minorHAnsi"/>
          <w:b/>
          <w:bCs/>
          <w:sz w:val="24"/>
          <w:szCs w:val="28"/>
        </w:rPr>
      </w:pPr>
      <w:r w:rsidRPr="008C6D3A">
        <w:rPr>
          <w:rFonts w:cstheme="minorHAnsi"/>
          <w:b/>
          <w:bCs/>
          <w:sz w:val="24"/>
          <w:szCs w:val="28"/>
        </w:rPr>
        <w:t xml:space="preserve">Group: </w:t>
      </w:r>
      <w:r w:rsidR="008C6D3A">
        <w:rPr>
          <w:rFonts w:cstheme="minorHAnsi"/>
          <w:b/>
          <w:bCs/>
          <w:sz w:val="24"/>
          <w:szCs w:val="28"/>
        </w:rPr>
        <w:t>DWDM19G04</w:t>
      </w:r>
    </w:p>
    <w:p w14:paraId="4E3543F9" w14:textId="01B44410" w:rsidR="008C6D3A" w:rsidRDefault="008C6D3A" w:rsidP="001A7CD3">
      <w:pPr>
        <w:spacing w:after="0" w:line="240" w:lineRule="auto"/>
        <w:rPr>
          <w:rFonts w:cstheme="minorHAnsi"/>
          <w:b/>
          <w:bCs/>
          <w:sz w:val="24"/>
          <w:szCs w:val="28"/>
        </w:rPr>
      </w:pPr>
      <w:r>
        <w:rPr>
          <w:rFonts w:cstheme="minorHAnsi"/>
          <w:b/>
          <w:bCs/>
          <w:sz w:val="24"/>
          <w:szCs w:val="28"/>
        </w:rPr>
        <w:t>Roll Numbers: 2016BTECS00063, 2016BTECS00081, 2016BTECS00103</w:t>
      </w:r>
    </w:p>
    <w:p w14:paraId="7BA3C02C" w14:textId="392A6A4F" w:rsidR="008C6D3A" w:rsidRPr="008C6D3A" w:rsidRDefault="008C6D3A" w:rsidP="001A7CD3">
      <w:pPr>
        <w:spacing w:after="0" w:line="240" w:lineRule="auto"/>
        <w:rPr>
          <w:rFonts w:cstheme="minorHAnsi"/>
          <w:b/>
          <w:bCs/>
          <w:sz w:val="24"/>
          <w:szCs w:val="28"/>
        </w:rPr>
      </w:pPr>
      <w:r>
        <w:rPr>
          <w:rFonts w:cstheme="minorHAnsi"/>
          <w:b/>
          <w:bCs/>
          <w:sz w:val="24"/>
          <w:szCs w:val="28"/>
        </w:rPr>
        <w:t>Batch: B7</w:t>
      </w:r>
    </w:p>
    <w:p w14:paraId="18797E83" w14:textId="490F9729" w:rsidR="001A7CD3" w:rsidRPr="008C6D3A" w:rsidRDefault="001A7CD3" w:rsidP="001A7CD3">
      <w:pPr>
        <w:spacing w:after="0" w:line="240" w:lineRule="auto"/>
        <w:rPr>
          <w:rFonts w:cstheme="minorHAnsi"/>
          <w:b/>
          <w:sz w:val="24"/>
          <w:szCs w:val="28"/>
        </w:rPr>
      </w:pPr>
      <w:r w:rsidRPr="008C6D3A">
        <w:rPr>
          <w:rFonts w:cstheme="minorHAnsi"/>
          <w:b/>
          <w:sz w:val="24"/>
          <w:szCs w:val="28"/>
        </w:rPr>
        <w:t xml:space="preserve">Date: </w:t>
      </w:r>
      <w:r w:rsidR="008C6D3A">
        <w:rPr>
          <w:rFonts w:cstheme="minorHAnsi"/>
          <w:b/>
          <w:sz w:val="24"/>
          <w:szCs w:val="28"/>
        </w:rPr>
        <w:t>14</w:t>
      </w:r>
      <w:r w:rsidRPr="008C6D3A">
        <w:rPr>
          <w:rFonts w:cstheme="minorHAnsi"/>
          <w:b/>
          <w:sz w:val="24"/>
          <w:szCs w:val="28"/>
          <w:vertAlign w:val="superscript"/>
        </w:rPr>
        <w:t>th</w:t>
      </w:r>
      <w:r w:rsidRPr="008C6D3A">
        <w:rPr>
          <w:rFonts w:cstheme="minorHAnsi"/>
          <w:b/>
          <w:sz w:val="24"/>
          <w:szCs w:val="28"/>
        </w:rPr>
        <w:t xml:space="preserve"> </w:t>
      </w:r>
      <w:r w:rsidR="008C6D3A">
        <w:rPr>
          <w:rFonts w:cstheme="minorHAnsi"/>
          <w:b/>
          <w:sz w:val="24"/>
          <w:szCs w:val="28"/>
        </w:rPr>
        <w:t>September</w:t>
      </w:r>
      <w:r w:rsidRPr="008C6D3A">
        <w:rPr>
          <w:rFonts w:cstheme="minorHAnsi"/>
          <w:b/>
          <w:sz w:val="24"/>
          <w:szCs w:val="28"/>
        </w:rPr>
        <w:t>, 2019</w:t>
      </w:r>
    </w:p>
    <w:p w14:paraId="4CE2162C" w14:textId="0EF5CA14" w:rsidR="001A7CD3" w:rsidRPr="008C6D3A" w:rsidRDefault="001A7CD3" w:rsidP="001A7CD3">
      <w:pPr>
        <w:spacing w:after="0" w:line="240" w:lineRule="auto"/>
        <w:rPr>
          <w:rFonts w:cstheme="minorHAnsi"/>
          <w:b/>
          <w:bCs/>
          <w:szCs w:val="24"/>
          <w:lang w:val="en-IN"/>
        </w:rPr>
      </w:pPr>
      <w:r w:rsidRPr="008C6D3A">
        <w:rPr>
          <w:rFonts w:cstheme="minorHAnsi"/>
          <w:b/>
          <w:sz w:val="24"/>
          <w:szCs w:val="28"/>
        </w:rPr>
        <w:t xml:space="preserve">Title: </w:t>
      </w:r>
      <w:r w:rsidR="008C6D3A" w:rsidRPr="008C6D3A">
        <w:rPr>
          <w:rFonts w:cstheme="minorHAnsi"/>
          <w:b/>
          <w:sz w:val="24"/>
          <w:szCs w:val="28"/>
        </w:rPr>
        <w:t>Classifications</w:t>
      </w:r>
    </w:p>
    <w:p w14:paraId="7CF9E1D6" w14:textId="2B3D2D25" w:rsidR="00C962C6" w:rsidRDefault="00C962C6" w:rsidP="001A7CD3">
      <w:pPr>
        <w:spacing w:after="0" w:line="240" w:lineRule="auto"/>
        <w:rPr>
          <w:rFonts w:cstheme="minorHAnsi"/>
          <w:b/>
          <w:bCs/>
          <w:sz w:val="24"/>
          <w:szCs w:val="28"/>
        </w:rPr>
      </w:pPr>
    </w:p>
    <w:p w14:paraId="64F9B31D" w14:textId="6662089D" w:rsidR="008C6D3A" w:rsidRDefault="008C6D3A" w:rsidP="001A7CD3">
      <w:pPr>
        <w:spacing w:after="0" w:line="240" w:lineRule="auto"/>
        <w:rPr>
          <w:rFonts w:cstheme="minorHAnsi"/>
          <w:b/>
          <w:bCs/>
          <w:sz w:val="24"/>
          <w:szCs w:val="28"/>
        </w:rPr>
      </w:pPr>
      <w:r>
        <w:rPr>
          <w:rFonts w:cstheme="minorHAnsi"/>
          <w:b/>
          <w:bCs/>
          <w:sz w:val="24"/>
          <w:szCs w:val="28"/>
        </w:rPr>
        <w:t>Problem Statement:</w:t>
      </w:r>
    </w:p>
    <w:p w14:paraId="59F14BDF" w14:textId="58AA8136" w:rsidR="008C6D3A" w:rsidRPr="008C6D3A" w:rsidRDefault="008C6D3A" w:rsidP="001A7CD3">
      <w:pPr>
        <w:spacing w:after="0" w:line="240" w:lineRule="auto"/>
        <w:rPr>
          <w:rFonts w:cstheme="minorHAnsi"/>
          <w:b/>
          <w:bCs/>
          <w:sz w:val="24"/>
          <w:szCs w:val="28"/>
        </w:rPr>
      </w:pPr>
      <w:r w:rsidRPr="008C6D3A">
        <w:rPr>
          <w:rFonts w:cstheme="minorHAnsi"/>
          <w:b/>
          <w:bCs/>
          <w:noProof/>
          <w:sz w:val="24"/>
          <w:szCs w:val="28"/>
        </w:rPr>
        <w:drawing>
          <wp:inline distT="0" distB="0" distL="0" distR="0" wp14:anchorId="202BDD12" wp14:editId="65087956">
            <wp:extent cx="4333875" cy="203263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390953" cy="2059408"/>
                    </a:xfrm>
                    <a:prstGeom prst="rect">
                      <a:avLst/>
                    </a:prstGeom>
                  </pic:spPr>
                </pic:pic>
              </a:graphicData>
            </a:graphic>
          </wp:inline>
        </w:drawing>
      </w:r>
    </w:p>
    <w:p w14:paraId="25B7F029" w14:textId="77777777" w:rsidR="008C6D3A" w:rsidRDefault="008C6D3A" w:rsidP="001A7CD3">
      <w:pPr>
        <w:spacing w:after="0" w:line="240" w:lineRule="auto"/>
        <w:rPr>
          <w:rFonts w:cstheme="minorHAnsi"/>
          <w:b/>
          <w:bCs/>
          <w:sz w:val="24"/>
          <w:szCs w:val="28"/>
        </w:rPr>
      </w:pPr>
    </w:p>
    <w:p w14:paraId="360162EF" w14:textId="285EBF40" w:rsidR="008C6D3A" w:rsidRDefault="008C6D3A" w:rsidP="001A7CD3">
      <w:pPr>
        <w:spacing w:after="0" w:line="240" w:lineRule="auto"/>
        <w:rPr>
          <w:rFonts w:cstheme="minorHAnsi"/>
          <w:b/>
          <w:bCs/>
          <w:sz w:val="24"/>
          <w:szCs w:val="28"/>
        </w:rPr>
      </w:pPr>
      <w:r>
        <w:rPr>
          <w:rFonts w:cstheme="minorHAnsi"/>
          <w:b/>
          <w:bCs/>
          <w:sz w:val="24"/>
          <w:szCs w:val="28"/>
        </w:rPr>
        <w:t>Theory:</w:t>
      </w:r>
    </w:p>
    <w:p w14:paraId="55DBC1F5" w14:textId="74CF3E3D" w:rsidR="007D54C1" w:rsidRPr="00E04EE3" w:rsidRDefault="007D54C1" w:rsidP="001A7CD3">
      <w:pPr>
        <w:spacing w:after="0" w:line="240" w:lineRule="auto"/>
        <w:rPr>
          <w:rFonts w:cstheme="minorHAnsi"/>
          <w:b/>
          <w:bCs/>
          <w:sz w:val="24"/>
          <w:szCs w:val="28"/>
        </w:rPr>
      </w:pPr>
      <w:r w:rsidRPr="00E04EE3">
        <w:rPr>
          <w:rFonts w:cstheme="minorHAnsi"/>
          <w:b/>
          <w:bCs/>
          <w:sz w:val="24"/>
          <w:szCs w:val="28"/>
        </w:rPr>
        <w:t>Iris Dataset:</w:t>
      </w:r>
    </w:p>
    <w:p w14:paraId="4D93A6FD" w14:textId="6E027266" w:rsidR="005225B9" w:rsidRPr="007D54C1" w:rsidRDefault="005225B9" w:rsidP="001A7CD3">
      <w:pPr>
        <w:spacing w:after="0" w:line="240" w:lineRule="auto"/>
        <w:rPr>
          <w:rFonts w:cstheme="minorHAnsi"/>
          <w:sz w:val="24"/>
          <w:szCs w:val="28"/>
        </w:rPr>
      </w:pPr>
      <w:r w:rsidRPr="005225B9">
        <w:rPr>
          <w:rFonts w:cstheme="minorHAnsi"/>
          <w:sz w:val="24"/>
          <w:szCs w:val="28"/>
        </w:rPr>
        <w:t>This is perhaps the best-known database to be found in the pattern recognition literature. Fisher's paper is a classic in the field and is referenced frequently to this day</w:t>
      </w:r>
      <w:r w:rsidR="00E04EE3">
        <w:rPr>
          <w:rFonts w:cstheme="minorHAnsi"/>
          <w:sz w:val="24"/>
          <w:szCs w:val="28"/>
        </w:rPr>
        <w:t>.</w:t>
      </w:r>
      <w:r w:rsidRPr="005225B9">
        <w:rPr>
          <w:rFonts w:cstheme="minorHAnsi"/>
          <w:sz w:val="24"/>
          <w:szCs w:val="28"/>
        </w:rPr>
        <w:t xml:space="preserve"> The data set contains 3 classes of 50 instances each, where each class refers to a type of iris plant. One class is linearly separable from the other 2; the latter are NOT linearly separable from each other.</w:t>
      </w:r>
    </w:p>
    <w:p w14:paraId="5FFE9BC2" w14:textId="77777777" w:rsidR="005225B9" w:rsidRDefault="005225B9" w:rsidP="001A7CD3">
      <w:pPr>
        <w:spacing w:after="0" w:line="240" w:lineRule="auto"/>
        <w:rPr>
          <w:rFonts w:cstheme="minorHAnsi"/>
          <w:sz w:val="24"/>
          <w:szCs w:val="28"/>
        </w:rPr>
      </w:pPr>
    </w:p>
    <w:p w14:paraId="3F5AA11C" w14:textId="2CFB9669" w:rsidR="008C6D3A" w:rsidRDefault="007D54C1" w:rsidP="001A7CD3">
      <w:pPr>
        <w:spacing w:after="0" w:line="240" w:lineRule="auto"/>
        <w:rPr>
          <w:rFonts w:cstheme="minorHAnsi"/>
          <w:b/>
          <w:bCs/>
          <w:sz w:val="24"/>
          <w:szCs w:val="28"/>
        </w:rPr>
      </w:pPr>
      <w:r w:rsidRPr="00CC1A64">
        <w:rPr>
          <w:rFonts w:cstheme="minorHAnsi"/>
          <w:b/>
          <w:bCs/>
          <w:sz w:val="24"/>
          <w:szCs w:val="28"/>
        </w:rPr>
        <w:t>Regression Classif</w:t>
      </w:r>
      <w:r w:rsidR="005225B9" w:rsidRPr="00CC1A64">
        <w:rPr>
          <w:rFonts w:cstheme="minorHAnsi"/>
          <w:b/>
          <w:bCs/>
          <w:sz w:val="24"/>
          <w:szCs w:val="28"/>
        </w:rPr>
        <w:t>i</w:t>
      </w:r>
      <w:r w:rsidRPr="00CC1A64">
        <w:rPr>
          <w:rFonts w:cstheme="minorHAnsi"/>
          <w:b/>
          <w:bCs/>
          <w:sz w:val="24"/>
          <w:szCs w:val="28"/>
        </w:rPr>
        <w:t>er:</w:t>
      </w:r>
    </w:p>
    <w:p w14:paraId="4AC610FC" w14:textId="41AE6367" w:rsidR="00E04EE3" w:rsidRPr="00E04EE3" w:rsidRDefault="00E04EE3" w:rsidP="001A7CD3">
      <w:pPr>
        <w:spacing w:after="0" w:line="240" w:lineRule="auto"/>
        <w:rPr>
          <w:rFonts w:cstheme="minorHAnsi"/>
          <w:sz w:val="24"/>
          <w:szCs w:val="28"/>
        </w:rPr>
      </w:pPr>
      <w:r w:rsidRPr="00E04EE3">
        <w:rPr>
          <w:rFonts w:cstheme="minorHAnsi"/>
          <w:sz w:val="24"/>
          <w:szCs w:val="28"/>
        </w:rPr>
        <w:t>Multinomial logistic regression is a </w:t>
      </w:r>
      <w:hyperlink r:id="rId7" w:tooltip="Statistical classification" w:history="1">
        <w:r w:rsidRPr="00E04EE3">
          <w:rPr>
            <w:rFonts w:cstheme="minorHAnsi"/>
            <w:sz w:val="24"/>
            <w:szCs w:val="28"/>
          </w:rPr>
          <w:t>classification</w:t>
        </w:r>
      </w:hyperlink>
      <w:r w:rsidRPr="00E04EE3">
        <w:rPr>
          <w:rFonts w:cstheme="minorHAnsi"/>
          <w:sz w:val="24"/>
          <w:szCs w:val="28"/>
        </w:rPr>
        <w:t> method that generalizes </w:t>
      </w:r>
      <w:hyperlink r:id="rId8" w:tooltip="Logistic regression" w:history="1">
        <w:r w:rsidRPr="00E04EE3">
          <w:rPr>
            <w:rFonts w:cstheme="minorHAnsi"/>
            <w:sz w:val="24"/>
            <w:szCs w:val="28"/>
          </w:rPr>
          <w:t>logistic regression</w:t>
        </w:r>
      </w:hyperlink>
      <w:r w:rsidRPr="00E04EE3">
        <w:rPr>
          <w:rFonts w:cstheme="minorHAnsi"/>
          <w:sz w:val="24"/>
          <w:szCs w:val="28"/>
        </w:rPr>
        <w:t> to </w:t>
      </w:r>
      <w:hyperlink r:id="rId9" w:tooltip="Multiclass classification" w:history="1">
        <w:r w:rsidRPr="00E04EE3">
          <w:rPr>
            <w:rFonts w:cstheme="minorHAnsi"/>
            <w:sz w:val="24"/>
            <w:szCs w:val="28"/>
          </w:rPr>
          <w:t>multiclass problems</w:t>
        </w:r>
      </w:hyperlink>
      <w:r w:rsidRPr="00E04EE3">
        <w:rPr>
          <w:rFonts w:cstheme="minorHAnsi"/>
          <w:sz w:val="24"/>
          <w:szCs w:val="28"/>
        </w:rPr>
        <w:t>, i.e. with more than two possible discrete outcomes. That is, it is a model that is used to predict the probabilities of the different possible outcomes of a </w:t>
      </w:r>
      <w:hyperlink r:id="rId10" w:tooltip="Categorical distribution" w:history="1">
        <w:r w:rsidRPr="00E04EE3">
          <w:rPr>
            <w:rFonts w:cstheme="minorHAnsi"/>
            <w:sz w:val="24"/>
            <w:szCs w:val="28"/>
          </w:rPr>
          <w:t>categorically distributed</w:t>
        </w:r>
      </w:hyperlink>
      <w:r w:rsidRPr="00E04EE3">
        <w:rPr>
          <w:rFonts w:cstheme="minorHAnsi"/>
          <w:sz w:val="24"/>
          <w:szCs w:val="28"/>
        </w:rPr>
        <w:t> </w:t>
      </w:r>
      <w:hyperlink r:id="rId11" w:tooltip="Dependent variable" w:history="1">
        <w:r w:rsidRPr="00E04EE3">
          <w:rPr>
            <w:rFonts w:cstheme="minorHAnsi"/>
            <w:sz w:val="24"/>
            <w:szCs w:val="28"/>
          </w:rPr>
          <w:t>dependent variable</w:t>
        </w:r>
      </w:hyperlink>
      <w:r w:rsidRPr="00E04EE3">
        <w:rPr>
          <w:rFonts w:cstheme="minorHAnsi"/>
          <w:sz w:val="24"/>
          <w:szCs w:val="28"/>
        </w:rPr>
        <w:t>, given a set of </w:t>
      </w:r>
      <w:hyperlink r:id="rId12" w:tooltip="Independent variable" w:history="1">
        <w:r w:rsidRPr="00E04EE3">
          <w:rPr>
            <w:rFonts w:cstheme="minorHAnsi"/>
            <w:sz w:val="24"/>
            <w:szCs w:val="28"/>
          </w:rPr>
          <w:t>independent variables</w:t>
        </w:r>
      </w:hyperlink>
      <w:r w:rsidRPr="00E04EE3">
        <w:rPr>
          <w:rFonts w:cstheme="minorHAnsi"/>
          <w:sz w:val="24"/>
          <w:szCs w:val="28"/>
        </w:rPr>
        <w:t>. (which may be real-valued, binary-valued, categorical-valued, etc.).</w:t>
      </w:r>
    </w:p>
    <w:p w14:paraId="7908B24D" w14:textId="59EB0655" w:rsidR="007D54C1" w:rsidRPr="008C6D3A" w:rsidRDefault="007D54C1" w:rsidP="001A7CD3">
      <w:pPr>
        <w:spacing w:after="0" w:line="240" w:lineRule="auto"/>
        <w:rPr>
          <w:rFonts w:cstheme="minorHAnsi"/>
          <w:sz w:val="24"/>
          <w:szCs w:val="28"/>
        </w:rPr>
      </w:pPr>
    </w:p>
    <w:p w14:paraId="40453028" w14:textId="183CB9E4" w:rsidR="008C6D3A" w:rsidRPr="00CC1A64" w:rsidRDefault="005225B9" w:rsidP="001A7CD3">
      <w:pPr>
        <w:spacing w:after="0" w:line="240" w:lineRule="auto"/>
        <w:rPr>
          <w:rFonts w:cstheme="minorHAnsi"/>
          <w:b/>
          <w:bCs/>
          <w:sz w:val="24"/>
          <w:szCs w:val="28"/>
        </w:rPr>
      </w:pPr>
      <w:r w:rsidRPr="00CC1A64">
        <w:rPr>
          <w:rFonts w:cstheme="minorHAnsi"/>
          <w:b/>
          <w:bCs/>
          <w:sz w:val="24"/>
          <w:szCs w:val="28"/>
        </w:rPr>
        <w:t>Naïve Bayesian Classifier:</w:t>
      </w:r>
    </w:p>
    <w:p w14:paraId="6CB40CDC" w14:textId="6F415336" w:rsidR="005225B9" w:rsidRPr="005225B9" w:rsidRDefault="005225B9" w:rsidP="001A7CD3">
      <w:pPr>
        <w:spacing w:after="0" w:line="240" w:lineRule="auto"/>
        <w:rPr>
          <w:rFonts w:cstheme="minorHAnsi"/>
          <w:sz w:val="24"/>
          <w:szCs w:val="28"/>
        </w:rPr>
      </w:pPr>
      <w:r w:rsidRPr="005225B9">
        <w:rPr>
          <w:rFonts w:cstheme="minorHAnsi"/>
          <w:sz w:val="24"/>
          <w:szCs w:val="28"/>
        </w:rPr>
        <w:t> naïve Bayes classifiers are a family of simple "</w:t>
      </w:r>
      <w:hyperlink r:id="rId13" w:tooltip="Probabilistic classification" w:history="1">
        <w:r w:rsidRPr="005225B9">
          <w:t>probabilistic classifiers</w:t>
        </w:r>
      </w:hyperlink>
      <w:r w:rsidRPr="005225B9">
        <w:rPr>
          <w:rFonts w:cstheme="minorHAnsi"/>
          <w:sz w:val="24"/>
          <w:szCs w:val="28"/>
        </w:rPr>
        <w:t>" based on applying </w:t>
      </w:r>
      <w:hyperlink r:id="rId14" w:tooltip="Bayes' theorem" w:history="1">
        <w:r w:rsidRPr="005225B9">
          <w:t>Bayes' theorem</w:t>
        </w:r>
      </w:hyperlink>
      <w:r w:rsidRPr="005225B9">
        <w:rPr>
          <w:rFonts w:cstheme="minorHAnsi"/>
          <w:sz w:val="24"/>
          <w:szCs w:val="28"/>
        </w:rPr>
        <w:t> with strong (naïve) </w:t>
      </w:r>
      <w:hyperlink r:id="rId15" w:tooltip="Statistical independence" w:history="1">
        <w:r w:rsidRPr="005225B9">
          <w:t>independence</w:t>
        </w:r>
      </w:hyperlink>
      <w:r w:rsidRPr="005225B9">
        <w:rPr>
          <w:rFonts w:cstheme="minorHAnsi"/>
          <w:sz w:val="24"/>
          <w:szCs w:val="28"/>
        </w:rPr>
        <w:t> assumptions between the features.</w:t>
      </w:r>
    </w:p>
    <w:p w14:paraId="38222D70" w14:textId="213A7BAA" w:rsidR="005225B9" w:rsidRDefault="005225B9" w:rsidP="001A7CD3">
      <w:pPr>
        <w:spacing w:after="0" w:line="240" w:lineRule="auto"/>
        <w:rPr>
          <w:rFonts w:cstheme="minorHAnsi"/>
          <w:sz w:val="24"/>
          <w:szCs w:val="28"/>
        </w:rPr>
      </w:pPr>
      <w:r w:rsidRPr="005225B9">
        <w:rPr>
          <w:rFonts w:cstheme="minorHAnsi"/>
          <w:sz w:val="24"/>
          <w:szCs w:val="28"/>
        </w:rPr>
        <w:t>Naïve Bayes classifiers are highly scalable, requiring a number of parameters linear in the number of variables (features/predictors) in a learning problem. </w:t>
      </w:r>
      <w:hyperlink r:id="rId16" w:tooltip="Maximum-likelihood estimation" w:history="1">
        <w:r w:rsidRPr="005225B9">
          <w:rPr>
            <w:rFonts w:cstheme="minorHAnsi"/>
            <w:sz w:val="24"/>
            <w:szCs w:val="28"/>
          </w:rPr>
          <w:t>Maximum-likelihood</w:t>
        </w:r>
      </w:hyperlink>
      <w:r w:rsidRPr="005225B9">
        <w:rPr>
          <w:rFonts w:cstheme="minorHAnsi"/>
          <w:sz w:val="24"/>
          <w:szCs w:val="28"/>
        </w:rPr>
        <w:t> training can be done by evaluating a </w:t>
      </w:r>
      <w:hyperlink r:id="rId17" w:tooltip="Closed-form expression" w:history="1">
        <w:r w:rsidRPr="005225B9">
          <w:rPr>
            <w:rFonts w:cstheme="minorHAnsi"/>
            <w:sz w:val="24"/>
            <w:szCs w:val="28"/>
          </w:rPr>
          <w:t>closed-form expression</w:t>
        </w:r>
      </w:hyperlink>
      <w:r w:rsidRPr="005225B9">
        <w:rPr>
          <w:rFonts w:cstheme="minorHAnsi"/>
          <w:sz w:val="24"/>
          <w:szCs w:val="28"/>
        </w:rPr>
        <w:t>,</w:t>
      </w:r>
      <w:r>
        <w:rPr>
          <w:rFonts w:cstheme="minorHAnsi"/>
          <w:sz w:val="24"/>
          <w:szCs w:val="28"/>
        </w:rPr>
        <w:t xml:space="preserve"> </w:t>
      </w:r>
      <w:r w:rsidRPr="005225B9">
        <w:rPr>
          <w:rFonts w:cstheme="minorHAnsi"/>
          <w:sz w:val="24"/>
          <w:szCs w:val="28"/>
        </w:rPr>
        <w:t>which takes </w:t>
      </w:r>
      <w:hyperlink r:id="rId18" w:tooltip="Linear time" w:history="1">
        <w:r w:rsidRPr="005225B9">
          <w:rPr>
            <w:rFonts w:cstheme="minorHAnsi"/>
            <w:sz w:val="24"/>
            <w:szCs w:val="28"/>
          </w:rPr>
          <w:t>linear time</w:t>
        </w:r>
      </w:hyperlink>
      <w:r w:rsidRPr="005225B9">
        <w:rPr>
          <w:rFonts w:cstheme="minorHAnsi"/>
          <w:sz w:val="24"/>
          <w:szCs w:val="28"/>
        </w:rPr>
        <w:t>, rather than by expensive </w:t>
      </w:r>
      <w:hyperlink r:id="rId19" w:tooltip="Iterative method" w:history="1">
        <w:r w:rsidRPr="005225B9">
          <w:rPr>
            <w:rFonts w:cstheme="minorHAnsi"/>
            <w:sz w:val="24"/>
            <w:szCs w:val="28"/>
          </w:rPr>
          <w:t>iterative approximation</w:t>
        </w:r>
      </w:hyperlink>
      <w:r w:rsidRPr="005225B9">
        <w:rPr>
          <w:rFonts w:cstheme="minorHAnsi"/>
          <w:sz w:val="24"/>
          <w:szCs w:val="28"/>
        </w:rPr>
        <w:t> as used for many other types of classifiers.</w:t>
      </w:r>
    </w:p>
    <w:p w14:paraId="5BA6FACE" w14:textId="2FF086B4" w:rsidR="005225B9" w:rsidRDefault="005225B9" w:rsidP="001A7CD3">
      <w:pPr>
        <w:spacing w:after="0" w:line="240" w:lineRule="auto"/>
        <w:rPr>
          <w:rFonts w:cstheme="minorHAnsi"/>
          <w:sz w:val="24"/>
          <w:szCs w:val="28"/>
        </w:rPr>
      </w:pPr>
    </w:p>
    <w:p w14:paraId="1ABB5155" w14:textId="77777777" w:rsidR="00AA0505" w:rsidRDefault="00AA0505" w:rsidP="001A7CD3">
      <w:pPr>
        <w:spacing w:after="0" w:line="240" w:lineRule="auto"/>
        <w:rPr>
          <w:rFonts w:cstheme="minorHAnsi"/>
          <w:b/>
          <w:bCs/>
          <w:sz w:val="24"/>
          <w:szCs w:val="28"/>
        </w:rPr>
      </w:pPr>
    </w:p>
    <w:p w14:paraId="396C8760" w14:textId="2DB1D814" w:rsidR="005225B9" w:rsidRPr="00CC1A64" w:rsidRDefault="005225B9" w:rsidP="001A7CD3">
      <w:pPr>
        <w:spacing w:after="0" w:line="240" w:lineRule="auto"/>
        <w:rPr>
          <w:rFonts w:cstheme="minorHAnsi"/>
          <w:b/>
          <w:bCs/>
          <w:sz w:val="24"/>
          <w:szCs w:val="28"/>
        </w:rPr>
      </w:pPr>
      <w:r w:rsidRPr="00CC1A64">
        <w:rPr>
          <w:rFonts w:cstheme="minorHAnsi"/>
          <w:b/>
          <w:bCs/>
          <w:sz w:val="24"/>
          <w:szCs w:val="28"/>
        </w:rPr>
        <w:lastRenderedPageBreak/>
        <w:t>k-NN classifier:</w:t>
      </w:r>
    </w:p>
    <w:p w14:paraId="4F0E3117" w14:textId="1F2BEA18" w:rsidR="00CC1A64" w:rsidRDefault="005225B9" w:rsidP="005225B9">
      <w:pPr>
        <w:pStyle w:val="NormalWeb"/>
        <w:shd w:val="clear" w:color="auto" w:fill="FFFFFF"/>
        <w:spacing w:before="120" w:beforeAutospacing="0" w:after="120" w:afterAutospacing="0"/>
        <w:rPr>
          <w:rFonts w:asciiTheme="minorHAnsi" w:eastAsiaTheme="minorHAnsi" w:hAnsiTheme="minorHAnsi" w:cstheme="minorHAnsi"/>
          <w:szCs w:val="28"/>
          <w:lang w:val="en-US" w:eastAsia="en-US"/>
        </w:rPr>
      </w:pPr>
      <w:r w:rsidRPr="00CC1A64">
        <w:rPr>
          <w:rFonts w:asciiTheme="minorHAnsi" w:eastAsiaTheme="minorHAnsi" w:hAnsiTheme="minorHAnsi" w:cstheme="minorHAnsi"/>
          <w:szCs w:val="28"/>
          <w:lang w:val="en-US" w:eastAsia="en-US"/>
        </w:rPr>
        <w:t>the k-nearest neighbors algorithm (k-NN) is a </w:t>
      </w:r>
      <w:hyperlink r:id="rId20" w:tooltip="Non-parametric statistics" w:history="1">
        <w:r w:rsidRPr="00CC1A64">
          <w:rPr>
            <w:rFonts w:asciiTheme="minorHAnsi" w:eastAsiaTheme="minorHAnsi" w:hAnsiTheme="minorHAnsi" w:cstheme="minorHAnsi"/>
            <w:szCs w:val="28"/>
            <w:lang w:val="en-US" w:eastAsia="en-US"/>
          </w:rPr>
          <w:t>non-parametric</w:t>
        </w:r>
      </w:hyperlink>
      <w:r w:rsidRPr="00CC1A64">
        <w:rPr>
          <w:rFonts w:asciiTheme="minorHAnsi" w:eastAsiaTheme="minorHAnsi" w:hAnsiTheme="minorHAnsi" w:cstheme="minorHAnsi"/>
          <w:szCs w:val="28"/>
          <w:lang w:val="en-US" w:eastAsia="en-US"/>
        </w:rPr>
        <w:t> method used for </w:t>
      </w:r>
      <w:hyperlink r:id="rId21" w:tooltip="Statistical classification" w:history="1">
        <w:r w:rsidRPr="00CC1A64">
          <w:rPr>
            <w:rFonts w:asciiTheme="minorHAnsi" w:eastAsiaTheme="minorHAnsi" w:hAnsiTheme="minorHAnsi" w:cstheme="minorHAnsi"/>
            <w:szCs w:val="28"/>
            <w:lang w:val="en-US" w:eastAsia="en-US"/>
          </w:rPr>
          <w:t>classification</w:t>
        </w:r>
      </w:hyperlink>
      <w:r w:rsidRPr="00CC1A64">
        <w:rPr>
          <w:rFonts w:asciiTheme="minorHAnsi" w:eastAsiaTheme="minorHAnsi" w:hAnsiTheme="minorHAnsi" w:cstheme="minorHAnsi"/>
          <w:szCs w:val="28"/>
          <w:lang w:val="en-US" w:eastAsia="en-US"/>
        </w:rPr>
        <w:t> and </w:t>
      </w:r>
      <w:hyperlink r:id="rId22" w:tooltip="Regression analysis" w:history="1">
        <w:r w:rsidRPr="00CC1A64">
          <w:rPr>
            <w:rFonts w:asciiTheme="minorHAnsi" w:eastAsiaTheme="minorHAnsi" w:hAnsiTheme="minorHAnsi" w:cstheme="minorHAnsi"/>
            <w:szCs w:val="28"/>
            <w:lang w:val="en-US" w:eastAsia="en-US"/>
          </w:rPr>
          <w:t>regression</w:t>
        </w:r>
      </w:hyperlink>
      <w:r w:rsidRPr="00CC1A64">
        <w:rPr>
          <w:rFonts w:asciiTheme="minorHAnsi" w:eastAsiaTheme="minorHAnsi" w:hAnsiTheme="minorHAnsi" w:cstheme="minorHAnsi"/>
          <w:szCs w:val="28"/>
          <w:lang w:val="en-US" w:eastAsia="en-US"/>
        </w:rPr>
        <w:t>.</w:t>
      </w:r>
      <w:hyperlink r:id="rId23" w:anchor="cite_note-1" w:history="1">
        <w:r w:rsidRPr="00CC1A64">
          <w:rPr>
            <w:rFonts w:asciiTheme="minorHAnsi" w:eastAsiaTheme="minorHAnsi" w:hAnsiTheme="minorHAnsi" w:cstheme="minorHAnsi"/>
            <w:szCs w:val="28"/>
            <w:lang w:val="en-US" w:eastAsia="en-US"/>
          </w:rPr>
          <w:t>[1]</w:t>
        </w:r>
      </w:hyperlink>
      <w:r w:rsidRPr="00CC1A64">
        <w:rPr>
          <w:rFonts w:asciiTheme="minorHAnsi" w:eastAsiaTheme="minorHAnsi" w:hAnsiTheme="minorHAnsi" w:cstheme="minorHAnsi"/>
          <w:szCs w:val="28"/>
          <w:lang w:val="en-US" w:eastAsia="en-US"/>
        </w:rPr>
        <w:t> In both cases, the input consists of the k closest training examples in the </w:t>
      </w:r>
      <w:hyperlink r:id="rId24" w:tooltip="Feature space" w:history="1">
        <w:r w:rsidRPr="00CC1A64">
          <w:rPr>
            <w:rFonts w:asciiTheme="minorHAnsi" w:eastAsiaTheme="minorHAnsi" w:hAnsiTheme="minorHAnsi" w:cstheme="minorHAnsi"/>
            <w:szCs w:val="28"/>
            <w:lang w:val="en-US" w:eastAsia="en-US"/>
          </w:rPr>
          <w:t>feature space</w:t>
        </w:r>
      </w:hyperlink>
      <w:r w:rsidRPr="00CC1A64">
        <w:rPr>
          <w:rFonts w:asciiTheme="minorHAnsi" w:eastAsiaTheme="minorHAnsi" w:hAnsiTheme="minorHAnsi" w:cstheme="minorHAnsi"/>
          <w:szCs w:val="28"/>
          <w:lang w:val="en-US" w:eastAsia="en-US"/>
        </w:rPr>
        <w:t>. In k-NN classification, the output is a class membership. An object is classified by a plurality vote of its neighbors, with the object being assigned to the class most common among its k nearest neighbors (k is a positive </w:t>
      </w:r>
      <w:hyperlink r:id="rId25" w:tooltip="Integer" w:history="1">
        <w:r w:rsidRPr="00CC1A64">
          <w:rPr>
            <w:rFonts w:asciiTheme="minorHAnsi" w:eastAsiaTheme="minorHAnsi" w:hAnsiTheme="minorHAnsi" w:cstheme="minorHAnsi"/>
            <w:szCs w:val="28"/>
            <w:lang w:val="en-US" w:eastAsia="en-US"/>
          </w:rPr>
          <w:t>integer</w:t>
        </w:r>
      </w:hyperlink>
      <w:r w:rsidRPr="00CC1A64">
        <w:rPr>
          <w:rFonts w:asciiTheme="minorHAnsi" w:eastAsiaTheme="minorHAnsi" w:hAnsiTheme="minorHAnsi" w:cstheme="minorHAnsi"/>
          <w:szCs w:val="28"/>
          <w:lang w:val="en-US" w:eastAsia="en-US"/>
        </w:rPr>
        <w:t>, typically small). If k = 1, then the object is simply assigned to the class of that single nearest neighbor. k-NN is a type of </w:t>
      </w:r>
      <w:hyperlink r:id="rId26" w:tooltip="Instance-based learning" w:history="1">
        <w:r w:rsidRPr="00CC1A64">
          <w:rPr>
            <w:rFonts w:asciiTheme="minorHAnsi" w:eastAsiaTheme="minorHAnsi" w:hAnsiTheme="minorHAnsi" w:cstheme="minorHAnsi"/>
            <w:szCs w:val="28"/>
            <w:lang w:val="en-US" w:eastAsia="en-US"/>
          </w:rPr>
          <w:t>instance-based learning</w:t>
        </w:r>
      </w:hyperlink>
      <w:r w:rsidRPr="00CC1A64">
        <w:rPr>
          <w:rFonts w:asciiTheme="minorHAnsi" w:eastAsiaTheme="minorHAnsi" w:hAnsiTheme="minorHAnsi" w:cstheme="minorHAnsi"/>
          <w:szCs w:val="28"/>
          <w:lang w:val="en-US" w:eastAsia="en-US"/>
        </w:rPr>
        <w:t>, or </w:t>
      </w:r>
      <w:hyperlink r:id="rId27" w:tooltip="Lazy learning" w:history="1">
        <w:r w:rsidRPr="00CC1A64">
          <w:rPr>
            <w:rFonts w:asciiTheme="minorHAnsi" w:eastAsiaTheme="minorHAnsi" w:hAnsiTheme="minorHAnsi" w:cstheme="minorHAnsi"/>
            <w:szCs w:val="28"/>
            <w:lang w:val="en-US" w:eastAsia="en-US"/>
          </w:rPr>
          <w:t>lazy learning</w:t>
        </w:r>
      </w:hyperlink>
      <w:r w:rsidRPr="00CC1A64">
        <w:rPr>
          <w:rFonts w:asciiTheme="minorHAnsi" w:eastAsiaTheme="minorHAnsi" w:hAnsiTheme="minorHAnsi" w:cstheme="minorHAnsi"/>
          <w:szCs w:val="28"/>
          <w:lang w:val="en-US" w:eastAsia="en-US"/>
        </w:rPr>
        <w:t>, where the function is only approximated locally and all computation is deferred until classification.</w:t>
      </w:r>
      <w:r w:rsidR="00CC1A64" w:rsidRPr="00CC1A64">
        <w:rPr>
          <w:rFonts w:asciiTheme="minorHAnsi" w:eastAsiaTheme="minorHAnsi" w:hAnsiTheme="minorHAnsi" w:cstheme="minorHAnsi"/>
          <w:szCs w:val="28"/>
          <w:lang w:val="en-US" w:eastAsia="en-US"/>
        </w:rPr>
        <w:t xml:space="preserve"> The neighbo</w:t>
      </w:r>
      <w:r w:rsidR="00CC1A64">
        <w:rPr>
          <w:rFonts w:asciiTheme="minorHAnsi" w:eastAsiaTheme="minorHAnsi" w:hAnsiTheme="minorHAnsi" w:cstheme="minorHAnsi"/>
          <w:szCs w:val="28"/>
          <w:lang w:val="en-US" w:eastAsia="en-US"/>
        </w:rPr>
        <w:t>r</w:t>
      </w:r>
      <w:r w:rsidR="00CC1A64" w:rsidRPr="00CC1A64">
        <w:rPr>
          <w:rFonts w:asciiTheme="minorHAnsi" w:eastAsiaTheme="minorHAnsi" w:hAnsiTheme="minorHAnsi" w:cstheme="minorHAnsi"/>
          <w:szCs w:val="28"/>
          <w:lang w:val="en-US" w:eastAsia="en-US"/>
        </w:rPr>
        <w:t>s are taken from a set of objects for which the class (for k-NN classification) is known. This can be thought of as the training set for the algorithm, though no explicit training step is required.</w:t>
      </w:r>
    </w:p>
    <w:p w14:paraId="7668E9DD" w14:textId="032D9D59" w:rsidR="00CC1A64" w:rsidRPr="00CC1A64" w:rsidRDefault="00CC1A64" w:rsidP="005225B9">
      <w:pPr>
        <w:pStyle w:val="NormalWeb"/>
        <w:shd w:val="clear" w:color="auto" w:fill="FFFFFF"/>
        <w:spacing w:before="120" w:beforeAutospacing="0" w:after="120" w:afterAutospacing="0"/>
        <w:rPr>
          <w:rFonts w:asciiTheme="minorHAnsi" w:eastAsiaTheme="minorHAnsi" w:hAnsiTheme="minorHAnsi" w:cstheme="minorHAnsi"/>
          <w:b/>
          <w:bCs/>
          <w:szCs w:val="28"/>
          <w:lang w:val="en-US" w:eastAsia="en-US"/>
        </w:rPr>
      </w:pPr>
      <w:r w:rsidRPr="00CC1A64">
        <w:rPr>
          <w:rFonts w:asciiTheme="minorHAnsi" w:eastAsiaTheme="minorHAnsi" w:hAnsiTheme="minorHAnsi" w:cstheme="minorHAnsi"/>
          <w:b/>
          <w:bCs/>
          <w:szCs w:val="28"/>
          <w:lang w:val="en-US" w:eastAsia="en-US"/>
        </w:rPr>
        <w:t>ANN Classifier:</w:t>
      </w:r>
    </w:p>
    <w:p w14:paraId="72280A8F" w14:textId="72C067BE" w:rsidR="00842895" w:rsidRPr="00AA0505" w:rsidRDefault="00CC1A64" w:rsidP="00AA0505">
      <w:pPr>
        <w:pStyle w:val="NormalWeb"/>
        <w:shd w:val="clear" w:color="auto" w:fill="FFFFFF"/>
        <w:spacing w:before="120" w:beforeAutospacing="0" w:after="120" w:afterAutospacing="0"/>
        <w:rPr>
          <w:rFonts w:asciiTheme="minorHAnsi" w:eastAsiaTheme="minorHAnsi" w:hAnsiTheme="minorHAnsi" w:cstheme="minorHAnsi"/>
          <w:szCs w:val="28"/>
          <w:lang w:val="en-US" w:eastAsia="en-US"/>
        </w:rPr>
      </w:pPr>
      <w:r w:rsidRPr="00CC1A64">
        <w:rPr>
          <w:rFonts w:asciiTheme="minorHAnsi" w:eastAsiaTheme="minorHAnsi" w:hAnsiTheme="minorHAnsi" w:cstheme="minorHAnsi"/>
          <w:szCs w:val="28"/>
          <w:lang w:val="en-US" w:eastAsia="en-US"/>
        </w:rPr>
        <w:t>ANN Classification is an example of Supervised Learning. Known class labels help indicate whether the system is performing correctly or not. This information can be used to indicate a desired response, validate the accuracy of the system, or be used to help the system learn to behave correctly. The known class labels can be thought of as supervising the learning process; the term is not meant to imply that you have some sort of interventionist role. An ANN is based on a collection of connected units or nodes called </w:t>
      </w:r>
      <w:hyperlink r:id="rId28" w:tooltip="Artificial neuron" w:history="1">
        <w:r w:rsidRPr="00CC1A64">
          <w:rPr>
            <w:rFonts w:asciiTheme="minorHAnsi" w:eastAsiaTheme="minorHAnsi" w:hAnsiTheme="minorHAnsi" w:cstheme="minorHAnsi"/>
            <w:szCs w:val="28"/>
            <w:lang w:val="en-US" w:eastAsia="en-US"/>
          </w:rPr>
          <w:t>artificial neurons</w:t>
        </w:r>
      </w:hyperlink>
      <w:r w:rsidRPr="00CC1A64">
        <w:rPr>
          <w:rFonts w:asciiTheme="minorHAnsi" w:eastAsiaTheme="minorHAnsi" w:hAnsiTheme="minorHAnsi" w:cstheme="minorHAnsi"/>
          <w:szCs w:val="28"/>
          <w:lang w:val="en-US" w:eastAsia="en-US"/>
        </w:rPr>
        <w:t>, which loosely model the </w:t>
      </w:r>
      <w:hyperlink r:id="rId29" w:tooltip="Neuron" w:history="1">
        <w:r w:rsidRPr="00CC1A64">
          <w:rPr>
            <w:rFonts w:asciiTheme="minorHAnsi" w:eastAsiaTheme="minorHAnsi" w:hAnsiTheme="minorHAnsi" w:cstheme="minorHAnsi"/>
            <w:szCs w:val="28"/>
            <w:lang w:val="en-US" w:eastAsia="en-US"/>
          </w:rPr>
          <w:t>neurons</w:t>
        </w:r>
      </w:hyperlink>
      <w:r w:rsidRPr="00CC1A64">
        <w:rPr>
          <w:rFonts w:asciiTheme="minorHAnsi" w:eastAsiaTheme="minorHAnsi" w:hAnsiTheme="minorHAnsi" w:cstheme="minorHAnsi"/>
          <w:szCs w:val="28"/>
          <w:lang w:val="en-US" w:eastAsia="en-US"/>
        </w:rPr>
        <w:t> in a biological brain. Each connection, like the </w:t>
      </w:r>
      <w:hyperlink r:id="rId30" w:tooltip="Synapse" w:history="1">
        <w:r w:rsidRPr="00CC1A64">
          <w:rPr>
            <w:rFonts w:asciiTheme="minorHAnsi" w:eastAsiaTheme="minorHAnsi" w:hAnsiTheme="minorHAnsi" w:cstheme="minorHAnsi"/>
            <w:szCs w:val="28"/>
            <w:lang w:val="en-US" w:eastAsia="en-US"/>
          </w:rPr>
          <w:t>synapses</w:t>
        </w:r>
      </w:hyperlink>
      <w:r w:rsidRPr="00CC1A64">
        <w:rPr>
          <w:rFonts w:asciiTheme="minorHAnsi" w:eastAsiaTheme="minorHAnsi" w:hAnsiTheme="minorHAnsi" w:cstheme="minorHAnsi"/>
          <w:szCs w:val="28"/>
          <w:lang w:val="en-US" w:eastAsia="en-US"/>
        </w:rPr>
        <w:t> in a biological brain, can transmit a signal to other neurons. An artificial neuron that receives a signal then processes it and can signal neurons connected to it.</w:t>
      </w:r>
    </w:p>
    <w:p w14:paraId="16692B8F" w14:textId="5A58D9BC" w:rsidR="00CC1A64" w:rsidRDefault="00BB1E24" w:rsidP="001A7CD3">
      <w:pPr>
        <w:spacing w:after="0" w:line="240" w:lineRule="auto"/>
        <w:rPr>
          <w:rFonts w:cstheme="minorHAnsi"/>
          <w:b/>
          <w:bCs/>
          <w:sz w:val="24"/>
          <w:szCs w:val="28"/>
        </w:rPr>
      </w:pPr>
      <w:r w:rsidRPr="008C6D3A">
        <w:rPr>
          <w:rFonts w:cstheme="minorHAnsi"/>
          <w:b/>
          <w:bCs/>
          <w:sz w:val="24"/>
          <w:szCs w:val="28"/>
        </w:rPr>
        <w:t>Output:</w:t>
      </w:r>
      <w:bookmarkStart w:id="0" w:name="_GoBack"/>
      <w:bookmarkEnd w:id="0"/>
    </w:p>
    <w:p w14:paraId="59E66D4D" w14:textId="0AD8CDE9" w:rsidR="00CC1A64" w:rsidRPr="00CC1A64" w:rsidRDefault="00CC1A64" w:rsidP="00CC1A64">
      <w:pPr>
        <w:pStyle w:val="ListParagraph"/>
        <w:numPr>
          <w:ilvl w:val="0"/>
          <w:numId w:val="3"/>
        </w:numPr>
        <w:spacing w:after="0" w:line="240" w:lineRule="auto"/>
        <w:rPr>
          <w:rFonts w:cstheme="minorHAnsi"/>
          <w:b/>
          <w:bCs/>
          <w:sz w:val="24"/>
          <w:szCs w:val="28"/>
        </w:rPr>
      </w:pPr>
      <w:r w:rsidRPr="00CC1A64">
        <w:rPr>
          <w:rFonts w:cstheme="minorHAnsi"/>
          <w:b/>
          <w:bCs/>
          <w:sz w:val="24"/>
          <w:szCs w:val="28"/>
        </w:rPr>
        <w:t>Regression Classifier:</w:t>
      </w:r>
    </w:p>
    <w:p w14:paraId="5CDA0351" w14:textId="77777777" w:rsidR="00CC1A64" w:rsidRPr="008C6D3A" w:rsidRDefault="00CC1A64" w:rsidP="001A7CD3">
      <w:pPr>
        <w:spacing w:after="0" w:line="240" w:lineRule="auto"/>
        <w:rPr>
          <w:rFonts w:cstheme="minorHAnsi"/>
          <w:b/>
          <w:bCs/>
          <w:sz w:val="24"/>
          <w:szCs w:val="28"/>
        </w:rPr>
      </w:pPr>
    </w:p>
    <w:p w14:paraId="5231EC66" w14:textId="6530043B" w:rsidR="00BB1E24" w:rsidRPr="008C6D3A" w:rsidRDefault="007D54C1" w:rsidP="001A7CD3">
      <w:pPr>
        <w:spacing w:after="0" w:line="240" w:lineRule="auto"/>
        <w:rPr>
          <w:rFonts w:cstheme="minorHAnsi"/>
          <w:b/>
          <w:bCs/>
          <w:sz w:val="24"/>
          <w:szCs w:val="28"/>
        </w:rPr>
      </w:pPr>
      <w:r>
        <w:rPr>
          <w:noProof/>
        </w:rPr>
        <w:drawing>
          <wp:inline distT="0" distB="0" distL="0" distR="0" wp14:anchorId="7E1F2798" wp14:editId="3741652D">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341370"/>
                    </a:xfrm>
                    <a:prstGeom prst="rect">
                      <a:avLst/>
                    </a:prstGeom>
                  </pic:spPr>
                </pic:pic>
              </a:graphicData>
            </a:graphic>
          </wp:inline>
        </w:drawing>
      </w:r>
    </w:p>
    <w:p w14:paraId="021FF519" w14:textId="77777777" w:rsidR="00EE4B9C" w:rsidRPr="008C6D3A" w:rsidRDefault="00EE4B9C" w:rsidP="001A7CD3">
      <w:pPr>
        <w:spacing w:after="0" w:line="240" w:lineRule="auto"/>
        <w:rPr>
          <w:rFonts w:cstheme="minorHAnsi"/>
          <w:sz w:val="24"/>
          <w:szCs w:val="28"/>
        </w:rPr>
      </w:pPr>
    </w:p>
    <w:p w14:paraId="2E0E0110" w14:textId="5DC6CBBD" w:rsidR="00CC1A64" w:rsidRDefault="00CC1A64" w:rsidP="00CC1A64">
      <w:pPr>
        <w:pStyle w:val="ListParagraph"/>
        <w:numPr>
          <w:ilvl w:val="0"/>
          <w:numId w:val="3"/>
        </w:numPr>
        <w:spacing w:after="0" w:line="240" w:lineRule="auto"/>
        <w:rPr>
          <w:rFonts w:cstheme="minorHAnsi"/>
          <w:b/>
          <w:bCs/>
          <w:sz w:val="24"/>
          <w:szCs w:val="28"/>
        </w:rPr>
      </w:pPr>
      <w:r w:rsidRPr="00CC1A64">
        <w:rPr>
          <w:rFonts w:cstheme="minorHAnsi"/>
          <w:b/>
          <w:bCs/>
          <w:sz w:val="24"/>
          <w:szCs w:val="28"/>
        </w:rPr>
        <w:t>Naïve Bayesian Classifier:</w:t>
      </w:r>
    </w:p>
    <w:p w14:paraId="2E82F2B2" w14:textId="70A552C1" w:rsidR="00CC1A64" w:rsidRDefault="00CC1A64" w:rsidP="00CC1A64">
      <w:pPr>
        <w:pStyle w:val="ListParagraph"/>
        <w:spacing w:after="0" w:line="240" w:lineRule="auto"/>
        <w:rPr>
          <w:rFonts w:cstheme="minorHAnsi"/>
          <w:b/>
          <w:bCs/>
          <w:sz w:val="24"/>
          <w:szCs w:val="28"/>
        </w:rPr>
      </w:pPr>
    </w:p>
    <w:p w14:paraId="1164A9E1" w14:textId="4F2D103F" w:rsidR="00CC1A64" w:rsidRPr="00CC1A64" w:rsidRDefault="00CC1A64" w:rsidP="00CC1A64">
      <w:pPr>
        <w:pStyle w:val="ListParagraph"/>
        <w:spacing w:after="0" w:line="240" w:lineRule="auto"/>
        <w:ind w:left="0"/>
        <w:rPr>
          <w:rFonts w:cstheme="minorHAnsi"/>
          <w:b/>
          <w:bCs/>
          <w:sz w:val="24"/>
          <w:szCs w:val="28"/>
        </w:rPr>
      </w:pPr>
      <w:r>
        <w:rPr>
          <w:noProof/>
        </w:rPr>
        <w:drawing>
          <wp:inline distT="0" distB="0" distL="0" distR="0" wp14:anchorId="0ED52718" wp14:editId="63FAC682">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341370"/>
                    </a:xfrm>
                    <a:prstGeom prst="rect">
                      <a:avLst/>
                    </a:prstGeom>
                  </pic:spPr>
                </pic:pic>
              </a:graphicData>
            </a:graphic>
          </wp:inline>
        </w:drawing>
      </w:r>
    </w:p>
    <w:p w14:paraId="0A576D4F" w14:textId="77777777" w:rsidR="00CC1A64" w:rsidRDefault="00CC1A64" w:rsidP="00CC1A64">
      <w:pPr>
        <w:pStyle w:val="ListParagraph"/>
        <w:spacing w:after="0" w:line="240" w:lineRule="auto"/>
        <w:rPr>
          <w:rFonts w:cstheme="minorHAnsi"/>
          <w:b/>
          <w:bCs/>
          <w:sz w:val="24"/>
          <w:szCs w:val="28"/>
        </w:rPr>
      </w:pPr>
    </w:p>
    <w:p w14:paraId="1480174D" w14:textId="5709305C" w:rsidR="00CC1A64" w:rsidRDefault="00CC1A64" w:rsidP="00CC1A64">
      <w:pPr>
        <w:pStyle w:val="ListParagraph"/>
        <w:numPr>
          <w:ilvl w:val="0"/>
          <w:numId w:val="3"/>
        </w:numPr>
        <w:spacing w:after="0" w:line="240" w:lineRule="auto"/>
        <w:rPr>
          <w:rFonts w:cstheme="minorHAnsi"/>
          <w:b/>
          <w:bCs/>
          <w:sz w:val="24"/>
          <w:szCs w:val="28"/>
        </w:rPr>
      </w:pPr>
      <w:r w:rsidRPr="00CC1A64">
        <w:rPr>
          <w:rFonts w:cstheme="minorHAnsi"/>
          <w:b/>
          <w:bCs/>
          <w:sz w:val="24"/>
          <w:szCs w:val="28"/>
        </w:rPr>
        <w:t>k-NN classifier:</w:t>
      </w:r>
    </w:p>
    <w:p w14:paraId="16913043" w14:textId="35D1D590" w:rsidR="00CC1A64" w:rsidRDefault="00CC1A64" w:rsidP="00CC1A64">
      <w:pPr>
        <w:spacing w:after="0" w:line="240" w:lineRule="auto"/>
        <w:rPr>
          <w:rFonts w:cstheme="minorHAnsi"/>
          <w:b/>
          <w:bCs/>
          <w:sz w:val="24"/>
          <w:szCs w:val="28"/>
        </w:rPr>
      </w:pPr>
    </w:p>
    <w:p w14:paraId="4DFAD824" w14:textId="323D65EF" w:rsidR="00CC1A64" w:rsidRPr="00CC1A64" w:rsidRDefault="00CC1A64" w:rsidP="00CC1A64">
      <w:pPr>
        <w:spacing w:after="0" w:line="240" w:lineRule="auto"/>
        <w:rPr>
          <w:rFonts w:cstheme="minorHAnsi"/>
          <w:b/>
          <w:bCs/>
          <w:sz w:val="24"/>
          <w:szCs w:val="28"/>
        </w:rPr>
      </w:pPr>
      <w:r>
        <w:rPr>
          <w:noProof/>
        </w:rPr>
        <w:drawing>
          <wp:inline distT="0" distB="0" distL="0" distR="0" wp14:anchorId="787C6314" wp14:editId="3F763DE9">
            <wp:extent cx="5943600" cy="3341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41370"/>
                    </a:xfrm>
                    <a:prstGeom prst="rect">
                      <a:avLst/>
                    </a:prstGeom>
                  </pic:spPr>
                </pic:pic>
              </a:graphicData>
            </a:graphic>
          </wp:inline>
        </w:drawing>
      </w:r>
    </w:p>
    <w:p w14:paraId="7CB37879" w14:textId="77777777" w:rsidR="00CC1A64" w:rsidRDefault="00CC1A64" w:rsidP="0082428E">
      <w:pPr>
        <w:pStyle w:val="NormalWeb"/>
        <w:shd w:val="clear" w:color="auto" w:fill="FFFFFF"/>
        <w:spacing w:before="120" w:beforeAutospacing="0" w:after="120" w:afterAutospacing="0"/>
        <w:rPr>
          <w:rFonts w:asciiTheme="minorHAnsi" w:eastAsiaTheme="minorHAnsi" w:hAnsiTheme="minorHAnsi" w:cstheme="minorHAnsi"/>
          <w:b/>
          <w:bCs/>
          <w:szCs w:val="28"/>
          <w:lang w:val="en-US" w:eastAsia="en-US"/>
        </w:rPr>
      </w:pPr>
    </w:p>
    <w:p w14:paraId="7189A965" w14:textId="7AE34AA4" w:rsidR="00D86DB7" w:rsidRPr="00CC1A64" w:rsidRDefault="00CC1A64" w:rsidP="00CC1A64">
      <w:pPr>
        <w:pStyle w:val="NormalWeb"/>
        <w:numPr>
          <w:ilvl w:val="0"/>
          <w:numId w:val="3"/>
        </w:numPr>
        <w:shd w:val="clear" w:color="auto" w:fill="FFFFFF"/>
        <w:spacing w:before="120" w:beforeAutospacing="0" w:after="120" w:afterAutospacing="0"/>
        <w:rPr>
          <w:rFonts w:asciiTheme="minorHAnsi" w:eastAsiaTheme="minorHAnsi" w:hAnsiTheme="minorHAnsi" w:cstheme="minorHAnsi"/>
          <w:b/>
          <w:bCs/>
          <w:szCs w:val="28"/>
          <w:lang w:val="en-US" w:eastAsia="en-US"/>
        </w:rPr>
      </w:pPr>
      <w:r w:rsidRPr="00CC1A64">
        <w:rPr>
          <w:rFonts w:asciiTheme="minorHAnsi" w:eastAsiaTheme="minorHAnsi" w:hAnsiTheme="minorHAnsi" w:cstheme="minorHAnsi"/>
          <w:b/>
          <w:bCs/>
          <w:szCs w:val="28"/>
          <w:lang w:val="en-US" w:eastAsia="en-US"/>
        </w:rPr>
        <w:lastRenderedPageBreak/>
        <w:t>ANN Classifier:</w:t>
      </w:r>
    </w:p>
    <w:p w14:paraId="153BC119" w14:textId="14F3D435" w:rsidR="001223AC" w:rsidRPr="008C6D3A" w:rsidRDefault="00CC1A64" w:rsidP="001A7CD3">
      <w:pPr>
        <w:spacing w:after="0" w:line="240" w:lineRule="auto"/>
        <w:rPr>
          <w:rFonts w:cstheme="minorHAnsi"/>
          <w:sz w:val="24"/>
          <w:szCs w:val="28"/>
        </w:rPr>
      </w:pPr>
      <w:r>
        <w:rPr>
          <w:noProof/>
        </w:rPr>
        <w:drawing>
          <wp:inline distT="0" distB="0" distL="0" distR="0" wp14:anchorId="7B9AEB2A" wp14:editId="5AB86F9E">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3341370"/>
                    </a:xfrm>
                    <a:prstGeom prst="rect">
                      <a:avLst/>
                    </a:prstGeom>
                  </pic:spPr>
                </pic:pic>
              </a:graphicData>
            </a:graphic>
          </wp:inline>
        </w:drawing>
      </w:r>
    </w:p>
    <w:p w14:paraId="28192203" w14:textId="77777777" w:rsidR="001223AC" w:rsidRPr="008C6D3A" w:rsidRDefault="001223AC" w:rsidP="001A7CD3">
      <w:pPr>
        <w:spacing w:after="0" w:line="240" w:lineRule="auto"/>
        <w:rPr>
          <w:rFonts w:cstheme="minorHAnsi"/>
          <w:sz w:val="24"/>
          <w:szCs w:val="28"/>
        </w:rPr>
      </w:pPr>
    </w:p>
    <w:p w14:paraId="70438C9F" w14:textId="6A76A180" w:rsidR="007A6CF4" w:rsidRPr="008C6D3A" w:rsidRDefault="007A6CF4" w:rsidP="001A7CD3">
      <w:pPr>
        <w:spacing w:after="0" w:line="240" w:lineRule="auto"/>
        <w:rPr>
          <w:rFonts w:cstheme="minorHAnsi"/>
          <w:sz w:val="24"/>
          <w:szCs w:val="28"/>
        </w:rPr>
      </w:pPr>
    </w:p>
    <w:p w14:paraId="641EA183" w14:textId="4CCEDA8E" w:rsidR="007A6CF4" w:rsidRPr="008C6D3A" w:rsidRDefault="007A6CF4" w:rsidP="001A7CD3">
      <w:pPr>
        <w:spacing w:after="0" w:line="240" w:lineRule="auto"/>
        <w:rPr>
          <w:rFonts w:cstheme="minorHAnsi"/>
          <w:b/>
          <w:sz w:val="24"/>
          <w:szCs w:val="28"/>
        </w:rPr>
      </w:pPr>
      <w:r w:rsidRPr="008C6D3A">
        <w:rPr>
          <w:rFonts w:cstheme="minorHAnsi"/>
          <w:b/>
          <w:sz w:val="24"/>
          <w:szCs w:val="28"/>
        </w:rPr>
        <w:t>Conclusion:</w:t>
      </w:r>
    </w:p>
    <w:p w14:paraId="36A3615D" w14:textId="4BC58044" w:rsidR="007A6CF4" w:rsidRPr="008C6D3A" w:rsidRDefault="00EF552F" w:rsidP="001A7CD3">
      <w:pPr>
        <w:spacing w:after="0" w:line="240" w:lineRule="auto"/>
        <w:rPr>
          <w:rFonts w:cstheme="minorHAnsi"/>
          <w:sz w:val="24"/>
          <w:szCs w:val="28"/>
        </w:rPr>
      </w:pPr>
      <w:r>
        <w:rPr>
          <w:rFonts w:cstheme="minorHAnsi"/>
          <w:sz w:val="24"/>
          <w:szCs w:val="28"/>
        </w:rPr>
        <w:t>We studied and implemented different Machine Learning algorithms on iris dataset.</w:t>
      </w:r>
    </w:p>
    <w:sectPr w:rsidR="007A6CF4" w:rsidRPr="008C6D3A" w:rsidSect="008152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15DA9"/>
    <w:multiLevelType w:val="multilevel"/>
    <w:tmpl w:val="E6088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8544D1"/>
    <w:multiLevelType w:val="multilevel"/>
    <w:tmpl w:val="8796F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5F11FF"/>
    <w:multiLevelType w:val="hybridMultilevel"/>
    <w:tmpl w:val="2F18FB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FC7"/>
    <w:rsid w:val="00053C9A"/>
    <w:rsid w:val="001223AC"/>
    <w:rsid w:val="001A7CD3"/>
    <w:rsid w:val="004875D6"/>
    <w:rsid w:val="005225B9"/>
    <w:rsid w:val="00560462"/>
    <w:rsid w:val="00733D72"/>
    <w:rsid w:val="007A6CF4"/>
    <w:rsid w:val="007D54C1"/>
    <w:rsid w:val="00815267"/>
    <w:rsid w:val="0082428E"/>
    <w:rsid w:val="00842895"/>
    <w:rsid w:val="008C6D3A"/>
    <w:rsid w:val="00A01BBE"/>
    <w:rsid w:val="00AA0505"/>
    <w:rsid w:val="00BB1E24"/>
    <w:rsid w:val="00BD44DF"/>
    <w:rsid w:val="00C962C6"/>
    <w:rsid w:val="00CC1A64"/>
    <w:rsid w:val="00D86DB7"/>
    <w:rsid w:val="00D952A9"/>
    <w:rsid w:val="00E04EE3"/>
    <w:rsid w:val="00EC77F3"/>
    <w:rsid w:val="00ED7582"/>
    <w:rsid w:val="00EE4B9C"/>
    <w:rsid w:val="00EF552F"/>
    <w:rsid w:val="00FF7FC7"/>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AB322"/>
  <w15:chartTrackingRefBased/>
  <w15:docId w15:val="{4D27F79E-3FED-408B-9855-59264308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01B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52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2A9"/>
    <w:rPr>
      <w:rFonts w:ascii="Segoe UI" w:hAnsi="Segoe UI" w:cs="Segoe UI"/>
      <w:sz w:val="18"/>
      <w:szCs w:val="18"/>
    </w:rPr>
  </w:style>
  <w:style w:type="character" w:styleId="Hyperlink">
    <w:name w:val="Hyperlink"/>
    <w:basedOn w:val="DefaultParagraphFont"/>
    <w:uiPriority w:val="99"/>
    <w:unhideWhenUsed/>
    <w:rsid w:val="005225B9"/>
    <w:rPr>
      <w:color w:val="0000FF" w:themeColor="hyperlink"/>
      <w:u w:val="single"/>
    </w:rPr>
  </w:style>
  <w:style w:type="character" w:styleId="UnresolvedMention">
    <w:name w:val="Unresolved Mention"/>
    <w:basedOn w:val="DefaultParagraphFont"/>
    <w:uiPriority w:val="99"/>
    <w:semiHidden/>
    <w:unhideWhenUsed/>
    <w:rsid w:val="005225B9"/>
    <w:rPr>
      <w:color w:val="605E5C"/>
      <w:shd w:val="clear" w:color="auto" w:fill="E1DFDD"/>
    </w:rPr>
  </w:style>
  <w:style w:type="paragraph" w:styleId="NormalWeb">
    <w:name w:val="Normal (Web)"/>
    <w:basedOn w:val="Normal"/>
    <w:uiPriority w:val="99"/>
    <w:unhideWhenUsed/>
    <w:rsid w:val="005225B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CC1A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71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ogistic_regression" TargetMode="External"/><Relationship Id="rId13" Type="http://schemas.openxmlformats.org/officeDocument/2006/relationships/hyperlink" Target="https://en.wikipedia.org/wiki/Probabilistic_classification" TargetMode="External"/><Relationship Id="rId18" Type="http://schemas.openxmlformats.org/officeDocument/2006/relationships/hyperlink" Target="https://en.wikipedia.org/wiki/Linear_time" TargetMode="External"/><Relationship Id="rId26" Type="http://schemas.openxmlformats.org/officeDocument/2006/relationships/hyperlink" Target="https://en.wikipedia.org/wiki/Instance-based_learning" TargetMode="External"/><Relationship Id="rId3" Type="http://schemas.openxmlformats.org/officeDocument/2006/relationships/styles" Target="styles.xml"/><Relationship Id="rId21" Type="http://schemas.openxmlformats.org/officeDocument/2006/relationships/hyperlink" Target="https://en.wikipedia.org/wiki/Statistical_classification" TargetMode="External"/><Relationship Id="rId34" Type="http://schemas.openxmlformats.org/officeDocument/2006/relationships/image" Target="media/image5.png"/><Relationship Id="rId7" Type="http://schemas.openxmlformats.org/officeDocument/2006/relationships/hyperlink" Target="https://en.wikipedia.org/wiki/Statistical_classification" TargetMode="External"/><Relationship Id="rId12" Type="http://schemas.openxmlformats.org/officeDocument/2006/relationships/hyperlink" Target="https://en.wikipedia.org/wiki/Independent_variable" TargetMode="External"/><Relationship Id="rId17" Type="http://schemas.openxmlformats.org/officeDocument/2006/relationships/hyperlink" Target="https://en.wikipedia.org/wiki/Closed-form_expression" TargetMode="External"/><Relationship Id="rId25" Type="http://schemas.openxmlformats.org/officeDocument/2006/relationships/hyperlink" Target="https://en.wikipedia.org/wiki/Integer" TargetMode="External"/><Relationship Id="rId33"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Maximum-likelihood_estimation" TargetMode="External"/><Relationship Id="rId20" Type="http://schemas.openxmlformats.org/officeDocument/2006/relationships/hyperlink" Target="https://en.wikipedia.org/wiki/Non-parametric_statistics" TargetMode="External"/><Relationship Id="rId29" Type="http://schemas.openxmlformats.org/officeDocument/2006/relationships/hyperlink" Target="https://en.wikipedia.org/wiki/Neur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ependent_variable" TargetMode="External"/><Relationship Id="rId24" Type="http://schemas.openxmlformats.org/officeDocument/2006/relationships/hyperlink" Target="https://en.wikipedia.org/wiki/Feature_space" TargetMode="External"/><Relationship Id="rId32"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tatistical_independence" TargetMode="External"/><Relationship Id="rId23" Type="http://schemas.openxmlformats.org/officeDocument/2006/relationships/hyperlink" Target="https://en.wikipedia.org/wiki/K-nearest_neighbors_algorithm" TargetMode="External"/><Relationship Id="rId28" Type="http://schemas.openxmlformats.org/officeDocument/2006/relationships/hyperlink" Target="https://en.wikipedia.org/wiki/Artificial_neuron" TargetMode="External"/><Relationship Id="rId36" Type="http://schemas.openxmlformats.org/officeDocument/2006/relationships/theme" Target="theme/theme1.xml"/><Relationship Id="rId10" Type="http://schemas.openxmlformats.org/officeDocument/2006/relationships/hyperlink" Target="https://en.wikipedia.org/wiki/Categorical_distribution" TargetMode="External"/><Relationship Id="rId19" Type="http://schemas.openxmlformats.org/officeDocument/2006/relationships/hyperlink" Target="https://en.wikipedia.org/wiki/Iterative_method"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en.wikipedia.org/wiki/Multiclass_classification" TargetMode="External"/><Relationship Id="rId14" Type="http://schemas.openxmlformats.org/officeDocument/2006/relationships/hyperlink" Target="https://en.wikipedia.org/wiki/Bayes%27_theorem" TargetMode="External"/><Relationship Id="rId22" Type="http://schemas.openxmlformats.org/officeDocument/2006/relationships/hyperlink" Target="https://en.wikipedia.org/wiki/Regression_analysis" TargetMode="External"/><Relationship Id="rId27" Type="http://schemas.openxmlformats.org/officeDocument/2006/relationships/hyperlink" Target="https://en.wikipedia.org/wiki/Lazy_learning" TargetMode="External"/><Relationship Id="rId30" Type="http://schemas.openxmlformats.org/officeDocument/2006/relationships/hyperlink" Target="https://en.wikipedia.org/wiki/Synaps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3BC8D-B982-45F1-8478-18303F6231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4</Pages>
  <Words>853</Words>
  <Characters>4865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aishughumai@gmail.com</dc:creator>
  <cp:keywords/>
  <dc:description/>
  <cp:lastModifiedBy>Ritik Poshattiwar</cp:lastModifiedBy>
  <cp:revision>5</cp:revision>
  <dcterms:created xsi:type="dcterms:W3CDTF">2019-10-04T07:44:00Z</dcterms:created>
  <dcterms:modified xsi:type="dcterms:W3CDTF">2019-10-04T08:41:00Z</dcterms:modified>
</cp:coreProperties>
</file>