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解压：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go.rar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liteide.rar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MinGW.rar</w:t>
      </w:r>
    </w:p>
    <w:p>
      <w:pPr>
        <w:pStyle w:val="2"/>
        <w:widowControl/>
        <w:spacing w:after="0" w:afterAutospacing="0"/>
        <w:rPr>
          <w:lang w:eastAsia="zh-CN"/>
        </w:rPr>
      </w:pP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安装：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Git-1.8.3-preview20130601</w:t>
      </w:r>
    </w:p>
    <w:p>
      <w:pPr>
        <w:pStyle w:val="2"/>
        <w:widowControl/>
        <w:spacing w:after="0" w:afterAutospacing="0"/>
        <w:rPr>
          <w:lang w:eastAsia="zh-CN"/>
        </w:rPr>
      </w:pP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工具环境配置：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进入解压后的</w:t>
      </w:r>
      <w:r>
        <w:rPr>
          <w:rFonts w:hint="default" w:ascii="Times New Roman" w:hAnsi="Times New Roman" w:cs="Times New Roman"/>
          <w:lang w:eastAsia="zh-CN"/>
        </w:rPr>
        <w:t>..\liteide\bin</w:t>
      </w:r>
    </w:p>
    <w:p>
      <w:pPr>
        <w:pStyle w:val="2"/>
        <w:widowControl/>
        <w:spacing w:after="0" w:afterAutospacing="0"/>
        <w:rPr>
          <w:rFonts w:hint="default" w:ascii="Times New Roman" w:hAnsi="Times New Roman" w:cs="Times New Roman"/>
          <w:lang w:eastAsia="zh-CN"/>
        </w:rPr>
      </w:pPr>
      <w:r>
        <w:rPr>
          <w:lang w:eastAsia="zh-CN"/>
        </w:rPr>
        <w:t>执行</w:t>
      </w:r>
      <w:r>
        <w:rPr>
          <w:rFonts w:hint="default" w:ascii="Times New Roman" w:hAnsi="Times New Roman" w:cs="Times New Roman"/>
          <w:lang w:eastAsia="zh-CN"/>
        </w:rPr>
        <w:t>liteide.exe</w:t>
      </w:r>
    </w:p>
    <w:p>
      <w:pPr>
        <w:pStyle w:val="2"/>
        <w:widowControl/>
        <w:spacing w:after="0" w:afterAutospacing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br w:type="page"/>
      </w:r>
    </w:p>
    <w:p>
      <w:pPr>
        <w:pStyle w:val="2"/>
        <w:widowControl/>
        <w:spacing w:after="0" w:afterAutospacing="0"/>
        <w:rPr>
          <w:rFonts w:hint="eastAsia" w:ascii="Times New Roman" w:hAnsi="Times New Roman" w:eastAsia="宋体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配置32位环境：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选择下拉框，选中</w:t>
      </w:r>
      <w:r>
        <w:rPr>
          <w:rFonts w:hint="default" w:ascii="Times New Roman" w:hAnsi="Times New Roman" w:cs="Times New Roman"/>
          <w:lang w:eastAsia="zh-CN"/>
        </w:rPr>
        <w:t>win32</w:t>
      </w:r>
      <w:r>
        <w:rPr>
          <w:lang w:eastAsia="zh-CN"/>
        </w:rPr>
        <w:t>，然后点击右侧编辑当前环境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rFonts w:eastAsia="宋体"/>
          <w:kern w:val="0"/>
          <w:sz w:val="24"/>
          <w:lang w:val="en-US" w:eastAsia="zh-CN" w:bidi="ar-SA"/>
        </w:rPr>
        <w:pict>
          <v:shape id="图片 78" o:spid="_x0000_s1026" type="#_x0000_t75" style="height:249.2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widowControl/>
        <w:spacing w:after="0" w:afterAutospacing="0"/>
        <w:rPr>
          <w:lang w:eastAsia="zh-CN"/>
        </w:rPr>
      </w:pPr>
    </w:p>
    <w:p>
      <w:pPr>
        <w:pStyle w:val="2"/>
        <w:widowControl/>
        <w:spacing w:after="0" w:afterAutospacing="0"/>
        <w:rPr>
          <w:lang w:eastAsia="zh-CN"/>
        </w:rPr>
      </w:pP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t>修改</w:t>
      </w:r>
      <w:r>
        <w:rPr>
          <w:rFonts w:hint="default" w:ascii="Times New Roman" w:hAnsi="Times New Roman" w:cs="Times New Roman"/>
          <w:lang w:eastAsia="zh-CN"/>
        </w:rPr>
        <w:t>GOROOT</w:t>
      </w:r>
      <w:r>
        <w:rPr>
          <w:lang w:eastAsia="zh-CN"/>
        </w:rPr>
        <w:t>变量的路径为解压缩完的</w:t>
      </w:r>
      <w:r>
        <w:rPr>
          <w:rFonts w:hint="default" w:ascii="Times New Roman" w:hAnsi="Times New Roman" w:cs="Times New Roman"/>
          <w:lang w:eastAsia="zh-CN"/>
        </w:rPr>
        <w:t>go</w:t>
      </w:r>
      <w:r>
        <w:rPr>
          <w:lang w:eastAsia="zh-CN"/>
        </w:rPr>
        <w:t>路径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修改</w:t>
      </w:r>
      <w:r>
        <w:rPr>
          <w:rFonts w:hint="default" w:ascii="Times New Roman" w:hAnsi="Times New Roman" w:cs="Times New Roman"/>
          <w:lang w:eastAsia="zh-CN"/>
        </w:rPr>
        <w:t>PATH</w:t>
      </w:r>
      <w:r>
        <w:rPr>
          <w:lang w:eastAsia="zh-CN"/>
        </w:rPr>
        <w:t>为</w:t>
      </w:r>
      <w:r>
        <w:rPr>
          <w:rFonts w:hint="default" w:ascii="Times New Roman" w:hAnsi="Times New Roman" w:cs="Times New Roman"/>
          <w:lang w:eastAsia="zh-CN"/>
        </w:rPr>
        <w:t>git</w:t>
      </w:r>
      <w:r>
        <w:rPr>
          <w:lang w:eastAsia="zh-CN"/>
        </w:rPr>
        <w:t>的路径</w:t>
      </w:r>
    </w:p>
    <w:p>
      <w:pPr>
        <w:pStyle w:val="2"/>
        <w:widowControl/>
        <w:spacing w:after="0" w:afterAutospacing="0"/>
        <w:rPr>
          <w:rFonts w:hint="default" w:ascii="Times New Roman" w:hAnsi="Times New Roman" w:cs="Times New Roman"/>
          <w:lang w:eastAsia="zh-CN"/>
        </w:rPr>
      </w:pPr>
      <w:r>
        <w:rPr>
          <w:lang w:eastAsia="zh-CN"/>
        </w:rPr>
        <w:t>修改</w:t>
      </w:r>
      <w:r>
        <w:rPr>
          <w:rFonts w:hint="default" w:ascii="Times New Roman" w:hAnsi="Times New Roman" w:cs="Times New Roman"/>
          <w:lang w:eastAsia="zh-CN"/>
        </w:rPr>
        <w:t>GOPATH</w:t>
      </w:r>
      <w:r>
        <w:rPr>
          <w:lang w:eastAsia="zh-CN"/>
        </w:rPr>
        <w:t>为项目存放路径，推荐命名</w:t>
      </w:r>
      <w:r>
        <w:rPr>
          <w:rFonts w:hint="default" w:ascii="Times New Roman" w:hAnsi="Times New Roman" w:cs="Times New Roman"/>
          <w:lang w:eastAsia="zh-CN"/>
        </w:rPr>
        <w:t>goproject</w:t>
      </w:r>
    </w:p>
    <w:p>
      <w:pPr>
        <w:pStyle w:val="2"/>
        <w:widowControl/>
        <w:spacing w:after="0" w:afterAutospacing="0"/>
        <w:rPr>
          <w:rFonts w:hint="default" w:ascii="Times New Roman" w:hAnsi="Times New Roman" w:cs="Times New Roman"/>
          <w:lang w:eastAsia="zh-CN"/>
        </w:rPr>
      </w:pPr>
      <w:r>
        <w:rPr>
          <w:lang w:eastAsia="zh-CN"/>
        </w:rPr>
        <w:t>修改</w:t>
      </w:r>
      <w:r>
        <w:rPr>
          <w:rFonts w:hint="default" w:ascii="Times New Roman" w:hAnsi="Times New Roman" w:cs="Times New Roman"/>
          <w:lang w:eastAsia="zh-CN"/>
        </w:rPr>
        <w:t>GOARCH</w:t>
      </w:r>
      <w:r>
        <w:rPr>
          <w:lang w:eastAsia="zh-CN"/>
        </w:rPr>
        <w:t>为</w:t>
      </w:r>
      <w:r>
        <w:rPr>
          <w:rFonts w:hint="eastAsia"/>
          <w:lang w:val="en-US" w:eastAsia="zh-CN"/>
        </w:rPr>
        <w:t>386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修改</w:t>
      </w:r>
      <w:r>
        <w:rPr>
          <w:rFonts w:hint="default" w:ascii="Times New Roman" w:hAnsi="Times New Roman" w:cs="Times New Roman"/>
          <w:lang w:eastAsia="zh-CN"/>
        </w:rPr>
        <w:t>PATH</w:t>
      </w:r>
      <w:r>
        <w:rPr>
          <w:lang w:eastAsia="zh-CN"/>
        </w:rPr>
        <w:t>为</w:t>
      </w:r>
      <w:r>
        <w:rPr>
          <w:rFonts w:hint="default" w:ascii="Times New Roman" w:hAnsi="Times New Roman" w:cs="Times New Roman"/>
          <w:lang w:eastAsia="zh-CN"/>
        </w:rPr>
        <w:t>MinGW</w:t>
      </w:r>
      <w:r>
        <w:rPr>
          <w:lang w:eastAsia="zh-CN"/>
        </w:rPr>
        <w:t>的路径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全部修改完后保存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rFonts w:eastAsia="宋体"/>
          <w:kern w:val="0"/>
          <w:sz w:val="24"/>
          <w:lang w:val="en-US" w:eastAsia="zh-CN" w:bidi="ar-SA"/>
        </w:rPr>
        <w:pict>
          <v:shape id="图片 179" o:spid="_x0000_s1027" type="#_x0000_t75" style="height:209.0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QQ截图20150120132310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widowControl/>
        <w:spacing w:after="0" w:afterAutospacing="0"/>
      </w:pPr>
    </w:p>
    <w:p>
      <w:pPr>
        <w:pStyle w:val="2"/>
        <w:widowControl/>
        <w:spacing w:after="0" w:afterAutospacing="0"/>
      </w:pPr>
      <w:r>
        <w:br w:type="page"/>
      </w:r>
    </w:p>
    <w:p>
      <w:pPr>
        <w:pStyle w:val="2"/>
        <w:widowControl/>
        <w:spacing w:after="0" w:afterAutospacing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配置</w:t>
      </w:r>
      <w:r>
        <w:rPr>
          <w:rFonts w:hint="eastAsia"/>
          <w:color w:val="FF0000"/>
          <w:lang w:val="en-US" w:eastAsia="zh-CN"/>
        </w:rPr>
        <w:t>64位环境：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选择下拉框，选中</w:t>
      </w:r>
      <w:r>
        <w:rPr>
          <w:rFonts w:hint="default" w:ascii="Times New Roman" w:hAnsi="Times New Roman" w:cs="Times New Roman"/>
          <w:lang w:eastAsia="zh-CN"/>
        </w:rPr>
        <w:t>win64</w:t>
      </w:r>
      <w:r>
        <w:rPr>
          <w:lang w:eastAsia="zh-CN"/>
        </w:rPr>
        <w:t>，然后点击右侧编辑当前环境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rFonts w:eastAsia="宋体"/>
          <w:kern w:val="0"/>
          <w:sz w:val="24"/>
          <w:lang w:val="en-US" w:eastAsia="zh-CN" w:bidi="ar-SA"/>
        </w:rPr>
        <w:pict>
          <v:shape id="图片 91" o:spid="_x0000_s1028" type="#_x0000_t75" style="height:180.3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t>修改</w:t>
      </w:r>
      <w:r>
        <w:rPr>
          <w:rFonts w:hint="default" w:ascii="Times New Roman" w:hAnsi="Times New Roman" w:cs="Times New Roman"/>
          <w:lang w:eastAsia="zh-CN"/>
        </w:rPr>
        <w:t>GOROOT</w:t>
      </w:r>
      <w:r>
        <w:rPr>
          <w:lang w:eastAsia="zh-CN"/>
        </w:rPr>
        <w:t>变量的路径为解压缩完的</w:t>
      </w:r>
      <w:r>
        <w:rPr>
          <w:rFonts w:hint="default" w:ascii="Times New Roman" w:hAnsi="Times New Roman" w:cs="Times New Roman"/>
          <w:lang w:eastAsia="zh-CN"/>
        </w:rPr>
        <w:t>go</w:t>
      </w:r>
      <w:r>
        <w:rPr>
          <w:lang w:eastAsia="zh-CN"/>
        </w:rPr>
        <w:t>路径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修改</w:t>
      </w:r>
      <w:r>
        <w:rPr>
          <w:rFonts w:hint="default" w:ascii="Times New Roman" w:hAnsi="Times New Roman" w:cs="Times New Roman"/>
          <w:lang w:eastAsia="zh-CN"/>
        </w:rPr>
        <w:t>PATH</w:t>
      </w:r>
      <w:r>
        <w:rPr>
          <w:lang w:eastAsia="zh-CN"/>
        </w:rPr>
        <w:t>为</w:t>
      </w:r>
      <w:r>
        <w:rPr>
          <w:rFonts w:hint="default" w:ascii="Times New Roman" w:hAnsi="Times New Roman" w:cs="Times New Roman"/>
          <w:lang w:eastAsia="zh-CN"/>
        </w:rPr>
        <w:t>git</w:t>
      </w:r>
      <w:r>
        <w:rPr>
          <w:lang w:eastAsia="zh-CN"/>
        </w:rPr>
        <w:t>的路径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修改</w:t>
      </w:r>
      <w:r>
        <w:rPr>
          <w:rFonts w:hint="default" w:ascii="Times New Roman" w:hAnsi="Times New Roman" w:cs="Times New Roman"/>
          <w:lang w:eastAsia="zh-CN"/>
        </w:rPr>
        <w:t>GOPATH</w:t>
      </w:r>
      <w:r>
        <w:rPr>
          <w:lang w:eastAsia="zh-CN"/>
        </w:rPr>
        <w:t>为项目存放路径，推荐命名</w:t>
      </w:r>
      <w:r>
        <w:rPr>
          <w:rFonts w:hint="default" w:ascii="Times New Roman" w:hAnsi="Times New Roman" w:cs="Times New Roman"/>
          <w:lang w:eastAsia="zh-CN"/>
        </w:rPr>
        <w:t>goproject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修改</w:t>
      </w:r>
      <w:r>
        <w:rPr>
          <w:rFonts w:hint="default" w:ascii="Times New Roman" w:hAnsi="Times New Roman" w:cs="Times New Roman"/>
          <w:lang w:eastAsia="zh-CN"/>
        </w:rPr>
        <w:t>GOARCH</w:t>
      </w:r>
      <w:r>
        <w:rPr>
          <w:lang w:eastAsia="zh-CN"/>
        </w:rPr>
        <w:t>为</w:t>
      </w:r>
      <w:r>
        <w:rPr>
          <w:rFonts w:hint="default" w:ascii="Times New Roman" w:hAnsi="Times New Roman" w:cs="Times New Roman"/>
          <w:lang w:eastAsia="zh-CN"/>
        </w:rPr>
        <w:t>amd64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lang w:eastAsia="zh-CN"/>
        </w:rPr>
        <w:t>全部修改完后保存</w:t>
      </w:r>
    </w:p>
    <w:p>
      <w:pPr>
        <w:pStyle w:val="2"/>
        <w:widowControl/>
        <w:spacing w:after="0" w:afterAutospacing="0"/>
        <w:rPr>
          <w:lang w:eastAsia="zh-CN"/>
        </w:rPr>
      </w:pPr>
      <w:r>
        <w:rPr>
          <w:rFonts w:eastAsia="宋体"/>
          <w:kern w:val="0"/>
          <w:sz w:val="24"/>
          <w:lang w:val="en-US" w:eastAsia="zh-CN" w:bidi="ar-SA"/>
        </w:rPr>
        <w:pict>
          <v:shape id="图片 125" o:spid="_x0000_s1029" type="#_x0000_t75" style="height:212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QQ截图20150120131944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widowControl/>
        <w:spacing w:after="0" w:afterAutospacing="0"/>
        <w:rPr>
          <w:lang w:eastAsia="zh-CN"/>
        </w:rPr>
      </w:pPr>
    </w:p>
    <w:p>
      <w:pPr>
        <w:pStyle w:val="2"/>
        <w:widowControl/>
        <w:spacing w:after="0" w:afterAutospacing="0"/>
        <w:rPr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br w:type="page"/>
      </w:r>
      <w:r>
        <w:rPr>
          <w:rFonts w:hint="default" w:ascii="Times New Roman" w:hAnsi="Times New Roman" w:cs="Times New Roman"/>
          <w:lang w:eastAsia="zh-CN"/>
        </w:rPr>
        <w:t>github</w:t>
      </w:r>
      <w:r>
        <w:rPr>
          <w:lang w:eastAsia="zh-CN"/>
        </w:rPr>
        <w:t>包导入：</w:t>
      </w:r>
    </w:p>
    <w:p>
      <w:pPr>
        <w:pStyle w:val="2"/>
        <w:widowControl/>
        <w:spacing w:after="0" w:afterAutospacing="0"/>
        <w:rPr>
          <w:lang/>
        </w:rPr>
      </w:pPr>
      <w:r>
        <w:rPr>
          <w:rFonts w:hint="default" w:ascii="Times New Roman" w:hAnsi="Times New Roman" w:cs="Times New Roman"/>
          <w:lang/>
        </w:rPr>
        <w:t xml:space="preserve">e.g. </w:t>
      </w:r>
      <w:r>
        <w:rPr>
          <w:lang w:eastAsia="zh-CN"/>
        </w:rPr>
        <w:t>在</w:t>
      </w:r>
      <w:r>
        <w:rPr>
          <w:rFonts w:hint="default" w:ascii="Times New Roman" w:hAnsi="Times New Roman" w:cs="Times New Roman"/>
          <w:lang/>
        </w:rPr>
        <w:t>import</w:t>
      </w:r>
      <w:r>
        <w:rPr>
          <w:lang w:eastAsia="zh-CN"/>
        </w:rPr>
        <w:t>中添加</w:t>
      </w:r>
      <w:r>
        <w:rPr>
          <w:rFonts w:hint="default" w:ascii="Times New Roman" w:hAnsi="Times New Roman" w:cs="Times New Roman"/>
          <w:color w:val="008000"/>
          <w:lang/>
        </w:rPr>
        <w:t>"github.com/golang/glog"</w:t>
      </w:r>
    </w:p>
    <w:p>
      <w:pPr>
        <w:pStyle w:val="2"/>
        <w:widowControl/>
        <w:spacing w:after="0" w:afterAutospacing="0"/>
        <w:rPr>
          <w:rFonts w:hint="default" w:ascii="Times New Roman" w:hAnsi="Times New Roman" w:cs="Times New Roman"/>
          <w:color w:val="auto"/>
          <w:lang/>
        </w:rPr>
      </w:pPr>
      <w:r>
        <w:rPr>
          <w:color w:val="auto"/>
          <w:lang w:eastAsia="zh-CN"/>
        </w:rPr>
        <w:t>运行</w:t>
      </w:r>
      <w:r>
        <w:rPr>
          <w:rFonts w:hint="default" w:ascii="Times New Roman" w:hAnsi="Times New Roman" w:cs="Times New Roman"/>
          <w:color w:val="auto"/>
          <w:lang/>
        </w:rPr>
        <w:t>Get</w:t>
      </w:r>
    </w:p>
    <w:p>
      <w:pPr>
        <w:pStyle w:val="2"/>
        <w:widowControl/>
        <w:spacing w:after="0" w:afterAutospacing="0"/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lang w:val="en-US" w:eastAsia="zh-CN" w:bidi="ar-SA"/>
        </w:rPr>
        <w:pict>
          <v:shape id="图片 187" o:spid="_x0000_s1030" type="#_x0000_t75" style="height:171.3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QQ截图20150120133042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执行完后可以看到有如下输出，则表示已经把</w:t>
      </w:r>
      <w:r>
        <w:rPr>
          <w:rFonts w:hint="eastAsia"/>
          <w:lang w:val="en-US" w:eastAsia="zh-CN"/>
        </w:rPr>
        <w:t>glog包下载并导入了。(此处会用到git)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kern w:val="2"/>
          <w:sz w:val="21"/>
          <w:lang w:val="en-US" w:eastAsia="zh-CN"/>
        </w:rPr>
        <w:pict>
          <v:shape id="图片 188" o:spid="_x0000_s1031" type="#_x0000_t75" style="height:134.3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QQ截图20150120133050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建议对glog目录下的glog_file.go进行如下修改使得logs存储位置固定在项目的上一级：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kern w:val="2"/>
          <w:sz w:val="21"/>
          <w:lang w:val="en-US" w:eastAsia="zh-CN"/>
        </w:rPr>
        <w:pict>
          <v:shape id="图片 192" o:spid="_x0000_s1032" type="#_x0000_t75" style="height:156.9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QQ截图20150120133529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B8F0720"/>
    <w:rsid w:val="7B8F072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0" w:beforeAutospacing="1" w:after="119" w:afterAutospacing="0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个人版_9.1.0.4872_{F1E327BC-269C-435d-A152-05C5408002CA}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2015-01-20T02:42:00Z</dcterms:created>
  <dc:creator>hanliang</dc:creator>
  <cp:lastModifiedBy>hanliang</cp:lastModifiedBy>
  <dcterms:modified xsi:type="dcterms:W3CDTF">2015-01-20T05:36:47Z</dcterms:modified>
  <dc:title>解压：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