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请求响应延迟高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login响应的TTFB为300-400ms，获取blog主页的TTFB为900-1000ms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尝试解决：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添加transanctional: 延迟更高了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修改连接池为Druid:延迟降低100ms，影响不大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结果：单纯数据库服务器太差了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elderlycare&gt; select * from blog_image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[2024-06-24 19:47:57] 20 rows retrieved starting from 1 in 357 ms (execution: 341 ms, fetching: 16 ms)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6EC02"/>
    <w:multiLevelType w:val="singleLevel"/>
    <w:tmpl w:val="1576EC0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CD9A10"/>
    <w:multiLevelType w:val="singleLevel"/>
    <w:tmpl w:val="6ACD9A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hMTBlYmIxOTQ5NDA1ZDdmYTAxMDVkYjIxZTEwZWQifQ=="/>
  </w:docVars>
  <w:rsids>
    <w:rsidRoot w:val="00000000"/>
    <w:rsid w:val="1BBF190B"/>
    <w:rsid w:val="445967CC"/>
    <w:rsid w:val="5175099F"/>
    <w:rsid w:val="550D7EB5"/>
    <w:rsid w:val="557A4846"/>
    <w:rsid w:val="77015150"/>
    <w:rsid w:val="7835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2024-06-24T09:44:06Z</dcterms:created>
  <dc:creator>14017</dc:creator>
  <cp:lastModifiedBy>gg</cp:lastModifiedBy>
  <dcterms:modified xsi:type="dcterms:W3CDTF">2024-06-24T11:56:00Z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6F04C98F67644BB1A446F9D1E7FDD6F6_12</vt:lpwstr>
  </property>
</Properties>
</file>