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EED" w:rsidRDefault="005E4EED" w:rsidP="005E4E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Прочитать в учебнике §42</w:t>
      </w:r>
    </w:p>
    <w:p w:rsidR="005E4EED" w:rsidRDefault="005E4EED" w:rsidP="005E4E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Просмотреть </w:t>
      </w:r>
      <w:proofErr w:type="spellStart"/>
      <w:r>
        <w:rPr>
          <w:rFonts w:ascii="Times New Roman" w:hAnsi="Times New Roman"/>
          <w:sz w:val="24"/>
          <w:szCs w:val="24"/>
        </w:rPr>
        <w:t>видеоурок</w:t>
      </w:r>
      <w:proofErr w:type="spellEnd"/>
      <w:r>
        <w:rPr>
          <w:rFonts w:ascii="Times New Roman" w:hAnsi="Times New Roman"/>
          <w:sz w:val="24"/>
          <w:szCs w:val="24"/>
        </w:rPr>
        <w:t xml:space="preserve"> по теме   </w:t>
      </w:r>
      <w:r>
        <w:t>Система линейных уравнений с двумя переменными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4" w:history="1">
        <w:r>
          <w:rPr>
            <w:rStyle w:val="a3"/>
            <w:rFonts w:ascii="Times New Roman" w:hAnsi="Times New Roman"/>
            <w:sz w:val="24"/>
            <w:szCs w:val="24"/>
          </w:rPr>
          <w:t>https://youtu.be/VCBNOX-HAC8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5E4EED" w:rsidRDefault="005E4EED" w:rsidP="005E4EED">
      <w:pPr>
        <w:rPr>
          <w:rFonts w:ascii="Calibri" w:hAnsi="Calibri"/>
        </w:rPr>
      </w:pPr>
      <w:r>
        <w:rPr>
          <w:rFonts w:ascii="Times New Roman" w:hAnsi="Times New Roman"/>
          <w:sz w:val="24"/>
          <w:szCs w:val="24"/>
        </w:rPr>
        <w:t xml:space="preserve">3. Письменно выполните задания из учебника № 1056-1058, </w:t>
      </w:r>
      <w:r>
        <w:rPr>
          <w:rFonts w:ascii="Times New Roman" w:hAnsi="Times New Roman"/>
          <w:i/>
          <w:sz w:val="24"/>
          <w:szCs w:val="24"/>
        </w:rPr>
        <w:t>(в рабочей тетради пишите число «Классная работа» и выполняете.</w:t>
      </w:r>
      <w:proofErr w:type="gramStart"/>
      <w:r>
        <w:rPr>
          <w:rFonts w:ascii="Times New Roman" w:hAnsi="Times New Roman"/>
          <w:i/>
          <w:sz w:val="24"/>
          <w:szCs w:val="24"/>
        </w:rPr>
        <w:t xml:space="preserve"> )</w:t>
      </w:r>
      <w:proofErr w:type="gramEnd"/>
    </w:p>
    <w:p w:rsidR="005E4EED" w:rsidRDefault="005E4EED" w:rsidP="005E4EE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Пишете число и  «Домашняя работа» выполняете  №1060</w:t>
      </w:r>
    </w:p>
    <w:p w:rsidR="005E4EED" w:rsidRDefault="005E4EED" w:rsidP="005E4E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Выполненное задание сфотографировать и отправить личным сообщением в </w:t>
      </w:r>
      <w:r>
        <w:rPr>
          <w:rFonts w:ascii="Times New Roman" w:hAnsi="Times New Roman"/>
          <w:sz w:val="24"/>
          <w:szCs w:val="24"/>
          <w:lang w:val="en-US"/>
        </w:rPr>
        <w:t>VK</w:t>
      </w:r>
      <w:r>
        <w:rPr>
          <w:rFonts w:ascii="Times New Roman" w:hAnsi="Times New Roman"/>
          <w:sz w:val="24"/>
          <w:szCs w:val="24"/>
        </w:rPr>
        <w:t>.или подкрепить в виртуальной школе</w:t>
      </w:r>
      <w:proofErr w:type="gramStart"/>
      <w:r>
        <w:rPr>
          <w:rFonts w:ascii="Times New Roman" w:hAnsi="Times New Roman"/>
          <w:sz w:val="24"/>
          <w:szCs w:val="24"/>
        </w:rPr>
        <w:t xml:space="preserve">   .</w:t>
      </w:r>
      <w:proofErr w:type="gramEnd"/>
    </w:p>
    <w:p w:rsidR="005E4EED" w:rsidRDefault="005E4EED" w:rsidP="005E4EE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30DFF" w:rsidRDefault="00430DFF"/>
    <w:sectPr w:rsidR="00430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4EED"/>
    <w:rsid w:val="00430DFF"/>
    <w:rsid w:val="005E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4E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CBNOX-HAC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2020-04-05T12:26:00Z</dcterms:created>
  <dcterms:modified xsi:type="dcterms:W3CDTF">2020-04-05T12:29:00Z</dcterms:modified>
</cp:coreProperties>
</file>