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D745" w14:textId="446DD3E5" w:rsidR="0017130F" w:rsidRPr="001A74DF" w:rsidRDefault="0017130F">
      <w:pPr>
        <w:rPr>
          <w:rFonts w:ascii="Calibri" w:hAnsi="Calibri" w:cs="Calibri"/>
          <w:b/>
          <w:bCs/>
        </w:rPr>
      </w:pPr>
      <w:r w:rsidRPr="001A74DF">
        <w:rPr>
          <w:rFonts w:ascii="Calibri" w:hAnsi="Calibri" w:cs="Calibri"/>
          <w:b/>
          <w:bCs/>
        </w:rPr>
        <w:t>Data Process</w:t>
      </w:r>
      <w:r w:rsidR="00DB1C2C">
        <w:rPr>
          <w:rFonts w:ascii="Calibri" w:hAnsi="Calibri" w:cs="Calibri"/>
          <w:b/>
          <w:bCs/>
        </w:rPr>
        <w:t>ing</w:t>
      </w:r>
    </w:p>
    <w:p w14:paraId="5BE0CBE2" w14:textId="137EE0C6" w:rsidR="001A74DF" w:rsidRPr="001A74DF" w:rsidRDefault="0017130F" w:rsidP="001A74DF">
      <w:pPr>
        <w:rPr>
          <w:rFonts w:ascii="Calibri" w:hAnsi="Calibri" w:cs="Calibri"/>
          <w:lang w:val="en-NL"/>
        </w:rPr>
      </w:pPr>
      <w:r w:rsidRPr="001A74DF">
        <w:rPr>
          <w:rFonts w:ascii="Calibri" w:hAnsi="Calibri" w:cs="Calibri"/>
        </w:rPr>
        <w:t>This case study started from the merged Smiley</w:t>
      </w:r>
      <w:r w:rsidRPr="001A74DF">
        <w:rPr>
          <w:rFonts w:ascii="Calibri" w:hAnsi="Calibri" w:cs="Calibri"/>
        </w:rPr>
        <w:t>-</w:t>
      </w:r>
      <w:r w:rsidRPr="001A74DF">
        <w:rPr>
          <w:rFonts w:ascii="Calibri" w:hAnsi="Calibri" w:cs="Calibri"/>
        </w:rPr>
        <w:t xml:space="preserve">CVR dataset </w:t>
      </w:r>
      <w:r w:rsidR="00092020">
        <w:rPr>
          <w:rFonts w:ascii="Calibri" w:hAnsi="Calibri" w:cs="Calibri"/>
        </w:rPr>
        <w:t xml:space="preserve">(Chapter 4, </w:t>
      </w:r>
      <w:r w:rsidR="00092020" w:rsidRPr="001A74DF">
        <w:rPr>
          <w:rFonts w:ascii="Calibri" w:hAnsi="Calibri" w:cs="Calibri"/>
        </w:rPr>
        <w:t>Supplementary Materials S</w:t>
      </w:r>
      <w:r w:rsidR="00092020">
        <w:rPr>
          <w:rFonts w:ascii="Calibri" w:hAnsi="Calibri" w:cs="Calibri"/>
        </w:rPr>
        <w:t xml:space="preserve">0) </w:t>
      </w:r>
      <w:r w:rsidRPr="001A74DF">
        <w:rPr>
          <w:rFonts w:ascii="Calibri" w:hAnsi="Calibri" w:cs="Calibri"/>
        </w:rPr>
        <w:t xml:space="preserve">prepared in </w:t>
      </w:r>
      <w:r w:rsidR="009C59DE">
        <w:rPr>
          <w:rFonts w:ascii="Calibri" w:hAnsi="Calibri" w:cs="Calibri"/>
        </w:rPr>
        <w:t xml:space="preserve">Chapter </w:t>
      </w:r>
      <w:r w:rsidR="00AB1731">
        <w:rPr>
          <w:rFonts w:ascii="Calibri" w:hAnsi="Calibri" w:cs="Calibri"/>
        </w:rPr>
        <w:t>4</w:t>
      </w:r>
      <w:r w:rsidR="00AB1731" w:rsidRPr="001A74DF">
        <w:rPr>
          <w:rFonts w:ascii="Calibri" w:hAnsi="Calibri" w:cs="Calibri"/>
        </w:rPr>
        <w:t>;</w:t>
      </w:r>
      <w:r w:rsidRPr="001A74DF">
        <w:rPr>
          <w:rFonts w:ascii="Calibri" w:hAnsi="Calibri" w:cs="Calibri"/>
        </w:rPr>
        <w:t xml:space="preserve"> </w:t>
      </w:r>
      <w:r w:rsidRPr="001A74DF">
        <w:rPr>
          <w:rFonts w:ascii="Calibri" w:hAnsi="Calibri" w:cs="Calibri"/>
        </w:rPr>
        <w:t>detailed processing steps are</w:t>
      </w:r>
      <w:r w:rsidRPr="001A74DF">
        <w:rPr>
          <w:rFonts w:ascii="Calibri" w:hAnsi="Calibri" w:cs="Calibri"/>
        </w:rPr>
        <w:t xml:space="preserve"> described in Supplementary Materials S1 of that study. </w:t>
      </w:r>
      <w:r w:rsidR="001A74DF" w:rsidRPr="001A74DF">
        <w:rPr>
          <w:rFonts w:ascii="Calibri" w:hAnsi="Calibri" w:cs="Calibri"/>
          <w:lang w:val="en-NL"/>
        </w:rPr>
        <w:t xml:space="preserve">Table </w:t>
      </w:r>
      <w:r w:rsidR="001A74DF" w:rsidRPr="001A74DF">
        <w:rPr>
          <w:rFonts w:ascii="Calibri" w:hAnsi="Calibri" w:cs="Calibri"/>
          <w:lang w:val="en-NL"/>
        </w:rPr>
        <w:t>S</w:t>
      </w:r>
      <w:r w:rsidR="00092020">
        <w:rPr>
          <w:rFonts w:ascii="Calibri" w:hAnsi="Calibri" w:cs="Calibri"/>
          <w:lang w:val="en-NL"/>
        </w:rPr>
        <w:t>2</w:t>
      </w:r>
      <w:r w:rsidR="001A74DF" w:rsidRPr="001A74DF">
        <w:rPr>
          <w:rFonts w:ascii="Calibri" w:hAnsi="Calibri" w:cs="Calibri"/>
          <w:lang w:val="en-NL"/>
        </w:rPr>
        <w:t>.</w:t>
      </w:r>
      <w:r w:rsidR="001A74DF" w:rsidRPr="001A74DF">
        <w:rPr>
          <w:rFonts w:ascii="Calibri" w:hAnsi="Calibri" w:cs="Calibri"/>
          <w:lang w:val="en-NL"/>
        </w:rPr>
        <w:t xml:space="preserve">1 summarises the </w:t>
      </w:r>
      <w:r w:rsidR="00CE75C9">
        <w:rPr>
          <w:rFonts w:ascii="Calibri" w:hAnsi="Calibri" w:cs="Calibri"/>
          <w:lang w:val="en-NL"/>
        </w:rPr>
        <w:t xml:space="preserve">additional </w:t>
      </w:r>
      <w:r w:rsidR="001A74DF" w:rsidRPr="001A74DF">
        <w:rPr>
          <w:rFonts w:ascii="Calibri" w:hAnsi="Calibri" w:cs="Calibri"/>
          <w:lang w:val="en-NL"/>
        </w:rPr>
        <w:t xml:space="preserve">processing steps applied in the present study. </w:t>
      </w:r>
    </w:p>
    <w:p w14:paraId="16B00B3D" w14:textId="035D9D72" w:rsidR="001A74DF" w:rsidRPr="00092020" w:rsidRDefault="001A74DF" w:rsidP="001A74DF">
      <w:pPr>
        <w:rPr>
          <w:rFonts w:ascii="Calibri" w:hAnsi="Calibri" w:cs="Calibri"/>
          <w:sz w:val="22"/>
          <w:szCs w:val="22"/>
        </w:rPr>
      </w:pPr>
      <w:r w:rsidRPr="00092020">
        <w:rPr>
          <w:rFonts w:ascii="Calibri" w:hAnsi="Calibri" w:cs="Calibri"/>
          <w:b/>
          <w:bCs/>
          <w:sz w:val="22"/>
          <w:szCs w:val="22"/>
        </w:rPr>
        <w:t xml:space="preserve">Table </w:t>
      </w:r>
      <w:r w:rsidRPr="00092020">
        <w:rPr>
          <w:rFonts w:ascii="Calibri" w:hAnsi="Calibri" w:cs="Calibri"/>
          <w:b/>
          <w:bCs/>
          <w:sz w:val="22"/>
          <w:szCs w:val="22"/>
        </w:rPr>
        <w:t>S</w:t>
      </w:r>
      <w:r w:rsidR="00092020">
        <w:rPr>
          <w:rFonts w:ascii="Calibri" w:hAnsi="Calibri" w:cs="Calibri"/>
          <w:b/>
          <w:bCs/>
          <w:sz w:val="22"/>
          <w:szCs w:val="22"/>
        </w:rPr>
        <w:t>2</w:t>
      </w:r>
      <w:r w:rsidRPr="00092020">
        <w:rPr>
          <w:rFonts w:ascii="Calibri" w:hAnsi="Calibri" w:cs="Calibri"/>
          <w:b/>
          <w:bCs/>
          <w:sz w:val="22"/>
          <w:szCs w:val="22"/>
        </w:rPr>
        <w:t>.1</w:t>
      </w:r>
      <w:r w:rsidRPr="00092020">
        <w:rPr>
          <w:rFonts w:ascii="Calibri" w:hAnsi="Calibri" w:cs="Calibri"/>
          <w:b/>
          <w:bCs/>
          <w:sz w:val="22"/>
          <w:szCs w:val="22"/>
        </w:rPr>
        <w:t xml:space="preserve"> </w:t>
      </w:r>
      <w:r w:rsidRPr="00092020">
        <w:rPr>
          <w:rFonts w:ascii="Calibri" w:hAnsi="Calibri" w:cs="Calibri"/>
          <w:sz w:val="22"/>
          <w:szCs w:val="22"/>
        </w:rPr>
        <w:t xml:space="preserve">Processing steps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5941"/>
        <w:gridCol w:w="2363"/>
      </w:tblGrid>
      <w:tr w:rsidR="001A74DF" w:rsidRPr="001A74DF" w14:paraId="351FCF96" w14:textId="77777777" w:rsidTr="001A74DF">
        <w:trPr>
          <w:trHeight w:val="390"/>
          <w:tblHeader/>
        </w:trPr>
        <w:tc>
          <w:tcPr>
            <w:tcW w:w="722" w:type="dxa"/>
            <w:tcBorders>
              <w:top w:val="single" w:sz="4" w:space="0" w:color="000000"/>
              <w:left w:val="nil"/>
              <w:bottom w:val="single" w:sz="4" w:space="0" w:color="000000"/>
              <w:right w:val="nil"/>
            </w:tcBorders>
            <w:tcMar>
              <w:top w:w="60" w:type="dxa"/>
              <w:left w:w="80" w:type="dxa"/>
              <w:bottom w:w="60" w:type="dxa"/>
              <w:right w:w="80" w:type="dxa"/>
            </w:tcMar>
          </w:tcPr>
          <w:p w14:paraId="7AABD4C2" w14:textId="77777777" w:rsidR="001A74DF" w:rsidRPr="001A74DF" w:rsidRDefault="001A74DF" w:rsidP="00957F36">
            <w:pPr>
              <w:rPr>
                <w:rFonts w:ascii="Calibri" w:hAnsi="Calibri" w:cs="Calibri"/>
              </w:rPr>
            </w:pPr>
            <w:r w:rsidRPr="001A74DF">
              <w:rPr>
                <w:rFonts w:ascii="Calibri" w:hAnsi="Calibri" w:cs="Calibri"/>
                <w:b/>
                <w:bCs/>
                <w:sz w:val="20"/>
                <w:szCs w:val="20"/>
              </w:rPr>
              <w:t>Step</w:t>
            </w:r>
          </w:p>
        </w:tc>
        <w:tc>
          <w:tcPr>
            <w:tcW w:w="5941" w:type="dxa"/>
            <w:tcBorders>
              <w:top w:val="single" w:sz="4" w:space="0" w:color="000000"/>
              <w:left w:val="nil"/>
              <w:bottom w:val="single" w:sz="4" w:space="0" w:color="000000"/>
              <w:right w:val="nil"/>
            </w:tcBorders>
            <w:tcMar>
              <w:top w:w="60" w:type="dxa"/>
              <w:left w:w="80" w:type="dxa"/>
              <w:bottom w:w="60" w:type="dxa"/>
              <w:right w:w="80" w:type="dxa"/>
            </w:tcMar>
          </w:tcPr>
          <w:p w14:paraId="2D0E201F" w14:textId="77777777" w:rsidR="001A74DF" w:rsidRPr="001A74DF" w:rsidRDefault="001A74DF" w:rsidP="00957F36">
            <w:pPr>
              <w:rPr>
                <w:rFonts w:ascii="Calibri" w:hAnsi="Calibri" w:cs="Calibri"/>
              </w:rPr>
            </w:pPr>
            <w:r w:rsidRPr="001A74DF">
              <w:rPr>
                <w:rFonts w:ascii="Calibri" w:hAnsi="Calibri" w:cs="Calibri"/>
                <w:b/>
                <w:bCs/>
                <w:sz w:val="20"/>
                <w:szCs w:val="20"/>
              </w:rPr>
              <w:t>Description</w:t>
            </w:r>
          </w:p>
        </w:tc>
        <w:tc>
          <w:tcPr>
            <w:tcW w:w="2363" w:type="dxa"/>
            <w:tcBorders>
              <w:top w:val="single" w:sz="4" w:space="0" w:color="000000"/>
              <w:left w:val="nil"/>
              <w:bottom w:val="single" w:sz="4" w:space="0" w:color="000000"/>
              <w:right w:val="nil"/>
            </w:tcBorders>
            <w:tcMar>
              <w:top w:w="60" w:type="dxa"/>
              <w:left w:w="80" w:type="dxa"/>
              <w:bottom w:w="60" w:type="dxa"/>
              <w:right w:w="80" w:type="dxa"/>
            </w:tcMar>
          </w:tcPr>
          <w:p w14:paraId="11F312AA" w14:textId="19A0434C" w:rsidR="001A74DF" w:rsidRPr="001A74DF" w:rsidRDefault="001A74DF" w:rsidP="00957F36">
            <w:pPr>
              <w:rPr>
                <w:rFonts w:ascii="Calibri" w:hAnsi="Calibri" w:cs="Calibri"/>
              </w:rPr>
            </w:pPr>
            <w:r w:rsidRPr="001A74DF">
              <w:rPr>
                <w:rFonts w:ascii="Calibri" w:hAnsi="Calibri" w:cs="Calibri"/>
                <w:b/>
                <w:bCs/>
                <w:sz w:val="20"/>
                <w:szCs w:val="20"/>
              </w:rPr>
              <w:t>#</w:t>
            </w:r>
            <w:r w:rsidRPr="001A74DF">
              <w:rPr>
                <w:rFonts w:ascii="Calibri" w:hAnsi="Calibri" w:cs="Calibri"/>
                <w:b/>
                <w:bCs/>
                <w:sz w:val="20"/>
                <w:szCs w:val="20"/>
              </w:rPr>
              <w:t>FBOs</w:t>
            </w:r>
            <w:r w:rsidRPr="001A74DF">
              <w:rPr>
                <w:rFonts w:ascii="Calibri" w:hAnsi="Calibri" w:cs="Calibri"/>
                <w:b/>
                <w:bCs/>
                <w:sz w:val="20"/>
                <w:szCs w:val="20"/>
              </w:rPr>
              <w:t xml:space="preserve"> </w:t>
            </w:r>
            <w:r w:rsidRPr="001A74DF">
              <w:rPr>
                <w:rFonts w:ascii="Calibri" w:hAnsi="Calibri" w:cs="Calibri"/>
                <w:b/>
                <w:bCs/>
                <w:sz w:val="20"/>
                <w:szCs w:val="20"/>
              </w:rPr>
              <w:t>records</w:t>
            </w:r>
          </w:p>
        </w:tc>
      </w:tr>
      <w:tr w:rsidR="001A74DF" w:rsidRPr="001A74DF" w14:paraId="51A3759B" w14:textId="77777777" w:rsidTr="001A74DF">
        <w:tc>
          <w:tcPr>
            <w:tcW w:w="722" w:type="dxa"/>
            <w:tcBorders>
              <w:top w:val="nil"/>
              <w:left w:val="nil"/>
              <w:bottom w:val="nil"/>
              <w:right w:val="nil"/>
            </w:tcBorders>
            <w:tcMar>
              <w:top w:w="60" w:type="dxa"/>
              <w:left w:w="80" w:type="dxa"/>
              <w:bottom w:w="60" w:type="dxa"/>
              <w:right w:w="80" w:type="dxa"/>
            </w:tcMar>
          </w:tcPr>
          <w:p w14:paraId="206B8071" w14:textId="77777777" w:rsidR="001A74DF" w:rsidRPr="001A74DF" w:rsidRDefault="001A74DF" w:rsidP="00957F36">
            <w:pPr>
              <w:rPr>
                <w:rFonts w:ascii="Calibri" w:hAnsi="Calibri" w:cs="Calibri"/>
              </w:rPr>
            </w:pPr>
            <w:r w:rsidRPr="001A74DF">
              <w:rPr>
                <w:rFonts w:ascii="Calibri" w:hAnsi="Calibri" w:cs="Calibri"/>
                <w:sz w:val="20"/>
                <w:szCs w:val="20"/>
              </w:rPr>
              <w:t>1</w:t>
            </w:r>
          </w:p>
        </w:tc>
        <w:tc>
          <w:tcPr>
            <w:tcW w:w="5941" w:type="dxa"/>
            <w:tcBorders>
              <w:top w:val="nil"/>
              <w:left w:val="nil"/>
              <w:bottom w:val="nil"/>
              <w:right w:val="nil"/>
            </w:tcBorders>
            <w:tcMar>
              <w:top w:w="60" w:type="dxa"/>
              <w:left w:w="80" w:type="dxa"/>
              <w:bottom w:w="60" w:type="dxa"/>
              <w:right w:w="80" w:type="dxa"/>
            </w:tcMar>
          </w:tcPr>
          <w:p w14:paraId="572B2573" w14:textId="19E1EB0B" w:rsidR="001A74DF" w:rsidRPr="001A74DF" w:rsidRDefault="009C59DE" w:rsidP="00957F36">
            <w:pPr>
              <w:rPr>
                <w:rFonts w:ascii="Calibri" w:hAnsi="Calibri" w:cs="Calibri"/>
              </w:rPr>
            </w:pPr>
            <w:r>
              <w:rPr>
                <w:rFonts w:ascii="Calibri" w:hAnsi="Calibri" w:cs="Calibri"/>
                <w:sz w:val="20"/>
                <w:szCs w:val="20"/>
              </w:rPr>
              <w:t>Select</w:t>
            </w:r>
            <w:r w:rsidR="001A74DF" w:rsidRPr="001A74DF">
              <w:rPr>
                <w:rFonts w:ascii="Calibri" w:hAnsi="Calibri" w:cs="Calibri"/>
                <w:sz w:val="20"/>
                <w:szCs w:val="20"/>
              </w:rPr>
              <w:t xml:space="preserve"> </w:t>
            </w:r>
            <w:r w:rsidR="001A74DF" w:rsidRPr="001A74DF">
              <w:rPr>
                <w:rFonts w:ascii="Calibri" w:hAnsi="Calibri" w:cs="Calibri"/>
                <w:sz w:val="20"/>
                <w:szCs w:val="20"/>
              </w:rPr>
              <w:t xml:space="preserve">FBOs </w:t>
            </w:r>
            <w:r w:rsidR="001A74DF" w:rsidRPr="001A74DF">
              <w:rPr>
                <w:rFonts w:ascii="Calibri" w:hAnsi="Calibri" w:cs="Calibri"/>
                <w:sz w:val="20"/>
                <w:szCs w:val="20"/>
              </w:rPr>
              <w:t xml:space="preserve">associated with </w:t>
            </w:r>
            <w:r w:rsidR="001A74DF" w:rsidRPr="001A74DF">
              <w:rPr>
                <w:rFonts w:ascii="Calibri" w:hAnsi="Calibri" w:cs="Calibri"/>
                <w:sz w:val="20"/>
                <w:szCs w:val="20"/>
              </w:rPr>
              <w:t>animal</w:t>
            </w:r>
            <w:r w:rsidR="001A74DF" w:rsidRPr="001A74DF">
              <w:rPr>
                <w:rFonts w:ascii="Calibri" w:hAnsi="Calibri" w:cs="Calibri"/>
                <w:sz w:val="20"/>
                <w:szCs w:val="20"/>
              </w:rPr>
              <w:t xml:space="preserve"> </w:t>
            </w:r>
            <w:r w:rsidR="001A74DF" w:rsidRPr="001A74DF">
              <w:rPr>
                <w:rFonts w:ascii="Calibri" w:hAnsi="Calibri" w:cs="Calibri"/>
                <w:sz w:val="20"/>
                <w:szCs w:val="20"/>
              </w:rPr>
              <w:t>product</w:t>
            </w:r>
            <w:r w:rsidR="001A74DF" w:rsidRPr="001A74DF">
              <w:rPr>
                <w:rFonts w:ascii="Calibri" w:hAnsi="Calibri" w:cs="Calibri"/>
                <w:sz w:val="20"/>
                <w:szCs w:val="20"/>
              </w:rPr>
              <w:t>s</w:t>
            </w:r>
          </w:p>
        </w:tc>
        <w:tc>
          <w:tcPr>
            <w:tcW w:w="2363" w:type="dxa"/>
            <w:tcBorders>
              <w:top w:val="nil"/>
              <w:left w:val="nil"/>
              <w:bottom w:val="nil"/>
              <w:right w:val="nil"/>
            </w:tcBorders>
            <w:tcMar>
              <w:top w:w="60" w:type="dxa"/>
              <w:left w:w="80" w:type="dxa"/>
              <w:bottom w:w="60" w:type="dxa"/>
              <w:right w:w="80" w:type="dxa"/>
            </w:tcMar>
          </w:tcPr>
          <w:p w14:paraId="2D4881AC" w14:textId="77777777" w:rsidR="001A74DF" w:rsidRPr="001A74DF" w:rsidRDefault="001A74DF" w:rsidP="00957F36">
            <w:pPr>
              <w:rPr>
                <w:rFonts w:ascii="Calibri" w:hAnsi="Calibri" w:cs="Calibri"/>
              </w:rPr>
            </w:pPr>
            <w:r w:rsidRPr="001A74DF">
              <w:rPr>
                <w:rFonts w:ascii="Calibri" w:hAnsi="Calibri" w:cs="Calibri"/>
                <w:sz w:val="20"/>
                <w:szCs w:val="20"/>
              </w:rPr>
              <w:t>1,905 FBOs</w:t>
            </w:r>
          </w:p>
        </w:tc>
      </w:tr>
      <w:tr w:rsidR="001A74DF" w:rsidRPr="001A74DF" w14:paraId="7F3E48AF" w14:textId="77777777" w:rsidTr="001A74DF">
        <w:tc>
          <w:tcPr>
            <w:tcW w:w="722" w:type="dxa"/>
            <w:tcBorders>
              <w:top w:val="nil"/>
              <w:left w:val="nil"/>
              <w:bottom w:val="nil"/>
              <w:right w:val="nil"/>
            </w:tcBorders>
            <w:tcMar>
              <w:top w:w="60" w:type="dxa"/>
              <w:left w:w="80" w:type="dxa"/>
              <w:bottom w:w="60" w:type="dxa"/>
              <w:right w:w="80" w:type="dxa"/>
            </w:tcMar>
          </w:tcPr>
          <w:p w14:paraId="0F09D971" w14:textId="551A580C" w:rsidR="001A74DF" w:rsidRPr="001A74DF" w:rsidRDefault="00CE75C9" w:rsidP="00957F36">
            <w:pPr>
              <w:rPr>
                <w:rFonts w:ascii="Calibri" w:hAnsi="Calibri" w:cs="Calibri"/>
              </w:rPr>
            </w:pPr>
            <w:r>
              <w:rPr>
                <w:rFonts w:ascii="Calibri" w:hAnsi="Calibri" w:cs="Calibri"/>
                <w:sz w:val="20"/>
                <w:szCs w:val="20"/>
              </w:rPr>
              <w:t>2</w:t>
            </w:r>
          </w:p>
        </w:tc>
        <w:tc>
          <w:tcPr>
            <w:tcW w:w="5941" w:type="dxa"/>
            <w:tcBorders>
              <w:top w:val="nil"/>
              <w:left w:val="nil"/>
              <w:bottom w:val="nil"/>
              <w:right w:val="nil"/>
            </w:tcBorders>
            <w:tcMar>
              <w:top w:w="60" w:type="dxa"/>
              <w:left w:w="80" w:type="dxa"/>
              <w:bottom w:w="60" w:type="dxa"/>
              <w:right w:w="80" w:type="dxa"/>
            </w:tcMar>
          </w:tcPr>
          <w:p w14:paraId="07E7829F" w14:textId="2AF5F5AB" w:rsidR="001A74DF" w:rsidRPr="001A74DF" w:rsidRDefault="00CE75C9" w:rsidP="00957F36">
            <w:pPr>
              <w:rPr>
                <w:rFonts w:ascii="Calibri" w:hAnsi="Calibri" w:cs="Calibri"/>
              </w:rPr>
            </w:pPr>
            <w:r w:rsidRPr="001A74DF">
              <w:rPr>
                <w:rFonts w:ascii="Calibri" w:hAnsi="Calibri" w:cs="Calibri"/>
                <w:sz w:val="20"/>
                <w:szCs w:val="20"/>
              </w:rPr>
              <w:t>R</w:t>
            </w:r>
            <w:r w:rsidRPr="001A74DF">
              <w:rPr>
                <w:rFonts w:ascii="Calibri" w:hAnsi="Calibri" w:cs="Calibri"/>
                <w:sz w:val="20"/>
                <w:szCs w:val="20"/>
              </w:rPr>
              <w:t>emove</w:t>
            </w:r>
            <w:r>
              <w:rPr>
                <w:rFonts w:ascii="Calibri" w:hAnsi="Calibri" w:cs="Calibri"/>
                <w:sz w:val="20"/>
                <w:szCs w:val="20"/>
              </w:rPr>
              <w:t xml:space="preserve"> </w:t>
            </w:r>
            <w:r w:rsidR="001A74DF" w:rsidRPr="001A74DF">
              <w:rPr>
                <w:rFonts w:ascii="Calibri" w:hAnsi="Calibri" w:cs="Calibri"/>
                <w:sz w:val="20"/>
                <w:szCs w:val="20"/>
              </w:rPr>
              <w:t>FBOs with no valid employee data at any inspection date</w:t>
            </w:r>
          </w:p>
        </w:tc>
        <w:tc>
          <w:tcPr>
            <w:tcW w:w="2363" w:type="dxa"/>
            <w:tcBorders>
              <w:top w:val="nil"/>
              <w:left w:val="nil"/>
              <w:bottom w:val="nil"/>
              <w:right w:val="nil"/>
            </w:tcBorders>
            <w:tcMar>
              <w:top w:w="60" w:type="dxa"/>
              <w:left w:w="80" w:type="dxa"/>
              <w:bottom w:w="60" w:type="dxa"/>
              <w:right w:w="80" w:type="dxa"/>
            </w:tcMar>
          </w:tcPr>
          <w:p w14:paraId="578AB493" w14:textId="77777777" w:rsidR="001A74DF" w:rsidRPr="001A74DF" w:rsidRDefault="001A74DF" w:rsidP="00957F36">
            <w:pPr>
              <w:rPr>
                <w:rFonts w:ascii="Calibri" w:hAnsi="Calibri" w:cs="Calibri"/>
              </w:rPr>
            </w:pPr>
            <w:r w:rsidRPr="001A74DF">
              <w:rPr>
                <w:rFonts w:ascii="Calibri" w:hAnsi="Calibri" w:cs="Calibri"/>
                <w:sz w:val="20"/>
                <w:szCs w:val="20"/>
              </w:rPr>
              <w:t>1,439 FBOs</w:t>
            </w:r>
          </w:p>
        </w:tc>
      </w:tr>
      <w:tr w:rsidR="001A74DF" w:rsidRPr="001A74DF" w14:paraId="57AD7B4A" w14:textId="77777777" w:rsidTr="001A74DF">
        <w:tc>
          <w:tcPr>
            <w:tcW w:w="722" w:type="dxa"/>
            <w:tcBorders>
              <w:top w:val="nil"/>
              <w:left w:val="nil"/>
              <w:bottom w:val="nil"/>
              <w:right w:val="nil"/>
            </w:tcBorders>
            <w:tcMar>
              <w:top w:w="60" w:type="dxa"/>
              <w:left w:w="80" w:type="dxa"/>
              <w:bottom w:w="60" w:type="dxa"/>
              <w:right w:w="80" w:type="dxa"/>
            </w:tcMar>
          </w:tcPr>
          <w:p w14:paraId="13776740" w14:textId="0CD3AC9C" w:rsidR="001A74DF" w:rsidRPr="001A74DF" w:rsidRDefault="00CE75C9" w:rsidP="00957F36">
            <w:pPr>
              <w:rPr>
                <w:rFonts w:ascii="Calibri" w:hAnsi="Calibri" w:cs="Calibri"/>
              </w:rPr>
            </w:pPr>
            <w:r>
              <w:rPr>
                <w:rFonts w:ascii="Calibri" w:hAnsi="Calibri" w:cs="Calibri"/>
                <w:sz w:val="20"/>
                <w:szCs w:val="20"/>
              </w:rPr>
              <w:t>3</w:t>
            </w:r>
          </w:p>
        </w:tc>
        <w:tc>
          <w:tcPr>
            <w:tcW w:w="5941" w:type="dxa"/>
            <w:tcBorders>
              <w:top w:val="nil"/>
              <w:left w:val="nil"/>
              <w:bottom w:val="nil"/>
              <w:right w:val="nil"/>
            </w:tcBorders>
            <w:tcMar>
              <w:top w:w="60" w:type="dxa"/>
              <w:left w:w="80" w:type="dxa"/>
              <w:bottom w:w="60" w:type="dxa"/>
              <w:right w:w="80" w:type="dxa"/>
            </w:tcMar>
          </w:tcPr>
          <w:p w14:paraId="66C0B786" w14:textId="2E7E22DB" w:rsidR="001A74DF" w:rsidRPr="001A74DF" w:rsidRDefault="00092020" w:rsidP="00957F36">
            <w:pPr>
              <w:rPr>
                <w:rFonts w:ascii="Calibri" w:hAnsi="Calibri" w:cs="Calibri"/>
              </w:rPr>
            </w:pPr>
            <w:r w:rsidRPr="00092020">
              <w:rPr>
                <w:rFonts w:ascii="Calibri" w:hAnsi="Calibri" w:cs="Calibri"/>
                <w:sz w:val="20"/>
                <w:szCs w:val="20"/>
              </w:rPr>
              <w:t>Remove</w:t>
            </w:r>
            <w:r w:rsidRPr="00092020">
              <w:rPr>
                <w:rFonts w:ascii="Calibri" w:hAnsi="Calibri" w:cs="Calibri"/>
                <w:sz w:val="20"/>
                <w:szCs w:val="20"/>
              </w:rPr>
              <w:t xml:space="preserve"> </w:t>
            </w:r>
            <w:r w:rsidR="001A74DF" w:rsidRPr="001A74DF">
              <w:rPr>
                <w:rFonts w:ascii="Calibri" w:hAnsi="Calibri" w:cs="Calibri"/>
                <w:sz w:val="20"/>
                <w:szCs w:val="20"/>
              </w:rPr>
              <w:t xml:space="preserve">FBOs with </w:t>
            </w:r>
            <w:r>
              <w:rPr>
                <w:rFonts w:ascii="Calibri" w:hAnsi="Calibri" w:cs="Calibri"/>
                <w:sz w:val="20"/>
                <w:szCs w:val="20"/>
              </w:rPr>
              <w:t>less</w:t>
            </w:r>
            <w:r w:rsidR="001A74DF" w:rsidRPr="001A74DF">
              <w:rPr>
                <w:rFonts w:ascii="Calibri" w:hAnsi="Calibri" w:cs="Calibri"/>
                <w:sz w:val="20"/>
                <w:szCs w:val="20"/>
              </w:rPr>
              <w:t xml:space="preserve"> than two inspection records </w:t>
            </w:r>
          </w:p>
        </w:tc>
        <w:tc>
          <w:tcPr>
            <w:tcW w:w="2363" w:type="dxa"/>
            <w:tcBorders>
              <w:top w:val="nil"/>
              <w:left w:val="nil"/>
              <w:bottom w:val="nil"/>
              <w:right w:val="nil"/>
            </w:tcBorders>
            <w:tcMar>
              <w:top w:w="60" w:type="dxa"/>
              <w:left w:w="80" w:type="dxa"/>
              <w:bottom w:w="60" w:type="dxa"/>
              <w:right w:w="80" w:type="dxa"/>
            </w:tcMar>
          </w:tcPr>
          <w:p w14:paraId="0A4D6F24" w14:textId="77777777" w:rsidR="001A74DF" w:rsidRPr="001A74DF" w:rsidRDefault="001A74DF" w:rsidP="00957F36">
            <w:pPr>
              <w:rPr>
                <w:rFonts w:ascii="Calibri" w:hAnsi="Calibri" w:cs="Calibri"/>
              </w:rPr>
            </w:pPr>
            <w:r w:rsidRPr="001A74DF">
              <w:rPr>
                <w:rFonts w:ascii="Calibri" w:hAnsi="Calibri" w:cs="Calibri"/>
                <w:sz w:val="20"/>
                <w:szCs w:val="20"/>
              </w:rPr>
              <w:t>1,412 FBOs</w:t>
            </w:r>
          </w:p>
        </w:tc>
      </w:tr>
      <w:tr w:rsidR="001A74DF" w:rsidRPr="001A74DF" w14:paraId="73DFEB1D" w14:textId="77777777" w:rsidTr="001A74DF">
        <w:tc>
          <w:tcPr>
            <w:tcW w:w="722" w:type="dxa"/>
            <w:tcBorders>
              <w:top w:val="nil"/>
              <w:left w:val="nil"/>
              <w:bottom w:val="nil"/>
              <w:right w:val="nil"/>
            </w:tcBorders>
            <w:tcMar>
              <w:top w:w="60" w:type="dxa"/>
              <w:left w:w="80" w:type="dxa"/>
              <w:bottom w:w="60" w:type="dxa"/>
              <w:right w:w="80" w:type="dxa"/>
            </w:tcMar>
          </w:tcPr>
          <w:p w14:paraId="355F9D1A" w14:textId="00FA34F6" w:rsidR="001A74DF" w:rsidRPr="001A74DF" w:rsidRDefault="00CE75C9" w:rsidP="00957F36">
            <w:pPr>
              <w:rPr>
                <w:rFonts w:ascii="Calibri" w:hAnsi="Calibri" w:cs="Calibri"/>
              </w:rPr>
            </w:pPr>
            <w:r>
              <w:rPr>
                <w:rFonts w:ascii="Calibri" w:hAnsi="Calibri" w:cs="Calibri"/>
                <w:sz w:val="20"/>
                <w:szCs w:val="20"/>
              </w:rPr>
              <w:t>4</w:t>
            </w:r>
          </w:p>
        </w:tc>
        <w:tc>
          <w:tcPr>
            <w:tcW w:w="5941" w:type="dxa"/>
            <w:tcBorders>
              <w:top w:val="nil"/>
              <w:left w:val="nil"/>
              <w:bottom w:val="nil"/>
              <w:right w:val="nil"/>
            </w:tcBorders>
            <w:tcMar>
              <w:top w:w="60" w:type="dxa"/>
              <w:left w:w="80" w:type="dxa"/>
              <w:bottom w:w="60" w:type="dxa"/>
              <w:right w:w="80" w:type="dxa"/>
            </w:tcMar>
          </w:tcPr>
          <w:p w14:paraId="301AB268" w14:textId="25E04FF7" w:rsidR="001A74DF" w:rsidRPr="001A74DF" w:rsidRDefault="003E09DE" w:rsidP="00957F36">
            <w:pPr>
              <w:rPr>
                <w:rFonts w:ascii="Calibri" w:hAnsi="Calibri" w:cs="Calibri"/>
              </w:rPr>
            </w:pPr>
            <w:r>
              <w:rPr>
                <w:rFonts w:ascii="Calibri" w:hAnsi="Calibri" w:cs="Calibri"/>
                <w:sz w:val="20"/>
                <w:szCs w:val="20"/>
              </w:rPr>
              <w:t>Encode c</w:t>
            </w:r>
            <w:r w:rsidR="001A74DF" w:rsidRPr="001A74DF">
              <w:rPr>
                <w:rFonts w:ascii="Calibri" w:hAnsi="Calibri" w:cs="Calibri"/>
                <w:sz w:val="20"/>
                <w:szCs w:val="20"/>
              </w:rPr>
              <w:t xml:space="preserve">ategorical variables </w:t>
            </w:r>
          </w:p>
        </w:tc>
        <w:tc>
          <w:tcPr>
            <w:tcW w:w="2363" w:type="dxa"/>
            <w:tcBorders>
              <w:top w:val="nil"/>
              <w:left w:val="nil"/>
              <w:bottom w:val="nil"/>
              <w:right w:val="nil"/>
            </w:tcBorders>
            <w:tcMar>
              <w:top w:w="60" w:type="dxa"/>
              <w:left w:w="80" w:type="dxa"/>
              <w:bottom w:w="60" w:type="dxa"/>
              <w:right w:w="80" w:type="dxa"/>
            </w:tcMar>
          </w:tcPr>
          <w:p w14:paraId="0B3B0FF5" w14:textId="77777777" w:rsidR="001A74DF" w:rsidRPr="001A74DF" w:rsidRDefault="001A74DF" w:rsidP="00957F36">
            <w:pPr>
              <w:rPr>
                <w:rFonts w:ascii="Calibri" w:hAnsi="Calibri" w:cs="Calibri"/>
              </w:rPr>
            </w:pPr>
            <w:r w:rsidRPr="001A74DF">
              <w:rPr>
                <w:rFonts w:ascii="Calibri" w:hAnsi="Calibri" w:cs="Calibri"/>
                <w:sz w:val="20"/>
                <w:szCs w:val="20"/>
              </w:rPr>
              <w:t>1,412 FBOs</w:t>
            </w:r>
          </w:p>
        </w:tc>
      </w:tr>
      <w:tr w:rsidR="001A74DF" w:rsidRPr="001A74DF" w14:paraId="77709A24" w14:textId="77777777" w:rsidTr="007F7E2E">
        <w:tc>
          <w:tcPr>
            <w:tcW w:w="722" w:type="dxa"/>
            <w:tcBorders>
              <w:top w:val="nil"/>
              <w:left w:val="nil"/>
              <w:bottom w:val="nil"/>
              <w:right w:val="nil"/>
            </w:tcBorders>
            <w:tcMar>
              <w:top w:w="60" w:type="dxa"/>
              <w:left w:w="80" w:type="dxa"/>
              <w:bottom w:w="60" w:type="dxa"/>
              <w:right w:w="80" w:type="dxa"/>
            </w:tcMar>
          </w:tcPr>
          <w:p w14:paraId="704BB1D1" w14:textId="1E4EAC33" w:rsidR="001A74DF" w:rsidRPr="001A74DF" w:rsidRDefault="00CE75C9" w:rsidP="00957F36">
            <w:pPr>
              <w:rPr>
                <w:rFonts w:ascii="Calibri" w:hAnsi="Calibri" w:cs="Calibri"/>
              </w:rPr>
            </w:pPr>
            <w:r>
              <w:rPr>
                <w:rFonts w:ascii="Calibri" w:hAnsi="Calibri" w:cs="Calibri"/>
                <w:sz w:val="20"/>
                <w:szCs w:val="20"/>
              </w:rPr>
              <w:t>5</w:t>
            </w:r>
          </w:p>
        </w:tc>
        <w:tc>
          <w:tcPr>
            <w:tcW w:w="5941" w:type="dxa"/>
            <w:tcBorders>
              <w:top w:val="nil"/>
              <w:left w:val="nil"/>
              <w:bottom w:val="nil"/>
              <w:right w:val="nil"/>
            </w:tcBorders>
            <w:tcMar>
              <w:top w:w="60" w:type="dxa"/>
              <w:left w:w="80" w:type="dxa"/>
              <w:bottom w:w="60" w:type="dxa"/>
              <w:right w:w="80" w:type="dxa"/>
            </w:tcMar>
          </w:tcPr>
          <w:p w14:paraId="22F1898D" w14:textId="6B126AF9" w:rsidR="001A74DF" w:rsidRPr="001A74DF" w:rsidRDefault="001A74DF" w:rsidP="00957F36">
            <w:pPr>
              <w:rPr>
                <w:rFonts w:ascii="Calibri" w:hAnsi="Calibri" w:cs="Calibri"/>
              </w:rPr>
            </w:pPr>
            <w:r w:rsidRPr="001A74DF">
              <w:rPr>
                <w:rFonts w:ascii="Calibri" w:hAnsi="Calibri" w:cs="Calibri"/>
                <w:sz w:val="20"/>
                <w:szCs w:val="20"/>
              </w:rPr>
              <w:t>FBO data split into individual inspection records (ABM initialisation dataset)</w:t>
            </w:r>
          </w:p>
        </w:tc>
        <w:tc>
          <w:tcPr>
            <w:tcW w:w="2363" w:type="dxa"/>
            <w:tcBorders>
              <w:top w:val="nil"/>
              <w:left w:val="nil"/>
              <w:bottom w:val="nil"/>
              <w:right w:val="nil"/>
            </w:tcBorders>
            <w:tcMar>
              <w:top w:w="60" w:type="dxa"/>
              <w:left w:w="80" w:type="dxa"/>
              <w:bottom w:w="60" w:type="dxa"/>
              <w:right w:w="80" w:type="dxa"/>
            </w:tcMar>
          </w:tcPr>
          <w:p w14:paraId="2736ABFC" w14:textId="77777777" w:rsidR="001A74DF" w:rsidRPr="001A74DF" w:rsidRDefault="001A74DF" w:rsidP="00957F36">
            <w:pPr>
              <w:rPr>
                <w:rFonts w:ascii="Calibri" w:hAnsi="Calibri" w:cs="Calibri"/>
              </w:rPr>
            </w:pPr>
            <w:r w:rsidRPr="001A74DF">
              <w:rPr>
                <w:rFonts w:ascii="Calibri" w:hAnsi="Calibri" w:cs="Calibri"/>
                <w:sz w:val="20"/>
                <w:szCs w:val="20"/>
              </w:rPr>
              <w:t>5,591 records</w:t>
            </w:r>
          </w:p>
        </w:tc>
      </w:tr>
      <w:tr w:rsidR="001A74DF" w:rsidRPr="001A74DF" w14:paraId="1E2FE2C9" w14:textId="77777777" w:rsidTr="007F7E2E">
        <w:tc>
          <w:tcPr>
            <w:tcW w:w="722" w:type="dxa"/>
            <w:tcBorders>
              <w:top w:val="nil"/>
              <w:left w:val="nil"/>
              <w:bottom w:val="single" w:sz="4" w:space="0" w:color="auto"/>
              <w:right w:val="nil"/>
            </w:tcBorders>
            <w:tcMar>
              <w:top w:w="60" w:type="dxa"/>
              <w:left w:w="80" w:type="dxa"/>
              <w:bottom w:w="60" w:type="dxa"/>
              <w:right w:w="80" w:type="dxa"/>
            </w:tcMar>
          </w:tcPr>
          <w:p w14:paraId="35D64EBD" w14:textId="2CCD3A41" w:rsidR="001A74DF" w:rsidRPr="001A74DF" w:rsidRDefault="00CE75C9" w:rsidP="00957F36">
            <w:pPr>
              <w:rPr>
                <w:rFonts w:ascii="Calibri" w:hAnsi="Calibri" w:cs="Calibri"/>
              </w:rPr>
            </w:pPr>
            <w:r>
              <w:rPr>
                <w:rFonts w:ascii="Calibri" w:hAnsi="Calibri" w:cs="Calibri"/>
                <w:sz w:val="20"/>
                <w:szCs w:val="20"/>
              </w:rPr>
              <w:t>6</w:t>
            </w:r>
          </w:p>
        </w:tc>
        <w:tc>
          <w:tcPr>
            <w:tcW w:w="5941" w:type="dxa"/>
            <w:tcBorders>
              <w:top w:val="nil"/>
              <w:left w:val="nil"/>
              <w:bottom w:val="single" w:sz="4" w:space="0" w:color="auto"/>
              <w:right w:val="nil"/>
            </w:tcBorders>
            <w:tcMar>
              <w:top w:w="60" w:type="dxa"/>
              <w:left w:w="80" w:type="dxa"/>
              <w:bottom w:w="60" w:type="dxa"/>
              <w:right w:w="80" w:type="dxa"/>
            </w:tcMar>
          </w:tcPr>
          <w:p w14:paraId="799785A5" w14:textId="5472FA2F" w:rsidR="001A74DF" w:rsidRPr="001A74DF" w:rsidRDefault="007F7E2E" w:rsidP="00957F36">
            <w:pPr>
              <w:rPr>
                <w:rFonts w:ascii="Calibri" w:hAnsi="Calibri" w:cs="Calibri"/>
              </w:rPr>
            </w:pPr>
            <w:r>
              <w:rPr>
                <w:rFonts w:ascii="Calibri" w:hAnsi="Calibri" w:cs="Calibri"/>
                <w:sz w:val="20"/>
                <w:szCs w:val="20"/>
              </w:rPr>
              <w:t>FBO data split to c</w:t>
            </w:r>
            <w:r w:rsidR="001A74DF" w:rsidRPr="001A74DF">
              <w:rPr>
                <w:rFonts w:ascii="Calibri" w:hAnsi="Calibri" w:cs="Calibri"/>
                <w:sz w:val="20"/>
                <w:szCs w:val="20"/>
              </w:rPr>
              <w:t xml:space="preserve">onsecutive inspection pairs </w:t>
            </w:r>
            <w:r>
              <w:rPr>
                <w:rFonts w:ascii="Calibri" w:hAnsi="Calibri" w:cs="Calibri"/>
                <w:sz w:val="20"/>
                <w:szCs w:val="20"/>
              </w:rPr>
              <w:t xml:space="preserve">with </w:t>
            </w:r>
            <w:r w:rsidR="001A74DF" w:rsidRPr="001A74DF">
              <w:rPr>
                <w:rFonts w:ascii="Calibri" w:hAnsi="Calibri" w:cs="Calibri"/>
                <w:sz w:val="20"/>
                <w:szCs w:val="20"/>
              </w:rPr>
              <w:t>behaviour change and inspection interval calculated</w:t>
            </w:r>
            <w:r>
              <w:rPr>
                <w:rFonts w:ascii="Calibri" w:hAnsi="Calibri" w:cs="Calibri"/>
                <w:sz w:val="20"/>
                <w:szCs w:val="20"/>
              </w:rPr>
              <w:t xml:space="preserve"> (ML training dataset)</w:t>
            </w:r>
          </w:p>
        </w:tc>
        <w:tc>
          <w:tcPr>
            <w:tcW w:w="2363" w:type="dxa"/>
            <w:tcBorders>
              <w:top w:val="nil"/>
              <w:left w:val="nil"/>
              <w:bottom w:val="single" w:sz="4" w:space="0" w:color="auto"/>
              <w:right w:val="nil"/>
            </w:tcBorders>
            <w:tcMar>
              <w:top w:w="60" w:type="dxa"/>
              <w:left w:w="80" w:type="dxa"/>
              <w:bottom w:w="60" w:type="dxa"/>
              <w:right w:w="80" w:type="dxa"/>
            </w:tcMar>
          </w:tcPr>
          <w:p w14:paraId="44EEF4BD" w14:textId="77777777" w:rsidR="001A74DF" w:rsidRPr="001A74DF" w:rsidRDefault="001A74DF" w:rsidP="00957F36">
            <w:pPr>
              <w:rPr>
                <w:rFonts w:ascii="Calibri" w:hAnsi="Calibri" w:cs="Calibri"/>
              </w:rPr>
            </w:pPr>
            <w:r w:rsidRPr="001A74DF">
              <w:rPr>
                <w:rFonts w:ascii="Calibri" w:hAnsi="Calibri" w:cs="Calibri"/>
                <w:sz w:val="20"/>
                <w:szCs w:val="20"/>
              </w:rPr>
              <w:t>4,179 records</w:t>
            </w:r>
          </w:p>
        </w:tc>
      </w:tr>
    </w:tbl>
    <w:p w14:paraId="4624ED2D" w14:textId="1121E91D" w:rsidR="00092020" w:rsidRDefault="00092020" w:rsidP="002606D7">
      <w:pPr>
        <w:rPr>
          <w:rFonts w:ascii="Calibri" w:hAnsi="Calibri" w:cs="Calibri"/>
          <w:b/>
          <w:bCs/>
          <w:lang w:val="en-NL"/>
        </w:rPr>
      </w:pPr>
    </w:p>
    <w:p w14:paraId="5CF8B282" w14:textId="77777777" w:rsidR="00092020" w:rsidRDefault="00092020">
      <w:pPr>
        <w:rPr>
          <w:rFonts w:ascii="Calibri" w:hAnsi="Calibri" w:cs="Calibri"/>
          <w:b/>
          <w:bCs/>
          <w:lang w:val="en-NL"/>
        </w:rPr>
      </w:pPr>
      <w:r>
        <w:rPr>
          <w:rFonts w:ascii="Calibri" w:hAnsi="Calibri" w:cs="Calibri"/>
          <w:b/>
          <w:bCs/>
          <w:lang w:val="en-NL"/>
        </w:rPr>
        <w:br w:type="page"/>
      </w:r>
    </w:p>
    <w:p w14:paraId="53793E89" w14:textId="77777777" w:rsidR="00092020" w:rsidRPr="00092020" w:rsidRDefault="001A74DF" w:rsidP="00092020">
      <w:pPr>
        <w:rPr>
          <w:rFonts w:ascii="Calibri" w:hAnsi="Calibri" w:cs="Calibri"/>
          <w:b/>
          <w:bCs/>
          <w:lang w:val="en-NL"/>
        </w:rPr>
      </w:pPr>
      <w:r w:rsidRPr="001A74DF">
        <w:rPr>
          <w:rFonts w:ascii="Calibri" w:hAnsi="Calibri" w:cs="Calibri"/>
          <w:b/>
          <w:bCs/>
          <w:lang w:val="en-NL"/>
        </w:rPr>
        <w:lastRenderedPageBreak/>
        <w:t xml:space="preserve">Step </w:t>
      </w:r>
      <w:r w:rsidRPr="001A74DF">
        <w:rPr>
          <w:rFonts w:ascii="Calibri" w:hAnsi="Calibri" w:cs="Calibri"/>
          <w:b/>
          <w:bCs/>
          <w:lang w:val="en-NL"/>
        </w:rPr>
        <w:t xml:space="preserve">1 </w:t>
      </w:r>
      <w:r w:rsidR="00092020" w:rsidRPr="00092020">
        <w:rPr>
          <w:rFonts w:ascii="Calibri" w:hAnsi="Calibri" w:cs="Calibri"/>
          <w:b/>
          <w:bCs/>
          <w:lang w:val="en-NL"/>
        </w:rPr>
        <w:t xml:space="preserve">Restriction to animal-product </w:t>
      </w:r>
      <w:proofErr w:type="spellStart"/>
      <w:r w:rsidR="00092020" w:rsidRPr="00092020">
        <w:rPr>
          <w:rFonts w:ascii="Calibri" w:hAnsi="Calibri" w:cs="Calibri"/>
          <w:b/>
          <w:bCs/>
          <w:lang w:val="en-NL"/>
        </w:rPr>
        <w:t>FBOs</w:t>
      </w:r>
      <w:proofErr w:type="spellEnd"/>
    </w:p>
    <w:p w14:paraId="27DD6299" w14:textId="705865F8" w:rsidR="001A74DF" w:rsidRPr="00092020" w:rsidRDefault="00092020" w:rsidP="00092020">
      <w:pPr>
        <w:rPr>
          <w:rFonts w:ascii="Calibri" w:hAnsi="Calibri" w:cs="Calibri"/>
          <w:lang w:val="en-NL"/>
        </w:rPr>
      </w:pPr>
      <w:proofErr w:type="spellStart"/>
      <w:r w:rsidRPr="00092020">
        <w:rPr>
          <w:rFonts w:ascii="Calibri" w:hAnsi="Calibri" w:cs="Calibri"/>
          <w:lang w:val="en-NL"/>
        </w:rPr>
        <w:t>FBOs</w:t>
      </w:r>
      <w:proofErr w:type="spellEnd"/>
      <w:r w:rsidRPr="00092020">
        <w:rPr>
          <w:rFonts w:ascii="Calibri" w:hAnsi="Calibri" w:cs="Calibri"/>
          <w:lang w:val="en-NL"/>
        </w:rPr>
        <w:t xml:space="preserve"> </w:t>
      </w:r>
      <w:r>
        <w:rPr>
          <w:rFonts w:ascii="Calibri" w:hAnsi="Calibri" w:cs="Calibri"/>
          <w:lang w:val="en-NL"/>
        </w:rPr>
        <w:t>on the supply chain of</w:t>
      </w:r>
      <w:r w:rsidRPr="00092020">
        <w:rPr>
          <w:rFonts w:ascii="Calibri" w:hAnsi="Calibri" w:cs="Calibri"/>
          <w:lang w:val="en-NL"/>
        </w:rPr>
        <w:t xml:space="preserve"> animal products were selected from the merged Smiley</w:t>
      </w:r>
      <w:r>
        <w:rPr>
          <w:rFonts w:ascii="Calibri" w:hAnsi="Calibri" w:cs="Calibri"/>
          <w:lang w:val="en-NL"/>
        </w:rPr>
        <w:t>-</w:t>
      </w:r>
      <w:r w:rsidRPr="00092020">
        <w:rPr>
          <w:rFonts w:ascii="Calibri" w:hAnsi="Calibri" w:cs="Calibri"/>
          <w:lang w:val="en-NL"/>
        </w:rPr>
        <w:t xml:space="preserve">CVR dataset prepared in Chapter 4 (Ze et al., under review), which yielded 1,905 </w:t>
      </w:r>
      <w:proofErr w:type="spellStart"/>
      <w:r w:rsidRPr="00092020">
        <w:rPr>
          <w:rFonts w:ascii="Calibri" w:hAnsi="Calibri" w:cs="Calibri"/>
          <w:lang w:val="en-NL"/>
        </w:rPr>
        <w:t>FBOs</w:t>
      </w:r>
      <w:proofErr w:type="spellEnd"/>
      <w:r w:rsidRPr="00092020">
        <w:rPr>
          <w:rFonts w:ascii="Calibri" w:hAnsi="Calibri" w:cs="Calibri"/>
          <w:lang w:val="en-NL"/>
        </w:rPr>
        <w:t xml:space="preserve"> in four product types (Table S2.2). The mapping of these product types to the food groups used to calculate DALY values is </w:t>
      </w:r>
      <w:r>
        <w:rPr>
          <w:rFonts w:ascii="Calibri" w:hAnsi="Calibri" w:cs="Calibri"/>
          <w:lang w:val="en-NL"/>
        </w:rPr>
        <w:t>provided</w:t>
      </w:r>
      <w:r w:rsidRPr="00092020">
        <w:rPr>
          <w:rFonts w:ascii="Calibri" w:hAnsi="Calibri" w:cs="Calibri"/>
          <w:lang w:val="en-NL"/>
        </w:rPr>
        <w:t xml:space="preserve"> in Supplementary Materials S3.</w:t>
      </w:r>
    </w:p>
    <w:p w14:paraId="68EF9B74" w14:textId="0EB2B774" w:rsidR="00D878DB" w:rsidRPr="00D878DB" w:rsidRDefault="00D878DB" w:rsidP="00D878DB">
      <w:pPr>
        <w:rPr>
          <w:rFonts w:ascii="Calibri" w:hAnsi="Calibri" w:cs="Calibri"/>
        </w:rPr>
      </w:pPr>
      <w:r w:rsidRPr="00092020">
        <w:rPr>
          <w:rFonts w:ascii="Calibri" w:hAnsi="Calibri" w:cs="Calibri"/>
          <w:b/>
          <w:bCs/>
          <w:sz w:val="22"/>
        </w:rPr>
        <w:t xml:space="preserve">Table </w:t>
      </w:r>
      <w:r w:rsidR="00092020" w:rsidRPr="00092020">
        <w:rPr>
          <w:rFonts w:ascii="Calibri" w:hAnsi="Calibri" w:cs="Calibri"/>
          <w:b/>
          <w:bCs/>
          <w:sz w:val="22"/>
        </w:rPr>
        <w:t>S</w:t>
      </w:r>
      <w:r w:rsidR="00092020">
        <w:rPr>
          <w:rFonts w:ascii="Calibri" w:hAnsi="Calibri" w:cs="Calibri"/>
          <w:b/>
          <w:bCs/>
          <w:sz w:val="22"/>
        </w:rPr>
        <w:t>2</w:t>
      </w:r>
      <w:r w:rsidR="00092020" w:rsidRPr="00092020">
        <w:rPr>
          <w:rFonts w:ascii="Calibri" w:hAnsi="Calibri" w:cs="Calibri"/>
          <w:b/>
          <w:bCs/>
          <w:sz w:val="22"/>
        </w:rPr>
        <w:t>.</w:t>
      </w:r>
      <w:r w:rsidRPr="00092020">
        <w:rPr>
          <w:rFonts w:ascii="Calibri" w:hAnsi="Calibri" w:cs="Calibri"/>
          <w:b/>
          <w:bCs/>
          <w:sz w:val="22"/>
        </w:rPr>
        <w:t>2</w:t>
      </w:r>
      <w:r w:rsidRPr="00D878DB">
        <w:rPr>
          <w:rFonts w:ascii="Calibri" w:hAnsi="Calibri" w:cs="Calibri"/>
          <w:sz w:val="22"/>
        </w:rPr>
        <w:t xml:space="preserve"> Danish industry groups included in this study and their product types</w:t>
      </w:r>
    </w:p>
    <w:tbl>
      <w:tblPr>
        <w:tblW w:w="9026" w:type="dxa"/>
        <w:tblLayout w:type="fixed"/>
        <w:tblCellMar>
          <w:left w:w="10" w:type="dxa"/>
          <w:right w:w="10" w:type="dxa"/>
        </w:tblCellMar>
        <w:tblLook w:val="04A0" w:firstRow="1" w:lastRow="0" w:firstColumn="1" w:lastColumn="0" w:noHBand="0" w:noVBand="1"/>
      </w:tblPr>
      <w:tblGrid>
        <w:gridCol w:w="2700"/>
        <w:gridCol w:w="2403"/>
        <w:gridCol w:w="2268"/>
        <w:gridCol w:w="993"/>
        <w:gridCol w:w="662"/>
      </w:tblGrid>
      <w:tr w:rsidR="00D878DB" w:rsidRPr="00092020" w14:paraId="2371DBA9" w14:textId="77777777" w:rsidTr="00092020">
        <w:tc>
          <w:tcPr>
            <w:tcW w:w="2700" w:type="dxa"/>
            <w:tcBorders>
              <w:top w:val="single" w:sz="4" w:space="0" w:color="auto"/>
              <w:bottom w:val="single" w:sz="4" w:space="0" w:color="auto"/>
            </w:tcBorders>
            <w:vAlign w:val="center"/>
          </w:tcPr>
          <w:p w14:paraId="4B2B9791" w14:textId="03439CC5" w:rsidR="00D878DB" w:rsidRPr="00092020" w:rsidRDefault="00D878DB" w:rsidP="00957F36">
            <w:pPr>
              <w:rPr>
                <w:rFonts w:ascii="Calibri" w:hAnsi="Calibri" w:cs="Calibri"/>
                <w:b/>
                <w:sz w:val="20"/>
                <w:szCs w:val="20"/>
              </w:rPr>
            </w:pPr>
            <w:r w:rsidRPr="00092020">
              <w:rPr>
                <w:rFonts w:ascii="Calibri" w:hAnsi="Calibri" w:cs="Calibri"/>
                <w:b/>
                <w:sz w:val="20"/>
                <w:szCs w:val="20"/>
              </w:rPr>
              <w:t>Original industry group</w:t>
            </w:r>
          </w:p>
        </w:tc>
        <w:tc>
          <w:tcPr>
            <w:tcW w:w="2403" w:type="dxa"/>
            <w:tcBorders>
              <w:top w:val="single" w:sz="4" w:space="0" w:color="auto"/>
              <w:bottom w:val="single" w:sz="4" w:space="0" w:color="auto"/>
            </w:tcBorders>
            <w:vAlign w:val="center"/>
          </w:tcPr>
          <w:p w14:paraId="62627B20" w14:textId="77777777" w:rsidR="00D878DB" w:rsidRPr="00092020" w:rsidRDefault="00D878DB" w:rsidP="00957F36">
            <w:pPr>
              <w:rPr>
                <w:rFonts w:ascii="Calibri" w:hAnsi="Calibri" w:cs="Calibri"/>
                <w:sz w:val="20"/>
                <w:szCs w:val="20"/>
              </w:rPr>
            </w:pPr>
            <w:r w:rsidRPr="00092020">
              <w:rPr>
                <w:rFonts w:ascii="Calibri" w:hAnsi="Calibri" w:cs="Calibri"/>
                <w:b/>
                <w:sz w:val="20"/>
                <w:szCs w:val="20"/>
              </w:rPr>
              <w:t>English translation</w:t>
            </w:r>
          </w:p>
        </w:tc>
        <w:tc>
          <w:tcPr>
            <w:tcW w:w="2268" w:type="dxa"/>
            <w:tcBorders>
              <w:top w:val="single" w:sz="4" w:space="0" w:color="auto"/>
              <w:bottom w:val="single" w:sz="4" w:space="0" w:color="auto"/>
            </w:tcBorders>
            <w:vAlign w:val="center"/>
          </w:tcPr>
          <w:p w14:paraId="771A7894" w14:textId="6C455867" w:rsidR="00D878DB" w:rsidRPr="00092020" w:rsidRDefault="00D878DB" w:rsidP="00957F36">
            <w:pPr>
              <w:rPr>
                <w:rFonts w:ascii="Calibri" w:hAnsi="Calibri" w:cs="Calibri"/>
                <w:b/>
                <w:sz w:val="20"/>
                <w:szCs w:val="20"/>
              </w:rPr>
            </w:pPr>
            <w:r w:rsidRPr="00092020">
              <w:rPr>
                <w:rFonts w:ascii="Calibri" w:hAnsi="Calibri" w:cs="Calibri"/>
                <w:b/>
                <w:sz w:val="20"/>
                <w:szCs w:val="20"/>
              </w:rPr>
              <w:t>Product type (EU food classification)</w:t>
            </w:r>
          </w:p>
        </w:tc>
        <w:tc>
          <w:tcPr>
            <w:tcW w:w="993" w:type="dxa"/>
            <w:tcBorders>
              <w:top w:val="single" w:sz="4" w:space="0" w:color="auto"/>
              <w:bottom w:val="single" w:sz="4" w:space="0" w:color="auto"/>
            </w:tcBorders>
            <w:vAlign w:val="center"/>
          </w:tcPr>
          <w:p w14:paraId="4D90AC91" w14:textId="77777777" w:rsidR="00D878DB" w:rsidRPr="00092020" w:rsidRDefault="00D878DB" w:rsidP="00957F36">
            <w:pPr>
              <w:rPr>
                <w:rFonts w:ascii="Calibri" w:hAnsi="Calibri" w:cs="Calibri"/>
                <w:sz w:val="20"/>
                <w:szCs w:val="20"/>
              </w:rPr>
            </w:pPr>
            <w:r w:rsidRPr="00092020">
              <w:rPr>
                <w:rFonts w:ascii="Calibri" w:hAnsi="Calibri" w:cs="Calibri"/>
                <w:b/>
                <w:sz w:val="20"/>
                <w:szCs w:val="20"/>
              </w:rPr>
              <w:t>Label in this study</w:t>
            </w:r>
          </w:p>
        </w:tc>
        <w:tc>
          <w:tcPr>
            <w:tcW w:w="662" w:type="dxa"/>
            <w:tcBorders>
              <w:top w:val="single" w:sz="4" w:space="0" w:color="auto"/>
              <w:bottom w:val="single" w:sz="4" w:space="0" w:color="auto"/>
            </w:tcBorders>
            <w:vAlign w:val="center"/>
          </w:tcPr>
          <w:p w14:paraId="4239189B" w14:textId="77777777" w:rsidR="00D878DB" w:rsidRPr="00092020" w:rsidRDefault="00D878DB" w:rsidP="00957F36">
            <w:pPr>
              <w:rPr>
                <w:rFonts w:ascii="Calibri" w:hAnsi="Calibri" w:cs="Calibri"/>
                <w:sz w:val="20"/>
                <w:szCs w:val="20"/>
              </w:rPr>
            </w:pPr>
            <w:r w:rsidRPr="00092020">
              <w:rPr>
                <w:rFonts w:ascii="Calibri" w:hAnsi="Calibri" w:cs="Calibri"/>
                <w:b/>
                <w:sz w:val="20"/>
                <w:szCs w:val="20"/>
              </w:rPr>
              <w:t>#FBOs</w:t>
            </w:r>
          </w:p>
        </w:tc>
      </w:tr>
      <w:tr w:rsidR="00D878DB" w:rsidRPr="00092020" w14:paraId="755437ED" w14:textId="77777777" w:rsidTr="00092020">
        <w:tc>
          <w:tcPr>
            <w:tcW w:w="2700" w:type="dxa"/>
            <w:tcBorders>
              <w:top w:val="single" w:sz="4" w:space="0" w:color="auto"/>
            </w:tcBorders>
            <w:vAlign w:val="center"/>
          </w:tcPr>
          <w:p w14:paraId="6204A4B4" w14:textId="1D759927" w:rsidR="00D878DB" w:rsidRPr="00092020" w:rsidRDefault="00D878DB" w:rsidP="00957F36">
            <w:pPr>
              <w:rPr>
                <w:rFonts w:ascii="Calibri" w:hAnsi="Calibri" w:cs="Calibri"/>
                <w:sz w:val="20"/>
                <w:szCs w:val="20"/>
                <w:lang w:val="nl-NL"/>
              </w:rPr>
            </w:pPr>
            <w:r w:rsidRPr="00092020">
              <w:rPr>
                <w:rFonts w:ascii="Calibri" w:hAnsi="Calibri" w:cs="Calibri"/>
                <w:sz w:val="20"/>
                <w:szCs w:val="20"/>
                <w:lang w:val="nl-NL"/>
              </w:rPr>
              <w:t xml:space="preserve">Fremstilling af animalske produkter </w:t>
            </w:r>
            <w:r w:rsidRPr="00092020">
              <w:rPr>
                <w:rFonts w:ascii="Calibri" w:hAnsi="Calibri" w:cs="Calibri"/>
                <w:sz w:val="20"/>
                <w:szCs w:val="20"/>
                <w:lang w:val="nl-NL"/>
              </w:rPr>
              <w:t>-</w:t>
            </w:r>
            <w:r w:rsidRPr="00092020">
              <w:rPr>
                <w:rFonts w:ascii="Calibri" w:hAnsi="Calibri" w:cs="Calibri"/>
                <w:sz w:val="20"/>
                <w:szCs w:val="20"/>
                <w:lang w:val="nl-NL"/>
              </w:rPr>
              <w:t xml:space="preserve"> Kød</w:t>
            </w:r>
          </w:p>
        </w:tc>
        <w:tc>
          <w:tcPr>
            <w:tcW w:w="2403" w:type="dxa"/>
            <w:tcBorders>
              <w:top w:val="single" w:sz="4" w:space="0" w:color="auto"/>
            </w:tcBorders>
            <w:vAlign w:val="center"/>
          </w:tcPr>
          <w:p w14:paraId="672F8413" w14:textId="4FD05D71"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Manufacture of animal products </w:t>
            </w:r>
            <w:r w:rsidRPr="00092020">
              <w:rPr>
                <w:rFonts w:ascii="Calibri" w:hAnsi="Calibri" w:cs="Calibri"/>
                <w:sz w:val="20"/>
                <w:szCs w:val="20"/>
              </w:rPr>
              <w:t>-</w:t>
            </w:r>
            <w:r w:rsidRPr="00092020">
              <w:rPr>
                <w:rFonts w:ascii="Calibri" w:hAnsi="Calibri" w:cs="Calibri"/>
                <w:sz w:val="20"/>
                <w:szCs w:val="20"/>
              </w:rPr>
              <w:t xml:space="preserve"> Meat</w:t>
            </w:r>
          </w:p>
        </w:tc>
        <w:tc>
          <w:tcPr>
            <w:tcW w:w="2268" w:type="dxa"/>
            <w:vMerge w:val="restart"/>
            <w:tcBorders>
              <w:top w:val="single" w:sz="4" w:space="0" w:color="auto"/>
            </w:tcBorders>
            <w:vAlign w:val="center"/>
          </w:tcPr>
          <w:p w14:paraId="24EAC251"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Meat and Meat Products, Game and Poultry</w:t>
            </w:r>
          </w:p>
        </w:tc>
        <w:tc>
          <w:tcPr>
            <w:tcW w:w="993" w:type="dxa"/>
            <w:vMerge w:val="restart"/>
            <w:tcBorders>
              <w:top w:val="single" w:sz="4" w:space="0" w:color="auto"/>
            </w:tcBorders>
            <w:vAlign w:val="center"/>
          </w:tcPr>
          <w:p w14:paraId="5D2D691A"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Meat</w:t>
            </w:r>
          </w:p>
        </w:tc>
        <w:tc>
          <w:tcPr>
            <w:tcW w:w="662" w:type="dxa"/>
            <w:vMerge w:val="restart"/>
            <w:tcBorders>
              <w:top w:val="single" w:sz="4" w:space="0" w:color="auto"/>
            </w:tcBorders>
            <w:vAlign w:val="center"/>
          </w:tcPr>
          <w:p w14:paraId="3225F5D2" w14:textId="77777777" w:rsidR="00D878DB" w:rsidRPr="00092020" w:rsidRDefault="00D878DB" w:rsidP="00957F36">
            <w:pPr>
              <w:jc w:val="center"/>
              <w:rPr>
                <w:rFonts w:ascii="Calibri" w:hAnsi="Calibri" w:cs="Calibri"/>
                <w:sz w:val="20"/>
                <w:szCs w:val="20"/>
              </w:rPr>
            </w:pPr>
            <w:r w:rsidRPr="00092020">
              <w:rPr>
                <w:rFonts w:ascii="Calibri" w:hAnsi="Calibri" w:cs="Calibri"/>
                <w:sz w:val="20"/>
                <w:szCs w:val="20"/>
              </w:rPr>
              <w:t>1,236</w:t>
            </w:r>
          </w:p>
        </w:tc>
      </w:tr>
      <w:tr w:rsidR="00D878DB" w:rsidRPr="00092020" w14:paraId="2465CE25" w14:textId="77777777" w:rsidTr="00092020">
        <w:tc>
          <w:tcPr>
            <w:tcW w:w="2700" w:type="dxa"/>
            <w:vAlign w:val="center"/>
          </w:tcPr>
          <w:p w14:paraId="3AF2799B" w14:textId="77777777" w:rsidR="00D878DB" w:rsidRPr="00092020" w:rsidRDefault="00D878DB" w:rsidP="00957F36">
            <w:pPr>
              <w:rPr>
                <w:rFonts w:ascii="Calibri" w:hAnsi="Calibri" w:cs="Calibri"/>
                <w:sz w:val="20"/>
                <w:szCs w:val="20"/>
              </w:rPr>
            </w:pPr>
            <w:proofErr w:type="spellStart"/>
            <w:r w:rsidRPr="00092020">
              <w:rPr>
                <w:rFonts w:ascii="Calibri" w:hAnsi="Calibri" w:cs="Calibri"/>
                <w:sz w:val="20"/>
                <w:szCs w:val="20"/>
              </w:rPr>
              <w:t>Slagtebusser</w:t>
            </w:r>
            <w:proofErr w:type="spellEnd"/>
          </w:p>
        </w:tc>
        <w:tc>
          <w:tcPr>
            <w:tcW w:w="2403" w:type="dxa"/>
            <w:vAlign w:val="center"/>
          </w:tcPr>
          <w:p w14:paraId="0330088D"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Slaughter buses</w:t>
            </w:r>
          </w:p>
        </w:tc>
        <w:tc>
          <w:tcPr>
            <w:tcW w:w="2268" w:type="dxa"/>
            <w:vMerge/>
          </w:tcPr>
          <w:p w14:paraId="64C4C982" w14:textId="77777777" w:rsidR="00D878DB" w:rsidRPr="00092020" w:rsidRDefault="00D878DB" w:rsidP="00957F36">
            <w:pPr>
              <w:rPr>
                <w:rFonts w:ascii="Calibri" w:hAnsi="Calibri" w:cs="Calibri"/>
                <w:sz w:val="20"/>
                <w:szCs w:val="20"/>
              </w:rPr>
            </w:pPr>
          </w:p>
        </w:tc>
        <w:tc>
          <w:tcPr>
            <w:tcW w:w="993" w:type="dxa"/>
            <w:vMerge/>
          </w:tcPr>
          <w:p w14:paraId="6C737A96" w14:textId="77777777" w:rsidR="00D878DB" w:rsidRPr="00092020" w:rsidRDefault="00D878DB" w:rsidP="00957F36">
            <w:pPr>
              <w:rPr>
                <w:rFonts w:ascii="Calibri" w:hAnsi="Calibri" w:cs="Calibri"/>
                <w:sz w:val="20"/>
                <w:szCs w:val="20"/>
              </w:rPr>
            </w:pPr>
          </w:p>
        </w:tc>
        <w:tc>
          <w:tcPr>
            <w:tcW w:w="662" w:type="dxa"/>
            <w:vMerge/>
          </w:tcPr>
          <w:p w14:paraId="2532AEBA" w14:textId="77777777" w:rsidR="00D878DB" w:rsidRPr="00092020" w:rsidRDefault="00D878DB" w:rsidP="00957F36">
            <w:pPr>
              <w:rPr>
                <w:rFonts w:ascii="Calibri" w:hAnsi="Calibri" w:cs="Calibri"/>
                <w:sz w:val="20"/>
                <w:szCs w:val="20"/>
              </w:rPr>
            </w:pPr>
          </w:p>
        </w:tc>
      </w:tr>
      <w:tr w:rsidR="00D878DB" w:rsidRPr="00092020" w14:paraId="2528C520" w14:textId="77777777" w:rsidTr="00092020">
        <w:tc>
          <w:tcPr>
            <w:tcW w:w="2700" w:type="dxa"/>
            <w:vAlign w:val="center"/>
          </w:tcPr>
          <w:p w14:paraId="70A21A3C" w14:textId="77777777" w:rsidR="00D878DB" w:rsidRPr="00092020" w:rsidRDefault="00D878DB" w:rsidP="00957F36">
            <w:pPr>
              <w:rPr>
                <w:rFonts w:ascii="Calibri" w:hAnsi="Calibri" w:cs="Calibri"/>
                <w:sz w:val="20"/>
                <w:szCs w:val="20"/>
              </w:rPr>
            </w:pPr>
            <w:proofErr w:type="spellStart"/>
            <w:r w:rsidRPr="00092020">
              <w:rPr>
                <w:rFonts w:ascii="Calibri" w:hAnsi="Calibri" w:cs="Calibri"/>
                <w:sz w:val="20"/>
                <w:szCs w:val="20"/>
              </w:rPr>
              <w:t>Slagterier</w:t>
            </w:r>
            <w:proofErr w:type="spellEnd"/>
          </w:p>
        </w:tc>
        <w:tc>
          <w:tcPr>
            <w:tcW w:w="2403" w:type="dxa"/>
            <w:vAlign w:val="center"/>
          </w:tcPr>
          <w:p w14:paraId="15D563DD"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Slaughterhouses</w:t>
            </w:r>
          </w:p>
        </w:tc>
        <w:tc>
          <w:tcPr>
            <w:tcW w:w="2268" w:type="dxa"/>
            <w:vMerge/>
          </w:tcPr>
          <w:p w14:paraId="3664D6B3" w14:textId="77777777" w:rsidR="00D878DB" w:rsidRPr="00092020" w:rsidRDefault="00D878DB" w:rsidP="00957F36">
            <w:pPr>
              <w:rPr>
                <w:rFonts w:ascii="Calibri" w:hAnsi="Calibri" w:cs="Calibri"/>
                <w:sz w:val="20"/>
                <w:szCs w:val="20"/>
              </w:rPr>
            </w:pPr>
          </w:p>
        </w:tc>
        <w:tc>
          <w:tcPr>
            <w:tcW w:w="993" w:type="dxa"/>
            <w:vMerge/>
          </w:tcPr>
          <w:p w14:paraId="558D5A75" w14:textId="77777777" w:rsidR="00D878DB" w:rsidRPr="00092020" w:rsidRDefault="00D878DB" w:rsidP="00957F36">
            <w:pPr>
              <w:rPr>
                <w:rFonts w:ascii="Calibri" w:hAnsi="Calibri" w:cs="Calibri"/>
                <w:sz w:val="20"/>
                <w:szCs w:val="20"/>
              </w:rPr>
            </w:pPr>
          </w:p>
        </w:tc>
        <w:tc>
          <w:tcPr>
            <w:tcW w:w="662" w:type="dxa"/>
            <w:vMerge/>
          </w:tcPr>
          <w:p w14:paraId="2AD414A5" w14:textId="77777777" w:rsidR="00D878DB" w:rsidRPr="00092020" w:rsidRDefault="00D878DB" w:rsidP="00957F36">
            <w:pPr>
              <w:rPr>
                <w:rFonts w:ascii="Calibri" w:hAnsi="Calibri" w:cs="Calibri"/>
                <w:sz w:val="20"/>
                <w:szCs w:val="20"/>
              </w:rPr>
            </w:pPr>
          </w:p>
        </w:tc>
      </w:tr>
      <w:tr w:rsidR="00D878DB" w:rsidRPr="00092020" w14:paraId="3FE1740F" w14:textId="77777777" w:rsidTr="00092020">
        <w:tc>
          <w:tcPr>
            <w:tcW w:w="2700" w:type="dxa"/>
            <w:tcBorders>
              <w:bottom w:val="single" w:sz="4" w:space="0" w:color="auto"/>
            </w:tcBorders>
            <w:vAlign w:val="center"/>
          </w:tcPr>
          <w:p w14:paraId="281F2588" w14:textId="037560BF" w:rsidR="00D878DB" w:rsidRPr="00092020" w:rsidRDefault="00D878DB" w:rsidP="00957F36">
            <w:pPr>
              <w:rPr>
                <w:rFonts w:ascii="Calibri" w:hAnsi="Calibri" w:cs="Calibri"/>
                <w:sz w:val="20"/>
                <w:szCs w:val="20"/>
              </w:rPr>
            </w:pPr>
            <w:proofErr w:type="spellStart"/>
            <w:r w:rsidRPr="00092020">
              <w:rPr>
                <w:rFonts w:ascii="Calibri" w:hAnsi="Calibri" w:cs="Calibri"/>
                <w:sz w:val="20"/>
                <w:szCs w:val="20"/>
              </w:rPr>
              <w:t>Specialforretning</w:t>
            </w:r>
            <w:proofErr w:type="spellEnd"/>
            <w:r w:rsidRPr="00092020">
              <w:rPr>
                <w:rFonts w:ascii="Calibri" w:hAnsi="Calibri" w:cs="Calibri"/>
                <w:sz w:val="20"/>
                <w:szCs w:val="20"/>
              </w:rPr>
              <w:t xml:space="preserve"> </w:t>
            </w:r>
            <w:r w:rsidR="00092020" w:rsidRPr="00092020">
              <w:rPr>
                <w:rFonts w:ascii="Calibri" w:hAnsi="Calibri" w:cs="Calibri"/>
                <w:sz w:val="20"/>
                <w:szCs w:val="20"/>
              </w:rPr>
              <w:t>-</w:t>
            </w:r>
            <w:r w:rsidRPr="00092020">
              <w:rPr>
                <w:rFonts w:ascii="Calibri" w:hAnsi="Calibri" w:cs="Calibri"/>
                <w:sz w:val="20"/>
                <w:szCs w:val="20"/>
              </w:rPr>
              <w:t xml:space="preserve"> Slagter </w:t>
            </w:r>
            <w:proofErr w:type="spellStart"/>
            <w:r w:rsidRPr="00092020">
              <w:rPr>
                <w:rFonts w:ascii="Calibri" w:hAnsi="Calibri" w:cs="Calibri"/>
                <w:sz w:val="20"/>
                <w:szCs w:val="20"/>
              </w:rPr>
              <w:t>m.v</w:t>
            </w:r>
            <w:proofErr w:type="spellEnd"/>
            <w:r w:rsidRPr="00092020">
              <w:rPr>
                <w:rFonts w:ascii="Calibri" w:hAnsi="Calibri" w:cs="Calibri"/>
                <w:sz w:val="20"/>
                <w:szCs w:val="20"/>
              </w:rPr>
              <w:t>.</w:t>
            </w:r>
          </w:p>
        </w:tc>
        <w:tc>
          <w:tcPr>
            <w:tcW w:w="2403" w:type="dxa"/>
            <w:tcBorders>
              <w:bottom w:val="single" w:sz="4" w:space="0" w:color="auto"/>
            </w:tcBorders>
            <w:vAlign w:val="center"/>
          </w:tcPr>
          <w:p w14:paraId="4DEFA221" w14:textId="1B4B0F9D"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Specialty store </w:t>
            </w:r>
            <w:r w:rsidR="00092020" w:rsidRPr="00092020">
              <w:rPr>
                <w:rFonts w:ascii="Calibri" w:hAnsi="Calibri" w:cs="Calibri"/>
                <w:sz w:val="20"/>
                <w:szCs w:val="20"/>
              </w:rPr>
              <w:t>-</w:t>
            </w:r>
            <w:r w:rsidRPr="00092020">
              <w:rPr>
                <w:rFonts w:ascii="Calibri" w:hAnsi="Calibri" w:cs="Calibri"/>
                <w:sz w:val="20"/>
                <w:szCs w:val="20"/>
              </w:rPr>
              <w:t xml:space="preserve"> Butcher, etc.</w:t>
            </w:r>
          </w:p>
        </w:tc>
        <w:tc>
          <w:tcPr>
            <w:tcW w:w="2268" w:type="dxa"/>
            <w:vMerge/>
            <w:tcBorders>
              <w:bottom w:val="single" w:sz="4" w:space="0" w:color="auto"/>
            </w:tcBorders>
          </w:tcPr>
          <w:p w14:paraId="7D2BB004" w14:textId="77777777" w:rsidR="00D878DB" w:rsidRPr="00092020" w:rsidRDefault="00D878DB" w:rsidP="00957F36">
            <w:pPr>
              <w:rPr>
                <w:rFonts w:ascii="Calibri" w:hAnsi="Calibri" w:cs="Calibri"/>
                <w:sz w:val="20"/>
                <w:szCs w:val="20"/>
              </w:rPr>
            </w:pPr>
          </w:p>
        </w:tc>
        <w:tc>
          <w:tcPr>
            <w:tcW w:w="993" w:type="dxa"/>
            <w:vMerge/>
            <w:tcBorders>
              <w:bottom w:val="single" w:sz="4" w:space="0" w:color="auto"/>
            </w:tcBorders>
          </w:tcPr>
          <w:p w14:paraId="100C761A" w14:textId="77777777" w:rsidR="00D878DB" w:rsidRPr="00092020" w:rsidRDefault="00D878DB" w:rsidP="00957F36">
            <w:pPr>
              <w:rPr>
                <w:rFonts w:ascii="Calibri" w:hAnsi="Calibri" w:cs="Calibri"/>
                <w:sz w:val="20"/>
                <w:szCs w:val="20"/>
              </w:rPr>
            </w:pPr>
          </w:p>
        </w:tc>
        <w:tc>
          <w:tcPr>
            <w:tcW w:w="662" w:type="dxa"/>
            <w:vMerge/>
            <w:tcBorders>
              <w:bottom w:val="single" w:sz="4" w:space="0" w:color="auto"/>
            </w:tcBorders>
          </w:tcPr>
          <w:p w14:paraId="491B859B" w14:textId="77777777" w:rsidR="00D878DB" w:rsidRPr="00092020" w:rsidRDefault="00D878DB" w:rsidP="00957F36">
            <w:pPr>
              <w:rPr>
                <w:rFonts w:ascii="Calibri" w:hAnsi="Calibri" w:cs="Calibri"/>
                <w:sz w:val="20"/>
                <w:szCs w:val="20"/>
              </w:rPr>
            </w:pPr>
          </w:p>
        </w:tc>
      </w:tr>
      <w:tr w:rsidR="00D878DB" w:rsidRPr="00092020" w14:paraId="0CE427B2" w14:textId="77777777" w:rsidTr="00092020">
        <w:tc>
          <w:tcPr>
            <w:tcW w:w="2700" w:type="dxa"/>
            <w:tcBorders>
              <w:top w:val="single" w:sz="4" w:space="0" w:color="auto"/>
            </w:tcBorders>
            <w:vAlign w:val="center"/>
          </w:tcPr>
          <w:p w14:paraId="472E3ABE" w14:textId="632BF223" w:rsidR="00D878DB" w:rsidRPr="00092020" w:rsidRDefault="00D878DB" w:rsidP="00957F36">
            <w:pPr>
              <w:rPr>
                <w:rFonts w:ascii="Calibri" w:hAnsi="Calibri" w:cs="Calibri"/>
                <w:sz w:val="20"/>
                <w:szCs w:val="20"/>
              </w:rPr>
            </w:pPr>
            <w:proofErr w:type="spellStart"/>
            <w:r w:rsidRPr="00092020">
              <w:rPr>
                <w:rFonts w:ascii="Calibri" w:hAnsi="Calibri" w:cs="Calibri"/>
                <w:sz w:val="20"/>
                <w:szCs w:val="20"/>
              </w:rPr>
              <w:t>Fremstilling</w:t>
            </w:r>
            <w:proofErr w:type="spellEnd"/>
            <w:r w:rsidRPr="00092020">
              <w:rPr>
                <w:rFonts w:ascii="Calibri" w:hAnsi="Calibri" w:cs="Calibri"/>
                <w:sz w:val="20"/>
                <w:szCs w:val="20"/>
              </w:rPr>
              <w:t xml:space="preserve"> </w:t>
            </w:r>
            <w:proofErr w:type="spellStart"/>
            <w:r w:rsidRPr="00092020">
              <w:rPr>
                <w:rFonts w:ascii="Calibri" w:hAnsi="Calibri" w:cs="Calibri"/>
                <w:sz w:val="20"/>
                <w:szCs w:val="20"/>
              </w:rPr>
              <w:t>af</w:t>
            </w:r>
            <w:proofErr w:type="spellEnd"/>
            <w:r w:rsidRPr="00092020">
              <w:rPr>
                <w:rFonts w:ascii="Calibri" w:hAnsi="Calibri" w:cs="Calibri"/>
                <w:sz w:val="20"/>
                <w:szCs w:val="20"/>
              </w:rPr>
              <w:t xml:space="preserve"> </w:t>
            </w:r>
            <w:proofErr w:type="spellStart"/>
            <w:r w:rsidRPr="00092020">
              <w:rPr>
                <w:rFonts w:ascii="Calibri" w:hAnsi="Calibri" w:cs="Calibri"/>
                <w:sz w:val="20"/>
                <w:szCs w:val="20"/>
              </w:rPr>
              <w:t>animalske</w:t>
            </w:r>
            <w:proofErr w:type="spellEnd"/>
            <w:r w:rsidRPr="00092020">
              <w:rPr>
                <w:rFonts w:ascii="Calibri" w:hAnsi="Calibri" w:cs="Calibri"/>
                <w:sz w:val="20"/>
                <w:szCs w:val="20"/>
              </w:rPr>
              <w:t xml:space="preserve"> </w:t>
            </w:r>
            <w:proofErr w:type="spellStart"/>
            <w:r w:rsidRPr="00092020">
              <w:rPr>
                <w:rFonts w:ascii="Calibri" w:hAnsi="Calibri" w:cs="Calibri"/>
                <w:sz w:val="20"/>
                <w:szCs w:val="20"/>
              </w:rPr>
              <w:t>produkter</w:t>
            </w:r>
            <w:proofErr w:type="spellEnd"/>
            <w:r w:rsidRPr="00092020">
              <w:rPr>
                <w:rFonts w:ascii="Calibri" w:hAnsi="Calibri" w:cs="Calibri"/>
                <w:sz w:val="20"/>
                <w:szCs w:val="20"/>
              </w:rPr>
              <w:t xml:space="preserve"> </w:t>
            </w:r>
            <w:r w:rsidR="00092020" w:rsidRPr="00092020">
              <w:rPr>
                <w:rFonts w:ascii="Calibri" w:hAnsi="Calibri" w:cs="Calibri"/>
                <w:sz w:val="20"/>
                <w:szCs w:val="20"/>
              </w:rPr>
              <w:t>-</w:t>
            </w:r>
            <w:r w:rsidRPr="00092020">
              <w:rPr>
                <w:rFonts w:ascii="Calibri" w:hAnsi="Calibri" w:cs="Calibri"/>
                <w:sz w:val="20"/>
                <w:szCs w:val="20"/>
              </w:rPr>
              <w:t xml:space="preserve"> Fisk </w:t>
            </w:r>
            <w:proofErr w:type="spellStart"/>
            <w:r w:rsidRPr="00092020">
              <w:rPr>
                <w:rFonts w:ascii="Calibri" w:hAnsi="Calibri" w:cs="Calibri"/>
                <w:sz w:val="20"/>
                <w:szCs w:val="20"/>
              </w:rPr>
              <w:t>og</w:t>
            </w:r>
            <w:proofErr w:type="spellEnd"/>
            <w:r w:rsidRPr="00092020">
              <w:rPr>
                <w:rFonts w:ascii="Calibri" w:hAnsi="Calibri" w:cs="Calibri"/>
                <w:sz w:val="20"/>
                <w:szCs w:val="20"/>
              </w:rPr>
              <w:t xml:space="preserve"> </w:t>
            </w:r>
            <w:proofErr w:type="spellStart"/>
            <w:r w:rsidRPr="00092020">
              <w:rPr>
                <w:rFonts w:ascii="Calibri" w:hAnsi="Calibri" w:cs="Calibri"/>
                <w:sz w:val="20"/>
                <w:szCs w:val="20"/>
              </w:rPr>
              <w:t>muslinger</w:t>
            </w:r>
            <w:proofErr w:type="spellEnd"/>
            <w:r w:rsidRPr="00092020">
              <w:rPr>
                <w:rFonts w:ascii="Calibri" w:hAnsi="Calibri" w:cs="Calibri"/>
                <w:sz w:val="20"/>
                <w:szCs w:val="20"/>
              </w:rPr>
              <w:t xml:space="preserve"> </w:t>
            </w:r>
            <w:proofErr w:type="spellStart"/>
            <w:r w:rsidRPr="00092020">
              <w:rPr>
                <w:rFonts w:ascii="Calibri" w:hAnsi="Calibri" w:cs="Calibri"/>
                <w:sz w:val="20"/>
                <w:szCs w:val="20"/>
              </w:rPr>
              <w:t>m.v</w:t>
            </w:r>
            <w:proofErr w:type="spellEnd"/>
            <w:r w:rsidRPr="00092020">
              <w:rPr>
                <w:rFonts w:ascii="Calibri" w:hAnsi="Calibri" w:cs="Calibri"/>
                <w:sz w:val="20"/>
                <w:szCs w:val="20"/>
              </w:rPr>
              <w:t>.</w:t>
            </w:r>
          </w:p>
        </w:tc>
        <w:tc>
          <w:tcPr>
            <w:tcW w:w="2403" w:type="dxa"/>
            <w:tcBorders>
              <w:top w:val="single" w:sz="4" w:space="0" w:color="auto"/>
            </w:tcBorders>
            <w:vAlign w:val="center"/>
          </w:tcPr>
          <w:p w14:paraId="539055F3" w14:textId="7F19401D"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Manufacture of animal products </w:t>
            </w:r>
            <w:r w:rsidR="00092020" w:rsidRPr="00092020">
              <w:rPr>
                <w:rFonts w:ascii="Calibri" w:hAnsi="Calibri" w:cs="Calibri"/>
                <w:sz w:val="20"/>
                <w:szCs w:val="20"/>
              </w:rPr>
              <w:t>-</w:t>
            </w:r>
            <w:r w:rsidRPr="00092020">
              <w:rPr>
                <w:rFonts w:ascii="Calibri" w:hAnsi="Calibri" w:cs="Calibri"/>
                <w:sz w:val="20"/>
                <w:szCs w:val="20"/>
              </w:rPr>
              <w:t xml:space="preserve"> Fish and mussels, etc.</w:t>
            </w:r>
          </w:p>
        </w:tc>
        <w:tc>
          <w:tcPr>
            <w:tcW w:w="2268" w:type="dxa"/>
            <w:vMerge w:val="restart"/>
            <w:tcBorders>
              <w:top w:val="single" w:sz="4" w:space="0" w:color="auto"/>
            </w:tcBorders>
            <w:vAlign w:val="center"/>
          </w:tcPr>
          <w:p w14:paraId="633E3DB1"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Fish, Shellfish and Molluscs</w:t>
            </w:r>
          </w:p>
        </w:tc>
        <w:tc>
          <w:tcPr>
            <w:tcW w:w="993" w:type="dxa"/>
            <w:vMerge w:val="restart"/>
            <w:tcBorders>
              <w:top w:val="single" w:sz="4" w:space="0" w:color="auto"/>
            </w:tcBorders>
            <w:vAlign w:val="center"/>
          </w:tcPr>
          <w:p w14:paraId="65D19726" w14:textId="5C4E1454" w:rsidR="00D878DB" w:rsidRPr="00092020" w:rsidRDefault="00092020" w:rsidP="00957F36">
            <w:pPr>
              <w:rPr>
                <w:rFonts w:ascii="Calibri" w:hAnsi="Calibri" w:cs="Calibri"/>
                <w:sz w:val="20"/>
                <w:szCs w:val="20"/>
              </w:rPr>
            </w:pPr>
            <w:r w:rsidRPr="00092020">
              <w:rPr>
                <w:rFonts w:ascii="Calibri" w:hAnsi="Calibri" w:cs="Calibri"/>
                <w:sz w:val="20"/>
                <w:szCs w:val="20"/>
              </w:rPr>
              <w:t>Fish &amp; shellfish</w:t>
            </w:r>
          </w:p>
        </w:tc>
        <w:tc>
          <w:tcPr>
            <w:tcW w:w="662" w:type="dxa"/>
            <w:vMerge w:val="restart"/>
            <w:tcBorders>
              <w:top w:val="single" w:sz="4" w:space="0" w:color="auto"/>
            </w:tcBorders>
            <w:vAlign w:val="center"/>
          </w:tcPr>
          <w:p w14:paraId="34A08391" w14:textId="77777777" w:rsidR="00D878DB" w:rsidRPr="00092020" w:rsidRDefault="00D878DB" w:rsidP="00957F36">
            <w:pPr>
              <w:jc w:val="center"/>
              <w:rPr>
                <w:rFonts w:ascii="Calibri" w:hAnsi="Calibri" w:cs="Calibri"/>
                <w:sz w:val="20"/>
                <w:szCs w:val="20"/>
              </w:rPr>
            </w:pPr>
            <w:r w:rsidRPr="00092020">
              <w:rPr>
                <w:rFonts w:ascii="Calibri" w:hAnsi="Calibri" w:cs="Calibri"/>
                <w:sz w:val="20"/>
                <w:szCs w:val="20"/>
              </w:rPr>
              <w:t>565</w:t>
            </w:r>
          </w:p>
        </w:tc>
      </w:tr>
      <w:tr w:rsidR="00D878DB" w:rsidRPr="00092020" w14:paraId="062EAA27" w14:textId="77777777" w:rsidTr="00092020">
        <w:tc>
          <w:tcPr>
            <w:tcW w:w="2700" w:type="dxa"/>
            <w:vAlign w:val="center"/>
          </w:tcPr>
          <w:p w14:paraId="27D39F39" w14:textId="77777777" w:rsidR="00D878DB" w:rsidRPr="00092020" w:rsidRDefault="00D878DB" w:rsidP="00957F36">
            <w:pPr>
              <w:rPr>
                <w:rFonts w:ascii="Calibri" w:hAnsi="Calibri" w:cs="Calibri"/>
                <w:sz w:val="20"/>
                <w:szCs w:val="20"/>
                <w:lang w:val="nl-NL"/>
              </w:rPr>
            </w:pPr>
            <w:r w:rsidRPr="00092020">
              <w:rPr>
                <w:rFonts w:ascii="Calibri" w:hAnsi="Calibri" w:cs="Calibri"/>
                <w:sz w:val="20"/>
                <w:szCs w:val="20"/>
                <w:lang w:val="nl-NL"/>
              </w:rPr>
              <w:t>Håndtering af levende toskallede bløddyr</w:t>
            </w:r>
          </w:p>
        </w:tc>
        <w:tc>
          <w:tcPr>
            <w:tcW w:w="2403" w:type="dxa"/>
            <w:vAlign w:val="center"/>
          </w:tcPr>
          <w:p w14:paraId="7C901316"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Handling of live bivalve molluscs</w:t>
            </w:r>
          </w:p>
        </w:tc>
        <w:tc>
          <w:tcPr>
            <w:tcW w:w="2268" w:type="dxa"/>
            <w:vMerge/>
          </w:tcPr>
          <w:p w14:paraId="3E393AD6" w14:textId="77777777" w:rsidR="00D878DB" w:rsidRPr="00092020" w:rsidRDefault="00D878DB" w:rsidP="00957F36">
            <w:pPr>
              <w:rPr>
                <w:rFonts w:ascii="Calibri" w:hAnsi="Calibri" w:cs="Calibri"/>
                <w:sz w:val="20"/>
                <w:szCs w:val="20"/>
              </w:rPr>
            </w:pPr>
          </w:p>
        </w:tc>
        <w:tc>
          <w:tcPr>
            <w:tcW w:w="993" w:type="dxa"/>
            <w:vMerge/>
          </w:tcPr>
          <w:p w14:paraId="349309B8" w14:textId="77777777" w:rsidR="00D878DB" w:rsidRPr="00092020" w:rsidRDefault="00D878DB" w:rsidP="00957F36">
            <w:pPr>
              <w:rPr>
                <w:rFonts w:ascii="Calibri" w:hAnsi="Calibri" w:cs="Calibri"/>
                <w:sz w:val="20"/>
                <w:szCs w:val="20"/>
              </w:rPr>
            </w:pPr>
          </w:p>
        </w:tc>
        <w:tc>
          <w:tcPr>
            <w:tcW w:w="662" w:type="dxa"/>
            <w:vMerge/>
          </w:tcPr>
          <w:p w14:paraId="07E8B9DB" w14:textId="77777777" w:rsidR="00D878DB" w:rsidRPr="00092020" w:rsidRDefault="00D878DB" w:rsidP="00957F36">
            <w:pPr>
              <w:rPr>
                <w:rFonts w:ascii="Calibri" w:hAnsi="Calibri" w:cs="Calibri"/>
                <w:sz w:val="20"/>
                <w:szCs w:val="20"/>
              </w:rPr>
            </w:pPr>
          </w:p>
        </w:tc>
      </w:tr>
      <w:tr w:rsidR="00D878DB" w:rsidRPr="00092020" w14:paraId="230B4241" w14:textId="77777777" w:rsidTr="00092020">
        <w:tc>
          <w:tcPr>
            <w:tcW w:w="2700" w:type="dxa"/>
            <w:tcBorders>
              <w:bottom w:val="single" w:sz="4" w:space="0" w:color="auto"/>
            </w:tcBorders>
            <w:vAlign w:val="center"/>
          </w:tcPr>
          <w:p w14:paraId="4742585C" w14:textId="2D84050B" w:rsidR="00D878DB" w:rsidRPr="00092020" w:rsidRDefault="00D878DB" w:rsidP="00957F36">
            <w:pPr>
              <w:rPr>
                <w:rFonts w:ascii="Calibri" w:hAnsi="Calibri" w:cs="Calibri"/>
                <w:sz w:val="20"/>
                <w:szCs w:val="20"/>
              </w:rPr>
            </w:pPr>
            <w:proofErr w:type="spellStart"/>
            <w:r w:rsidRPr="00092020">
              <w:rPr>
                <w:rFonts w:ascii="Calibri" w:hAnsi="Calibri" w:cs="Calibri"/>
                <w:sz w:val="20"/>
                <w:szCs w:val="20"/>
              </w:rPr>
              <w:t>Specialforretning</w:t>
            </w:r>
            <w:proofErr w:type="spellEnd"/>
            <w:r w:rsidRPr="00092020">
              <w:rPr>
                <w:rFonts w:ascii="Calibri" w:hAnsi="Calibri" w:cs="Calibri"/>
                <w:sz w:val="20"/>
                <w:szCs w:val="20"/>
              </w:rPr>
              <w:t xml:space="preserve"> </w:t>
            </w:r>
            <w:r w:rsidR="00092020" w:rsidRPr="00092020">
              <w:rPr>
                <w:rFonts w:ascii="Calibri" w:hAnsi="Calibri" w:cs="Calibri"/>
                <w:sz w:val="20"/>
                <w:szCs w:val="20"/>
              </w:rPr>
              <w:t>-</w:t>
            </w:r>
            <w:r w:rsidRPr="00092020">
              <w:rPr>
                <w:rFonts w:ascii="Calibri" w:hAnsi="Calibri" w:cs="Calibri"/>
                <w:sz w:val="20"/>
                <w:szCs w:val="20"/>
              </w:rPr>
              <w:t xml:space="preserve"> Fisk </w:t>
            </w:r>
            <w:proofErr w:type="spellStart"/>
            <w:r w:rsidRPr="00092020">
              <w:rPr>
                <w:rFonts w:ascii="Calibri" w:hAnsi="Calibri" w:cs="Calibri"/>
                <w:sz w:val="20"/>
                <w:szCs w:val="20"/>
              </w:rPr>
              <w:t>m.v</w:t>
            </w:r>
            <w:proofErr w:type="spellEnd"/>
            <w:r w:rsidRPr="00092020">
              <w:rPr>
                <w:rFonts w:ascii="Calibri" w:hAnsi="Calibri" w:cs="Calibri"/>
                <w:sz w:val="20"/>
                <w:szCs w:val="20"/>
              </w:rPr>
              <w:t>.</w:t>
            </w:r>
          </w:p>
        </w:tc>
        <w:tc>
          <w:tcPr>
            <w:tcW w:w="2403" w:type="dxa"/>
            <w:tcBorders>
              <w:bottom w:val="single" w:sz="4" w:space="0" w:color="auto"/>
            </w:tcBorders>
            <w:vAlign w:val="center"/>
          </w:tcPr>
          <w:p w14:paraId="5744921E" w14:textId="0505DA88"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Specialty store </w:t>
            </w:r>
            <w:r w:rsidR="00092020" w:rsidRPr="00092020">
              <w:rPr>
                <w:rFonts w:ascii="Calibri" w:hAnsi="Calibri" w:cs="Calibri"/>
                <w:sz w:val="20"/>
                <w:szCs w:val="20"/>
              </w:rPr>
              <w:t>-</w:t>
            </w:r>
            <w:r w:rsidRPr="00092020">
              <w:rPr>
                <w:rFonts w:ascii="Calibri" w:hAnsi="Calibri" w:cs="Calibri"/>
                <w:sz w:val="20"/>
                <w:szCs w:val="20"/>
              </w:rPr>
              <w:t xml:space="preserve"> Fish, etc.</w:t>
            </w:r>
          </w:p>
        </w:tc>
        <w:tc>
          <w:tcPr>
            <w:tcW w:w="2268" w:type="dxa"/>
            <w:vMerge/>
            <w:tcBorders>
              <w:bottom w:val="single" w:sz="4" w:space="0" w:color="auto"/>
            </w:tcBorders>
          </w:tcPr>
          <w:p w14:paraId="7CA67AC9" w14:textId="77777777" w:rsidR="00D878DB" w:rsidRPr="00092020" w:rsidRDefault="00D878DB" w:rsidP="00957F36">
            <w:pPr>
              <w:rPr>
                <w:rFonts w:ascii="Calibri" w:hAnsi="Calibri" w:cs="Calibri"/>
                <w:sz w:val="20"/>
                <w:szCs w:val="20"/>
              </w:rPr>
            </w:pPr>
          </w:p>
        </w:tc>
        <w:tc>
          <w:tcPr>
            <w:tcW w:w="993" w:type="dxa"/>
            <w:vMerge/>
            <w:tcBorders>
              <w:bottom w:val="single" w:sz="4" w:space="0" w:color="auto"/>
            </w:tcBorders>
          </w:tcPr>
          <w:p w14:paraId="19C174D2" w14:textId="77777777" w:rsidR="00D878DB" w:rsidRPr="00092020" w:rsidRDefault="00D878DB" w:rsidP="00957F36">
            <w:pPr>
              <w:rPr>
                <w:rFonts w:ascii="Calibri" w:hAnsi="Calibri" w:cs="Calibri"/>
                <w:sz w:val="20"/>
                <w:szCs w:val="20"/>
              </w:rPr>
            </w:pPr>
          </w:p>
        </w:tc>
        <w:tc>
          <w:tcPr>
            <w:tcW w:w="662" w:type="dxa"/>
            <w:vMerge/>
            <w:tcBorders>
              <w:bottom w:val="single" w:sz="4" w:space="0" w:color="auto"/>
            </w:tcBorders>
          </w:tcPr>
          <w:p w14:paraId="2DAB633F" w14:textId="77777777" w:rsidR="00D878DB" w:rsidRPr="00092020" w:rsidRDefault="00D878DB" w:rsidP="00957F36">
            <w:pPr>
              <w:rPr>
                <w:rFonts w:ascii="Calibri" w:hAnsi="Calibri" w:cs="Calibri"/>
                <w:sz w:val="20"/>
                <w:szCs w:val="20"/>
              </w:rPr>
            </w:pPr>
          </w:p>
        </w:tc>
      </w:tr>
      <w:tr w:rsidR="00D878DB" w:rsidRPr="00092020" w14:paraId="36F7D0ED" w14:textId="77777777" w:rsidTr="00092020">
        <w:tc>
          <w:tcPr>
            <w:tcW w:w="2700" w:type="dxa"/>
            <w:tcBorders>
              <w:top w:val="single" w:sz="4" w:space="0" w:color="auto"/>
              <w:bottom w:val="single" w:sz="4" w:space="0" w:color="auto"/>
            </w:tcBorders>
            <w:vAlign w:val="center"/>
          </w:tcPr>
          <w:p w14:paraId="01F96D57" w14:textId="0A199345" w:rsidR="00D878DB" w:rsidRPr="00092020" w:rsidRDefault="00D878DB" w:rsidP="00957F36">
            <w:pPr>
              <w:rPr>
                <w:rFonts w:ascii="Calibri" w:hAnsi="Calibri" w:cs="Calibri"/>
                <w:sz w:val="20"/>
                <w:szCs w:val="20"/>
                <w:lang w:val="nl-NL"/>
              </w:rPr>
            </w:pPr>
            <w:r w:rsidRPr="00092020">
              <w:rPr>
                <w:rFonts w:ascii="Calibri" w:hAnsi="Calibri" w:cs="Calibri"/>
                <w:sz w:val="20"/>
                <w:szCs w:val="20"/>
                <w:lang w:val="nl-NL"/>
              </w:rPr>
              <w:t xml:space="preserve">Fremstilling af animalske produkter </w:t>
            </w:r>
            <w:r w:rsidR="00092020" w:rsidRPr="00092020">
              <w:rPr>
                <w:rFonts w:ascii="Calibri" w:hAnsi="Calibri" w:cs="Calibri"/>
                <w:sz w:val="20"/>
                <w:szCs w:val="20"/>
                <w:lang w:val="nl-NL"/>
              </w:rPr>
              <w:t>-</w:t>
            </w:r>
            <w:r w:rsidRPr="00092020">
              <w:rPr>
                <w:rFonts w:ascii="Calibri" w:hAnsi="Calibri" w:cs="Calibri"/>
                <w:sz w:val="20"/>
                <w:szCs w:val="20"/>
                <w:lang w:val="nl-NL"/>
              </w:rPr>
              <w:t xml:space="preserve"> Æg</w:t>
            </w:r>
          </w:p>
        </w:tc>
        <w:tc>
          <w:tcPr>
            <w:tcW w:w="2403" w:type="dxa"/>
            <w:tcBorders>
              <w:top w:val="single" w:sz="4" w:space="0" w:color="auto"/>
              <w:bottom w:val="single" w:sz="4" w:space="0" w:color="auto"/>
            </w:tcBorders>
            <w:vAlign w:val="center"/>
          </w:tcPr>
          <w:p w14:paraId="58E45F25" w14:textId="481CC4A1"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Manufacture of animal products </w:t>
            </w:r>
            <w:r w:rsidR="00092020" w:rsidRPr="00092020">
              <w:rPr>
                <w:rFonts w:ascii="Calibri" w:hAnsi="Calibri" w:cs="Calibri"/>
                <w:sz w:val="20"/>
                <w:szCs w:val="20"/>
              </w:rPr>
              <w:t>-</w:t>
            </w:r>
            <w:r w:rsidRPr="00092020">
              <w:rPr>
                <w:rFonts w:ascii="Calibri" w:hAnsi="Calibri" w:cs="Calibri"/>
                <w:sz w:val="20"/>
                <w:szCs w:val="20"/>
              </w:rPr>
              <w:t xml:space="preserve"> Eggs</w:t>
            </w:r>
          </w:p>
        </w:tc>
        <w:tc>
          <w:tcPr>
            <w:tcW w:w="2268" w:type="dxa"/>
            <w:tcBorders>
              <w:top w:val="single" w:sz="4" w:space="0" w:color="auto"/>
              <w:bottom w:val="single" w:sz="4" w:space="0" w:color="auto"/>
            </w:tcBorders>
            <w:vAlign w:val="center"/>
          </w:tcPr>
          <w:p w14:paraId="4C2305A7"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Egg and Egg Products</w:t>
            </w:r>
          </w:p>
        </w:tc>
        <w:tc>
          <w:tcPr>
            <w:tcW w:w="993" w:type="dxa"/>
            <w:tcBorders>
              <w:top w:val="single" w:sz="4" w:space="0" w:color="auto"/>
              <w:bottom w:val="single" w:sz="4" w:space="0" w:color="auto"/>
            </w:tcBorders>
            <w:vAlign w:val="center"/>
          </w:tcPr>
          <w:p w14:paraId="769CC822"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Eggs</w:t>
            </w:r>
          </w:p>
        </w:tc>
        <w:tc>
          <w:tcPr>
            <w:tcW w:w="662" w:type="dxa"/>
            <w:tcBorders>
              <w:top w:val="single" w:sz="4" w:space="0" w:color="auto"/>
              <w:bottom w:val="single" w:sz="4" w:space="0" w:color="auto"/>
            </w:tcBorders>
            <w:vAlign w:val="center"/>
          </w:tcPr>
          <w:p w14:paraId="77B6B2D7" w14:textId="77777777" w:rsidR="00D878DB" w:rsidRPr="00092020" w:rsidRDefault="00D878DB" w:rsidP="00957F36">
            <w:pPr>
              <w:jc w:val="center"/>
              <w:rPr>
                <w:rFonts w:ascii="Calibri" w:hAnsi="Calibri" w:cs="Calibri"/>
                <w:sz w:val="20"/>
                <w:szCs w:val="20"/>
              </w:rPr>
            </w:pPr>
            <w:r w:rsidRPr="00092020">
              <w:rPr>
                <w:rFonts w:ascii="Calibri" w:hAnsi="Calibri" w:cs="Calibri"/>
                <w:sz w:val="20"/>
                <w:szCs w:val="20"/>
              </w:rPr>
              <w:t>5</w:t>
            </w:r>
          </w:p>
        </w:tc>
      </w:tr>
      <w:tr w:rsidR="00D878DB" w:rsidRPr="00092020" w14:paraId="24D1DAED" w14:textId="77777777" w:rsidTr="00092020">
        <w:trPr>
          <w:trHeight w:val="624"/>
        </w:trPr>
        <w:tc>
          <w:tcPr>
            <w:tcW w:w="2700" w:type="dxa"/>
            <w:tcBorders>
              <w:top w:val="single" w:sz="4" w:space="0" w:color="auto"/>
              <w:bottom w:val="single" w:sz="4" w:space="0" w:color="auto"/>
            </w:tcBorders>
            <w:vAlign w:val="center"/>
          </w:tcPr>
          <w:p w14:paraId="5C16E073" w14:textId="5D74B230" w:rsidR="00D878DB" w:rsidRPr="00092020" w:rsidRDefault="00D878DB" w:rsidP="00957F36">
            <w:pPr>
              <w:rPr>
                <w:rFonts w:ascii="Calibri" w:hAnsi="Calibri" w:cs="Calibri"/>
                <w:sz w:val="20"/>
                <w:szCs w:val="20"/>
                <w:lang w:val="nl-NL"/>
              </w:rPr>
            </w:pPr>
            <w:r w:rsidRPr="00092020">
              <w:rPr>
                <w:rFonts w:ascii="Calibri" w:hAnsi="Calibri" w:cs="Calibri"/>
                <w:sz w:val="20"/>
                <w:szCs w:val="20"/>
                <w:lang w:val="nl-NL"/>
              </w:rPr>
              <w:t xml:space="preserve">Fremstilling af animalske produkter </w:t>
            </w:r>
            <w:r w:rsidR="00092020" w:rsidRPr="00092020">
              <w:rPr>
                <w:rFonts w:ascii="Calibri" w:hAnsi="Calibri" w:cs="Calibri"/>
                <w:sz w:val="20"/>
                <w:szCs w:val="20"/>
                <w:lang w:val="nl-NL"/>
              </w:rPr>
              <w:t>-</w:t>
            </w:r>
            <w:r w:rsidRPr="00092020">
              <w:rPr>
                <w:rFonts w:ascii="Calibri" w:hAnsi="Calibri" w:cs="Calibri"/>
                <w:sz w:val="20"/>
                <w:szCs w:val="20"/>
                <w:lang w:val="nl-NL"/>
              </w:rPr>
              <w:t xml:space="preserve"> Mælk og ost</w:t>
            </w:r>
          </w:p>
        </w:tc>
        <w:tc>
          <w:tcPr>
            <w:tcW w:w="2403" w:type="dxa"/>
            <w:tcBorders>
              <w:top w:val="single" w:sz="4" w:space="0" w:color="auto"/>
              <w:bottom w:val="single" w:sz="4" w:space="0" w:color="auto"/>
            </w:tcBorders>
            <w:vAlign w:val="center"/>
          </w:tcPr>
          <w:p w14:paraId="74AD7923" w14:textId="4477EF05" w:rsidR="00D878DB" w:rsidRPr="00092020" w:rsidRDefault="00D878DB" w:rsidP="00957F36">
            <w:pPr>
              <w:rPr>
                <w:rFonts w:ascii="Calibri" w:hAnsi="Calibri" w:cs="Calibri"/>
                <w:sz w:val="20"/>
                <w:szCs w:val="20"/>
              </w:rPr>
            </w:pPr>
            <w:r w:rsidRPr="00092020">
              <w:rPr>
                <w:rFonts w:ascii="Calibri" w:hAnsi="Calibri" w:cs="Calibri"/>
                <w:sz w:val="20"/>
                <w:szCs w:val="20"/>
              </w:rPr>
              <w:t xml:space="preserve">Manufacture of animal products </w:t>
            </w:r>
            <w:r w:rsidR="00092020" w:rsidRPr="00092020">
              <w:rPr>
                <w:rFonts w:ascii="Calibri" w:hAnsi="Calibri" w:cs="Calibri"/>
                <w:sz w:val="20"/>
                <w:szCs w:val="20"/>
              </w:rPr>
              <w:t>-</w:t>
            </w:r>
            <w:r w:rsidRPr="00092020">
              <w:rPr>
                <w:rFonts w:ascii="Calibri" w:hAnsi="Calibri" w:cs="Calibri"/>
                <w:sz w:val="20"/>
                <w:szCs w:val="20"/>
              </w:rPr>
              <w:t xml:space="preserve"> Milk and cheese</w:t>
            </w:r>
          </w:p>
        </w:tc>
        <w:tc>
          <w:tcPr>
            <w:tcW w:w="2268" w:type="dxa"/>
            <w:tcBorders>
              <w:top w:val="single" w:sz="4" w:space="0" w:color="auto"/>
              <w:bottom w:val="single" w:sz="4" w:space="0" w:color="auto"/>
            </w:tcBorders>
            <w:vAlign w:val="center"/>
          </w:tcPr>
          <w:p w14:paraId="3E0D19FE"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Dairy Products</w:t>
            </w:r>
          </w:p>
        </w:tc>
        <w:tc>
          <w:tcPr>
            <w:tcW w:w="993" w:type="dxa"/>
            <w:tcBorders>
              <w:top w:val="single" w:sz="4" w:space="0" w:color="auto"/>
              <w:bottom w:val="single" w:sz="4" w:space="0" w:color="auto"/>
            </w:tcBorders>
            <w:vAlign w:val="center"/>
          </w:tcPr>
          <w:p w14:paraId="17AAFCDE" w14:textId="77777777" w:rsidR="00D878DB" w:rsidRPr="00092020" w:rsidRDefault="00D878DB" w:rsidP="00957F36">
            <w:pPr>
              <w:rPr>
                <w:rFonts w:ascii="Calibri" w:hAnsi="Calibri" w:cs="Calibri"/>
                <w:sz w:val="20"/>
                <w:szCs w:val="20"/>
              </w:rPr>
            </w:pPr>
            <w:r w:rsidRPr="00092020">
              <w:rPr>
                <w:rFonts w:ascii="Calibri" w:hAnsi="Calibri" w:cs="Calibri"/>
                <w:sz w:val="20"/>
                <w:szCs w:val="20"/>
              </w:rPr>
              <w:t>Dairy</w:t>
            </w:r>
          </w:p>
        </w:tc>
        <w:tc>
          <w:tcPr>
            <w:tcW w:w="662" w:type="dxa"/>
            <w:tcBorders>
              <w:top w:val="single" w:sz="4" w:space="0" w:color="auto"/>
              <w:bottom w:val="single" w:sz="4" w:space="0" w:color="auto"/>
            </w:tcBorders>
            <w:vAlign w:val="center"/>
          </w:tcPr>
          <w:p w14:paraId="15B39117" w14:textId="77777777" w:rsidR="00D878DB" w:rsidRPr="00092020" w:rsidRDefault="00D878DB" w:rsidP="00957F36">
            <w:pPr>
              <w:jc w:val="center"/>
              <w:rPr>
                <w:rFonts w:ascii="Calibri" w:hAnsi="Calibri" w:cs="Calibri"/>
                <w:sz w:val="20"/>
                <w:szCs w:val="20"/>
              </w:rPr>
            </w:pPr>
            <w:r w:rsidRPr="00092020">
              <w:rPr>
                <w:rFonts w:ascii="Calibri" w:hAnsi="Calibri" w:cs="Calibri"/>
                <w:sz w:val="20"/>
                <w:szCs w:val="20"/>
              </w:rPr>
              <w:t>99</w:t>
            </w:r>
          </w:p>
        </w:tc>
      </w:tr>
      <w:tr w:rsidR="00D878DB" w:rsidRPr="00092020" w14:paraId="20BD97A9" w14:textId="77777777" w:rsidTr="00092020">
        <w:trPr>
          <w:trHeight w:val="245"/>
        </w:trPr>
        <w:tc>
          <w:tcPr>
            <w:tcW w:w="8364" w:type="dxa"/>
            <w:gridSpan w:val="4"/>
            <w:tcBorders>
              <w:top w:val="single" w:sz="4" w:space="0" w:color="auto"/>
              <w:bottom w:val="single" w:sz="4" w:space="0" w:color="auto"/>
            </w:tcBorders>
            <w:vAlign w:val="center"/>
          </w:tcPr>
          <w:p w14:paraId="21C87916" w14:textId="77777777" w:rsidR="00D878DB" w:rsidRPr="00092020" w:rsidRDefault="00D878DB" w:rsidP="00957F36">
            <w:pPr>
              <w:rPr>
                <w:rFonts w:ascii="Calibri" w:hAnsi="Calibri" w:cs="Calibri"/>
                <w:sz w:val="20"/>
                <w:szCs w:val="20"/>
              </w:rPr>
            </w:pPr>
            <w:r w:rsidRPr="00092020">
              <w:rPr>
                <w:rFonts w:ascii="Calibri" w:hAnsi="Calibri" w:cs="Calibri"/>
                <w:b/>
                <w:sz w:val="20"/>
                <w:szCs w:val="20"/>
              </w:rPr>
              <w:t>Total</w:t>
            </w:r>
          </w:p>
        </w:tc>
        <w:tc>
          <w:tcPr>
            <w:tcW w:w="662" w:type="dxa"/>
            <w:tcBorders>
              <w:top w:val="single" w:sz="4" w:space="0" w:color="auto"/>
              <w:bottom w:val="single" w:sz="4" w:space="0" w:color="auto"/>
            </w:tcBorders>
            <w:vAlign w:val="center"/>
          </w:tcPr>
          <w:p w14:paraId="22DA034E" w14:textId="77777777" w:rsidR="00D878DB" w:rsidRPr="00092020" w:rsidRDefault="00D878DB" w:rsidP="00957F36">
            <w:pPr>
              <w:jc w:val="center"/>
              <w:rPr>
                <w:rFonts w:ascii="Calibri" w:hAnsi="Calibri" w:cs="Calibri"/>
                <w:sz w:val="20"/>
                <w:szCs w:val="20"/>
              </w:rPr>
            </w:pPr>
            <w:r w:rsidRPr="00092020">
              <w:rPr>
                <w:rFonts w:ascii="Calibri" w:hAnsi="Calibri" w:cs="Calibri"/>
                <w:b/>
                <w:sz w:val="20"/>
                <w:szCs w:val="20"/>
              </w:rPr>
              <w:t>1,905</w:t>
            </w:r>
          </w:p>
        </w:tc>
      </w:tr>
    </w:tbl>
    <w:p w14:paraId="698686D5" w14:textId="784F0F91" w:rsidR="00D878DB" w:rsidRPr="00092020" w:rsidRDefault="00D878DB" w:rsidP="001A74DF">
      <w:r>
        <w:rPr>
          <w:sz w:val="18"/>
        </w:rPr>
        <w:t xml:space="preserve">Note: FBOs classified as “Manufacture of animal products </w:t>
      </w:r>
      <w:r w:rsidR="00092020">
        <w:rPr>
          <w:sz w:val="18"/>
        </w:rPr>
        <w:t>-</w:t>
      </w:r>
      <w:r>
        <w:rPr>
          <w:sz w:val="18"/>
        </w:rPr>
        <w:t xml:space="preserve"> Other products” (n = 46) were not included, as they could not be matched to a food group in the burden-of-disease data (Supplementary Materials S3).</w:t>
      </w:r>
    </w:p>
    <w:p w14:paraId="6F2176DF" w14:textId="319AC453" w:rsidR="00092020" w:rsidRDefault="001A74DF" w:rsidP="00092020">
      <w:pPr>
        <w:rPr>
          <w:rFonts w:ascii="Calibri" w:hAnsi="Calibri" w:cs="Calibri"/>
          <w:b/>
          <w:bCs/>
        </w:rPr>
      </w:pPr>
      <w:r w:rsidRPr="001A74DF">
        <w:rPr>
          <w:rFonts w:ascii="Calibri" w:hAnsi="Calibri" w:cs="Calibri"/>
          <w:b/>
          <w:bCs/>
          <w:lang w:val="en-NL"/>
        </w:rPr>
        <w:t>Step</w:t>
      </w:r>
      <w:r w:rsidR="00CE75C9">
        <w:rPr>
          <w:rFonts w:ascii="Calibri" w:hAnsi="Calibri" w:cs="Calibri"/>
          <w:b/>
          <w:bCs/>
          <w:lang w:val="en-NL"/>
        </w:rPr>
        <w:t xml:space="preserve"> 2 </w:t>
      </w:r>
      <w:r w:rsidR="00092020" w:rsidRPr="00092020">
        <w:rPr>
          <w:rFonts w:ascii="Calibri" w:hAnsi="Calibri" w:cs="Calibri"/>
          <w:b/>
          <w:bCs/>
        </w:rPr>
        <w:t xml:space="preserve">Removal of </w:t>
      </w:r>
      <w:r w:rsidR="00092020">
        <w:rPr>
          <w:rFonts w:ascii="Calibri" w:hAnsi="Calibri" w:cs="Calibri"/>
          <w:b/>
          <w:bCs/>
        </w:rPr>
        <w:t>FBOs</w:t>
      </w:r>
      <w:r w:rsidR="00092020" w:rsidRPr="00092020">
        <w:rPr>
          <w:rFonts w:ascii="Calibri" w:hAnsi="Calibri" w:cs="Calibri"/>
          <w:b/>
          <w:bCs/>
        </w:rPr>
        <w:t xml:space="preserve"> without employee data</w:t>
      </w:r>
      <w:r w:rsidR="00092020" w:rsidRPr="00092020">
        <w:rPr>
          <w:rFonts w:ascii="Calibri" w:hAnsi="Calibri" w:cs="Calibri"/>
          <w:b/>
          <w:bCs/>
        </w:rPr>
        <w:br/>
      </w:r>
      <w:r w:rsidR="00092020" w:rsidRPr="00092020">
        <w:rPr>
          <w:rFonts w:ascii="Calibri" w:hAnsi="Calibri" w:cs="Calibri"/>
        </w:rPr>
        <w:t xml:space="preserve">The number of employees determines FBO size and is used to calculate the exposure component of the risk index. FBOs without valid employee data (n = 466) were therefore removed, leaving 1,439 </w:t>
      </w:r>
      <w:r w:rsidR="00092020">
        <w:rPr>
          <w:rFonts w:ascii="Calibri" w:hAnsi="Calibri" w:cs="Calibri"/>
        </w:rPr>
        <w:t>FBO</w:t>
      </w:r>
      <w:r w:rsidR="00092020" w:rsidRPr="00092020">
        <w:rPr>
          <w:rFonts w:ascii="Calibri" w:hAnsi="Calibri" w:cs="Calibri"/>
        </w:rPr>
        <w:t>s.</w:t>
      </w:r>
    </w:p>
    <w:p w14:paraId="6DA86055" w14:textId="0DD1AFDA" w:rsidR="00114424" w:rsidRPr="00114424" w:rsidRDefault="001A74DF" w:rsidP="00114424">
      <w:pPr>
        <w:rPr>
          <w:rFonts w:ascii="Calibri" w:hAnsi="Calibri" w:cs="Calibri"/>
          <w:b/>
          <w:bCs/>
          <w:lang w:val="en-NL"/>
        </w:rPr>
      </w:pPr>
      <w:r w:rsidRPr="001A74DF">
        <w:rPr>
          <w:rFonts w:ascii="Calibri" w:hAnsi="Calibri" w:cs="Calibri"/>
          <w:b/>
          <w:bCs/>
          <w:lang w:val="en-NL"/>
        </w:rPr>
        <w:t xml:space="preserve">Step </w:t>
      </w:r>
      <w:r w:rsidR="003E09DE">
        <w:rPr>
          <w:rFonts w:ascii="Calibri" w:hAnsi="Calibri" w:cs="Calibri"/>
          <w:b/>
          <w:bCs/>
          <w:lang w:val="en-NL"/>
        </w:rPr>
        <w:t>3</w:t>
      </w:r>
      <w:r w:rsidRPr="001A74DF">
        <w:rPr>
          <w:rFonts w:ascii="Calibri" w:hAnsi="Calibri" w:cs="Calibri"/>
          <w:b/>
          <w:bCs/>
          <w:lang w:val="en-NL"/>
        </w:rPr>
        <w:t xml:space="preserve"> </w:t>
      </w:r>
      <w:r w:rsidR="00114424" w:rsidRPr="00114424">
        <w:rPr>
          <w:rFonts w:ascii="Calibri" w:hAnsi="Calibri" w:cs="Calibri"/>
          <w:b/>
          <w:bCs/>
          <w:lang w:val="en-NL"/>
        </w:rPr>
        <w:t xml:space="preserve">Removal of </w:t>
      </w:r>
      <w:proofErr w:type="spellStart"/>
      <w:r w:rsidR="00114424" w:rsidRPr="00114424">
        <w:rPr>
          <w:rFonts w:ascii="Calibri" w:hAnsi="Calibri" w:cs="Calibri"/>
          <w:b/>
          <w:bCs/>
          <w:lang w:val="en-NL"/>
        </w:rPr>
        <w:t>FBOs</w:t>
      </w:r>
      <w:proofErr w:type="spellEnd"/>
      <w:r w:rsidR="00114424" w:rsidRPr="00114424">
        <w:rPr>
          <w:rFonts w:ascii="Calibri" w:hAnsi="Calibri" w:cs="Calibri"/>
          <w:b/>
          <w:bCs/>
          <w:lang w:val="en-NL"/>
        </w:rPr>
        <w:t xml:space="preserve"> </w:t>
      </w:r>
      <w:r w:rsidR="003E09DE">
        <w:rPr>
          <w:rFonts w:ascii="Calibri" w:hAnsi="Calibri" w:cs="Calibri"/>
          <w:b/>
          <w:bCs/>
          <w:lang w:val="en-NL"/>
        </w:rPr>
        <w:t>less than two</w:t>
      </w:r>
      <w:r w:rsidR="00114424" w:rsidRPr="00114424">
        <w:rPr>
          <w:rFonts w:ascii="Calibri" w:hAnsi="Calibri" w:cs="Calibri"/>
          <w:b/>
          <w:bCs/>
          <w:lang w:val="en-NL"/>
        </w:rPr>
        <w:t xml:space="preserve"> inspection</w:t>
      </w:r>
      <w:r w:rsidR="003E09DE">
        <w:rPr>
          <w:rFonts w:ascii="Calibri" w:hAnsi="Calibri" w:cs="Calibri"/>
          <w:b/>
          <w:bCs/>
          <w:lang w:val="en-NL"/>
        </w:rPr>
        <w:t xml:space="preserve"> records</w:t>
      </w:r>
    </w:p>
    <w:p w14:paraId="55EF9046" w14:textId="53DB0230" w:rsidR="00114424" w:rsidRPr="00114424" w:rsidRDefault="00114424" w:rsidP="00114424">
      <w:pPr>
        <w:rPr>
          <w:rFonts w:ascii="Calibri" w:hAnsi="Calibri" w:cs="Calibri"/>
          <w:lang w:val="en-NL"/>
        </w:rPr>
      </w:pPr>
      <w:r w:rsidRPr="00114424">
        <w:rPr>
          <w:rFonts w:ascii="Calibri" w:hAnsi="Calibri" w:cs="Calibri"/>
          <w:lang w:val="en-NL"/>
        </w:rPr>
        <w:t xml:space="preserve">The ML classifier predicts behaviour change between </w:t>
      </w:r>
      <w:r w:rsidR="003E09DE">
        <w:rPr>
          <w:rFonts w:ascii="Calibri" w:hAnsi="Calibri" w:cs="Calibri"/>
          <w:lang w:val="en-NL"/>
        </w:rPr>
        <w:t xml:space="preserve">two </w:t>
      </w:r>
      <w:r w:rsidRPr="00114424">
        <w:rPr>
          <w:rFonts w:ascii="Calibri" w:hAnsi="Calibri" w:cs="Calibri"/>
          <w:lang w:val="en-NL"/>
        </w:rPr>
        <w:t>consecutive inspections, so each FBO needs at least two inspection records</w:t>
      </w:r>
      <w:r w:rsidR="003E09DE">
        <w:rPr>
          <w:rFonts w:ascii="Calibri" w:hAnsi="Calibri" w:cs="Calibri"/>
          <w:lang w:val="en-NL"/>
        </w:rPr>
        <w:t xml:space="preserve">. </w:t>
      </w:r>
      <w:proofErr w:type="spellStart"/>
      <w:r w:rsidRPr="00114424">
        <w:rPr>
          <w:rFonts w:ascii="Calibri" w:hAnsi="Calibri" w:cs="Calibri"/>
          <w:lang w:val="en-NL"/>
        </w:rPr>
        <w:t>FBOs</w:t>
      </w:r>
      <w:proofErr w:type="spellEnd"/>
      <w:r w:rsidRPr="00114424">
        <w:rPr>
          <w:rFonts w:ascii="Calibri" w:hAnsi="Calibri" w:cs="Calibri"/>
          <w:lang w:val="en-NL"/>
        </w:rPr>
        <w:t xml:space="preserve"> with only one inspection (n = 27) were removed, leaving 1,412 </w:t>
      </w:r>
      <w:proofErr w:type="spellStart"/>
      <w:r w:rsidRPr="00114424">
        <w:rPr>
          <w:rFonts w:ascii="Calibri" w:hAnsi="Calibri" w:cs="Calibri"/>
          <w:lang w:val="en-NL"/>
        </w:rPr>
        <w:t>FBOs</w:t>
      </w:r>
      <w:proofErr w:type="spellEnd"/>
      <w:r w:rsidRPr="00114424">
        <w:rPr>
          <w:rFonts w:ascii="Calibri" w:hAnsi="Calibri" w:cs="Calibri"/>
          <w:lang w:val="en-NL"/>
        </w:rPr>
        <w:t xml:space="preserve">. </w:t>
      </w:r>
    </w:p>
    <w:p w14:paraId="4CDFC3E3" w14:textId="1487A6FA" w:rsidR="003E09DE" w:rsidRDefault="001A74DF" w:rsidP="001A74DF">
      <w:pPr>
        <w:rPr>
          <w:rFonts w:ascii="Calibri" w:hAnsi="Calibri" w:cs="Calibri"/>
          <w:lang w:val="en-NL"/>
        </w:rPr>
      </w:pPr>
      <w:r w:rsidRPr="001A74DF">
        <w:rPr>
          <w:rFonts w:ascii="Calibri" w:hAnsi="Calibri" w:cs="Calibri"/>
          <w:b/>
          <w:bCs/>
          <w:lang w:val="en-NL"/>
        </w:rPr>
        <w:t xml:space="preserve">Step </w:t>
      </w:r>
      <w:r w:rsidR="003E09DE">
        <w:rPr>
          <w:rFonts w:ascii="Calibri" w:hAnsi="Calibri" w:cs="Calibri"/>
          <w:b/>
          <w:bCs/>
          <w:lang w:val="en-NL"/>
        </w:rPr>
        <w:t>4</w:t>
      </w:r>
      <w:r w:rsidRPr="001A74DF">
        <w:rPr>
          <w:rFonts w:ascii="Calibri" w:hAnsi="Calibri" w:cs="Calibri"/>
          <w:b/>
          <w:bCs/>
          <w:lang w:val="en-NL"/>
        </w:rPr>
        <w:t xml:space="preserve"> </w:t>
      </w:r>
      <w:r w:rsidR="003E09DE">
        <w:rPr>
          <w:rFonts w:ascii="Calibri" w:hAnsi="Calibri" w:cs="Calibri"/>
          <w:b/>
          <w:bCs/>
          <w:lang w:val="en-NL"/>
        </w:rPr>
        <w:t>Encoding categorical variables</w:t>
      </w:r>
      <w:r w:rsidRPr="001A74DF">
        <w:rPr>
          <w:rFonts w:ascii="Calibri" w:hAnsi="Calibri" w:cs="Calibri"/>
          <w:lang w:val="en-NL"/>
        </w:rPr>
        <w:br/>
      </w:r>
      <w:r w:rsidR="003E09DE" w:rsidRPr="003E09DE">
        <w:rPr>
          <w:rFonts w:ascii="Calibri" w:hAnsi="Calibri" w:cs="Calibri"/>
          <w:lang w:val="en-NL"/>
        </w:rPr>
        <w:t xml:space="preserve">Categorical variables, including FBO type, operation type, product type, </w:t>
      </w:r>
      <w:r w:rsidR="009C59DE">
        <w:rPr>
          <w:rFonts w:ascii="Calibri" w:hAnsi="Calibri" w:cs="Calibri"/>
          <w:lang w:val="en-NL"/>
        </w:rPr>
        <w:t xml:space="preserve">and </w:t>
      </w:r>
      <w:r w:rsidR="003E09DE" w:rsidRPr="003E09DE">
        <w:rPr>
          <w:rFonts w:ascii="Calibri" w:hAnsi="Calibri" w:cs="Calibri"/>
          <w:lang w:val="en-NL"/>
        </w:rPr>
        <w:t xml:space="preserve">FBO size, were </w:t>
      </w:r>
      <w:r w:rsidR="003E09DE" w:rsidRPr="003E09DE">
        <w:rPr>
          <w:rFonts w:ascii="Calibri" w:hAnsi="Calibri" w:cs="Calibri"/>
          <w:lang w:val="en-NL"/>
        </w:rPr>
        <w:lastRenderedPageBreak/>
        <w:t xml:space="preserve">encoded numerically. </w:t>
      </w:r>
      <w:r w:rsidR="009C59DE">
        <w:rPr>
          <w:rFonts w:ascii="Calibri" w:hAnsi="Calibri" w:cs="Calibri"/>
        </w:rPr>
        <w:t>P</w:t>
      </w:r>
      <w:r w:rsidR="009C59DE" w:rsidRPr="009C59DE">
        <w:rPr>
          <w:rFonts w:ascii="Calibri" w:hAnsi="Calibri" w:cs="Calibri"/>
        </w:rPr>
        <w:t>roduct type was encoded as its DALY-per-case severity value (Supplementary Materials S3)</w:t>
      </w:r>
      <w:r w:rsidR="009C59DE">
        <w:rPr>
          <w:rFonts w:ascii="Calibri" w:hAnsi="Calibri" w:cs="Calibri"/>
        </w:rPr>
        <w:t xml:space="preserve">. </w:t>
      </w:r>
      <w:r w:rsidR="003E09DE" w:rsidRPr="003E09DE">
        <w:rPr>
          <w:rFonts w:ascii="Calibri" w:hAnsi="Calibri" w:cs="Calibri"/>
          <w:lang w:val="en-NL"/>
        </w:rPr>
        <w:t xml:space="preserve">The specific encodings are given in Supplementary Materials S1, Table </w:t>
      </w:r>
      <w:r w:rsidR="003E09DE">
        <w:rPr>
          <w:rFonts w:ascii="Calibri" w:hAnsi="Calibri" w:cs="Calibri"/>
          <w:lang w:val="en-NL"/>
        </w:rPr>
        <w:t>S1.</w:t>
      </w:r>
      <w:r w:rsidR="003E09DE" w:rsidRPr="003E09DE">
        <w:rPr>
          <w:rFonts w:ascii="Calibri" w:hAnsi="Calibri" w:cs="Calibri"/>
          <w:lang w:val="en-NL"/>
        </w:rPr>
        <w:t>1.</w:t>
      </w:r>
      <w:r w:rsidR="009C59DE">
        <w:rPr>
          <w:rFonts w:ascii="Calibri" w:hAnsi="Calibri" w:cs="Calibri"/>
          <w:lang w:val="en-NL"/>
        </w:rPr>
        <w:t xml:space="preserve"> </w:t>
      </w:r>
    </w:p>
    <w:p w14:paraId="6842F3F0" w14:textId="5CBDA6D8" w:rsidR="00B500E4" w:rsidRPr="00B500E4" w:rsidRDefault="00B500E4" w:rsidP="00B500E4">
      <w:pPr>
        <w:rPr>
          <w:rFonts w:ascii="Calibri" w:hAnsi="Calibri" w:cs="Calibri"/>
          <w:b/>
          <w:bCs/>
          <w:lang w:val="en-NL"/>
        </w:rPr>
      </w:pPr>
      <w:r w:rsidRPr="00B500E4">
        <w:rPr>
          <w:rFonts w:ascii="Calibri" w:hAnsi="Calibri" w:cs="Calibri"/>
          <w:b/>
          <w:bCs/>
          <w:lang w:val="en-NL"/>
        </w:rPr>
        <w:t>Step 5</w:t>
      </w:r>
      <w:r w:rsidRPr="00B500E4">
        <w:rPr>
          <w:rFonts w:ascii="Calibri" w:hAnsi="Calibri" w:cs="Calibri"/>
          <w:b/>
          <w:bCs/>
          <w:lang w:val="en-NL"/>
        </w:rPr>
        <w:t xml:space="preserve"> </w:t>
      </w:r>
      <w:r w:rsidRPr="00B500E4">
        <w:rPr>
          <w:rFonts w:ascii="Calibri" w:hAnsi="Calibri" w:cs="Calibri"/>
          <w:b/>
          <w:bCs/>
          <w:lang w:val="en-NL"/>
        </w:rPr>
        <w:t>Preparation of ABM initialisation data</w:t>
      </w:r>
    </w:p>
    <w:p w14:paraId="3E787B64" w14:textId="6155D568" w:rsidR="00B500E4" w:rsidRDefault="00B500E4" w:rsidP="00B500E4">
      <w:pPr>
        <w:rPr>
          <w:rFonts w:ascii="Calibri" w:hAnsi="Calibri" w:cs="Calibri"/>
          <w:lang w:val="en-NL"/>
        </w:rPr>
      </w:pPr>
      <w:r w:rsidRPr="00B500E4">
        <w:rPr>
          <w:rFonts w:ascii="Calibri" w:hAnsi="Calibri" w:cs="Calibri"/>
          <w:lang w:val="en-NL"/>
        </w:rPr>
        <w:t xml:space="preserve">The </w:t>
      </w:r>
      <w:r>
        <w:rPr>
          <w:rFonts w:ascii="Calibri" w:hAnsi="Calibri" w:cs="Calibri"/>
          <w:lang w:val="en-NL"/>
        </w:rPr>
        <w:t xml:space="preserve">inspection records of the </w:t>
      </w:r>
      <w:r w:rsidRPr="00B500E4">
        <w:rPr>
          <w:rFonts w:ascii="Calibri" w:hAnsi="Calibri" w:cs="Calibri"/>
          <w:lang w:val="en-NL"/>
        </w:rPr>
        <w:t xml:space="preserve">1,412 </w:t>
      </w:r>
      <w:proofErr w:type="spellStart"/>
      <w:r w:rsidRPr="00B500E4">
        <w:rPr>
          <w:rFonts w:ascii="Calibri" w:hAnsi="Calibri" w:cs="Calibri"/>
          <w:lang w:val="en-NL"/>
        </w:rPr>
        <w:t>FBOs</w:t>
      </w:r>
      <w:proofErr w:type="spellEnd"/>
      <w:r w:rsidRPr="00B500E4">
        <w:rPr>
          <w:rFonts w:ascii="Calibri" w:hAnsi="Calibri" w:cs="Calibri"/>
          <w:lang w:val="en-NL"/>
        </w:rPr>
        <w:t xml:space="preserve"> </w:t>
      </w:r>
      <w:r>
        <w:rPr>
          <w:rFonts w:ascii="Calibri" w:hAnsi="Calibri" w:cs="Calibri"/>
          <w:lang w:val="en-NL"/>
        </w:rPr>
        <w:t xml:space="preserve">were </w:t>
      </w:r>
      <w:r w:rsidRPr="00B500E4">
        <w:rPr>
          <w:rFonts w:ascii="Calibri" w:hAnsi="Calibri" w:cs="Calibri"/>
          <w:lang w:val="en-NL"/>
        </w:rPr>
        <w:t xml:space="preserve">split into individual </w:t>
      </w:r>
      <w:r>
        <w:rPr>
          <w:rFonts w:ascii="Calibri" w:hAnsi="Calibri" w:cs="Calibri"/>
          <w:lang w:val="en-NL"/>
        </w:rPr>
        <w:t>records</w:t>
      </w:r>
      <w:r w:rsidRPr="00B500E4">
        <w:rPr>
          <w:rFonts w:ascii="Calibri" w:hAnsi="Calibri" w:cs="Calibri"/>
          <w:lang w:val="en-NL"/>
        </w:rPr>
        <w:t>, form</w:t>
      </w:r>
      <w:r>
        <w:rPr>
          <w:rFonts w:ascii="Calibri" w:hAnsi="Calibri" w:cs="Calibri"/>
          <w:lang w:val="en-NL"/>
        </w:rPr>
        <w:t>ing</w:t>
      </w:r>
      <w:r w:rsidRPr="00B500E4">
        <w:rPr>
          <w:rFonts w:ascii="Calibri" w:hAnsi="Calibri" w:cs="Calibri"/>
          <w:lang w:val="en-NL"/>
        </w:rPr>
        <w:t xml:space="preserve"> </w:t>
      </w:r>
      <w:r w:rsidRPr="00B500E4">
        <w:rPr>
          <w:rFonts w:ascii="Calibri" w:hAnsi="Calibri" w:cs="Calibri"/>
          <w:lang w:val="en-NL"/>
        </w:rPr>
        <w:t>the ABM initialisation dataset</w:t>
      </w:r>
      <w:r w:rsidRPr="00B500E4">
        <w:rPr>
          <w:rFonts w:ascii="Calibri" w:hAnsi="Calibri" w:cs="Calibri"/>
          <w:lang w:val="en-NL"/>
        </w:rPr>
        <w:t xml:space="preserve"> </w:t>
      </w:r>
      <w:r>
        <w:rPr>
          <w:rFonts w:ascii="Calibri" w:hAnsi="Calibri" w:cs="Calibri"/>
          <w:lang w:val="en-NL"/>
        </w:rPr>
        <w:t xml:space="preserve">with </w:t>
      </w:r>
      <w:r w:rsidRPr="00B500E4">
        <w:rPr>
          <w:rFonts w:ascii="Calibri" w:hAnsi="Calibri" w:cs="Calibri"/>
          <w:lang w:val="en-NL"/>
        </w:rPr>
        <w:t xml:space="preserve">5,591 records. </w:t>
      </w:r>
    </w:p>
    <w:p w14:paraId="610A764F" w14:textId="77777777" w:rsidR="009C59DE" w:rsidRDefault="009C59DE" w:rsidP="00B500E4">
      <w:pPr>
        <w:rPr>
          <w:rFonts w:ascii="Calibri" w:hAnsi="Calibri" w:cs="Calibri"/>
          <w:b/>
          <w:bCs/>
        </w:rPr>
      </w:pPr>
      <w:r w:rsidRPr="009C59DE">
        <w:rPr>
          <w:rFonts w:ascii="Calibri" w:hAnsi="Calibri" w:cs="Calibri"/>
          <w:b/>
          <w:bCs/>
        </w:rPr>
        <w:t>Step 6 Preparation of ML classifier data</w:t>
      </w:r>
    </w:p>
    <w:p w14:paraId="630B3042" w14:textId="1E134407" w:rsidR="009C59DE" w:rsidRPr="00B500E4" w:rsidRDefault="009C59DE" w:rsidP="009C59DE">
      <w:r w:rsidRPr="009C59DE">
        <w:rPr>
          <w:rFonts w:ascii="Calibri" w:hAnsi="Calibri" w:cs="Calibri"/>
        </w:rPr>
        <w:t xml:space="preserve">As in Chapter 4 (Supplementary Materials S1), every two consecutive inspection records within each FBO were paired. For each pair, behaviour change (the target variable) was calculated as the latter inspection result minus the former, and inspection interval as the number of days between the two inspection dates. This gave 4,179 </w:t>
      </w:r>
      <w:r>
        <w:rPr>
          <w:rFonts w:ascii="Calibri" w:hAnsi="Calibri" w:cs="Calibri"/>
        </w:rPr>
        <w:t>records</w:t>
      </w:r>
      <w:r w:rsidRPr="009C59DE">
        <w:rPr>
          <w:rFonts w:ascii="Calibri" w:hAnsi="Calibri" w:cs="Calibri"/>
        </w:rPr>
        <w:t>, which form the ML training dataset.</w:t>
      </w:r>
      <w:r w:rsidRPr="009C59DE">
        <w:rPr>
          <w:rFonts w:ascii="Calibri" w:hAnsi="Calibri" w:cs="Calibri"/>
        </w:rPr>
        <w:br/>
      </w:r>
    </w:p>
    <w:p w14:paraId="3EAD3B74" w14:textId="15F36743" w:rsidR="0017130F" w:rsidRPr="00B500E4" w:rsidRDefault="0017130F" w:rsidP="00B500E4">
      <w:pPr>
        <w:rPr>
          <w:rFonts w:hint="eastAsia"/>
        </w:rPr>
      </w:pPr>
    </w:p>
    <w:sectPr w:rsidR="0017130F" w:rsidRPr="00B50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12DD5"/>
    <w:multiLevelType w:val="multilevel"/>
    <w:tmpl w:val="F3C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49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0F"/>
    <w:rsid w:val="00056D2E"/>
    <w:rsid w:val="00092020"/>
    <w:rsid w:val="00114424"/>
    <w:rsid w:val="0017130F"/>
    <w:rsid w:val="001A74DF"/>
    <w:rsid w:val="001B7DBD"/>
    <w:rsid w:val="00200116"/>
    <w:rsid w:val="002606D7"/>
    <w:rsid w:val="003E09DE"/>
    <w:rsid w:val="00495CEF"/>
    <w:rsid w:val="006553A0"/>
    <w:rsid w:val="00785811"/>
    <w:rsid w:val="007F7E2E"/>
    <w:rsid w:val="009C59DE"/>
    <w:rsid w:val="00AB1731"/>
    <w:rsid w:val="00B500E4"/>
    <w:rsid w:val="00CE75C9"/>
    <w:rsid w:val="00D878DB"/>
    <w:rsid w:val="00DB1C2C"/>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1862"/>
  <w15:chartTrackingRefBased/>
  <w15:docId w15:val="{D25C526D-3096-4CE0-9CFF-31566D8A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71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30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7130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7130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7130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7130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7130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7130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7130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7130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7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30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7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30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7130F"/>
    <w:pPr>
      <w:spacing w:before="160"/>
      <w:jc w:val="center"/>
    </w:pPr>
    <w:rPr>
      <w:i/>
      <w:iCs/>
      <w:color w:val="404040" w:themeColor="text1" w:themeTint="BF"/>
    </w:rPr>
  </w:style>
  <w:style w:type="character" w:customStyle="1" w:styleId="QuoteChar">
    <w:name w:val="Quote Char"/>
    <w:basedOn w:val="DefaultParagraphFont"/>
    <w:link w:val="Quote"/>
    <w:uiPriority w:val="29"/>
    <w:rsid w:val="0017130F"/>
    <w:rPr>
      <w:i/>
      <w:iCs/>
      <w:color w:val="404040" w:themeColor="text1" w:themeTint="BF"/>
      <w:lang w:val="en-GB"/>
    </w:rPr>
  </w:style>
  <w:style w:type="paragraph" w:styleId="ListParagraph">
    <w:name w:val="List Paragraph"/>
    <w:basedOn w:val="Normal"/>
    <w:uiPriority w:val="34"/>
    <w:qFormat/>
    <w:rsid w:val="0017130F"/>
    <w:pPr>
      <w:ind w:left="720"/>
      <w:contextualSpacing/>
    </w:pPr>
  </w:style>
  <w:style w:type="character" w:styleId="IntenseEmphasis">
    <w:name w:val="Intense Emphasis"/>
    <w:basedOn w:val="DefaultParagraphFont"/>
    <w:uiPriority w:val="21"/>
    <w:qFormat/>
    <w:rsid w:val="0017130F"/>
    <w:rPr>
      <w:i/>
      <w:iCs/>
      <w:color w:val="0F4761" w:themeColor="accent1" w:themeShade="BF"/>
    </w:rPr>
  </w:style>
  <w:style w:type="paragraph" w:styleId="IntenseQuote">
    <w:name w:val="Intense Quote"/>
    <w:basedOn w:val="Normal"/>
    <w:next w:val="Normal"/>
    <w:link w:val="IntenseQuoteChar"/>
    <w:uiPriority w:val="30"/>
    <w:qFormat/>
    <w:rsid w:val="0017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30F"/>
    <w:rPr>
      <w:i/>
      <w:iCs/>
      <w:color w:val="0F4761" w:themeColor="accent1" w:themeShade="BF"/>
      <w:lang w:val="en-GB"/>
    </w:rPr>
  </w:style>
  <w:style w:type="character" w:styleId="IntenseReference">
    <w:name w:val="Intense Reference"/>
    <w:basedOn w:val="DefaultParagraphFont"/>
    <w:uiPriority w:val="32"/>
    <w:qFormat/>
    <w:rsid w:val="00171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Evie</dc:creator>
  <cp:keywords/>
  <dc:description/>
  <cp:lastModifiedBy>Ze, Evie</cp:lastModifiedBy>
  <cp:revision>1</cp:revision>
  <dcterms:created xsi:type="dcterms:W3CDTF">2026-09-30T12:42:00Z</dcterms:created>
  <dcterms:modified xsi:type="dcterms:W3CDTF">2026-09-30T17:38:00Z</dcterms:modified>
</cp:coreProperties>
</file>