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D8C2" w14:textId="0A3856BB" w:rsidR="0028051B" w:rsidRPr="003856B0" w:rsidRDefault="0028051B" w:rsidP="0028051B">
      <w:pPr>
        <w:rPr>
          <w:lang w:val="en-NL"/>
        </w:rPr>
      </w:pPr>
      <w:r w:rsidRPr="003856B0">
        <w:rPr>
          <w:b/>
          <w:bCs/>
          <w:lang w:val="en-NL"/>
        </w:rPr>
        <w:t xml:space="preserve">Alternative likelihood scoring schemes 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701"/>
        <w:gridCol w:w="2551"/>
        <w:gridCol w:w="2693"/>
      </w:tblGrid>
      <w:tr w:rsidR="0028051B" w:rsidRPr="003856B0" w14:paraId="5A7BF2FA" w14:textId="77777777" w:rsidTr="0028051B">
        <w:trPr>
          <w:tblHeader/>
          <w:tblCellSpacing w:w="15" w:type="dxa"/>
        </w:trPr>
        <w:tc>
          <w:tcPr>
            <w:tcW w:w="208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D7847EB" w14:textId="77777777" w:rsidR="0028051B" w:rsidRPr="003856B0" w:rsidRDefault="0028051B" w:rsidP="00252762">
            <w:pPr>
              <w:rPr>
                <w:b/>
                <w:bCs/>
                <w:lang w:val="en-NL"/>
              </w:rPr>
            </w:pPr>
            <w:r w:rsidRPr="003856B0">
              <w:rPr>
                <w:b/>
                <w:bCs/>
                <w:lang w:val="en-NL"/>
              </w:rPr>
              <w:t>Inspection result</w:t>
            </w:r>
          </w:p>
        </w:tc>
        <w:tc>
          <w:tcPr>
            <w:tcW w:w="167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A6BDA1C" w14:textId="77777777" w:rsidR="0028051B" w:rsidRPr="003856B0" w:rsidRDefault="0028051B" w:rsidP="00252762">
            <w:pPr>
              <w:rPr>
                <w:b/>
                <w:bCs/>
                <w:lang w:val="en-NL"/>
              </w:rPr>
            </w:pPr>
            <w:r w:rsidRPr="003856B0">
              <w:rPr>
                <w:b/>
                <w:bCs/>
                <w:lang w:val="en-NL"/>
              </w:rPr>
              <w:t xml:space="preserve">Linear </w:t>
            </w:r>
          </w:p>
        </w:tc>
        <w:tc>
          <w:tcPr>
            <w:tcW w:w="252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69B58E9" w14:textId="77777777" w:rsidR="0028051B" w:rsidRPr="003856B0" w:rsidRDefault="0028051B" w:rsidP="00252762">
            <w:pPr>
              <w:rPr>
                <w:b/>
                <w:bCs/>
                <w:lang w:val="en-NL"/>
              </w:rPr>
            </w:pPr>
            <w:r w:rsidRPr="003856B0">
              <w:rPr>
                <w:b/>
                <w:bCs/>
                <w:lang w:val="en-NL"/>
              </w:rPr>
              <w:t>Baseline exponential</w:t>
            </w:r>
          </w:p>
        </w:tc>
        <w:tc>
          <w:tcPr>
            <w:tcW w:w="264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0AEBC55" w14:textId="77777777" w:rsidR="0028051B" w:rsidRPr="003856B0" w:rsidRDefault="0028051B" w:rsidP="00252762">
            <w:pPr>
              <w:rPr>
                <w:b/>
                <w:bCs/>
                <w:lang w:val="en-NL"/>
              </w:rPr>
            </w:pPr>
            <w:r w:rsidRPr="00926433">
              <w:rPr>
                <w:b/>
                <w:bCs/>
              </w:rPr>
              <w:t>Log-transformed</w:t>
            </w:r>
          </w:p>
        </w:tc>
      </w:tr>
      <w:tr w:rsidR="0028051B" w:rsidRPr="003856B0" w14:paraId="4C4AB00C" w14:textId="77777777" w:rsidTr="0028051B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0254273" w14:textId="77777777" w:rsidR="0028051B" w:rsidRPr="003856B0" w:rsidRDefault="0028051B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1</w:t>
            </w:r>
          </w:p>
        </w:tc>
        <w:tc>
          <w:tcPr>
            <w:tcW w:w="1671" w:type="dxa"/>
            <w:vAlign w:val="center"/>
            <w:hideMark/>
          </w:tcPr>
          <w:p w14:paraId="1073299F" w14:textId="77777777" w:rsidR="0028051B" w:rsidRPr="003856B0" w:rsidRDefault="0028051B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0.</w:t>
            </w:r>
            <w:r>
              <w:rPr>
                <w:lang w:val="en-NL"/>
              </w:rPr>
              <w:t>10</w:t>
            </w:r>
          </w:p>
        </w:tc>
        <w:tc>
          <w:tcPr>
            <w:tcW w:w="2521" w:type="dxa"/>
            <w:vAlign w:val="center"/>
            <w:hideMark/>
          </w:tcPr>
          <w:p w14:paraId="2D106532" w14:textId="77777777" w:rsidR="0028051B" w:rsidRPr="003856B0" w:rsidRDefault="0028051B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0.10</w:t>
            </w:r>
          </w:p>
        </w:tc>
        <w:tc>
          <w:tcPr>
            <w:tcW w:w="2648" w:type="dxa"/>
            <w:vAlign w:val="center"/>
            <w:hideMark/>
          </w:tcPr>
          <w:p w14:paraId="6906FDFD" w14:textId="77777777" w:rsidR="0028051B" w:rsidRPr="003856B0" w:rsidRDefault="0028051B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0.</w:t>
            </w:r>
            <w:r>
              <w:rPr>
                <w:lang w:val="en-NL"/>
              </w:rPr>
              <w:t>10</w:t>
            </w:r>
          </w:p>
        </w:tc>
      </w:tr>
      <w:tr w:rsidR="0028051B" w:rsidRPr="003856B0" w14:paraId="716E62A3" w14:textId="77777777" w:rsidTr="0028051B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8508DBB" w14:textId="77777777" w:rsidR="0028051B" w:rsidRPr="003856B0" w:rsidRDefault="0028051B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2</w:t>
            </w:r>
          </w:p>
        </w:tc>
        <w:tc>
          <w:tcPr>
            <w:tcW w:w="1671" w:type="dxa"/>
            <w:vAlign w:val="center"/>
            <w:hideMark/>
          </w:tcPr>
          <w:p w14:paraId="755A22CF" w14:textId="77777777" w:rsidR="0028051B" w:rsidRPr="003856B0" w:rsidRDefault="0028051B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0.</w:t>
            </w:r>
            <w:r>
              <w:rPr>
                <w:lang w:val="en-NL"/>
              </w:rPr>
              <w:t>33</w:t>
            </w:r>
          </w:p>
        </w:tc>
        <w:tc>
          <w:tcPr>
            <w:tcW w:w="2521" w:type="dxa"/>
            <w:vAlign w:val="center"/>
            <w:hideMark/>
          </w:tcPr>
          <w:p w14:paraId="1DF66446" w14:textId="77777777" w:rsidR="0028051B" w:rsidRPr="003856B0" w:rsidRDefault="0028051B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0.20</w:t>
            </w:r>
          </w:p>
        </w:tc>
        <w:tc>
          <w:tcPr>
            <w:tcW w:w="2648" w:type="dxa"/>
            <w:vAlign w:val="center"/>
            <w:hideMark/>
          </w:tcPr>
          <w:p w14:paraId="10719BB0" w14:textId="77777777" w:rsidR="0028051B" w:rsidRPr="003856B0" w:rsidRDefault="0028051B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0.</w:t>
            </w:r>
            <w:r>
              <w:rPr>
                <w:lang w:val="en-NL"/>
              </w:rPr>
              <w:t>45</w:t>
            </w:r>
          </w:p>
        </w:tc>
      </w:tr>
      <w:tr w:rsidR="0028051B" w:rsidRPr="003856B0" w14:paraId="1B5E0210" w14:textId="77777777" w:rsidTr="0028051B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2CAEDCB" w14:textId="77777777" w:rsidR="0028051B" w:rsidRPr="003856B0" w:rsidRDefault="0028051B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3</w:t>
            </w:r>
          </w:p>
        </w:tc>
        <w:tc>
          <w:tcPr>
            <w:tcW w:w="1671" w:type="dxa"/>
            <w:vAlign w:val="center"/>
            <w:hideMark/>
          </w:tcPr>
          <w:p w14:paraId="2E1151D9" w14:textId="77777777" w:rsidR="0028051B" w:rsidRPr="003856B0" w:rsidRDefault="0028051B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0.</w:t>
            </w:r>
            <w:r>
              <w:rPr>
                <w:lang w:val="en-NL"/>
              </w:rPr>
              <w:t>57</w:t>
            </w:r>
          </w:p>
        </w:tc>
        <w:tc>
          <w:tcPr>
            <w:tcW w:w="2521" w:type="dxa"/>
            <w:vAlign w:val="center"/>
            <w:hideMark/>
          </w:tcPr>
          <w:p w14:paraId="697DC826" w14:textId="77777777" w:rsidR="0028051B" w:rsidRPr="003856B0" w:rsidRDefault="0028051B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0.40</w:t>
            </w:r>
          </w:p>
        </w:tc>
        <w:tc>
          <w:tcPr>
            <w:tcW w:w="2648" w:type="dxa"/>
            <w:vAlign w:val="center"/>
            <w:hideMark/>
          </w:tcPr>
          <w:p w14:paraId="19743D3D" w14:textId="77777777" w:rsidR="0028051B" w:rsidRPr="003856B0" w:rsidRDefault="0028051B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0.</w:t>
            </w:r>
            <w:r>
              <w:rPr>
                <w:lang w:val="en-NL"/>
              </w:rPr>
              <w:t>65</w:t>
            </w:r>
          </w:p>
        </w:tc>
      </w:tr>
      <w:tr w:rsidR="0028051B" w:rsidRPr="003856B0" w14:paraId="6EF4733D" w14:textId="77777777" w:rsidTr="0028051B">
        <w:trPr>
          <w:tblCellSpacing w:w="15" w:type="dxa"/>
        </w:trPr>
        <w:tc>
          <w:tcPr>
            <w:tcW w:w="2082" w:type="dxa"/>
            <w:tcBorders>
              <w:bottom w:val="single" w:sz="4" w:space="0" w:color="auto"/>
            </w:tcBorders>
            <w:vAlign w:val="center"/>
            <w:hideMark/>
          </w:tcPr>
          <w:p w14:paraId="0081DC6F" w14:textId="77777777" w:rsidR="0028051B" w:rsidRPr="003856B0" w:rsidRDefault="0028051B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4</w:t>
            </w:r>
          </w:p>
        </w:tc>
        <w:tc>
          <w:tcPr>
            <w:tcW w:w="1671" w:type="dxa"/>
            <w:tcBorders>
              <w:bottom w:val="single" w:sz="4" w:space="0" w:color="auto"/>
            </w:tcBorders>
            <w:vAlign w:val="center"/>
            <w:hideMark/>
          </w:tcPr>
          <w:p w14:paraId="10F23FC8" w14:textId="77777777" w:rsidR="0028051B" w:rsidRPr="003856B0" w:rsidRDefault="0028051B" w:rsidP="00252762">
            <w:pPr>
              <w:rPr>
                <w:lang w:val="en-NL"/>
              </w:rPr>
            </w:pPr>
            <w:r>
              <w:rPr>
                <w:lang w:val="en-NL"/>
              </w:rPr>
              <w:t>0.80</w:t>
            </w:r>
          </w:p>
        </w:tc>
        <w:tc>
          <w:tcPr>
            <w:tcW w:w="2521" w:type="dxa"/>
            <w:tcBorders>
              <w:bottom w:val="single" w:sz="4" w:space="0" w:color="auto"/>
            </w:tcBorders>
            <w:vAlign w:val="center"/>
            <w:hideMark/>
          </w:tcPr>
          <w:p w14:paraId="38858AA3" w14:textId="77777777" w:rsidR="0028051B" w:rsidRPr="003856B0" w:rsidRDefault="0028051B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0.80</w:t>
            </w:r>
          </w:p>
        </w:tc>
        <w:tc>
          <w:tcPr>
            <w:tcW w:w="2648" w:type="dxa"/>
            <w:tcBorders>
              <w:bottom w:val="single" w:sz="4" w:space="0" w:color="auto"/>
            </w:tcBorders>
            <w:vAlign w:val="center"/>
            <w:hideMark/>
          </w:tcPr>
          <w:p w14:paraId="76247048" w14:textId="77777777" w:rsidR="0028051B" w:rsidRPr="003856B0" w:rsidRDefault="0028051B" w:rsidP="00252762">
            <w:pPr>
              <w:rPr>
                <w:lang w:val="en-NL"/>
              </w:rPr>
            </w:pPr>
            <w:r>
              <w:rPr>
                <w:lang w:val="en-NL"/>
              </w:rPr>
              <w:t>0.80</w:t>
            </w:r>
          </w:p>
        </w:tc>
      </w:tr>
    </w:tbl>
    <w:p w14:paraId="32F5D961" w14:textId="77777777" w:rsidR="0028051B" w:rsidRDefault="0028051B" w:rsidP="0028051B"/>
    <w:p w14:paraId="6D3BF10F" w14:textId="77777777" w:rsidR="00056D2E" w:rsidRDefault="00056D2E"/>
    <w:sectPr w:rsidR="00056D2E" w:rsidSect="00280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1B"/>
    <w:rsid w:val="00056D2E"/>
    <w:rsid w:val="001B7DBD"/>
    <w:rsid w:val="0028051B"/>
    <w:rsid w:val="00495CEF"/>
    <w:rsid w:val="005D1145"/>
    <w:rsid w:val="006553A0"/>
    <w:rsid w:val="0078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3D9D3F"/>
  <w15:chartTrackingRefBased/>
  <w15:docId w15:val="{7EAFF00D-FF22-41E1-B46F-960D78C0A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51B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0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51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51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51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51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51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51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51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51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51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80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51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51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80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51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80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51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80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Ze, Evie</dc:creator>
  <cp:keywords/>
  <dc:description/>
  <cp:lastModifiedBy>Ze, Evie</cp:lastModifiedBy>
  <cp:revision>1</cp:revision>
  <dcterms:created xsi:type="dcterms:W3CDTF">2026-09-28T15:47:00Z</dcterms:created>
  <dcterms:modified xsi:type="dcterms:W3CDTF">2026-09-28T15:48:00Z</dcterms:modified>
</cp:coreProperties>
</file>