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2EC8C8" w14:textId="06140C52" w:rsidR="0053107F" w:rsidRDefault="0053107F" w:rsidP="00FB5D00">
      <w:pPr>
        <w:pStyle w:val="Title"/>
        <w:rPr>
          <w:lang w:val="en-US"/>
        </w:rPr>
      </w:pPr>
      <w:r>
        <w:rPr>
          <w:lang w:val="en-US"/>
        </w:rPr>
        <w:t xml:space="preserve">Leveraging LLMs and </w:t>
      </w:r>
      <w:proofErr w:type="spellStart"/>
      <w:r>
        <w:rPr>
          <w:lang w:val="en-US"/>
        </w:rPr>
        <w:t>Glassbox</w:t>
      </w:r>
      <w:proofErr w:type="spellEnd"/>
      <w:r>
        <w:rPr>
          <w:lang w:val="en-US"/>
        </w:rPr>
        <w:t xml:space="preserve"> models for explainable predictions app</w:t>
      </w:r>
    </w:p>
    <w:p w14:paraId="206B80C3" w14:textId="4100C51F" w:rsidR="0053107F" w:rsidRDefault="0053107F" w:rsidP="0053107F">
      <w:pPr>
        <w:pStyle w:val="Heading1"/>
        <w:rPr>
          <w:lang w:val="en-US"/>
        </w:rPr>
      </w:pPr>
      <w:r>
        <w:rPr>
          <w:lang w:val="en-US"/>
        </w:rPr>
        <w:t>Introduction</w:t>
      </w:r>
    </w:p>
    <w:p w14:paraId="1F1529D6" w14:textId="77777777" w:rsidR="0053107F" w:rsidRDefault="0053107F" w:rsidP="0053107F">
      <w:pPr>
        <w:rPr>
          <w:lang w:val="en-US"/>
        </w:rPr>
      </w:pPr>
    </w:p>
    <w:p w14:paraId="51770A2C" w14:textId="6422443D" w:rsidR="0053107F" w:rsidRDefault="0053107F" w:rsidP="0053107F">
      <w:pPr>
        <w:rPr>
          <w:lang w:val="en-US"/>
        </w:rPr>
      </w:pPr>
      <w:r>
        <w:rPr>
          <w:lang w:val="en-US"/>
        </w:rPr>
        <w:t xml:space="preserve">This app is developed leveraging </w:t>
      </w:r>
      <w:proofErr w:type="spellStart"/>
      <w:r>
        <w:rPr>
          <w:lang w:val="en-US"/>
        </w:rPr>
        <w:t>Streamlit</w:t>
      </w:r>
      <w:proofErr w:type="spellEnd"/>
      <w:r>
        <w:rPr>
          <w:lang w:val="en-US"/>
        </w:rPr>
        <w:t xml:space="preserve">, </w:t>
      </w:r>
      <w:proofErr w:type="spellStart"/>
      <w:r>
        <w:rPr>
          <w:lang w:val="en-US"/>
        </w:rPr>
        <w:t>InterpretML</w:t>
      </w:r>
      <w:proofErr w:type="spellEnd"/>
      <w:r>
        <w:rPr>
          <w:lang w:val="en-US"/>
        </w:rPr>
        <w:t xml:space="preserve">, Guidance and </w:t>
      </w:r>
      <w:proofErr w:type="spellStart"/>
      <w:r>
        <w:rPr>
          <w:lang w:val="en-US"/>
        </w:rPr>
        <w:t>OpenAI</w:t>
      </w:r>
      <w:proofErr w:type="spellEnd"/>
      <w:r>
        <w:rPr>
          <w:lang w:val="en-US"/>
        </w:rPr>
        <w:t xml:space="preserve"> methodologies to demonstrate the power of LLMs in providing explainable predictions for end user. </w:t>
      </w:r>
    </w:p>
    <w:p w14:paraId="5EA566FA" w14:textId="77777777" w:rsidR="0053107F" w:rsidRDefault="0053107F" w:rsidP="0053107F">
      <w:pPr>
        <w:rPr>
          <w:lang w:val="en-US"/>
        </w:rPr>
      </w:pPr>
    </w:p>
    <w:p w14:paraId="7F12D60A" w14:textId="3EEAA9B4" w:rsidR="0053107F" w:rsidRDefault="0053107F" w:rsidP="0053107F">
      <w:pPr>
        <w:rPr>
          <w:lang w:val="en-US"/>
        </w:rPr>
      </w:pPr>
      <w:r>
        <w:rPr>
          <w:lang w:val="en-US"/>
        </w:rPr>
        <w:t xml:space="preserve">The application is currently using </w:t>
      </w:r>
      <w:hyperlink r:id="rId5" w:history="1">
        <w:r w:rsidRPr="00FB5D00">
          <w:rPr>
            <w:rStyle w:val="Hyperlink"/>
            <w:lang w:val="en-US"/>
          </w:rPr>
          <w:t>Space Titanic dataset</w:t>
        </w:r>
      </w:hyperlink>
      <w:r>
        <w:rPr>
          <w:lang w:val="en-US"/>
        </w:rPr>
        <w:t xml:space="preserve"> with the dataset description hard coded in the code, however this can be used for additional datasets by inputting data descriptions in the application interface. Please check your org policies before proceeding with your own dataset</w:t>
      </w:r>
    </w:p>
    <w:p w14:paraId="7E3EDA73" w14:textId="77777777" w:rsidR="0053107F" w:rsidRDefault="0053107F" w:rsidP="0053107F">
      <w:pPr>
        <w:rPr>
          <w:lang w:val="en-US"/>
        </w:rPr>
      </w:pPr>
    </w:p>
    <w:p w14:paraId="1BABA56B" w14:textId="65B6E411" w:rsidR="0053107F" w:rsidRDefault="0053107F" w:rsidP="0053107F">
      <w:pPr>
        <w:pStyle w:val="Heading1"/>
        <w:rPr>
          <w:lang w:val="en-US"/>
        </w:rPr>
      </w:pPr>
      <w:r>
        <w:rPr>
          <w:lang w:val="en-US"/>
        </w:rPr>
        <w:t>Methodology</w:t>
      </w:r>
    </w:p>
    <w:p w14:paraId="3BBE6EB3" w14:textId="77777777" w:rsidR="0053107F" w:rsidRDefault="0053107F" w:rsidP="0053107F">
      <w:pPr>
        <w:rPr>
          <w:lang w:val="en-US"/>
        </w:rPr>
      </w:pPr>
    </w:p>
    <w:p w14:paraId="6A89F678" w14:textId="0EFB3389" w:rsidR="0053107F" w:rsidRDefault="0053107F" w:rsidP="0053107F">
      <w:pPr>
        <w:rPr>
          <w:lang w:val="en-US"/>
        </w:rPr>
      </w:pPr>
      <w:r>
        <w:rPr>
          <w:lang w:val="en-US"/>
        </w:rPr>
        <w:t>Since LLMs are trained exclusively on text data, it is difficult for interactions without text. This is where the Talk2EBM library of Microsoft comes into play, Talk2EBM allows us to convert graphical analysis into text data.</w:t>
      </w:r>
    </w:p>
    <w:p w14:paraId="2CAC9B74" w14:textId="77777777" w:rsidR="0053107F" w:rsidRDefault="0053107F" w:rsidP="0053107F">
      <w:pPr>
        <w:rPr>
          <w:lang w:val="en-US"/>
        </w:rPr>
      </w:pPr>
    </w:p>
    <w:p w14:paraId="3E2F0F15" w14:textId="4C12BE1C" w:rsidR="0053107F" w:rsidRDefault="0053107F" w:rsidP="0053107F">
      <w:pPr>
        <w:rPr>
          <w:lang w:val="en-US"/>
        </w:rPr>
      </w:pPr>
      <w:r>
        <w:rPr>
          <w:lang w:val="en-US"/>
        </w:rPr>
        <w:t>This text data can be understood by the LLM including the graphical distributions and the working of the EBM algorithm. This description can be combined with a prompt, dataset description and individual prediction in an application for end users to have a higher insight into the application as well have more confidence on the prediction.</w:t>
      </w:r>
    </w:p>
    <w:p w14:paraId="0FFB1C52" w14:textId="13B8ABB4" w:rsidR="0053107F" w:rsidRDefault="0053107F" w:rsidP="0053107F">
      <w:pPr>
        <w:pStyle w:val="Heading1"/>
        <w:rPr>
          <w:lang w:val="en-US"/>
        </w:rPr>
      </w:pPr>
      <w:r>
        <w:rPr>
          <w:lang w:val="en-US"/>
        </w:rPr>
        <w:t>Application flow</w:t>
      </w:r>
    </w:p>
    <w:p w14:paraId="461A35C4" w14:textId="77777777" w:rsidR="0053107F" w:rsidRDefault="0053107F" w:rsidP="0053107F">
      <w:pPr>
        <w:rPr>
          <w:lang w:val="en-US"/>
        </w:rPr>
      </w:pPr>
    </w:p>
    <w:p w14:paraId="2B48186A" w14:textId="77777777" w:rsidR="0053107F" w:rsidRPr="0053107F" w:rsidRDefault="0053107F" w:rsidP="0053107F">
      <w:pPr>
        <w:rPr>
          <w:lang w:val="en-US"/>
        </w:rPr>
      </w:pPr>
    </w:p>
    <w:p w14:paraId="3EE047DA" w14:textId="533DB150" w:rsidR="0053107F" w:rsidRDefault="0053107F" w:rsidP="0053107F">
      <w:pPr>
        <w:pStyle w:val="ListParagraph"/>
        <w:numPr>
          <w:ilvl w:val="0"/>
          <w:numId w:val="1"/>
        </w:numPr>
        <w:rPr>
          <w:lang w:val="en-US"/>
        </w:rPr>
      </w:pPr>
      <w:r w:rsidRPr="0053107F">
        <w:rPr>
          <w:lang w:val="en-US"/>
        </w:rPr>
        <w:t xml:space="preserve">The application allows us to upload a csv file and displays the </w:t>
      </w:r>
      <w:proofErr w:type="spellStart"/>
      <w:r w:rsidRPr="0053107F">
        <w:rPr>
          <w:lang w:val="en-US"/>
        </w:rPr>
        <w:t>dataframe</w:t>
      </w:r>
      <w:proofErr w:type="spellEnd"/>
      <w:r w:rsidRPr="0053107F">
        <w:rPr>
          <w:lang w:val="en-US"/>
        </w:rPr>
        <w:t xml:space="preserve"> for visual </w:t>
      </w:r>
      <w:proofErr w:type="gramStart"/>
      <w:r w:rsidRPr="0053107F">
        <w:rPr>
          <w:lang w:val="en-US"/>
        </w:rPr>
        <w:t>inspection</w:t>
      </w:r>
      <w:proofErr w:type="gramEnd"/>
    </w:p>
    <w:p w14:paraId="59603D28" w14:textId="0C93F9B8" w:rsidR="0053107F" w:rsidRDefault="00FB5D00" w:rsidP="0053107F">
      <w:pPr>
        <w:pStyle w:val="ListParagraph"/>
        <w:rPr>
          <w:lang w:val="en-US"/>
        </w:rPr>
      </w:pPr>
      <w:r>
        <w:rPr>
          <w:noProof/>
          <w:lang w:val="en-US"/>
        </w:rPr>
        <w:drawing>
          <wp:inline distT="0" distB="0" distL="0" distR="0" wp14:anchorId="23DFB434" wp14:editId="08C015D8">
            <wp:extent cx="4221804" cy="2380787"/>
            <wp:effectExtent l="0" t="0" r="0" b="0"/>
            <wp:docPr id="45844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42730" name="Picture 4584427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6621" cy="2400421"/>
                    </a:xfrm>
                    <a:prstGeom prst="rect">
                      <a:avLst/>
                    </a:prstGeom>
                  </pic:spPr>
                </pic:pic>
              </a:graphicData>
            </a:graphic>
          </wp:inline>
        </w:drawing>
      </w:r>
    </w:p>
    <w:p w14:paraId="2F38788A" w14:textId="1DD2F711" w:rsidR="00FB5D00" w:rsidRDefault="00FB5D00" w:rsidP="00FB5D00">
      <w:pPr>
        <w:pStyle w:val="ListParagraph"/>
        <w:numPr>
          <w:ilvl w:val="0"/>
          <w:numId w:val="1"/>
        </w:numPr>
        <w:rPr>
          <w:lang w:val="en-US"/>
        </w:rPr>
      </w:pPr>
      <w:r>
        <w:rPr>
          <w:lang w:val="en-US"/>
        </w:rPr>
        <w:lastRenderedPageBreak/>
        <w:t xml:space="preserve">Once the data is inspected, the modelling variable or the outcome is chosen followed by the predictors and a submit button is clicked for the EBM model to be </w:t>
      </w:r>
      <w:proofErr w:type="gramStart"/>
      <w:r>
        <w:rPr>
          <w:lang w:val="en-US"/>
        </w:rPr>
        <w:t>trained</w:t>
      </w:r>
      <w:proofErr w:type="gramEnd"/>
    </w:p>
    <w:p w14:paraId="29DFE99F" w14:textId="6EE0DC29" w:rsidR="00FB5D00" w:rsidRDefault="00FB5D00" w:rsidP="00FB5D00">
      <w:pPr>
        <w:pStyle w:val="ListParagraph"/>
        <w:rPr>
          <w:lang w:val="en-US"/>
        </w:rPr>
      </w:pPr>
      <w:r>
        <w:rPr>
          <w:noProof/>
          <w:lang w:val="en-US"/>
        </w:rPr>
        <w:drawing>
          <wp:inline distT="0" distB="0" distL="0" distR="0" wp14:anchorId="436AFA65" wp14:editId="6DDF6A4D">
            <wp:extent cx="5731510" cy="2713990"/>
            <wp:effectExtent l="0" t="0" r="0" b="3810"/>
            <wp:docPr id="2100491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9174"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14:paraId="5F9994F6" w14:textId="77777777" w:rsidR="00FB5D00" w:rsidRDefault="00FB5D00" w:rsidP="00FB5D00">
      <w:pPr>
        <w:pStyle w:val="ListParagraph"/>
        <w:rPr>
          <w:lang w:val="en-US"/>
        </w:rPr>
      </w:pPr>
    </w:p>
    <w:p w14:paraId="3BD10A4C" w14:textId="76520819" w:rsidR="00FB5D00" w:rsidRDefault="00FB5D00" w:rsidP="00FB5D00">
      <w:pPr>
        <w:pStyle w:val="ListParagraph"/>
        <w:numPr>
          <w:ilvl w:val="0"/>
          <w:numId w:val="1"/>
        </w:numPr>
        <w:rPr>
          <w:lang w:val="en-US"/>
        </w:rPr>
      </w:pPr>
      <w:r>
        <w:rPr>
          <w:lang w:val="en-US"/>
        </w:rPr>
        <w:t>Once a model is trained, the user can select a value for explanation, in the first example, we are selecting “</w:t>
      </w:r>
      <w:proofErr w:type="spellStart"/>
      <w:r w:rsidRPr="00FB5D00">
        <w:rPr>
          <w:lang w:val="en-US"/>
        </w:rPr>
        <w:t>Maham</w:t>
      </w:r>
      <w:proofErr w:type="spellEnd"/>
      <w:r w:rsidRPr="00FB5D00">
        <w:rPr>
          <w:lang w:val="en-US"/>
        </w:rPr>
        <w:t xml:space="preserve"> </w:t>
      </w:r>
      <w:proofErr w:type="spellStart"/>
      <w:r w:rsidRPr="00FB5D00">
        <w:rPr>
          <w:lang w:val="en-US"/>
        </w:rPr>
        <w:t>Ofracculy</w:t>
      </w:r>
      <w:proofErr w:type="spellEnd"/>
      <w:r>
        <w:rPr>
          <w:lang w:val="en-US"/>
        </w:rPr>
        <w:t xml:space="preserve">”. This passenger was not transported and the LLM interprets the prompt to provide a suitable explanation of the absence of </w:t>
      </w:r>
      <w:proofErr w:type="spellStart"/>
      <w:r>
        <w:rPr>
          <w:lang w:val="en-US"/>
        </w:rPr>
        <w:t>cryo</w:t>
      </w:r>
      <w:proofErr w:type="spellEnd"/>
      <w:r>
        <w:rPr>
          <w:lang w:val="en-US"/>
        </w:rPr>
        <w:t xml:space="preserve"> sleep as </w:t>
      </w:r>
      <w:proofErr w:type="gramStart"/>
      <w:r>
        <w:rPr>
          <w:lang w:val="en-US"/>
        </w:rPr>
        <w:t>below</w:t>
      </w:r>
      <w:proofErr w:type="gramEnd"/>
    </w:p>
    <w:p w14:paraId="5A647270" w14:textId="0CA769CF" w:rsidR="00FB5D00" w:rsidRDefault="00FB5D00" w:rsidP="00FB5D00">
      <w:pPr>
        <w:pStyle w:val="ListParagraph"/>
        <w:rPr>
          <w:lang w:val="en-US"/>
        </w:rPr>
      </w:pPr>
      <w:r>
        <w:rPr>
          <w:noProof/>
          <w:lang w:val="en-US"/>
        </w:rPr>
        <w:drawing>
          <wp:inline distT="0" distB="0" distL="0" distR="0" wp14:anchorId="0D92E9BE" wp14:editId="3BD028A0">
            <wp:extent cx="5731510" cy="3775075"/>
            <wp:effectExtent l="0" t="0" r="0" b="0"/>
            <wp:docPr id="935791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91820" name="Picture 9357918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75075"/>
                    </a:xfrm>
                    <a:prstGeom prst="rect">
                      <a:avLst/>
                    </a:prstGeom>
                  </pic:spPr>
                </pic:pic>
              </a:graphicData>
            </a:graphic>
          </wp:inline>
        </w:drawing>
      </w:r>
    </w:p>
    <w:p w14:paraId="6A044E19" w14:textId="77777777" w:rsidR="00FB5D00" w:rsidRDefault="00FB5D00" w:rsidP="00FB5D00">
      <w:pPr>
        <w:pStyle w:val="ListParagraph"/>
        <w:rPr>
          <w:lang w:val="en-US"/>
        </w:rPr>
      </w:pPr>
    </w:p>
    <w:p w14:paraId="09C08038" w14:textId="46D00306" w:rsidR="00FB5D00" w:rsidRDefault="00FB5D00" w:rsidP="00FB5D00">
      <w:pPr>
        <w:pStyle w:val="ListParagraph"/>
        <w:rPr>
          <w:lang w:val="en-US"/>
        </w:rPr>
      </w:pPr>
      <w:r>
        <w:rPr>
          <w:lang w:val="en-US"/>
        </w:rPr>
        <w:t xml:space="preserve">In the next example, we are </w:t>
      </w:r>
      <w:r w:rsidRPr="00FB5D00">
        <w:rPr>
          <w:lang w:val="en-US"/>
        </w:rPr>
        <w:t>choosing</w:t>
      </w:r>
      <w:r>
        <w:rPr>
          <w:lang w:val="en-US"/>
        </w:rPr>
        <w:t xml:space="preserve"> “</w:t>
      </w:r>
      <w:proofErr w:type="spellStart"/>
      <w:r>
        <w:rPr>
          <w:lang w:val="en-US"/>
        </w:rPr>
        <w:t>Altark</w:t>
      </w:r>
      <w:proofErr w:type="spellEnd"/>
      <w:r>
        <w:rPr>
          <w:lang w:val="en-US"/>
        </w:rPr>
        <w:t xml:space="preserve"> </w:t>
      </w:r>
      <w:proofErr w:type="spellStart"/>
      <w:r>
        <w:rPr>
          <w:lang w:val="en-US"/>
        </w:rPr>
        <w:t>Susent</w:t>
      </w:r>
      <w:proofErr w:type="spellEnd"/>
      <w:r>
        <w:rPr>
          <w:lang w:val="en-US"/>
        </w:rPr>
        <w:t>”, the LLM provides a suitable explanation again</w:t>
      </w:r>
      <w:r w:rsidR="00BD7734">
        <w:rPr>
          <w:lang w:val="en-US"/>
        </w:rPr>
        <w:t>.</w:t>
      </w:r>
    </w:p>
    <w:p w14:paraId="6790DB34" w14:textId="77777777" w:rsidR="00FB5D00" w:rsidRDefault="00FB5D00" w:rsidP="00FB5D00">
      <w:pPr>
        <w:pStyle w:val="ListParagraph"/>
        <w:rPr>
          <w:lang w:val="en-US"/>
        </w:rPr>
      </w:pPr>
    </w:p>
    <w:p w14:paraId="2E0309B6" w14:textId="02B37930" w:rsidR="00FB5D00" w:rsidRPr="0053107F" w:rsidRDefault="00FB5D00" w:rsidP="00FB5D00">
      <w:pPr>
        <w:pStyle w:val="ListParagraph"/>
        <w:rPr>
          <w:lang w:val="en-US"/>
        </w:rPr>
      </w:pPr>
      <w:r>
        <w:rPr>
          <w:noProof/>
          <w:lang w:val="en-US"/>
        </w:rPr>
        <w:lastRenderedPageBreak/>
        <w:drawing>
          <wp:inline distT="0" distB="0" distL="0" distR="0" wp14:anchorId="3A3CDD49" wp14:editId="2F56DE98">
            <wp:extent cx="5731510" cy="3633470"/>
            <wp:effectExtent l="0" t="0" r="0" b="0"/>
            <wp:docPr id="4974406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40666" name="Picture 4974406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33470"/>
                    </a:xfrm>
                    <a:prstGeom prst="rect">
                      <a:avLst/>
                    </a:prstGeom>
                  </pic:spPr>
                </pic:pic>
              </a:graphicData>
            </a:graphic>
          </wp:inline>
        </w:drawing>
      </w:r>
    </w:p>
    <w:sectPr w:rsidR="00FB5D00" w:rsidRPr="005310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C660D0"/>
    <w:multiLevelType w:val="hybridMultilevel"/>
    <w:tmpl w:val="F81001C0"/>
    <w:lvl w:ilvl="0" w:tplc="6060BA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05999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07F"/>
    <w:rsid w:val="0053107F"/>
    <w:rsid w:val="005D7B90"/>
    <w:rsid w:val="00BD7734"/>
    <w:rsid w:val="00EC0A84"/>
    <w:rsid w:val="00FB5D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D640C43"/>
  <w15:chartTrackingRefBased/>
  <w15:docId w15:val="{6D8435AB-1981-FB47-ACB9-3509C1C56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07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10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07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3107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107F"/>
    <w:pPr>
      <w:ind w:left="720"/>
      <w:contextualSpacing/>
    </w:pPr>
  </w:style>
  <w:style w:type="character" w:styleId="Hyperlink">
    <w:name w:val="Hyperlink"/>
    <w:basedOn w:val="DefaultParagraphFont"/>
    <w:uiPriority w:val="99"/>
    <w:unhideWhenUsed/>
    <w:rsid w:val="00FB5D00"/>
    <w:rPr>
      <w:color w:val="0563C1" w:themeColor="hyperlink"/>
      <w:u w:val="single"/>
    </w:rPr>
  </w:style>
  <w:style w:type="character" w:styleId="UnresolvedMention">
    <w:name w:val="Unresolved Mention"/>
    <w:basedOn w:val="DefaultParagraphFont"/>
    <w:uiPriority w:val="99"/>
    <w:semiHidden/>
    <w:unhideWhenUsed/>
    <w:rsid w:val="00FB5D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kaggle.com/competitions/spaceship-titanic"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277</Words>
  <Characters>1585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Mathur</dc:creator>
  <cp:keywords/>
  <dc:description/>
  <cp:lastModifiedBy>Abhinav Mathur</cp:lastModifiedBy>
  <cp:revision>2</cp:revision>
  <dcterms:created xsi:type="dcterms:W3CDTF">2023-08-15T16:25:00Z</dcterms:created>
  <dcterms:modified xsi:type="dcterms:W3CDTF">2023-08-15T16:43:00Z</dcterms:modified>
</cp:coreProperties>
</file>