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EE8C9" w14:textId="77777777" w:rsidR="007A55CF" w:rsidRDefault="007A55CF">
      <w:pPr>
        <w:widowControl w:val="0"/>
        <w:pBdr>
          <w:top w:val="nil"/>
          <w:left w:val="nil"/>
          <w:bottom w:val="nil"/>
          <w:right w:val="nil"/>
          <w:between w:val="nil"/>
        </w:pBdr>
        <w:spacing w:line="276" w:lineRule="auto"/>
      </w:pPr>
    </w:p>
    <w:p w14:paraId="342542E2" w14:textId="77777777" w:rsidR="007A55CF" w:rsidRDefault="007A55CF"/>
    <w:p w14:paraId="1483A61B" w14:textId="77777777" w:rsidR="007A55CF" w:rsidRDefault="00C37077">
      <w:pPr>
        <w:pBdr>
          <w:top w:val="single" w:sz="4" w:space="10" w:color="4472C4"/>
          <w:left w:val="nil"/>
          <w:bottom w:val="single" w:sz="4" w:space="10" w:color="4472C4"/>
          <w:right w:val="nil"/>
          <w:between w:val="nil"/>
        </w:pBdr>
        <w:ind w:left="864" w:right="864"/>
        <w:jc w:val="center"/>
        <w:rPr>
          <w:b/>
          <w:color w:val="000000"/>
          <w:sz w:val="24"/>
          <w:szCs w:val="24"/>
        </w:rPr>
      </w:pPr>
      <w:r>
        <w:rPr>
          <w:b/>
          <w:color w:val="000000"/>
          <w:sz w:val="24"/>
          <w:szCs w:val="24"/>
        </w:rPr>
        <w:t>Statement of Work</w:t>
      </w:r>
    </w:p>
    <w:p w14:paraId="198810A9" w14:textId="77777777" w:rsidR="007A55CF" w:rsidRPr="00D16EC2" w:rsidRDefault="00C37077">
      <w:pPr>
        <w:pBdr>
          <w:top w:val="single" w:sz="4" w:space="10" w:color="4472C4"/>
          <w:left w:val="nil"/>
          <w:bottom w:val="single" w:sz="4" w:space="10" w:color="4472C4"/>
          <w:right w:val="nil"/>
          <w:between w:val="nil"/>
        </w:pBdr>
        <w:ind w:left="864" w:right="864"/>
        <w:jc w:val="center"/>
        <w:rPr>
          <w:b/>
          <w:color w:val="171717" w:themeColor="background2" w:themeShade="1A"/>
          <w:sz w:val="24"/>
          <w:szCs w:val="24"/>
        </w:rPr>
      </w:pPr>
      <w:r w:rsidRPr="00D16EC2">
        <w:rPr>
          <w:b/>
          <w:color w:val="171717" w:themeColor="background2" w:themeShade="1A"/>
          <w:sz w:val="24"/>
          <w:szCs w:val="24"/>
        </w:rPr>
        <w:t xml:space="preserve">Prepared for </w:t>
      </w:r>
    </w:p>
    <w:p w14:paraId="13F3D560" w14:textId="77777777" w:rsidR="007A55CF" w:rsidRPr="00D16EC2" w:rsidRDefault="005A4687">
      <w:pPr>
        <w:pBdr>
          <w:top w:val="single" w:sz="4" w:space="10" w:color="4472C4"/>
          <w:left w:val="nil"/>
          <w:bottom w:val="single" w:sz="4" w:space="10" w:color="4472C4"/>
          <w:right w:val="nil"/>
          <w:between w:val="nil"/>
        </w:pBdr>
        <w:ind w:left="864" w:right="864"/>
        <w:jc w:val="center"/>
        <w:rPr>
          <w:b/>
          <w:color w:val="171717" w:themeColor="background2" w:themeShade="1A"/>
          <w:sz w:val="24"/>
          <w:szCs w:val="24"/>
        </w:rPr>
      </w:pPr>
      <w:r w:rsidRPr="00D16EC2">
        <w:rPr>
          <w:b/>
          <w:color w:val="171717" w:themeColor="background2" w:themeShade="1A"/>
          <w:sz w:val="24"/>
          <w:szCs w:val="24"/>
        </w:rPr>
        <w:t>Galapagos</w:t>
      </w:r>
    </w:p>
    <w:p w14:paraId="0C4D7D46" w14:textId="77777777" w:rsidR="007A55CF" w:rsidRPr="00D16EC2" w:rsidRDefault="00C37077">
      <w:pPr>
        <w:pBdr>
          <w:top w:val="single" w:sz="4" w:space="10" w:color="4472C4"/>
          <w:left w:val="nil"/>
          <w:bottom w:val="single" w:sz="4" w:space="10" w:color="4472C4"/>
          <w:right w:val="nil"/>
          <w:between w:val="nil"/>
        </w:pBdr>
        <w:ind w:left="864" w:right="864"/>
        <w:jc w:val="center"/>
        <w:rPr>
          <w:b/>
          <w:color w:val="171717" w:themeColor="background2" w:themeShade="1A"/>
          <w:sz w:val="24"/>
          <w:szCs w:val="24"/>
        </w:rPr>
      </w:pPr>
      <w:r w:rsidRPr="00D16EC2">
        <w:rPr>
          <w:b/>
          <w:color w:val="171717" w:themeColor="background2" w:themeShade="1A"/>
          <w:sz w:val="24"/>
          <w:szCs w:val="24"/>
        </w:rPr>
        <w:t xml:space="preserve">Veeva Representative: </w:t>
      </w:r>
      <w:r w:rsidR="005A4687" w:rsidRPr="00D16EC2">
        <w:rPr>
          <w:b/>
          <w:color w:val="171717" w:themeColor="background2" w:themeShade="1A"/>
          <w:sz w:val="24"/>
          <w:szCs w:val="24"/>
        </w:rPr>
        <w:t>Aaron Bean</w:t>
      </w:r>
    </w:p>
    <w:p w14:paraId="13CB9F27" w14:textId="77777777" w:rsidR="007A55CF" w:rsidRDefault="007A55CF"/>
    <w:p w14:paraId="05A561E7" w14:textId="77777777" w:rsidR="007A55CF" w:rsidRDefault="007A55CF"/>
    <w:p w14:paraId="34A9A061" w14:textId="77777777" w:rsidR="007A55CF" w:rsidRPr="00481CD4" w:rsidRDefault="00C37077">
      <w:pPr>
        <w:rPr>
          <w:color w:val="171717" w:themeColor="background2" w:themeShade="1A"/>
        </w:rPr>
      </w:pPr>
      <w:r w:rsidRPr="00481CD4">
        <w:rPr>
          <w:color w:val="171717" w:themeColor="background2" w:themeShade="1A"/>
          <w:highlight w:val="white"/>
        </w:rPr>
        <w:t xml:space="preserve">This Statement of Work (“SOW”) is entered into between Veeva Systems, Inc. (“Veeva”) and </w:t>
      </w:r>
      <w:r w:rsidR="005A4687" w:rsidRPr="00481CD4">
        <w:rPr>
          <w:color w:val="171717" w:themeColor="background2" w:themeShade="1A"/>
        </w:rPr>
        <w:t>Galapagos</w:t>
      </w:r>
      <w:r w:rsidR="000532C8">
        <w:rPr>
          <w:color w:val="171717" w:themeColor="background2" w:themeShade="1A"/>
        </w:rPr>
        <w:t xml:space="preserve"> NV</w:t>
      </w:r>
      <w:r w:rsidR="005A4687" w:rsidRPr="00481CD4">
        <w:rPr>
          <w:color w:val="171717" w:themeColor="background2" w:themeShade="1A"/>
        </w:rPr>
        <w:t xml:space="preserve"> </w:t>
      </w:r>
      <w:r w:rsidRPr="00481CD4">
        <w:rPr>
          <w:color w:val="171717" w:themeColor="background2" w:themeShade="1A"/>
        </w:rPr>
        <w:t xml:space="preserve">(“Customer”) </w:t>
      </w:r>
      <w:r w:rsidRPr="00481CD4">
        <w:rPr>
          <w:color w:val="171717" w:themeColor="background2" w:themeShade="1A"/>
          <w:highlight w:val="white"/>
        </w:rPr>
        <w:t xml:space="preserve">as of the date of mutual signature below. </w:t>
      </w:r>
      <w:r w:rsidRPr="00481CD4">
        <w:rPr>
          <w:color w:val="171717" w:themeColor="background2" w:themeShade="1A"/>
        </w:rPr>
        <w:t xml:space="preserve">This SOW incorporates and is governed by the terms and conditions of the Master Professional Services Agreement (“Agreement”) for professional services currently in place between Veeva and </w:t>
      </w:r>
      <w:r w:rsidR="005A4687" w:rsidRPr="00481CD4">
        <w:rPr>
          <w:color w:val="171717" w:themeColor="background2" w:themeShade="1A"/>
        </w:rPr>
        <w:t xml:space="preserve">Galapagos </w:t>
      </w:r>
      <w:r w:rsidRPr="00481CD4">
        <w:rPr>
          <w:color w:val="171717" w:themeColor="background2" w:themeShade="1A"/>
        </w:rPr>
        <w:t xml:space="preserve">dated </w:t>
      </w:r>
      <w:r w:rsidR="00976414">
        <w:rPr>
          <w:color w:val="171717" w:themeColor="background2" w:themeShade="1A"/>
        </w:rPr>
        <w:t>1</w:t>
      </w:r>
      <w:r w:rsidR="005A4687" w:rsidRPr="00481CD4">
        <w:rPr>
          <w:color w:val="171717" w:themeColor="background2" w:themeShade="1A"/>
        </w:rPr>
        <w:t xml:space="preserve"> </w:t>
      </w:r>
      <w:r w:rsidR="00976414">
        <w:rPr>
          <w:color w:val="171717" w:themeColor="background2" w:themeShade="1A"/>
        </w:rPr>
        <w:t>December</w:t>
      </w:r>
      <w:r w:rsidR="005A4687" w:rsidRPr="00481CD4">
        <w:rPr>
          <w:color w:val="171717" w:themeColor="background2" w:themeShade="1A"/>
        </w:rPr>
        <w:t xml:space="preserve"> 2020.</w:t>
      </w:r>
    </w:p>
    <w:p w14:paraId="6A7A6B53" w14:textId="77777777" w:rsidR="007A55CF" w:rsidRPr="00481CD4" w:rsidRDefault="007A55CF">
      <w:pPr>
        <w:rPr>
          <w:color w:val="171717" w:themeColor="background2" w:themeShade="1A"/>
        </w:rPr>
      </w:pPr>
    </w:p>
    <w:p w14:paraId="757430EE" w14:textId="02338B90" w:rsidR="007A55CF" w:rsidRPr="00481CD4" w:rsidRDefault="00C37077">
      <w:pPr>
        <w:rPr>
          <w:color w:val="171717" w:themeColor="background2" w:themeShade="1A"/>
        </w:rPr>
      </w:pPr>
      <w:r w:rsidRPr="00481CD4">
        <w:rPr>
          <w:color w:val="171717" w:themeColor="background2" w:themeShade="1A"/>
        </w:rPr>
        <w:t xml:space="preserve">This SOW is based on the information available to Veeva as of </w:t>
      </w:r>
      <w:r w:rsidR="0027788C">
        <w:rPr>
          <w:color w:val="171717" w:themeColor="background2" w:themeShade="1A"/>
        </w:rPr>
        <w:t>10 March</w:t>
      </w:r>
      <w:r w:rsidR="00976414">
        <w:rPr>
          <w:color w:val="171717" w:themeColor="background2" w:themeShade="1A"/>
        </w:rPr>
        <w:t xml:space="preserve"> 202</w:t>
      </w:r>
      <w:r w:rsidR="0027788C">
        <w:rPr>
          <w:color w:val="171717" w:themeColor="background2" w:themeShade="1A"/>
        </w:rPr>
        <w:t>1</w:t>
      </w:r>
      <w:r w:rsidRPr="00481CD4">
        <w:rPr>
          <w:color w:val="171717" w:themeColor="background2" w:themeShade="1A"/>
        </w:rPr>
        <w:t xml:space="preserve">.  </w:t>
      </w:r>
      <w:r w:rsidRPr="00481CD4">
        <w:rPr>
          <w:color w:val="171717" w:themeColor="background2" w:themeShade="1A"/>
          <w:highlight w:val="white"/>
        </w:rPr>
        <w:t xml:space="preserve">Veeva may, at its option, consider this SOW null and void if an executed copy is not received from </w:t>
      </w:r>
      <w:r w:rsidR="0027788C">
        <w:rPr>
          <w:color w:val="171717" w:themeColor="background2" w:themeShade="1A"/>
          <w:highlight w:val="white"/>
        </w:rPr>
        <w:t xml:space="preserve">the </w:t>
      </w:r>
      <w:r w:rsidRPr="00481CD4">
        <w:rPr>
          <w:color w:val="171717" w:themeColor="background2" w:themeShade="1A"/>
          <w:highlight w:val="white"/>
        </w:rPr>
        <w:t xml:space="preserve">Customer by </w:t>
      </w:r>
      <w:r w:rsidR="0027788C">
        <w:rPr>
          <w:color w:val="171717" w:themeColor="background2" w:themeShade="1A"/>
          <w:highlight w:val="white"/>
        </w:rPr>
        <w:t>26</w:t>
      </w:r>
      <w:r w:rsidR="005A4687" w:rsidRPr="00481CD4">
        <w:rPr>
          <w:color w:val="171717" w:themeColor="background2" w:themeShade="1A"/>
          <w:highlight w:val="white"/>
        </w:rPr>
        <w:t xml:space="preserve"> </w:t>
      </w:r>
      <w:r w:rsidR="0027788C">
        <w:rPr>
          <w:color w:val="171717" w:themeColor="background2" w:themeShade="1A"/>
          <w:highlight w:val="white"/>
        </w:rPr>
        <w:t>March</w:t>
      </w:r>
      <w:r w:rsidR="005A4687" w:rsidRPr="00481CD4">
        <w:rPr>
          <w:color w:val="171717" w:themeColor="background2" w:themeShade="1A"/>
          <w:highlight w:val="white"/>
        </w:rPr>
        <w:t xml:space="preserve"> 202</w:t>
      </w:r>
      <w:r w:rsidR="0027788C">
        <w:rPr>
          <w:color w:val="171717" w:themeColor="background2" w:themeShade="1A"/>
          <w:highlight w:val="white"/>
        </w:rPr>
        <w:t>1</w:t>
      </w:r>
      <w:r w:rsidRPr="00481CD4">
        <w:rPr>
          <w:color w:val="171717" w:themeColor="background2" w:themeShade="1A"/>
          <w:highlight w:val="white"/>
        </w:rPr>
        <w:t xml:space="preserve">.  </w:t>
      </w:r>
      <w:r w:rsidRPr="00481CD4">
        <w:rPr>
          <w:color w:val="171717" w:themeColor="background2" w:themeShade="1A"/>
        </w:rPr>
        <w:t xml:space="preserve">In the event of any conflict, discrepancy or inconsistency between this SOW and the terms of the Agreement, the Agreement shall govern except as to scope of work, consulting fees (including currency), travel expenses and payment terms for which this SOW will govern.    </w:t>
      </w:r>
    </w:p>
    <w:p w14:paraId="05861C3E" w14:textId="77777777" w:rsidR="007A55CF" w:rsidRPr="00481CD4" w:rsidRDefault="007A55CF">
      <w:pPr>
        <w:rPr>
          <w:color w:val="171717" w:themeColor="background2" w:themeShade="1A"/>
        </w:rPr>
      </w:pPr>
    </w:p>
    <w:p w14:paraId="04F61AB8" w14:textId="77777777" w:rsidR="007A55CF" w:rsidRDefault="00C37077">
      <w:r w:rsidRPr="00481CD4">
        <w:rPr>
          <w:color w:val="171717" w:themeColor="background2" w:themeShade="1A"/>
        </w:rPr>
        <w:t xml:space="preserve">This SOW and the term “SOW” as used herein, includes this signature sheet and Exhibit(s) below and any amendments or addendums referencing this SOW that are mutually executed by the parties. As used in this SOW the term “Deliverables” means the Customer specific work product, documentation and configurations to be delivered by Veeva under this SOW.  The term Deliverables, as used in this SOW, does not include Veeva’s pre-existing, commercial software products which </w:t>
      </w:r>
      <w:r>
        <w:t>are delivered via a software-as-a-service model.</w:t>
      </w:r>
    </w:p>
    <w:p w14:paraId="706BAE0D" w14:textId="77777777" w:rsidR="007A55CF" w:rsidRDefault="007A55CF"/>
    <w:p w14:paraId="6E01252D" w14:textId="77777777" w:rsidR="007A55CF" w:rsidRDefault="00C37077">
      <w:pPr>
        <w:keepNext/>
        <w:keepLines/>
        <w:spacing w:before="240" w:after="240" w:line="216" w:lineRule="auto"/>
        <w:rPr>
          <w:smallCaps/>
          <w:color w:val="FF9E16"/>
          <w:sz w:val="36"/>
          <w:szCs w:val="36"/>
        </w:rPr>
      </w:pPr>
      <w:r>
        <w:rPr>
          <w:smallCaps/>
          <w:color w:val="FF9E16"/>
          <w:sz w:val="36"/>
          <w:szCs w:val="36"/>
        </w:rPr>
        <w:t>PROJECT FEES AND INVOICING</w:t>
      </w:r>
    </w:p>
    <w:p w14:paraId="3CFC2450" w14:textId="77777777" w:rsidR="007A55CF" w:rsidRDefault="00C37077">
      <w:r>
        <w:t xml:space="preserve">This SOW will be delivered to </w:t>
      </w:r>
      <w:r w:rsidRPr="00F458DA">
        <w:rPr>
          <w:color w:val="171717" w:themeColor="background2" w:themeShade="1A"/>
        </w:rPr>
        <w:t xml:space="preserve">Customer on a </w:t>
      </w:r>
      <w:r w:rsidR="005A4687" w:rsidRPr="00F458DA">
        <w:rPr>
          <w:color w:val="171717" w:themeColor="background2" w:themeShade="1A"/>
        </w:rPr>
        <w:t>Fixed Fee</w:t>
      </w:r>
      <w:r w:rsidRPr="00F458DA">
        <w:rPr>
          <w:color w:val="171717" w:themeColor="background2" w:themeShade="1A"/>
        </w:rPr>
        <w:t xml:space="preserve">. This SOW represents Veeva’s best estimate with the information available at the time it was written as to the effort expected to complete the work described herein. Total fees for the in-scope work described </w:t>
      </w:r>
      <w:r>
        <w:t>in this SOW are estimated below. Fees will be invoiced upon receipt of the deliverables outlined under the Project Deliverables section, and any undisputed payment is due thirty (30) days from receipt of invoice. Traveling expenses are not included.</w:t>
      </w:r>
    </w:p>
    <w:p w14:paraId="3009D95F" w14:textId="77777777" w:rsidR="007A55CF" w:rsidRDefault="007A55CF"/>
    <w:tbl>
      <w:tblPr>
        <w:tblW w:w="90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3165"/>
        <w:gridCol w:w="2511"/>
      </w:tblGrid>
      <w:tr w:rsidR="007A55CF" w14:paraId="3F4B29F1" w14:textId="77777777" w:rsidTr="00F458DA">
        <w:trPr>
          <w:trHeight w:val="295"/>
        </w:trPr>
        <w:tc>
          <w:tcPr>
            <w:tcW w:w="3397" w:type="dxa"/>
            <w:shd w:val="clear" w:color="auto" w:fill="F7CBAC"/>
          </w:tcPr>
          <w:p w14:paraId="04E4CFDB" w14:textId="77777777" w:rsidR="007A55CF" w:rsidRPr="00F458DA" w:rsidRDefault="00C37077">
            <w:pPr>
              <w:rPr>
                <w:b/>
                <w:bCs/>
                <w:color w:val="000000"/>
              </w:rPr>
            </w:pPr>
            <w:r w:rsidRPr="00F458DA">
              <w:rPr>
                <w:b/>
                <w:bCs/>
                <w:color w:val="000000"/>
              </w:rPr>
              <w:t>Milestone</w:t>
            </w:r>
          </w:p>
        </w:tc>
        <w:tc>
          <w:tcPr>
            <w:tcW w:w="3165" w:type="dxa"/>
            <w:shd w:val="clear" w:color="auto" w:fill="F7CBAC"/>
          </w:tcPr>
          <w:p w14:paraId="5906BCD4" w14:textId="77777777" w:rsidR="007A55CF" w:rsidRPr="00F458DA" w:rsidRDefault="00C37077">
            <w:pPr>
              <w:rPr>
                <w:b/>
                <w:bCs/>
                <w:color w:val="000000"/>
              </w:rPr>
            </w:pPr>
            <w:r w:rsidRPr="00F458DA">
              <w:rPr>
                <w:b/>
                <w:bCs/>
                <w:color w:val="000000"/>
              </w:rPr>
              <w:t>Estimated Delivery Date</w:t>
            </w:r>
          </w:p>
        </w:tc>
        <w:tc>
          <w:tcPr>
            <w:tcW w:w="2511" w:type="dxa"/>
            <w:shd w:val="clear" w:color="auto" w:fill="F7CBAC"/>
          </w:tcPr>
          <w:p w14:paraId="7286FAA9" w14:textId="77777777" w:rsidR="007A55CF" w:rsidRPr="00F458DA" w:rsidRDefault="00C37077">
            <w:pPr>
              <w:rPr>
                <w:b/>
                <w:bCs/>
                <w:color w:val="000000"/>
              </w:rPr>
            </w:pPr>
            <w:r w:rsidRPr="00F458DA">
              <w:rPr>
                <w:b/>
                <w:bCs/>
                <w:color w:val="000000"/>
              </w:rPr>
              <w:t>Payment</w:t>
            </w:r>
          </w:p>
        </w:tc>
      </w:tr>
      <w:tr w:rsidR="007A55CF" w14:paraId="642BAB36" w14:textId="77777777" w:rsidTr="00F458DA">
        <w:trPr>
          <w:trHeight w:val="460"/>
        </w:trPr>
        <w:tc>
          <w:tcPr>
            <w:tcW w:w="3397" w:type="dxa"/>
          </w:tcPr>
          <w:p w14:paraId="4194E8D4" w14:textId="719DE1DE" w:rsidR="007A55CF" w:rsidRPr="00F458DA" w:rsidRDefault="00CA0D05">
            <w:pPr>
              <w:rPr>
                <w:iCs/>
                <w:color w:val="171717" w:themeColor="background2" w:themeShade="1A"/>
              </w:rPr>
            </w:pPr>
            <w:r>
              <w:rPr>
                <w:iCs/>
                <w:color w:val="171717" w:themeColor="background2" w:themeShade="1A"/>
              </w:rPr>
              <w:t>End of P</w:t>
            </w:r>
            <w:r w:rsidR="0060163F">
              <w:rPr>
                <w:iCs/>
                <w:color w:val="171717" w:themeColor="background2" w:themeShade="1A"/>
              </w:rPr>
              <w:t xml:space="preserve">hase </w:t>
            </w:r>
            <w:r w:rsidR="00D424C9">
              <w:rPr>
                <w:iCs/>
                <w:color w:val="171717" w:themeColor="background2" w:themeShade="1A"/>
              </w:rPr>
              <w:t>1b</w:t>
            </w:r>
          </w:p>
        </w:tc>
        <w:tc>
          <w:tcPr>
            <w:tcW w:w="3165" w:type="dxa"/>
          </w:tcPr>
          <w:p w14:paraId="08B4E489" w14:textId="345E22A3" w:rsidR="007A55CF" w:rsidRPr="009C37FF" w:rsidRDefault="00D424C9">
            <w:pPr>
              <w:rPr>
                <w:iCs/>
                <w:color w:val="171717" w:themeColor="background2" w:themeShade="1A"/>
              </w:rPr>
            </w:pPr>
            <w:r>
              <w:rPr>
                <w:iCs/>
                <w:color w:val="171717" w:themeColor="background2" w:themeShade="1A"/>
              </w:rPr>
              <w:t>16</w:t>
            </w:r>
            <w:r w:rsidR="00691EE9" w:rsidRPr="00691EE9">
              <w:rPr>
                <w:iCs/>
                <w:color w:val="171717" w:themeColor="background2" w:themeShade="1A"/>
                <w:vertAlign w:val="superscript"/>
              </w:rPr>
              <w:t>th</w:t>
            </w:r>
            <w:r w:rsidR="00691EE9">
              <w:rPr>
                <w:iCs/>
                <w:color w:val="171717" w:themeColor="background2" w:themeShade="1A"/>
              </w:rPr>
              <w:t xml:space="preserve"> </w:t>
            </w:r>
            <w:r w:rsidR="00CA0D05">
              <w:rPr>
                <w:iCs/>
                <w:color w:val="171717" w:themeColor="background2" w:themeShade="1A"/>
              </w:rPr>
              <w:t>April 2021</w:t>
            </w:r>
          </w:p>
        </w:tc>
        <w:tc>
          <w:tcPr>
            <w:tcW w:w="2511" w:type="dxa"/>
          </w:tcPr>
          <w:p w14:paraId="1EB0153E" w14:textId="4BAD4A08" w:rsidR="007A55CF" w:rsidRPr="00F458DA" w:rsidRDefault="00F458DA" w:rsidP="00F458DA">
            <w:pPr>
              <w:spacing w:line="480" w:lineRule="auto"/>
              <w:rPr>
                <w:iCs/>
                <w:color w:val="171717" w:themeColor="background2" w:themeShade="1A"/>
              </w:rPr>
            </w:pPr>
            <w:r w:rsidRPr="00F458DA">
              <w:rPr>
                <w:iCs/>
                <w:color w:val="171717" w:themeColor="background2" w:themeShade="1A"/>
              </w:rPr>
              <w:t>€</w:t>
            </w:r>
            <w:r w:rsidR="00EE6765">
              <w:rPr>
                <w:iCs/>
                <w:color w:val="171717" w:themeColor="background2" w:themeShade="1A"/>
              </w:rPr>
              <w:t>80,000</w:t>
            </w:r>
          </w:p>
        </w:tc>
      </w:tr>
      <w:tr w:rsidR="00EE6765" w14:paraId="45F3DD27" w14:textId="77777777" w:rsidTr="00F458DA">
        <w:trPr>
          <w:trHeight w:val="460"/>
        </w:trPr>
        <w:tc>
          <w:tcPr>
            <w:tcW w:w="3397" w:type="dxa"/>
          </w:tcPr>
          <w:p w14:paraId="6309D208" w14:textId="6BD6A0BA" w:rsidR="00EE6765" w:rsidRPr="00F458DA" w:rsidRDefault="00EE6765">
            <w:pPr>
              <w:rPr>
                <w:iCs/>
                <w:color w:val="171717" w:themeColor="background2" w:themeShade="1A"/>
              </w:rPr>
            </w:pPr>
            <w:r>
              <w:rPr>
                <w:iCs/>
                <w:color w:val="171717" w:themeColor="background2" w:themeShade="1A"/>
              </w:rPr>
              <w:t>End of Phase 3a</w:t>
            </w:r>
          </w:p>
        </w:tc>
        <w:tc>
          <w:tcPr>
            <w:tcW w:w="3165" w:type="dxa"/>
          </w:tcPr>
          <w:p w14:paraId="0ACB576D" w14:textId="167DF8B4" w:rsidR="00EE6765" w:rsidRDefault="00EE6765">
            <w:pPr>
              <w:rPr>
                <w:iCs/>
                <w:color w:val="171717" w:themeColor="background2" w:themeShade="1A"/>
              </w:rPr>
            </w:pPr>
            <w:r>
              <w:rPr>
                <w:iCs/>
                <w:color w:val="171717" w:themeColor="background2" w:themeShade="1A"/>
              </w:rPr>
              <w:t>14</w:t>
            </w:r>
            <w:r w:rsidRPr="00EE6765">
              <w:rPr>
                <w:iCs/>
                <w:color w:val="171717" w:themeColor="background2" w:themeShade="1A"/>
                <w:vertAlign w:val="superscript"/>
              </w:rPr>
              <w:t>th</w:t>
            </w:r>
            <w:r>
              <w:rPr>
                <w:iCs/>
                <w:color w:val="171717" w:themeColor="background2" w:themeShade="1A"/>
              </w:rPr>
              <w:t xml:space="preserve"> May 2021</w:t>
            </w:r>
          </w:p>
        </w:tc>
        <w:tc>
          <w:tcPr>
            <w:tcW w:w="2511" w:type="dxa"/>
          </w:tcPr>
          <w:p w14:paraId="35E5A4E6" w14:textId="17970B00" w:rsidR="00EE6765" w:rsidRPr="00F458DA" w:rsidRDefault="00EE6765">
            <w:pPr>
              <w:rPr>
                <w:iCs/>
                <w:color w:val="171717" w:themeColor="background2" w:themeShade="1A"/>
              </w:rPr>
            </w:pPr>
            <w:r w:rsidRPr="00F458DA">
              <w:rPr>
                <w:iCs/>
                <w:color w:val="171717" w:themeColor="background2" w:themeShade="1A"/>
              </w:rPr>
              <w:t>€</w:t>
            </w:r>
            <w:r>
              <w:rPr>
                <w:iCs/>
                <w:color w:val="171717" w:themeColor="background2" w:themeShade="1A"/>
              </w:rPr>
              <w:t>80,000</w:t>
            </w:r>
          </w:p>
        </w:tc>
      </w:tr>
      <w:tr w:rsidR="00F458DA" w14:paraId="05C81479" w14:textId="77777777" w:rsidTr="00F458DA">
        <w:trPr>
          <w:trHeight w:val="460"/>
        </w:trPr>
        <w:tc>
          <w:tcPr>
            <w:tcW w:w="3397" w:type="dxa"/>
          </w:tcPr>
          <w:p w14:paraId="4D9EC1C1" w14:textId="2A96923F" w:rsidR="00F458DA" w:rsidRPr="00F458DA" w:rsidRDefault="00F458DA">
            <w:pPr>
              <w:rPr>
                <w:iCs/>
                <w:color w:val="171717" w:themeColor="background2" w:themeShade="1A"/>
              </w:rPr>
            </w:pPr>
            <w:r w:rsidRPr="00F458DA">
              <w:rPr>
                <w:iCs/>
                <w:color w:val="171717" w:themeColor="background2" w:themeShade="1A"/>
              </w:rPr>
              <w:t>End of P</w:t>
            </w:r>
            <w:r w:rsidR="009C37FF">
              <w:rPr>
                <w:iCs/>
                <w:color w:val="171717" w:themeColor="background2" w:themeShade="1A"/>
              </w:rPr>
              <w:t>roject</w:t>
            </w:r>
            <w:r w:rsidR="00CA0D05">
              <w:rPr>
                <w:iCs/>
                <w:color w:val="171717" w:themeColor="background2" w:themeShade="1A"/>
              </w:rPr>
              <w:t xml:space="preserve"> </w:t>
            </w:r>
          </w:p>
        </w:tc>
        <w:tc>
          <w:tcPr>
            <w:tcW w:w="3165" w:type="dxa"/>
          </w:tcPr>
          <w:p w14:paraId="5E7BE86C" w14:textId="73EB728D" w:rsidR="00F458DA" w:rsidRPr="009C37FF" w:rsidRDefault="00CA0D05">
            <w:pPr>
              <w:rPr>
                <w:iCs/>
                <w:color w:val="171717" w:themeColor="background2" w:themeShade="1A"/>
              </w:rPr>
            </w:pPr>
            <w:r>
              <w:rPr>
                <w:iCs/>
                <w:color w:val="171717" w:themeColor="background2" w:themeShade="1A"/>
              </w:rPr>
              <w:t>28</w:t>
            </w:r>
            <w:r w:rsidR="00EE6765" w:rsidRPr="00EE6765">
              <w:rPr>
                <w:iCs/>
                <w:color w:val="171717" w:themeColor="background2" w:themeShade="1A"/>
                <w:vertAlign w:val="superscript"/>
              </w:rPr>
              <w:t>th</w:t>
            </w:r>
            <w:r w:rsidR="00EE6765">
              <w:rPr>
                <w:iCs/>
                <w:color w:val="171717" w:themeColor="background2" w:themeShade="1A"/>
              </w:rPr>
              <w:t xml:space="preserve"> </w:t>
            </w:r>
            <w:r>
              <w:rPr>
                <w:iCs/>
                <w:color w:val="171717" w:themeColor="background2" w:themeShade="1A"/>
              </w:rPr>
              <w:t>May 2021</w:t>
            </w:r>
          </w:p>
        </w:tc>
        <w:tc>
          <w:tcPr>
            <w:tcW w:w="2511" w:type="dxa"/>
          </w:tcPr>
          <w:p w14:paraId="529052DF" w14:textId="1362F1B0" w:rsidR="00F458DA" w:rsidRPr="00F458DA" w:rsidRDefault="00CA0D05">
            <w:pPr>
              <w:rPr>
                <w:iCs/>
                <w:color w:val="171717" w:themeColor="background2" w:themeShade="1A"/>
              </w:rPr>
            </w:pPr>
            <w:r w:rsidRPr="00F458DA">
              <w:rPr>
                <w:iCs/>
                <w:color w:val="171717" w:themeColor="background2" w:themeShade="1A"/>
              </w:rPr>
              <w:t>€</w:t>
            </w:r>
            <w:r w:rsidR="00EE6765">
              <w:rPr>
                <w:iCs/>
                <w:color w:val="171717" w:themeColor="background2" w:themeShade="1A"/>
              </w:rPr>
              <w:t>4</w:t>
            </w:r>
            <w:r>
              <w:rPr>
                <w:iCs/>
                <w:color w:val="171717" w:themeColor="background2" w:themeShade="1A"/>
              </w:rPr>
              <w:t>0,000</w:t>
            </w:r>
          </w:p>
        </w:tc>
      </w:tr>
      <w:tr w:rsidR="007A55CF" w14:paraId="00013D5A" w14:textId="77777777" w:rsidTr="00F458DA">
        <w:trPr>
          <w:trHeight w:val="460"/>
        </w:trPr>
        <w:tc>
          <w:tcPr>
            <w:tcW w:w="3397" w:type="dxa"/>
            <w:shd w:val="clear" w:color="auto" w:fill="F7CBAC"/>
          </w:tcPr>
          <w:p w14:paraId="67C6292A" w14:textId="768BD0BB" w:rsidR="007A55CF" w:rsidRPr="00F458DA" w:rsidRDefault="00C37077">
            <w:pPr>
              <w:rPr>
                <w:b/>
                <w:iCs/>
                <w:color w:val="171717" w:themeColor="background2" w:themeShade="1A"/>
              </w:rPr>
            </w:pPr>
            <w:r w:rsidRPr="00F458DA">
              <w:rPr>
                <w:b/>
                <w:iCs/>
                <w:color w:val="171717" w:themeColor="background2" w:themeShade="1A"/>
              </w:rPr>
              <w:t xml:space="preserve">Total </w:t>
            </w:r>
            <w:r w:rsidR="00CA0D05">
              <w:rPr>
                <w:b/>
                <w:iCs/>
                <w:color w:val="171717" w:themeColor="background2" w:themeShade="1A"/>
              </w:rPr>
              <w:t>Fee</w:t>
            </w:r>
          </w:p>
        </w:tc>
        <w:tc>
          <w:tcPr>
            <w:tcW w:w="3165" w:type="dxa"/>
            <w:shd w:val="clear" w:color="auto" w:fill="F7CBAC"/>
          </w:tcPr>
          <w:p w14:paraId="38262DD7" w14:textId="77777777" w:rsidR="007A55CF" w:rsidRPr="00F458DA" w:rsidRDefault="007A55CF">
            <w:pPr>
              <w:rPr>
                <w:iCs/>
                <w:color w:val="171717" w:themeColor="background2" w:themeShade="1A"/>
              </w:rPr>
            </w:pPr>
          </w:p>
        </w:tc>
        <w:tc>
          <w:tcPr>
            <w:tcW w:w="2511" w:type="dxa"/>
            <w:shd w:val="clear" w:color="auto" w:fill="F7CBAC"/>
          </w:tcPr>
          <w:p w14:paraId="2BB95511" w14:textId="133ED0EB" w:rsidR="007A55CF" w:rsidRPr="00F458DA" w:rsidRDefault="00F458DA">
            <w:pPr>
              <w:rPr>
                <w:iCs/>
                <w:color w:val="171717" w:themeColor="background2" w:themeShade="1A"/>
              </w:rPr>
            </w:pPr>
            <w:r w:rsidRPr="00F458DA">
              <w:rPr>
                <w:iCs/>
                <w:color w:val="171717" w:themeColor="background2" w:themeShade="1A"/>
              </w:rPr>
              <w:t>€</w:t>
            </w:r>
            <w:r w:rsidR="00CA0D05">
              <w:rPr>
                <w:iCs/>
                <w:color w:val="171717" w:themeColor="background2" w:themeShade="1A"/>
              </w:rPr>
              <w:t>200,000</w:t>
            </w:r>
          </w:p>
        </w:tc>
      </w:tr>
    </w:tbl>
    <w:p w14:paraId="4A9B66CF" w14:textId="77777777" w:rsidR="007A55CF" w:rsidRDefault="00C37077">
      <w:pPr>
        <w:keepNext/>
        <w:keepLines/>
        <w:tabs>
          <w:tab w:val="left" w:pos="3744"/>
        </w:tabs>
        <w:spacing w:before="360" w:after="120"/>
        <w:rPr>
          <w:color w:val="92B7C9"/>
          <w:sz w:val="32"/>
          <w:szCs w:val="32"/>
        </w:rPr>
      </w:pPr>
      <w:r>
        <w:rPr>
          <w:color w:val="92B7C9"/>
          <w:sz w:val="32"/>
          <w:szCs w:val="32"/>
        </w:rPr>
        <w:t>Notes on Fees:</w:t>
      </w:r>
    </w:p>
    <w:p w14:paraId="46C3E71F" w14:textId="77777777" w:rsidR="007A55CF" w:rsidRDefault="00C37077">
      <w:pPr>
        <w:spacing w:before="60"/>
        <w:ind w:left="360" w:hanging="360"/>
      </w:pPr>
      <w:bookmarkStart w:id="0" w:name="_heading=h.gjdgxs" w:colFirst="0" w:colLast="0"/>
      <w:bookmarkEnd w:id="0"/>
      <w:r>
        <w:t xml:space="preserve">All fees and expenses above </w:t>
      </w:r>
      <w:r w:rsidRPr="00F458DA">
        <w:rPr>
          <w:color w:val="171717" w:themeColor="background2" w:themeShade="1A"/>
        </w:rPr>
        <w:t xml:space="preserve">are stated in </w:t>
      </w:r>
      <w:r w:rsidR="005A4687" w:rsidRPr="00F458DA">
        <w:rPr>
          <w:color w:val="171717" w:themeColor="background2" w:themeShade="1A"/>
        </w:rPr>
        <w:t>Euros.</w:t>
      </w:r>
    </w:p>
    <w:p w14:paraId="64866262" w14:textId="77777777" w:rsidR="007A55CF" w:rsidRDefault="007A55CF"/>
    <w:p w14:paraId="12792671" w14:textId="77777777" w:rsidR="007A55CF" w:rsidRDefault="00C37077">
      <w:pPr>
        <w:keepNext/>
        <w:keepLines/>
        <w:spacing w:before="240" w:after="240" w:line="216" w:lineRule="auto"/>
        <w:rPr>
          <w:smallCaps/>
          <w:color w:val="FF9E16"/>
          <w:sz w:val="36"/>
          <w:szCs w:val="36"/>
        </w:rPr>
      </w:pPr>
      <w:r>
        <w:rPr>
          <w:smallCaps/>
          <w:color w:val="FF9E16"/>
          <w:sz w:val="36"/>
          <w:szCs w:val="36"/>
        </w:rPr>
        <w:lastRenderedPageBreak/>
        <w:t>DESCRIPTION OF SERVICES</w:t>
      </w:r>
    </w:p>
    <w:p w14:paraId="4CC4728D" w14:textId="7F037987" w:rsidR="007A55CF" w:rsidRPr="00481CD4" w:rsidRDefault="00C37077">
      <w:pPr>
        <w:rPr>
          <w:b/>
          <w:color w:val="171717" w:themeColor="background2" w:themeShade="1A"/>
        </w:rPr>
      </w:pPr>
      <w:r w:rsidRPr="00481CD4">
        <w:rPr>
          <w:color w:val="171717" w:themeColor="background2" w:themeShade="1A"/>
        </w:rPr>
        <w:t xml:space="preserve">Veeva shall provide Consulting Services related to </w:t>
      </w:r>
      <w:r w:rsidR="005A4687" w:rsidRPr="00481CD4">
        <w:rPr>
          <w:color w:val="171717" w:themeColor="background2" w:themeShade="1A"/>
        </w:rPr>
        <w:t xml:space="preserve">the </w:t>
      </w:r>
      <w:r w:rsidR="00623960">
        <w:rPr>
          <w:color w:val="171717" w:themeColor="background2" w:themeShade="1A"/>
        </w:rPr>
        <w:t>definition of customer journeys</w:t>
      </w:r>
      <w:r w:rsidR="005A4687" w:rsidRPr="00481CD4">
        <w:rPr>
          <w:color w:val="171717" w:themeColor="background2" w:themeShade="1A"/>
        </w:rPr>
        <w:t xml:space="preserve"> for Galapagos</w:t>
      </w:r>
      <w:r w:rsidR="00623960">
        <w:rPr>
          <w:color w:val="171717" w:themeColor="background2" w:themeShade="1A"/>
        </w:rPr>
        <w:t xml:space="preserve"> in Europe</w:t>
      </w:r>
      <w:r w:rsidRPr="00481CD4">
        <w:rPr>
          <w:color w:val="171717" w:themeColor="background2" w:themeShade="1A"/>
        </w:rPr>
        <w:t>.  All specifics pertaining to the Services shall conform to the specifications, and achieve the objectives more particularly described in Exhibit 1, attached hereto.</w:t>
      </w:r>
    </w:p>
    <w:p w14:paraId="276B593A" w14:textId="77777777" w:rsidR="007A55CF" w:rsidRDefault="00C37077">
      <w:pPr>
        <w:keepNext/>
        <w:keepLines/>
        <w:spacing w:before="240" w:after="240" w:line="216" w:lineRule="auto"/>
        <w:rPr>
          <w:smallCaps/>
          <w:color w:val="FF9E16"/>
          <w:sz w:val="36"/>
          <w:szCs w:val="36"/>
        </w:rPr>
      </w:pPr>
      <w:r>
        <w:rPr>
          <w:smallCaps/>
          <w:color w:val="FF9E16"/>
          <w:sz w:val="36"/>
          <w:szCs w:val="36"/>
        </w:rPr>
        <w:t>TRAVEL ASSUMPTIONS</w:t>
      </w:r>
    </w:p>
    <w:p w14:paraId="5C4ABCEB" w14:textId="77777777" w:rsidR="007A55CF" w:rsidRDefault="00C37077">
      <w:pPr>
        <w:pBdr>
          <w:top w:val="nil"/>
          <w:left w:val="nil"/>
          <w:bottom w:val="nil"/>
          <w:right w:val="nil"/>
          <w:between w:val="nil"/>
        </w:pBdr>
        <w:rPr>
          <w:color w:val="000000"/>
        </w:rPr>
      </w:pPr>
      <w:r>
        <w:rPr>
          <w:color w:val="000000"/>
        </w:rPr>
        <w:t>Veeva project resources are aligned to European business working </w:t>
      </w:r>
      <w:proofErr w:type="gramStart"/>
      <w:r>
        <w:rPr>
          <w:color w:val="000000"/>
        </w:rPr>
        <w:t>hours;</w:t>
      </w:r>
      <w:proofErr w:type="gramEnd"/>
      <w:r>
        <w:rPr>
          <w:color w:val="000000"/>
        </w:rPr>
        <w:t> e.g. 09:00 - 17:30 CET. Veeva resources are located across various locations across Europe</w:t>
      </w:r>
      <w:r w:rsidR="005A4687">
        <w:rPr>
          <w:color w:val="000000"/>
        </w:rPr>
        <w:t xml:space="preserve">. </w:t>
      </w:r>
      <w:r>
        <w:rPr>
          <w:color w:val="000000"/>
        </w:rPr>
        <w:t>Project meetings and workshops will by default be assumed to be online only. However, COVID-19 restrictions permitting, onsite sessions at Veeva or Customer offices may be possible with the mutual agreement of the Customer, Veeva and the express agreement of the Consultant in question. For onsite meetings and workshops, these sessions will be scheduled at times which allows the Veeva team to travel during the working week (</w:t>
      </w:r>
      <w:proofErr w:type="gramStart"/>
      <w:r>
        <w:rPr>
          <w:color w:val="000000"/>
        </w:rPr>
        <w:t>i.e.</w:t>
      </w:r>
      <w:proofErr w:type="gramEnd"/>
      <w:r>
        <w:rPr>
          <w:color w:val="000000"/>
        </w:rPr>
        <w:t xml:space="preserve"> on Tuesdays – Thursdays). If travel is required over a weekend, this will need to be approved by the Veeva Business Consulting Senior Management team. </w:t>
      </w:r>
    </w:p>
    <w:p w14:paraId="3A3E5BB6" w14:textId="77777777" w:rsidR="007A55CF" w:rsidRDefault="00C37077">
      <w:pPr>
        <w:pBdr>
          <w:top w:val="nil"/>
          <w:left w:val="nil"/>
          <w:bottom w:val="nil"/>
          <w:right w:val="nil"/>
          <w:between w:val="nil"/>
        </w:pBdr>
        <w:rPr>
          <w:color w:val="000000"/>
          <w:sz w:val="18"/>
          <w:szCs w:val="18"/>
        </w:rPr>
      </w:pPr>
      <w:r>
        <w:rPr>
          <w:color w:val="000000"/>
        </w:rPr>
        <w:t> </w:t>
      </w:r>
    </w:p>
    <w:p w14:paraId="055134E1" w14:textId="77777777" w:rsidR="007A55CF" w:rsidRDefault="00C37077" w:rsidP="00C6327E">
      <w:pPr>
        <w:pBdr>
          <w:top w:val="nil"/>
          <w:left w:val="nil"/>
          <w:bottom w:val="nil"/>
          <w:right w:val="nil"/>
          <w:between w:val="nil"/>
        </w:pBdr>
        <w:rPr>
          <w:color w:val="000000"/>
        </w:rPr>
      </w:pPr>
      <w:r>
        <w:rPr>
          <w:color w:val="000000"/>
        </w:rPr>
        <w:t xml:space="preserve">Travel time is not included in the above Project estimates.  Domestic travel time will not be charged to the Customer.  International travel </w:t>
      </w:r>
      <w:r w:rsidR="00C6327E">
        <w:rPr>
          <w:color w:val="000000"/>
        </w:rPr>
        <w:t>is not expected for this project.</w:t>
      </w:r>
    </w:p>
    <w:p w14:paraId="17665476" w14:textId="77777777" w:rsidR="00C6327E" w:rsidRPr="00481CD4" w:rsidRDefault="00C6327E" w:rsidP="00C6327E">
      <w:pPr>
        <w:pBdr>
          <w:top w:val="nil"/>
          <w:left w:val="nil"/>
          <w:bottom w:val="nil"/>
          <w:right w:val="nil"/>
          <w:between w:val="nil"/>
        </w:pBdr>
        <w:rPr>
          <w:smallCaps/>
          <w:color w:val="171717" w:themeColor="background2" w:themeShade="1A"/>
          <w:sz w:val="36"/>
          <w:szCs w:val="36"/>
        </w:rPr>
      </w:pPr>
    </w:p>
    <w:p w14:paraId="4BC2F999" w14:textId="77777777" w:rsidR="007A55CF" w:rsidRDefault="00C37077">
      <w:pPr>
        <w:pBdr>
          <w:top w:val="nil"/>
          <w:left w:val="nil"/>
          <w:bottom w:val="nil"/>
          <w:right w:val="nil"/>
          <w:between w:val="nil"/>
        </w:pBdr>
        <w:rPr>
          <w:color w:val="000000"/>
        </w:rPr>
      </w:pPr>
      <w:r w:rsidRPr="00481CD4">
        <w:rPr>
          <w:color w:val="171717" w:themeColor="background2" w:themeShade="1A"/>
        </w:rPr>
        <w:t xml:space="preserve">This SOW </w:t>
      </w:r>
      <w:r w:rsidR="00C6327E" w:rsidRPr="00481CD4">
        <w:rPr>
          <w:color w:val="171717" w:themeColor="background2" w:themeShade="1A"/>
        </w:rPr>
        <w:t>will not</w:t>
      </w:r>
      <w:r w:rsidRPr="00481CD4">
        <w:rPr>
          <w:color w:val="171717" w:themeColor="background2" w:themeShade="1A"/>
        </w:rPr>
        <w:t xml:space="preserve"> require Veeva to configure functionality currently available in Veeva’s pre-existing, commercial software products to the extent possible in the current version of such products.  Notwithstanding any other term of this SOW, no term or provision of this SOW will be deemed or interpreted as an obligation or commitment by Veeva to complete custom development or code level modifications with respect to any of Veeva’s pre-existing, commercial software products.  Veeva shall retain all ownership rights in Veeva’s commercial software products (including all enhancement and modifications thereto</w:t>
      </w:r>
      <w:r>
        <w:rPr>
          <w:color w:val="000000"/>
        </w:rPr>
        <w:t xml:space="preserve">)) governing Customer’s right to access and use such products.  </w:t>
      </w:r>
    </w:p>
    <w:p w14:paraId="11EE4E68" w14:textId="77777777" w:rsidR="007A55CF" w:rsidRDefault="007A55CF">
      <w:pPr>
        <w:pBdr>
          <w:top w:val="nil"/>
          <w:left w:val="nil"/>
          <w:bottom w:val="nil"/>
          <w:right w:val="nil"/>
          <w:between w:val="nil"/>
        </w:pBdr>
        <w:rPr>
          <w:color w:val="000000"/>
        </w:rPr>
      </w:pPr>
    </w:p>
    <w:p w14:paraId="7E42ADDD" w14:textId="77777777" w:rsidR="007A55CF" w:rsidRDefault="00C37077">
      <w:pPr>
        <w:pBdr>
          <w:top w:val="nil"/>
          <w:left w:val="nil"/>
          <w:bottom w:val="nil"/>
          <w:right w:val="nil"/>
          <w:between w:val="nil"/>
        </w:pBdr>
        <w:rPr>
          <w:color w:val="000000"/>
        </w:rPr>
      </w:pPr>
      <w:r>
        <w:rPr>
          <w:color w:val="000000"/>
        </w:rPr>
        <w:t xml:space="preserve">All rights and licenses with respect to access to and usage of any of Veeva’s pre-existing, commercial software products are governed by the Master Subscription Agreement dated </w:t>
      </w:r>
      <w:r w:rsidR="000532C8" w:rsidRPr="00555ECC">
        <w:rPr>
          <w:iCs/>
          <w:color w:val="0D0D0D" w:themeColor="text1" w:themeTint="F2"/>
        </w:rPr>
        <w:t xml:space="preserve">17 </w:t>
      </w:r>
      <w:r w:rsidR="00555ECC">
        <w:rPr>
          <w:iCs/>
          <w:color w:val="0D0D0D" w:themeColor="text1" w:themeTint="F2"/>
        </w:rPr>
        <w:t>October</w:t>
      </w:r>
      <w:r w:rsidR="000532C8" w:rsidRPr="00555ECC">
        <w:rPr>
          <w:iCs/>
          <w:color w:val="0D0D0D" w:themeColor="text1" w:themeTint="F2"/>
        </w:rPr>
        <w:t xml:space="preserve"> 2018</w:t>
      </w:r>
      <w:r w:rsidR="00555ECC">
        <w:rPr>
          <w:iCs/>
          <w:color w:val="0D0D0D" w:themeColor="text1" w:themeTint="F2"/>
        </w:rPr>
        <w:t xml:space="preserve">, </w:t>
      </w:r>
      <w:r>
        <w:rPr>
          <w:color w:val="000000"/>
        </w:rPr>
        <w:t>between Veeva</w:t>
      </w:r>
      <w:r w:rsidRPr="00481CD4">
        <w:rPr>
          <w:color w:val="171717" w:themeColor="background2" w:themeShade="1A"/>
        </w:rPr>
        <w:t xml:space="preserve"> and </w:t>
      </w:r>
      <w:r w:rsidR="00C6327E" w:rsidRPr="00481CD4">
        <w:rPr>
          <w:color w:val="171717" w:themeColor="background2" w:themeShade="1A"/>
        </w:rPr>
        <w:t>Galapagos.</w:t>
      </w:r>
    </w:p>
    <w:p w14:paraId="5F14FF6E" w14:textId="77777777" w:rsidR="007A55CF" w:rsidRDefault="00C37077">
      <w:pPr>
        <w:pBdr>
          <w:top w:val="nil"/>
          <w:left w:val="nil"/>
          <w:bottom w:val="nil"/>
          <w:right w:val="nil"/>
          <w:between w:val="nil"/>
        </w:pBdr>
        <w:ind w:left="360"/>
        <w:rPr>
          <w:color w:val="000000"/>
          <w:sz w:val="18"/>
          <w:szCs w:val="18"/>
        </w:rPr>
      </w:pPr>
      <w:r>
        <w:rPr>
          <w:color w:val="000000"/>
        </w:rPr>
        <w:t> </w:t>
      </w:r>
    </w:p>
    <w:p w14:paraId="4397FA73" w14:textId="77777777" w:rsidR="007A55CF" w:rsidRDefault="00C37077">
      <w:pPr>
        <w:pBdr>
          <w:top w:val="nil"/>
          <w:left w:val="nil"/>
          <w:bottom w:val="nil"/>
          <w:right w:val="nil"/>
          <w:between w:val="nil"/>
        </w:pBdr>
        <w:rPr>
          <w:color w:val="000000"/>
        </w:rPr>
      </w:pPr>
      <w:r>
        <w:rPr>
          <w:color w:val="000000"/>
        </w:rPr>
        <w:t>If indicated in this SOW, Veeva may provide custom development related services.  Any such services will be based upon software code that Customer has acquired from a third party or otherwise has rights to independent of Veeva, including Apex code or Visualforce code (“Third Party Customizable Code”), and not the code of Veeva’s pre-existing, commercial software products.  Veeva makes no representations or warranties with respect to and disclaims all liability arising solely from any such Third-Party Customizable Code it is requested by Customer to use.  </w:t>
      </w:r>
    </w:p>
    <w:p w14:paraId="386FDF4D" w14:textId="77777777" w:rsidR="007A55CF" w:rsidRDefault="00C37077">
      <w:pPr>
        <w:keepNext/>
        <w:keepLines/>
        <w:spacing w:before="240" w:after="240" w:line="216" w:lineRule="auto"/>
        <w:rPr>
          <w:smallCaps/>
          <w:color w:val="FF9E16"/>
          <w:sz w:val="36"/>
          <w:szCs w:val="36"/>
        </w:rPr>
      </w:pPr>
      <w:r>
        <w:rPr>
          <w:smallCaps/>
          <w:color w:val="FF9E16"/>
          <w:sz w:val="36"/>
          <w:szCs w:val="36"/>
        </w:rPr>
        <w:t>EXPIRATION</w:t>
      </w:r>
    </w:p>
    <w:p w14:paraId="36D6586D" w14:textId="03019D16" w:rsidR="007A55CF" w:rsidRDefault="00C37077">
      <w:pPr>
        <w:rPr>
          <w:b/>
          <w:smallCaps/>
        </w:rPr>
      </w:pPr>
      <w:r>
        <w:t>Unless otherwise mutually agreed by the parties this S</w:t>
      </w:r>
      <w:r w:rsidRPr="00F458DA">
        <w:rPr>
          <w:color w:val="171717" w:themeColor="background2" w:themeShade="1A"/>
        </w:rPr>
        <w:t xml:space="preserve">OW shall expire on </w:t>
      </w:r>
      <w:r w:rsidR="00683E5C">
        <w:rPr>
          <w:iCs/>
          <w:color w:val="171717" w:themeColor="background2" w:themeShade="1A"/>
        </w:rPr>
        <w:t>28</w:t>
      </w:r>
      <w:r w:rsidR="00C6327E" w:rsidRPr="00F458DA">
        <w:rPr>
          <w:iCs/>
          <w:color w:val="171717" w:themeColor="background2" w:themeShade="1A"/>
        </w:rPr>
        <w:t xml:space="preserve"> </w:t>
      </w:r>
      <w:r w:rsidR="00683E5C">
        <w:rPr>
          <w:iCs/>
          <w:color w:val="171717" w:themeColor="background2" w:themeShade="1A"/>
        </w:rPr>
        <w:t>May</w:t>
      </w:r>
      <w:r w:rsidR="00C6327E" w:rsidRPr="00F458DA">
        <w:rPr>
          <w:iCs/>
          <w:color w:val="171717" w:themeColor="background2" w:themeShade="1A"/>
        </w:rPr>
        <w:t xml:space="preserve"> 202</w:t>
      </w:r>
      <w:r w:rsidR="00F458DA">
        <w:rPr>
          <w:iCs/>
          <w:color w:val="171717" w:themeColor="background2" w:themeShade="1A"/>
        </w:rPr>
        <w:t>1</w:t>
      </w:r>
    </w:p>
    <w:p w14:paraId="580B2410" w14:textId="77777777" w:rsidR="007A55CF" w:rsidRDefault="00C37077">
      <w:pPr>
        <w:keepNext/>
        <w:keepLines/>
        <w:spacing w:before="240" w:after="240" w:line="216" w:lineRule="auto"/>
        <w:rPr>
          <w:smallCaps/>
          <w:color w:val="FF9E16"/>
          <w:sz w:val="36"/>
          <w:szCs w:val="36"/>
        </w:rPr>
      </w:pPr>
      <w:r>
        <w:rPr>
          <w:smallCaps/>
          <w:color w:val="FF9E16"/>
          <w:sz w:val="36"/>
          <w:szCs w:val="36"/>
        </w:rPr>
        <w:t>CHANGE ORDERS</w:t>
      </w:r>
    </w:p>
    <w:p w14:paraId="3E736B2E" w14:textId="77777777" w:rsidR="007A55CF" w:rsidRDefault="00C37077">
      <w:r>
        <w:t xml:space="preserve">Any professional services work requested and/or performed outside of the scope described in this SOW will require a mutually executed SOW change order or amended SOW, detailing the changes to </w:t>
      </w:r>
      <w:r w:rsidRPr="005A6529">
        <w:t>the source SOW, whether such changes are revisions, additions or deletions, and any effect on costs (“Change Order”). The Change Order will be mutually agreed. In the event a Change Order is pending signature by Customer, Veeva will not complete work that is subject to the pending change until the Change Order is executed. Change</w:t>
      </w:r>
      <w:r>
        <w:t xml:space="preserve"> Orders will be identified by and will otherwise incorporate the terms and conditions of the original SOW or will supersede and replace the original SOW.</w:t>
      </w:r>
    </w:p>
    <w:p w14:paraId="6CE396BB" w14:textId="77777777" w:rsidR="007A55CF" w:rsidRDefault="00C37077">
      <w:pPr>
        <w:keepNext/>
        <w:keepLines/>
        <w:spacing w:before="240" w:after="240" w:line="216" w:lineRule="auto"/>
        <w:rPr>
          <w:smallCaps/>
          <w:color w:val="FF9E16"/>
          <w:sz w:val="36"/>
          <w:szCs w:val="36"/>
        </w:rPr>
      </w:pPr>
      <w:r>
        <w:rPr>
          <w:smallCaps/>
          <w:color w:val="FF9E16"/>
          <w:sz w:val="36"/>
          <w:szCs w:val="36"/>
        </w:rPr>
        <w:t>COUNTERPARTS</w:t>
      </w:r>
    </w:p>
    <w:p w14:paraId="721A67A9" w14:textId="77777777" w:rsidR="007A55CF" w:rsidRDefault="00C37077">
      <w:r>
        <w:t>This SOW may be executed in counterparts and may be exchanged by facsimile or electronically scanned copy exchanged via email, each of which shall be deemed to be an original and all of which together shall constitute one and the same SOW.  This SOW may be executed electronically or by digital signature.  The authorized representatives of the parties have executed this SOW by their signatures below:</w:t>
      </w:r>
    </w:p>
    <w:p w14:paraId="7A07B59A" w14:textId="77777777" w:rsidR="007A55CF" w:rsidRDefault="007A55CF"/>
    <w:p w14:paraId="14CED4DA" w14:textId="77777777" w:rsidR="007A55CF" w:rsidRDefault="007A55CF"/>
    <w:tbl>
      <w:tblPr>
        <w:tblW w:w="10062" w:type="dxa"/>
        <w:tblBorders>
          <w:top w:val="nil"/>
          <w:left w:val="nil"/>
          <w:bottom w:val="nil"/>
          <w:right w:val="nil"/>
          <w:insideH w:val="nil"/>
          <w:insideV w:val="nil"/>
        </w:tblBorders>
        <w:tblLayout w:type="fixed"/>
        <w:tblLook w:val="0400" w:firstRow="0" w:lastRow="0" w:firstColumn="0" w:lastColumn="0" w:noHBand="0" w:noVBand="1"/>
      </w:tblPr>
      <w:tblGrid>
        <w:gridCol w:w="5031"/>
        <w:gridCol w:w="5031"/>
      </w:tblGrid>
      <w:tr w:rsidR="007A55CF" w14:paraId="2C243E6C" w14:textId="77777777">
        <w:trPr>
          <w:trHeight w:val="225"/>
        </w:trPr>
        <w:tc>
          <w:tcPr>
            <w:tcW w:w="5031" w:type="dxa"/>
          </w:tcPr>
          <w:p w14:paraId="5DC86511" w14:textId="77777777" w:rsidR="007A55CF" w:rsidRPr="00F458DA" w:rsidRDefault="00C6327E">
            <w:pPr>
              <w:rPr>
                <w:b/>
                <w:iCs/>
                <w:color w:val="171717" w:themeColor="background2" w:themeShade="1A"/>
              </w:rPr>
            </w:pPr>
            <w:bookmarkStart w:id="1" w:name="_heading=h.30j0zll" w:colFirst="0" w:colLast="0"/>
            <w:bookmarkEnd w:id="1"/>
            <w:r w:rsidRPr="00F458DA">
              <w:rPr>
                <w:b/>
                <w:iCs/>
                <w:color w:val="171717" w:themeColor="background2" w:themeShade="1A"/>
              </w:rPr>
              <w:t>Galapagos</w:t>
            </w:r>
          </w:p>
        </w:tc>
        <w:tc>
          <w:tcPr>
            <w:tcW w:w="5031" w:type="dxa"/>
          </w:tcPr>
          <w:p w14:paraId="6BDA2E04" w14:textId="77777777" w:rsidR="007A55CF" w:rsidRPr="00F458DA" w:rsidRDefault="00C37077">
            <w:pPr>
              <w:rPr>
                <w:b/>
                <w:iCs/>
                <w:color w:val="171717" w:themeColor="background2" w:themeShade="1A"/>
              </w:rPr>
            </w:pPr>
            <w:r w:rsidRPr="00F458DA">
              <w:rPr>
                <w:b/>
                <w:iCs/>
                <w:color w:val="171717" w:themeColor="background2" w:themeShade="1A"/>
              </w:rPr>
              <w:t>Veeva Systems, Inc.</w:t>
            </w:r>
          </w:p>
        </w:tc>
      </w:tr>
      <w:tr w:rsidR="007A55CF" w14:paraId="77CB423A" w14:textId="77777777">
        <w:trPr>
          <w:trHeight w:val="664"/>
        </w:trPr>
        <w:tc>
          <w:tcPr>
            <w:tcW w:w="5031" w:type="dxa"/>
          </w:tcPr>
          <w:p w14:paraId="057B8F87" w14:textId="77777777" w:rsidR="007A55CF" w:rsidRPr="00F458DA" w:rsidRDefault="007A55CF">
            <w:pPr>
              <w:rPr>
                <w:iCs/>
                <w:color w:val="171717" w:themeColor="background2" w:themeShade="1A"/>
              </w:rPr>
            </w:pPr>
          </w:p>
          <w:p w14:paraId="703DDCCC" w14:textId="77777777" w:rsidR="007A55CF" w:rsidRPr="00F458DA" w:rsidRDefault="00C37077">
            <w:pPr>
              <w:rPr>
                <w:iCs/>
                <w:color w:val="171717" w:themeColor="background2" w:themeShade="1A"/>
              </w:rPr>
            </w:pPr>
            <w:r w:rsidRPr="00F458DA">
              <w:rPr>
                <w:iCs/>
                <w:color w:val="171717" w:themeColor="background2" w:themeShade="1A"/>
              </w:rPr>
              <w:t>By: ___________________________________________</w:t>
            </w:r>
          </w:p>
          <w:p w14:paraId="104C6524" w14:textId="77777777" w:rsidR="007A55CF" w:rsidRPr="00F458DA" w:rsidRDefault="007A55CF">
            <w:pPr>
              <w:rPr>
                <w:iCs/>
                <w:color w:val="171717" w:themeColor="background2" w:themeShade="1A"/>
              </w:rPr>
            </w:pPr>
          </w:p>
        </w:tc>
        <w:tc>
          <w:tcPr>
            <w:tcW w:w="5031" w:type="dxa"/>
          </w:tcPr>
          <w:p w14:paraId="5DD0C043" w14:textId="77777777" w:rsidR="007A55CF" w:rsidRPr="00F458DA" w:rsidRDefault="007A55CF">
            <w:pPr>
              <w:rPr>
                <w:iCs/>
                <w:color w:val="171717" w:themeColor="background2" w:themeShade="1A"/>
              </w:rPr>
            </w:pPr>
          </w:p>
          <w:p w14:paraId="2C6CAE4C" w14:textId="77777777" w:rsidR="007A55CF" w:rsidRPr="00F458DA" w:rsidRDefault="00C37077">
            <w:pPr>
              <w:rPr>
                <w:iCs/>
                <w:color w:val="171717" w:themeColor="background2" w:themeShade="1A"/>
              </w:rPr>
            </w:pPr>
            <w:r w:rsidRPr="00F458DA">
              <w:rPr>
                <w:iCs/>
                <w:color w:val="171717" w:themeColor="background2" w:themeShade="1A"/>
              </w:rPr>
              <w:t>By: ___________________________________________</w:t>
            </w:r>
          </w:p>
          <w:p w14:paraId="606758EC" w14:textId="77777777" w:rsidR="007A55CF" w:rsidRPr="00F458DA" w:rsidRDefault="007A55CF">
            <w:pPr>
              <w:rPr>
                <w:iCs/>
                <w:color w:val="171717" w:themeColor="background2" w:themeShade="1A"/>
              </w:rPr>
            </w:pPr>
          </w:p>
        </w:tc>
      </w:tr>
      <w:tr w:rsidR="007A55CF" w14:paraId="39B5E3D5" w14:textId="77777777">
        <w:trPr>
          <w:trHeight w:val="225"/>
        </w:trPr>
        <w:tc>
          <w:tcPr>
            <w:tcW w:w="5031" w:type="dxa"/>
          </w:tcPr>
          <w:p w14:paraId="4BB8ABDF" w14:textId="77777777" w:rsidR="007A55CF" w:rsidRPr="00F458DA" w:rsidRDefault="00C37077">
            <w:pPr>
              <w:jc w:val="center"/>
              <w:rPr>
                <w:iCs/>
                <w:color w:val="171717" w:themeColor="background2" w:themeShade="1A"/>
              </w:rPr>
            </w:pPr>
            <w:r w:rsidRPr="00F458DA">
              <w:rPr>
                <w:iCs/>
                <w:color w:val="171717" w:themeColor="background2" w:themeShade="1A"/>
              </w:rPr>
              <w:t>Authorized Signature</w:t>
            </w:r>
          </w:p>
        </w:tc>
        <w:tc>
          <w:tcPr>
            <w:tcW w:w="5031" w:type="dxa"/>
          </w:tcPr>
          <w:p w14:paraId="06A66D25" w14:textId="77777777" w:rsidR="007A55CF" w:rsidRPr="00F458DA" w:rsidRDefault="00C37077">
            <w:pPr>
              <w:jc w:val="center"/>
              <w:rPr>
                <w:iCs/>
                <w:color w:val="171717" w:themeColor="background2" w:themeShade="1A"/>
              </w:rPr>
            </w:pPr>
            <w:r w:rsidRPr="00F458DA">
              <w:rPr>
                <w:iCs/>
                <w:color w:val="171717" w:themeColor="background2" w:themeShade="1A"/>
              </w:rPr>
              <w:t>Authorized Signature</w:t>
            </w:r>
          </w:p>
        </w:tc>
      </w:tr>
      <w:tr w:rsidR="007A55CF" w14:paraId="6AB8DAEB" w14:textId="77777777">
        <w:trPr>
          <w:trHeight w:val="664"/>
        </w:trPr>
        <w:tc>
          <w:tcPr>
            <w:tcW w:w="5031" w:type="dxa"/>
          </w:tcPr>
          <w:p w14:paraId="11F22F7C" w14:textId="77777777" w:rsidR="007A55CF" w:rsidRPr="00F458DA" w:rsidRDefault="007A55CF">
            <w:pPr>
              <w:rPr>
                <w:iCs/>
                <w:color w:val="171717" w:themeColor="background2" w:themeShade="1A"/>
              </w:rPr>
            </w:pPr>
          </w:p>
          <w:p w14:paraId="13145801" w14:textId="77777777" w:rsidR="007A55CF" w:rsidRPr="00F458DA" w:rsidRDefault="00C37077">
            <w:pPr>
              <w:rPr>
                <w:iCs/>
                <w:color w:val="171717" w:themeColor="background2" w:themeShade="1A"/>
              </w:rPr>
            </w:pPr>
            <w:r w:rsidRPr="00F458DA">
              <w:rPr>
                <w:iCs/>
                <w:color w:val="171717" w:themeColor="background2" w:themeShade="1A"/>
              </w:rPr>
              <w:t>Name: ________________________________________</w:t>
            </w:r>
          </w:p>
          <w:p w14:paraId="0E80DB6F" w14:textId="77777777" w:rsidR="007A55CF" w:rsidRPr="00F458DA" w:rsidRDefault="007A55CF">
            <w:pPr>
              <w:rPr>
                <w:iCs/>
                <w:color w:val="171717" w:themeColor="background2" w:themeShade="1A"/>
              </w:rPr>
            </w:pPr>
          </w:p>
        </w:tc>
        <w:tc>
          <w:tcPr>
            <w:tcW w:w="5031" w:type="dxa"/>
          </w:tcPr>
          <w:p w14:paraId="006EE63A" w14:textId="77777777" w:rsidR="007A55CF" w:rsidRPr="00F458DA" w:rsidRDefault="007A55CF">
            <w:pPr>
              <w:rPr>
                <w:iCs/>
                <w:color w:val="171717" w:themeColor="background2" w:themeShade="1A"/>
              </w:rPr>
            </w:pPr>
          </w:p>
          <w:p w14:paraId="3982FBB0" w14:textId="77777777" w:rsidR="007A55CF" w:rsidRPr="00F458DA" w:rsidRDefault="00C37077">
            <w:pPr>
              <w:rPr>
                <w:iCs/>
                <w:color w:val="171717" w:themeColor="background2" w:themeShade="1A"/>
              </w:rPr>
            </w:pPr>
            <w:r w:rsidRPr="00F458DA">
              <w:rPr>
                <w:iCs/>
                <w:color w:val="171717" w:themeColor="background2" w:themeShade="1A"/>
              </w:rPr>
              <w:t>Name: ________________________________________</w:t>
            </w:r>
          </w:p>
          <w:p w14:paraId="70FE66C1" w14:textId="77777777" w:rsidR="007A55CF" w:rsidRPr="00F458DA" w:rsidRDefault="007A55CF">
            <w:pPr>
              <w:rPr>
                <w:iCs/>
                <w:color w:val="171717" w:themeColor="background2" w:themeShade="1A"/>
              </w:rPr>
            </w:pPr>
          </w:p>
        </w:tc>
      </w:tr>
      <w:tr w:rsidR="007A55CF" w14:paraId="371DAC32" w14:textId="77777777">
        <w:trPr>
          <w:trHeight w:val="438"/>
        </w:trPr>
        <w:tc>
          <w:tcPr>
            <w:tcW w:w="5031" w:type="dxa"/>
          </w:tcPr>
          <w:p w14:paraId="50B35D49" w14:textId="77777777" w:rsidR="007A55CF" w:rsidRPr="00F458DA" w:rsidRDefault="00C37077">
            <w:pPr>
              <w:rPr>
                <w:iCs/>
                <w:color w:val="171717" w:themeColor="background2" w:themeShade="1A"/>
              </w:rPr>
            </w:pPr>
            <w:r w:rsidRPr="00F458DA">
              <w:rPr>
                <w:iCs/>
                <w:color w:val="171717" w:themeColor="background2" w:themeShade="1A"/>
              </w:rPr>
              <w:t>Title: __________________________________________</w:t>
            </w:r>
          </w:p>
          <w:p w14:paraId="0C0E934A" w14:textId="77777777" w:rsidR="007A55CF" w:rsidRPr="00F458DA" w:rsidRDefault="007A55CF">
            <w:pPr>
              <w:rPr>
                <w:iCs/>
                <w:color w:val="171717" w:themeColor="background2" w:themeShade="1A"/>
              </w:rPr>
            </w:pPr>
          </w:p>
        </w:tc>
        <w:tc>
          <w:tcPr>
            <w:tcW w:w="5031" w:type="dxa"/>
          </w:tcPr>
          <w:p w14:paraId="2635223A" w14:textId="77777777" w:rsidR="007A55CF" w:rsidRPr="00F458DA" w:rsidRDefault="00C37077">
            <w:pPr>
              <w:rPr>
                <w:iCs/>
                <w:color w:val="171717" w:themeColor="background2" w:themeShade="1A"/>
              </w:rPr>
            </w:pPr>
            <w:r w:rsidRPr="00F458DA">
              <w:rPr>
                <w:iCs/>
                <w:color w:val="171717" w:themeColor="background2" w:themeShade="1A"/>
              </w:rPr>
              <w:t>Title: __________________________________________</w:t>
            </w:r>
          </w:p>
          <w:p w14:paraId="5F6EC237" w14:textId="77777777" w:rsidR="007A55CF" w:rsidRPr="00F458DA" w:rsidRDefault="007A55CF">
            <w:pPr>
              <w:rPr>
                <w:iCs/>
                <w:color w:val="171717" w:themeColor="background2" w:themeShade="1A"/>
              </w:rPr>
            </w:pPr>
          </w:p>
        </w:tc>
      </w:tr>
      <w:tr w:rsidR="007A55CF" w14:paraId="14B16C14" w14:textId="77777777">
        <w:trPr>
          <w:trHeight w:val="225"/>
        </w:trPr>
        <w:tc>
          <w:tcPr>
            <w:tcW w:w="5031" w:type="dxa"/>
          </w:tcPr>
          <w:p w14:paraId="0863C971" w14:textId="77777777" w:rsidR="007A55CF" w:rsidRPr="00F458DA" w:rsidRDefault="00C37077">
            <w:pPr>
              <w:rPr>
                <w:iCs/>
                <w:color w:val="171717" w:themeColor="background2" w:themeShade="1A"/>
              </w:rPr>
            </w:pPr>
            <w:r w:rsidRPr="00F458DA">
              <w:rPr>
                <w:iCs/>
                <w:color w:val="171717" w:themeColor="background2" w:themeShade="1A"/>
              </w:rPr>
              <w:t>Date: _________________________________________</w:t>
            </w:r>
          </w:p>
        </w:tc>
        <w:tc>
          <w:tcPr>
            <w:tcW w:w="5031" w:type="dxa"/>
          </w:tcPr>
          <w:p w14:paraId="7733AE44" w14:textId="77777777" w:rsidR="007A55CF" w:rsidRPr="00F458DA" w:rsidRDefault="00C37077">
            <w:pPr>
              <w:rPr>
                <w:iCs/>
                <w:color w:val="171717" w:themeColor="background2" w:themeShade="1A"/>
              </w:rPr>
            </w:pPr>
            <w:r w:rsidRPr="00F458DA">
              <w:rPr>
                <w:iCs/>
                <w:color w:val="171717" w:themeColor="background2" w:themeShade="1A"/>
              </w:rPr>
              <w:t>Date: _________________________________________</w:t>
            </w:r>
          </w:p>
        </w:tc>
      </w:tr>
      <w:tr w:rsidR="007A55CF" w14:paraId="6AD31C45" w14:textId="77777777">
        <w:trPr>
          <w:trHeight w:val="225"/>
        </w:trPr>
        <w:tc>
          <w:tcPr>
            <w:tcW w:w="5031" w:type="dxa"/>
          </w:tcPr>
          <w:p w14:paraId="758BFB07" w14:textId="77777777" w:rsidR="007A55CF" w:rsidRPr="00F458DA" w:rsidRDefault="007A55CF">
            <w:pPr>
              <w:rPr>
                <w:iCs/>
                <w:color w:val="171717" w:themeColor="background2" w:themeShade="1A"/>
              </w:rPr>
            </w:pPr>
          </w:p>
        </w:tc>
        <w:tc>
          <w:tcPr>
            <w:tcW w:w="5031" w:type="dxa"/>
          </w:tcPr>
          <w:p w14:paraId="162A2B7D" w14:textId="77777777" w:rsidR="007A55CF" w:rsidRPr="00F458DA" w:rsidRDefault="007A55CF">
            <w:pPr>
              <w:rPr>
                <w:iCs/>
                <w:color w:val="171717" w:themeColor="background2" w:themeShade="1A"/>
              </w:rPr>
            </w:pPr>
          </w:p>
        </w:tc>
      </w:tr>
      <w:tr w:rsidR="007A55CF" w14:paraId="06F77644" w14:textId="77777777">
        <w:trPr>
          <w:trHeight w:val="213"/>
        </w:trPr>
        <w:tc>
          <w:tcPr>
            <w:tcW w:w="10062" w:type="dxa"/>
            <w:gridSpan w:val="2"/>
          </w:tcPr>
          <w:p w14:paraId="3FF0764E" w14:textId="31DDF04E" w:rsidR="007A55CF" w:rsidRPr="00F458DA" w:rsidRDefault="00C37077" w:rsidP="00C6327E">
            <w:pPr>
              <w:spacing w:line="480" w:lineRule="auto"/>
              <w:rPr>
                <w:b/>
                <w:iCs/>
                <w:color w:val="171717" w:themeColor="background2" w:themeShade="1A"/>
              </w:rPr>
            </w:pPr>
            <w:r w:rsidRPr="00F458DA">
              <w:rPr>
                <w:b/>
                <w:iCs/>
                <w:color w:val="171717" w:themeColor="background2" w:themeShade="1A"/>
              </w:rPr>
              <w:t xml:space="preserve">PO amount required for fees and expenses detailed in this SOW: </w:t>
            </w:r>
            <w:r w:rsidR="00C6327E" w:rsidRPr="00F458DA">
              <w:rPr>
                <w:b/>
                <w:iCs/>
                <w:color w:val="171717" w:themeColor="background2" w:themeShade="1A"/>
              </w:rPr>
              <w:t>€</w:t>
            </w:r>
            <w:r w:rsidR="00683E5C">
              <w:rPr>
                <w:b/>
                <w:iCs/>
                <w:color w:val="171717" w:themeColor="background2" w:themeShade="1A"/>
              </w:rPr>
              <w:t>200,000</w:t>
            </w:r>
          </w:p>
        </w:tc>
      </w:tr>
    </w:tbl>
    <w:p w14:paraId="5E80BFB4" w14:textId="77777777" w:rsidR="007A55CF" w:rsidRDefault="007A55CF">
      <w:pPr>
        <w:tabs>
          <w:tab w:val="left" w:pos="1090"/>
        </w:tabs>
        <w:rPr>
          <w:color w:val="FF9E16"/>
          <w:sz w:val="36"/>
          <w:szCs w:val="36"/>
        </w:rPr>
      </w:pPr>
    </w:p>
    <w:p w14:paraId="0C4754A7" w14:textId="77777777" w:rsidR="007A55CF" w:rsidRDefault="007A55CF">
      <w:pPr>
        <w:tabs>
          <w:tab w:val="left" w:pos="1090"/>
        </w:tabs>
        <w:rPr>
          <w:color w:val="FF9E16"/>
          <w:sz w:val="36"/>
          <w:szCs w:val="36"/>
        </w:rPr>
      </w:pPr>
    </w:p>
    <w:p w14:paraId="2787529A" w14:textId="77777777" w:rsidR="007A55CF" w:rsidRDefault="007A55CF">
      <w:pPr>
        <w:tabs>
          <w:tab w:val="left" w:pos="1090"/>
        </w:tabs>
        <w:rPr>
          <w:color w:val="FF9E16"/>
          <w:sz w:val="36"/>
          <w:szCs w:val="36"/>
        </w:rPr>
      </w:pPr>
    </w:p>
    <w:p w14:paraId="0D789FD0" w14:textId="77777777" w:rsidR="007A55CF" w:rsidRDefault="007A55CF">
      <w:pPr>
        <w:tabs>
          <w:tab w:val="left" w:pos="1090"/>
        </w:tabs>
        <w:rPr>
          <w:color w:val="FF9E16"/>
          <w:sz w:val="36"/>
          <w:szCs w:val="36"/>
        </w:rPr>
      </w:pPr>
    </w:p>
    <w:p w14:paraId="67979513" w14:textId="77777777" w:rsidR="007A55CF" w:rsidRDefault="007A55CF">
      <w:pPr>
        <w:tabs>
          <w:tab w:val="left" w:pos="1090"/>
        </w:tabs>
        <w:rPr>
          <w:color w:val="FF9E16"/>
          <w:sz w:val="36"/>
          <w:szCs w:val="36"/>
        </w:rPr>
      </w:pPr>
    </w:p>
    <w:p w14:paraId="3D3EE1AE" w14:textId="77777777" w:rsidR="007A55CF" w:rsidRDefault="007A55CF">
      <w:pPr>
        <w:tabs>
          <w:tab w:val="left" w:pos="1090"/>
        </w:tabs>
        <w:rPr>
          <w:color w:val="FF9E16"/>
          <w:sz w:val="36"/>
          <w:szCs w:val="36"/>
        </w:rPr>
      </w:pPr>
    </w:p>
    <w:p w14:paraId="306499A4" w14:textId="77777777" w:rsidR="007A55CF" w:rsidRDefault="007A55CF">
      <w:pPr>
        <w:tabs>
          <w:tab w:val="left" w:pos="1090"/>
        </w:tabs>
        <w:rPr>
          <w:color w:val="FF9E16"/>
          <w:sz w:val="36"/>
          <w:szCs w:val="36"/>
        </w:rPr>
      </w:pPr>
    </w:p>
    <w:p w14:paraId="1E6702B8" w14:textId="77777777" w:rsidR="007A55CF" w:rsidRDefault="007A55CF">
      <w:pPr>
        <w:tabs>
          <w:tab w:val="left" w:pos="1090"/>
        </w:tabs>
        <w:rPr>
          <w:color w:val="FF9E16"/>
          <w:sz w:val="36"/>
          <w:szCs w:val="36"/>
        </w:rPr>
      </w:pPr>
    </w:p>
    <w:p w14:paraId="70E01406" w14:textId="77777777" w:rsidR="007A55CF" w:rsidRDefault="007A55CF">
      <w:pPr>
        <w:tabs>
          <w:tab w:val="left" w:pos="1090"/>
        </w:tabs>
        <w:rPr>
          <w:color w:val="FF9E16"/>
          <w:sz w:val="36"/>
          <w:szCs w:val="36"/>
        </w:rPr>
      </w:pPr>
    </w:p>
    <w:p w14:paraId="5F6D1972" w14:textId="77777777" w:rsidR="007A55CF" w:rsidRDefault="007A55CF">
      <w:pPr>
        <w:tabs>
          <w:tab w:val="left" w:pos="1090"/>
        </w:tabs>
        <w:rPr>
          <w:color w:val="FF9E16"/>
          <w:sz w:val="36"/>
          <w:szCs w:val="36"/>
        </w:rPr>
      </w:pPr>
    </w:p>
    <w:p w14:paraId="77762093" w14:textId="77777777" w:rsidR="007A55CF" w:rsidRDefault="007A55CF">
      <w:pPr>
        <w:tabs>
          <w:tab w:val="left" w:pos="1090"/>
        </w:tabs>
        <w:rPr>
          <w:color w:val="FF9E16"/>
          <w:sz w:val="36"/>
          <w:szCs w:val="36"/>
        </w:rPr>
      </w:pPr>
    </w:p>
    <w:p w14:paraId="09CC9267" w14:textId="77777777" w:rsidR="007A55CF" w:rsidRDefault="007A55CF">
      <w:pPr>
        <w:tabs>
          <w:tab w:val="left" w:pos="1090"/>
        </w:tabs>
        <w:rPr>
          <w:color w:val="FF9E16"/>
          <w:sz w:val="36"/>
          <w:szCs w:val="36"/>
        </w:rPr>
      </w:pPr>
    </w:p>
    <w:p w14:paraId="08193B95" w14:textId="77777777" w:rsidR="007A55CF" w:rsidRDefault="007A55CF">
      <w:pPr>
        <w:tabs>
          <w:tab w:val="left" w:pos="1090"/>
        </w:tabs>
        <w:rPr>
          <w:color w:val="FF9E16"/>
          <w:sz w:val="36"/>
          <w:szCs w:val="36"/>
        </w:rPr>
      </w:pPr>
    </w:p>
    <w:p w14:paraId="4B0F8584" w14:textId="77777777" w:rsidR="007A55CF" w:rsidRDefault="007A55CF">
      <w:pPr>
        <w:tabs>
          <w:tab w:val="left" w:pos="1090"/>
        </w:tabs>
        <w:rPr>
          <w:color w:val="FF9E16"/>
          <w:sz w:val="36"/>
          <w:szCs w:val="36"/>
        </w:rPr>
      </w:pPr>
    </w:p>
    <w:p w14:paraId="2D81F03F" w14:textId="77777777" w:rsidR="007A55CF" w:rsidRDefault="007A55CF">
      <w:pPr>
        <w:tabs>
          <w:tab w:val="left" w:pos="1090"/>
        </w:tabs>
        <w:rPr>
          <w:color w:val="FF9E16"/>
          <w:sz w:val="36"/>
          <w:szCs w:val="36"/>
        </w:rPr>
      </w:pPr>
    </w:p>
    <w:p w14:paraId="6CEA6BD0" w14:textId="77777777" w:rsidR="00C6327E" w:rsidRDefault="00C6327E">
      <w:pPr>
        <w:rPr>
          <w:smallCaps/>
          <w:color w:val="FF9E16"/>
          <w:sz w:val="36"/>
          <w:szCs w:val="36"/>
        </w:rPr>
      </w:pPr>
      <w:r>
        <w:rPr>
          <w:smallCaps/>
          <w:color w:val="FF9E16"/>
          <w:sz w:val="36"/>
          <w:szCs w:val="36"/>
        </w:rPr>
        <w:br w:type="page"/>
      </w:r>
    </w:p>
    <w:p w14:paraId="7836FCFA" w14:textId="77777777" w:rsidR="007A55CF" w:rsidRDefault="00C37077">
      <w:pPr>
        <w:keepNext/>
        <w:keepLines/>
        <w:spacing w:before="240" w:after="240" w:line="216" w:lineRule="auto"/>
        <w:rPr>
          <w:smallCaps/>
          <w:color w:val="FF9E16"/>
          <w:sz w:val="36"/>
          <w:szCs w:val="36"/>
        </w:rPr>
      </w:pPr>
      <w:r>
        <w:rPr>
          <w:smallCaps/>
          <w:color w:val="FF9E16"/>
          <w:sz w:val="36"/>
          <w:szCs w:val="36"/>
        </w:rPr>
        <w:t>EXHIBIT 1</w:t>
      </w:r>
    </w:p>
    <w:p w14:paraId="7093EABE" w14:textId="77777777" w:rsidR="007A55CF" w:rsidRPr="0019177E" w:rsidRDefault="00C37077" w:rsidP="005E6027">
      <w:pPr>
        <w:pStyle w:val="ListParagraph"/>
        <w:keepNext/>
        <w:keepLines/>
        <w:numPr>
          <w:ilvl w:val="0"/>
          <w:numId w:val="3"/>
        </w:numPr>
        <w:spacing w:before="240" w:line="216" w:lineRule="auto"/>
        <w:rPr>
          <w:color w:val="FF9E16"/>
          <w:sz w:val="36"/>
          <w:szCs w:val="36"/>
        </w:rPr>
      </w:pPr>
      <w:bookmarkStart w:id="2" w:name="_heading=h.1fob9te" w:colFirst="0" w:colLast="0"/>
      <w:bookmarkEnd w:id="2"/>
      <w:r w:rsidRPr="0019177E">
        <w:rPr>
          <w:color w:val="FF9E16"/>
          <w:sz w:val="36"/>
          <w:szCs w:val="36"/>
        </w:rPr>
        <w:t xml:space="preserve">Project Objectives </w:t>
      </w:r>
    </w:p>
    <w:p w14:paraId="75A178D3" w14:textId="77777777" w:rsidR="007A55CF" w:rsidRDefault="007A55CF"/>
    <w:p w14:paraId="4EA535F4" w14:textId="77777777" w:rsidR="007A55CF" w:rsidRPr="0019177E" w:rsidRDefault="00C37077" w:rsidP="0019177E">
      <w:pPr>
        <w:rPr>
          <w:color w:val="0D0D0D" w:themeColor="text1" w:themeTint="F2"/>
        </w:rPr>
      </w:pPr>
      <w:r w:rsidRPr="0019177E">
        <w:rPr>
          <w:color w:val="0D0D0D" w:themeColor="text1" w:themeTint="F2"/>
        </w:rPr>
        <w:t xml:space="preserve">Veeva Systems, Inc. (“Veeva”) is pleased to provide this proposal for consulting services to </w:t>
      </w:r>
      <w:r w:rsidR="00F038E9" w:rsidRPr="0019177E">
        <w:rPr>
          <w:color w:val="0D0D0D" w:themeColor="text1" w:themeTint="F2"/>
        </w:rPr>
        <w:t>Galapagos</w:t>
      </w:r>
      <w:r w:rsidR="0019177E" w:rsidRPr="0019177E">
        <w:rPr>
          <w:color w:val="0D0D0D" w:themeColor="text1" w:themeTint="F2"/>
        </w:rPr>
        <w:t xml:space="preserve">. </w:t>
      </w:r>
      <w:r w:rsidRPr="0019177E">
        <w:rPr>
          <w:color w:val="0D0D0D" w:themeColor="text1" w:themeTint="F2"/>
        </w:rPr>
        <w:t xml:space="preserve">Based on conversations to date, Veeva’s understanding of </w:t>
      </w:r>
      <w:r w:rsidR="00F038E9" w:rsidRPr="0019177E">
        <w:rPr>
          <w:color w:val="0D0D0D" w:themeColor="text1" w:themeTint="F2"/>
        </w:rPr>
        <w:t>Galapagos</w:t>
      </w:r>
      <w:r w:rsidRPr="0019177E">
        <w:rPr>
          <w:color w:val="0D0D0D" w:themeColor="text1" w:themeTint="F2"/>
        </w:rPr>
        <w:t xml:space="preserve"> situation is as follows:</w:t>
      </w:r>
    </w:p>
    <w:p w14:paraId="06CA0430" w14:textId="2FE35F80" w:rsidR="00683E5C" w:rsidRDefault="00683E5C" w:rsidP="005E6027">
      <w:pPr>
        <w:numPr>
          <w:ilvl w:val="0"/>
          <w:numId w:val="8"/>
        </w:numPr>
        <w:pBdr>
          <w:top w:val="nil"/>
          <w:left w:val="nil"/>
          <w:bottom w:val="nil"/>
          <w:right w:val="nil"/>
          <w:between w:val="nil"/>
        </w:pBdr>
        <w:spacing w:after="60"/>
        <w:rPr>
          <w:iCs/>
          <w:color w:val="0D0D0D" w:themeColor="text1" w:themeTint="F2"/>
          <w:lang w:val="en-GB"/>
        </w:rPr>
      </w:pPr>
      <w:r w:rsidRPr="00683E5C">
        <w:rPr>
          <w:iCs/>
          <w:color w:val="0D0D0D" w:themeColor="text1" w:themeTint="F2"/>
        </w:rPr>
        <w:t xml:space="preserve">Current </w:t>
      </w:r>
      <w:r>
        <w:rPr>
          <w:iCs/>
          <w:color w:val="0D0D0D" w:themeColor="text1" w:themeTint="F2"/>
        </w:rPr>
        <w:t xml:space="preserve">Customer </w:t>
      </w:r>
      <w:r w:rsidRPr="00683E5C">
        <w:rPr>
          <w:iCs/>
          <w:color w:val="0D0D0D" w:themeColor="text1" w:themeTint="F2"/>
        </w:rPr>
        <w:t xml:space="preserve">journeys </w:t>
      </w:r>
      <w:r>
        <w:rPr>
          <w:iCs/>
          <w:color w:val="0D0D0D" w:themeColor="text1" w:themeTint="F2"/>
        </w:rPr>
        <w:t xml:space="preserve">in place </w:t>
      </w:r>
      <w:r w:rsidRPr="00683E5C">
        <w:rPr>
          <w:iCs/>
          <w:color w:val="0D0D0D" w:themeColor="text1" w:themeTint="F2"/>
        </w:rPr>
        <w:t>are not ‘fit for purpose’:</w:t>
      </w:r>
      <w:r>
        <w:rPr>
          <w:iCs/>
          <w:color w:val="0D0D0D" w:themeColor="text1" w:themeTint="F2"/>
          <w:lang w:val="en-GB"/>
        </w:rPr>
        <w:t xml:space="preserve"> they </w:t>
      </w:r>
      <w:r w:rsidRPr="00683E5C">
        <w:rPr>
          <w:iCs/>
          <w:color w:val="0D0D0D" w:themeColor="text1" w:themeTint="F2"/>
        </w:rPr>
        <w:t>don’t match international RA campaigns</w:t>
      </w:r>
      <w:r w:rsidR="00614F33">
        <w:rPr>
          <w:iCs/>
          <w:color w:val="0D0D0D" w:themeColor="text1" w:themeTint="F2"/>
          <w:lang w:val="en-GB"/>
        </w:rPr>
        <w:t xml:space="preserve">; </w:t>
      </w:r>
      <w:r>
        <w:rPr>
          <w:iCs/>
          <w:color w:val="0D0D0D" w:themeColor="text1" w:themeTint="F2"/>
        </w:rPr>
        <w:t>do not</w:t>
      </w:r>
      <w:r w:rsidRPr="00683E5C">
        <w:rPr>
          <w:iCs/>
          <w:color w:val="0D0D0D" w:themeColor="text1" w:themeTint="F2"/>
        </w:rPr>
        <w:t xml:space="preserve"> reflect maturity of brand content</w:t>
      </w:r>
      <w:r>
        <w:rPr>
          <w:iCs/>
          <w:color w:val="0D0D0D" w:themeColor="text1" w:themeTint="F2"/>
          <w:lang w:val="en-GB"/>
        </w:rPr>
        <w:t xml:space="preserve">; do not </w:t>
      </w:r>
      <w:r w:rsidRPr="00683E5C">
        <w:rPr>
          <w:iCs/>
          <w:color w:val="0D0D0D" w:themeColor="text1" w:themeTint="F2"/>
        </w:rPr>
        <w:t xml:space="preserve">reflect key events </w:t>
      </w:r>
      <w:proofErr w:type="gramStart"/>
      <w:r w:rsidRPr="00683E5C">
        <w:rPr>
          <w:iCs/>
          <w:color w:val="0D0D0D" w:themeColor="text1" w:themeTint="F2"/>
        </w:rPr>
        <w:t>e.g.</w:t>
      </w:r>
      <w:proofErr w:type="gramEnd"/>
      <w:r w:rsidRPr="00683E5C">
        <w:rPr>
          <w:iCs/>
          <w:color w:val="0D0D0D" w:themeColor="text1" w:themeTint="F2"/>
        </w:rPr>
        <w:t xml:space="preserve"> EULAR</w:t>
      </w:r>
      <w:r>
        <w:rPr>
          <w:iCs/>
          <w:color w:val="0D0D0D" w:themeColor="text1" w:themeTint="F2"/>
          <w:lang w:val="en-GB"/>
        </w:rPr>
        <w:t>; l</w:t>
      </w:r>
      <w:r w:rsidRPr="00683E5C">
        <w:rPr>
          <w:iCs/>
          <w:color w:val="0D0D0D" w:themeColor="text1" w:themeTint="F2"/>
        </w:rPr>
        <w:t>ack consistency or simplicity</w:t>
      </w:r>
      <w:r>
        <w:rPr>
          <w:iCs/>
          <w:color w:val="0D0D0D" w:themeColor="text1" w:themeTint="F2"/>
        </w:rPr>
        <w:t xml:space="preserve">, and were created </w:t>
      </w:r>
      <w:r w:rsidR="00614F33">
        <w:rPr>
          <w:iCs/>
          <w:color w:val="0D0D0D" w:themeColor="text1" w:themeTint="F2"/>
        </w:rPr>
        <w:t>without the involvement of some</w:t>
      </w:r>
      <w:r>
        <w:rPr>
          <w:iCs/>
          <w:color w:val="0D0D0D" w:themeColor="text1" w:themeTint="F2"/>
        </w:rPr>
        <w:t xml:space="preserve"> European markets</w:t>
      </w:r>
    </w:p>
    <w:p w14:paraId="3A8B3D7B" w14:textId="470F1A93" w:rsidR="00683E5C" w:rsidRPr="00683E5C" w:rsidRDefault="00683E5C" w:rsidP="005E6027">
      <w:pPr>
        <w:numPr>
          <w:ilvl w:val="0"/>
          <w:numId w:val="8"/>
        </w:numPr>
        <w:pBdr>
          <w:top w:val="nil"/>
          <w:left w:val="nil"/>
          <w:bottom w:val="nil"/>
          <w:right w:val="nil"/>
          <w:between w:val="nil"/>
        </w:pBdr>
        <w:spacing w:after="60"/>
        <w:rPr>
          <w:iCs/>
          <w:color w:val="0D0D0D" w:themeColor="text1" w:themeTint="F2"/>
          <w:lang w:val="en-GB"/>
        </w:rPr>
      </w:pPr>
      <w:r>
        <w:rPr>
          <w:iCs/>
          <w:color w:val="0D0D0D" w:themeColor="text1" w:themeTint="F2"/>
          <w:lang w:val="en-GB"/>
        </w:rPr>
        <w:t>There is an acceptance that there are differing levels of customer journey mapping maturity across indication and markets</w:t>
      </w:r>
    </w:p>
    <w:p w14:paraId="5EDDB215" w14:textId="1BE5CA96" w:rsidR="00683E5C" w:rsidRPr="00683E5C" w:rsidRDefault="00683E5C" w:rsidP="005E6027">
      <w:pPr>
        <w:numPr>
          <w:ilvl w:val="0"/>
          <w:numId w:val="8"/>
        </w:numPr>
        <w:pBdr>
          <w:top w:val="nil"/>
          <w:left w:val="nil"/>
          <w:bottom w:val="nil"/>
          <w:right w:val="nil"/>
          <w:between w:val="nil"/>
        </w:pBdr>
        <w:spacing w:after="60"/>
        <w:rPr>
          <w:iCs/>
          <w:color w:val="0D0D0D" w:themeColor="text1" w:themeTint="F2"/>
          <w:lang w:val="en-GB"/>
        </w:rPr>
      </w:pPr>
      <w:r w:rsidRPr="00683E5C">
        <w:rPr>
          <w:iCs/>
          <w:color w:val="0D0D0D" w:themeColor="text1" w:themeTint="F2"/>
        </w:rPr>
        <w:t xml:space="preserve">A range of content is available </w:t>
      </w:r>
      <w:r>
        <w:rPr>
          <w:iCs/>
          <w:color w:val="0D0D0D" w:themeColor="text1" w:themeTint="F2"/>
        </w:rPr>
        <w:t>to local</w:t>
      </w:r>
      <w:r w:rsidRPr="00683E5C">
        <w:rPr>
          <w:iCs/>
          <w:color w:val="0D0D0D" w:themeColor="text1" w:themeTint="F2"/>
        </w:rPr>
        <w:t xml:space="preserve"> </w:t>
      </w:r>
      <w:proofErr w:type="gramStart"/>
      <w:r w:rsidRPr="00683E5C">
        <w:rPr>
          <w:iCs/>
          <w:color w:val="0D0D0D" w:themeColor="text1" w:themeTint="F2"/>
        </w:rPr>
        <w:t>Marketers</w:t>
      </w:r>
      <w:proofErr w:type="gramEnd"/>
      <w:r w:rsidRPr="00683E5C">
        <w:rPr>
          <w:iCs/>
          <w:color w:val="0D0D0D" w:themeColor="text1" w:themeTint="F2"/>
        </w:rPr>
        <w:t xml:space="preserve"> </w:t>
      </w:r>
      <w:r>
        <w:rPr>
          <w:iCs/>
          <w:color w:val="0D0D0D" w:themeColor="text1" w:themeTint="F2"/>
        </w:rPr>
        <w:t xml:space="preserve">but they </w:t>
      </w:r>
      <w:r w:rsidRPr="00683E5C">
        <w:rPr>
          <w:iCs/>
          <w:color w:val="0D0D0D" w:themeColor="text1" w:themeTint="F2"/>
        </w:rPr>
        <w:t>need guidance in mapping it to message and action</w:t>
      </w:r>
    </w:p>
    <w:p w14:paraId="4043E773" w14:textId="77777777" w:rsidR="00887D31" w:rsidRDefault="00887D31" w:rsidP="00887D31">
      <w:pPr>
        <w:pBdr>
          <w:top w:val="nil"/>
          <w:left w:val="nil"/>
          <w:bottom w:val="nil"/>
          <w:right w:val="nil"/>
          <w:between w:val="nil"/>
        </w:pBdr>
        <w:spacing w:before="120" w:after="60"/>
        <w:rPr>
          <w:i/>
          <w:color w:val="0D0D0D" w:themeColor="text1" w:themeTint="F2"/>
        </w:rPr>
      </w:pPr>
    </w:p>
    <w:p w14:paraId="0812F382" w14:textId="77777777" w:rsidR="00823CF6" w:rsidRPr="007C403E" w:rsidRDefault="00823CF6" w:rsidP="00823CF6">
      <w:pPr>
        <w:rPr>
          <w:color w:val="0D0D0D" w:themeColor="text1" w:themeTint="F2"/>
        </w:rPr>
      </w:pPr>
    </w:p>
    <w:p w14:paraId="5A1475B3" w14:textId="77777777" w:rsidR="00887D31" w:rsidRDefault="00823CF6" w:rsidP="00823CF6">
      <w:pPr>
        <w:jc w:val="both"/>
        <w:rPr>
          <w:color w:val="0D0D0D" w:themeColor="text1" w:themeTint="F2"/>
        </w:rPr>
      </w:pPr>
      <w:r w:rsidRPr="007C403E">
        <w:rPr>
          <w:color w:val="0D0D0D" w:themeColor="text1" w:themeTint="F2"/>
        </w:rPr>
        <w:t xml:space="preserve">Based on conversations to date, Veeva’s understanding of </w:t>
      </w:r>
      <w:r>
        <w:rPr>
          <w:color w:val="0D0D0D" w:themeColor="text1" w:themeTint="F2"/>
        </w:rPr>
        <w:t>t</w:t>
      </w:r>
      <w:r w:rsidR="00887D31">
        <w:rPr>
          <w:color w:val="0D0D0D" w:themeColor="text1" w:themeTint="F2"/>
        </w:rPr>
        <w:t>he project objectives are:</w:t>
      </w:r>
    </w:p>
    <w:p w14:paraId="5DF44C10" w14:textId="77777777" w:rsidR="00887D31" w:rsidRDefault="00887D31" w:rsidP="00887D31">
      <w:pPr>
        <w:jc w:val="both"/>
        <w:rPr>
          <w:color w:val="0D0D0D" w:themeColor="text1" w:themeTint="F2"/>
        </w:rPr>
      </w:pPr>
    </w:p>
    <w:p w14:paraId="007DA7F8" w14:textId="551FDF38" w:rsidR="00683E5C" w:rsidRPr="00683E5C" w:rsidRDefault="00683E5C" w:rsidP="005E6027">
      <w:pPr>
        <w:numPr>
          <w:ilvl w:val="0"/>
          <w:numId w:val="9"/>
        </w:numPr>
        <w:pBdr>
          <w:top w:val="nil"/>
          <w:left w:val="nil"/>
          <w:bottom w:val="nil"/>
          <w:right w:val="nil"/>
          <w:between w:val="nil"/>
        </w:pBdr>
        <w:spacing w:after="60"/>
        <w:rPr>
          <w:iCs/>
          <w:color w:val="0D0D0D" w:themeColor="text1" w:themeTint="F2"/>
          <w:lang w:val="en-GB"/>
        </w:rPr>
      </w:pPr>
      <w:r>
        <w:rPr>
          <w:iCs/>
          <w:color w:val="0D0D0D" w:themeColor="text1" w:themeTint="F2"/>
        </w:rPr>
        <w:t xml:space="preserve">To </w:t>
      </w:r>
      <w:r w:rsidRPr="00683E5C">
        <w:rPr>
          <w:iCs/>
          <w:color w:val="0D0D0D" w:themeColor="text1" w:themeTint="F2"/>
        </w:rPr>
        <w:t>‘</w:t>
      </w:r>
      <w:r w:rsidR="00614F33">
        <w:rPr>
          <w:iCs/>
          <w:color w:val="0D0D0D" w:themeColor="text1" w:themeTint="F2"/>
        </w:rPr>
        <w:t>r</w:t>
      </w:r>
      <w:r w:rsidRPr="00683E5C">
        <w:rPr>
          <w:iCs/>
          <w:color w:val="0D0D0D" w:themeColor="text1" w:themeTint="F2"/>
        </w:rPr>
        <w:t xml:space="preserve">e-set’ </w:t>
      </w:r>
      <w:r>
        <w:rPr>
          <w:iCs/>
          <w:color w:val="0D0D0D" w:themeColor="text1" w:themeTint="F2"/>
        </w:rPr>
        <w:t>the customer</w:t>
      </w:r>
      <w:r w:rsidRPr="00683E5C">
        <w:rPr>
          <w:iCs/>
          <w:color w:val="0D0D0D" w:themeColor="text1" w:themeTint="F2"/>
        </w:rPr>
        <w:t xml:space="preserve"> journey mapping framework for</w:t>
      </w:r>
      <w:r>
        <w:rPr>
          <w:iCs/>
          <w:color w:val="0D0D0D" w:themeColor="text1" w:themeTint="F2"/>
        </w:rPr>
        <w:t xml:space="preserve"> the two indications of </w:t>
      </w:r>
      <w:r w:rsidRPr="00683E5C">
        <w:rPr>
          <w:iCs/>
          <w:color w:val="0D0D0D" w:themeColor="text1" w:themeTint="F2"/>
        </w:rPr>
        <w:t>RA and IBD</w:t>
      </w:r>
      <w:r>
        <w:rPr>
          <w:iCs/>
          <w:color w:val="0D0D0D" w:themeColor="text1" w:themeTint="F2"/>
          <w:lang w:val="en-GB"/>
        </w:rPr>
        <w:t>, and to establish a consistent ‘</w:t>
      </w:r>
      <w:r>
        <w:rPr>
          <w:iCs/>
          <w:color w:val="0D0D0D" w:themeColor="text1" w:themeTint="F2"/>
        </w:rPr>
        <w:t>A</w:t>
      </w:r>
      <w:r w:rsidRPr="00683E5C">
        <w:rPr>
          <w:iCs/>
          <w:color w:val="0D0D0D" w:themeColor="text1" w:themeTint="F2"/>
        </w:rPr>
        <w:t xml:space="preserve">doption </w:t>
      </w:r>
      <w:r>
        <w:rPr>
          <w:iCs/>
          <w:color w:val="0D0D0D" w:themeColor="text1" w:themeTint="F2"/>
        </w:rPr>
        <w:t xml:space="preserve">journey </w:t>
      </w:r>
      <w:r w:rsidRPr="00683E5C">
        <w:rPr>
          <w:iCs/>
          <w:color w:val="0D0D0D" w:themeColor="text1" w:themeTint="F2"/>
        </w:rPr>
        <w:t xml:space="preserve">pathway </w:t>
      </w:r>
      <w:r>
        <w:rPr>
          <w:iCs/>
          <w:color w:val="0D0D0D" w:themeColor="text1" w:themeTint="F2"/>
        </w:rPr>
        <w:t>‘</w:t>
      </w:r>
    </w:p>
    <w:p w14:paraId="6FA197A1" w14:textId="4D002B3C" w:rsidR="00683E5C" w:rsidRPr="00683E5C" w:rsidRDefault="00683E5C" w:rsidP="005E6027">
      <w:pPr>
        <w:numPr>
          <w:ilvl w:val="0"/>
          <w:numId w:val="9"/>
        </w:numPr>
        <w:pBdr>
          <w:top w:val="nil"/>
          <w:left w:val="nil"/>
          <w:bottom w:val="nil"/>
          <w:right w:val="nil"/>
          <w:between w:val="nil"/>
        </w:pBdr>
        <w:spacing w:after="60"/>
        <w:rPr>
          <w:iCs/>
          <w:color w:val="0D0D0D" w:themeColor="text1" w:themeTint="F2"/>
          <w:lang w:val="en-GB"/>
        </w:rPr>
      </w:pPr>
      <w:r w:rsidRPr="00683E5C">
        <w:rPr>
          <w:iCs/>
          <w:color w:val="0D0D0D" w:themeColor="text1" w:themeTint="F2"/>
        </w:rPr>
        <w:t>Establish golden</w:t>
      </w:r>
      <w:r>
        <w:rPr>
          <w:iCs/>
          <w:color w:val="0D0D0D" w:themeColor="text1" w:themeTint="F2"/>
        </w:rPr>
        <w:t xml:space="preserve"> business </w:t>
      </w:r>
      <w:r w:rsidRPr="00683E5C">
        <w:rPr>
          <w:iCs/>
          <w:color w:val="0D0D0D" w:themeColor="text1" w:themeTint="F2"/>
        </w:rPr>
        <w:t xml:space="preserve">rules </w:t>
      </w:r>
      <w:r>
        <w:rPr>
          <w:iCs/>
          <w:color w:val="0D0D0D" w:themeColor="text1" w:themeTint="F2"/>
        </w:rPr>
        <w:t>and</w:t>
      </w:r>
      <w:r w:rsidRPr="00683E5C">
        <w:rPr>
          <w:iCs/>
          <w:color w:val="0D0D0D" w:themeColor="text1" w:themeTint="F2"/>
        </w:rPr>
        <w:t xml:space="preserve"> design principles of </w:t>
      </w:r>
      <w:r>
        <w:rPr>
          <w:iCs/>
          <w:color w:val="0D0D0D" w:themeColor="text1" w:themeTint="F2"/>
        </w:rPr>
        <w:t>customer</w:t>
      </w:r>
      <w:r w:rsidRPr="00683E5C">
        <w:rPr>
          <w:iCs/>
          <w:color w:val="0D0D0D" w:themeColor="text1" w:themeTint="F2"/>
        </w:rPr>
        <w:t xml:space="preserve"> journeys </w:t>
      </w:r>
      <w:r>
        <w:rPr>
          <w:iCs/>
          <w:color w:val="0D0D0D" w:themeColor="text1" w:themeTint="F2"/>
        </w:rPr>
        <w:t>for Marketers and the Field Force</w:t>
      </w:r>
    </w:p>
    <w:p w14:paraId="11B3C126" w14:textId="155D486E" w:rsidR="00683E5C" w:rsidRPr="00683E5C" w:rsidRDefault="00683E5C" w:rsidP="005E6027">
      <w:pPr>
        <w:numPr>
          <w:ilvl w:val="0"/>
          <w:numId w:val="9"/>
        </w:numPr>
        <w:pBdr>
          <w:top w:val="nil"/>
          <w:left w:val="nil"/>
          <w:bottom w:val="nil"/>
          <w:right w:val="nil"/>
          <w:between w:val="nil"/>
        </w:pBdr>
        <w:spacing w:after="60"/>
        <w:rPr>
          <w:iCs/>
          <w:color w:val="0D0D0D" w:themeColor="text1" w:themeTint="F2"/>
          <w:lang w:val="en-GB"/>
        </w:rPr>
      </w:pPr>
      <w:r>
        <w:rPr>
          <w:iCs/>
          <w:color w:val="0D0D0D" w:themeColor="text1" w:themeTint="F2"/>
        </w:rPr>
        <w:t>To d</w:t>
      </w:r>
      <w:r w:rsidRPr="00683E5C">
        <w:rPr>
          <w:iCs/>
          <w:color w:val="0D0D0D" w:themeColor="text1" w:themeTint="F2"/>
        </w:rPr>
        <w:t>raw out content map (regional and local) across key brand messages</w:t>
      </w:r>
      <w:r>
        <w:rPr>
          <w:iCs/>
          <w:color w:val="0D0D0D" w:themeColor="text1" w:themeTint="F2"/>
          <w:lang w:val="en-GB"/>
        </w:rPr>
        <w:t xml:space="preserve">, </w:t>
      </w:r>
      <w:r w:rsidRPr="00683E5C">
        <w:rPr>
          <w:iCs/>
          <w:color w:val="0D0D0D" w:themeColor="text1" w:themeTint="F2"/>
        </w:rPr>
        <w:t xml:space="preserve">events and publications map for </w:t>
      </w:r>
      <w:r>
        <w:rPr>
          <w:iCs/>
          <w:color w:val="0D0D0D" w:themeColor="text1" w:themeTint="F2"/>
        </w:rPr>
        <w:t xml:space="preserve">the </w:t>
      </w:r>
      <w:r w:rsidRPr="00683E5C">
        <w:rPr>
          <w:iCs/>
          <w:color w:val="0D0D0D" w:themeColor="text1" w:themeTint="F2"/>
        </w:rPr>
        <w:t xml:space="preserve">next 12 months </w:t>
      </w:r>
    </w:p>
    <w:p w14:paraId="38057B2A" w14:textId="6F78680A" w:rsidR="00683E5C" w:rsidRPr="00683E5C" w:rsidRDefault="00683E5C" w:rsidP="005E6027">
      <w:pPr>
        <w:numPr>
          <w:ilvl w:val="0"/>
          <w:numId w:val="9"/>
        </w:numPr>
        <w:pBdr>
          <w:top w:val="nil"/>
          <w:left w:val="nil"/>
          <w:bottom w:val="nil"/>
          <w:right w:val="nil"/>
          <w:between w:val="nil"/>
        </w:pBdr>
        <w:spacing w:after="60"/>
        <w:rPr>
          <w:iCs/>
          <w:color w:val="0D0D0D" w:themeColor="text1" w:themeTint="F2"/>
          <w:lang w:val="en-GB"/>
        </w:rPr>
      </w:pPr>
      <w:r>
        <w:rPr>
          <w:iCs/>
          <w:color w:val="0D0D0D" w:themeColor="text1" w:themeTint="F2"/>
        </w:rPr>
        <w:t>Select a</w:t>
      </w:r>
      <w:r w:rsidRPr="00683E5C">
        <w:rPr>
          <w:iCs/>
          <w:color w:val="0D0D0D" w:themeColor="text1" w:themeTint="F2"/>
        </w:rPr>
        <w:t xml:space="preserve"> dynamic </w:t>
      </w:r>
      <w:r>
        <w:rPr>
          <w:iCs/>
          <w:color w:val="0D0D0D" w:themeColor="text1" w:themeTint="F2"/>
        </w:rPr>
        <w:t>customer</w:t>
      </w:r>
      <w:r w:rsidRPr="00683E5C">
        <w:rPr>
          <w:iCs/>
          <w:color w:val="0D0D0D" w:themeColor="text1" w:themeTint="F2"/>
        </w:rPr>
        <w:t xml:space="preserve"> mapping tool</w:t>
      </w:r>
      <w:r w:rsidR="000760C2">
        <w:rPr>
          <w:iCs/>
          <w:color w:val="0D0D0D" w:themeColor="text1" w:themeTint="F2"/>
        </w:rPr>
        <w:t xml:space="preserve"> </w:t>
      </w:r>
      <w:r>
        <w:rPr>
          <w:iCs/>
          <w:color w:val="0D0D0D" w:themeColor="text1" w:themeTint="F2"/>
        </w:rPr>
        <w:t>and build plan to connect information in customer journey maps to CRM</w:t>
      </w:r>
    </w:p>
    <w:p w14:paraId="4552C21D" w14:textId="0909E9CF" w:rsidR="00683E5C" w:rsidRPr="00683E5C" w:rsidRDefault="00683E5C" w:rsidP="005E6027">
      <w:pPr>
        <w:numPr>
          <w:ilvl w:val="0"/>
          <w:numId w:val="9"/>
        </w:numPr>
        <w:pBdr>
          <w:top w:val="nil"/>
          <w:left w:val="nil"/>
          <w:bottom w:val="nil"/>
          <w:right w:val="nil"/>
          <w:between w:val="nil"/>
        </w:pBdr>
        <w:spacing w:after="60"/>
        <w:rPr>
          <w:iCs/>
          <w:color w:val="0D0D0D" w:themeColor="text1" w:themeTint="F2"/>
          <w:lang w:val="en-GB"/>
        </w:rPr>
      </w:pPr>
      <w:r w:rsidRPr="00683E5C">
        <w:rPr>
          <w:iCs/>
          <w:color w:val="0D0D0D" w:themeColor="text1" w:themeTint="F2"/>
        </w:rPr>
        <w:t xml:space="preserve">Create </w:t>
      </w:r>
      <w:r>
        <w:rPr>
          <w:iCs/>
          <w:color w:val="0D0D0D" w:themeColor="text1" w:themeTint="F2"/>
        </w:rPr>
        <w:t xml:space="preserve">core set of regional </w:t>
      </w:r>
      <w:r w:rsidRPr="00683E5C">
        <w:rPr>
          <w:iCs/>
          <w:color w:val="0D0D0D" w:themeColor="text1" w:themeTint="F2"/>
        </w:rPr>
        <w:t xml:space="preserve">customer </w:t>
      </w:r>
      <w:r>
        <w:rPr>
          <w:iCs/>
          <w:color w:val="0D0D0D" w:themeColor="text1" w:themeTint="F2"/>
        </w:rPr>
        <w:t xml:space="preserve">journey </w:t>
      </w:r>
      <w:r w:rsidRPr="00683E5C">
        <w:rPr>
          <w:iCs/>
          <w:color w:val="0D0D0D" w:themeColor="text1" w:themeTint="F2"/>
        </w:rPr>
        <w:t>maps</w:t>
      </w:r>
      <w:r>
        <w:rPr>
          <w:iCs/>
          <w:color w:val="0D0D0D" w:themeColor="text1" w:themeTint="F2"/>
        </w:rPr>
        <w:t xml:space="preserve"> which have been validated and tested with </w:t>
      </w:r>
      <w:r w:rsidRPr="00683E5C">
        <w:rPr>
          <w:iCs/>
          <w:color w:val="0D0D0D" w:themeColor="text1" w:themeTint="F2"/>
        </w:rPr>
        <w:t>7 markets</w:t>
      </w:r>
      <w:r w:rsidR="00D424C9">
        <w:rPr>
          <w:iCs/>
          <w:color w:val="0D0D0D" w:themeColor="text1" w:themeTint="F2"/>
        </w:rPr>
        <w:t xml:space="preserve">, </w:t>
      </w:r>
      <w:r w:rsidR="00614F33">
        <w:rPr>
          <w:iCs/>
          <w:color w:val="0D0D0D" w:themeColor="text1" w:themeTint="F2"/>
        </w:rPr>
        <w:t>and which can be rolled out to new markets as they come on board in RA and IBD</w:t>
      </w:r>
    </w:p>
    <w:p w14:paraId="553599C7" w14:textId="3C0840E1" w:rsidR="00683E5C" w:rsidRPr="00683E5C" w:rsidRDefault="00683E5C" w:rsidP="005E6027">
      <w:pPr>
        <w:numPr>
          <w:ilvl w:val="0"/>
          <w:numId w:val="9"/>
        </w:numPr>
        <w:pBdr>
          <w:top w:val="nil"/>
          <w:left w:val="nil"/>
          <w:bottom w:val="nil"/>
          <w:right w:val="nil"/>
          <w:between w:val="nil"/>
        </w:pBdr>
        <w:spacing w:after="60"/>
        <w:rPr>
          <w:iCs/>
          <w:color w:val="0D0D0D" w:themeColor="text1" w:themeTint="F2"/>
          <w:lang w:val="en-GB"/>
        </w:rPr>
      </w:pPr>
      <w:r>
        <w:rPr>
          <w:iCs/>
          <w:color w:val="0D0D0D" w:themeColor="text1" w:themeTint="F2"/>
        </w:rPr>
        <w:t>Create a detailed set of localized customer journey maps for France, Germany and the UK</w:t>
      </w:r>
    </w:p>
    <w:p w14:paraId="12EDB3CC" w14:textId="2A2F9213" w:rsidR="00683E5C" w:rsidRPr="00683E5C" w:rsidRDefault="00683E5C" w:rsidP="005E6027">
      <w:pPr>
        <w:numPr>
          <w:ilvl w:val="0"/>
          <w:numId w:val="9"/>
        </w:numPr>
        <w:pBdr>
          <w:top w:val="nil"/>
          <w:left w:val="nil"/>
          <w:bottom w:val="nil"/>
          <w:right w:val="nil"/>
          <w:between w:val="nil"/>
        </w:pBdr>
        <w:spacing w:after="60"/>
        <w:rPr>
          <w:iCs/>
          <w:color w:val="0D0D0D" w:themeColor="text1" w:themeTint="F2"/>
          <w:lang w:val="en-GB"/>
        </w:rPr>
      </w:pPr>
      <w:r w:rsidRPr="00683E5C">
        <w:rPr>
          <w:iCs/>
          <w:color w:val="0D0D0D" w:themeColor="text1" w:themeTint="F2"/>
        </w:rPr>
        <w:t xml:space="preserve">Train </w:t>
      </w:r>
      <w:r w:rsidR="000F1687">
        <w:rPr>
          <w:iCs/>
          <w:color w:val="0D0D0D" w:themeColor="text1" w:themeTint="F2"/>
        </w:rPr>
        <w:t xml:space="preserve">and empower </w:t>
      </w:r>
      <w:r w:rsidRPr="00683E5C">
        <w:rPr>
          <w:iCs/>
          <w:color w:val="0D0D0D" w:themeColor="text1" w:themeTint="F2"/>
        </w:rPr>
        <w:t xml:space="preserve">marketers on </w:t>
      </w:r>
      <w:r w:rsidR="00614F33">
        <w:rPr>
          <w:iCs/>
          <w:color w:val="0D0D0D" w:themeColor="text1" w:themeTint="F2"/>
        </w:rPr>
        <w:t>the customer</w:t>
      </w:r>
      <w:r w:rsidRPr="00683E5C">
        <w:rPr>
          <w:iCs/>
          <w:color w:val="0D0D0D" w:themeColor="text1" w:themeTint="F2"/>
        </w:rPr>
        <w:t xml:space="preserve"> journey mindset &amp; tool in 7 local markets</w:t>
      </w:r>
      <w:r w:rsidR="00614F33">
        <w:rPr>
          <w:iCs/>
          <w:color w:val="0D0D0D" w:themeColor="text1" w:themeTint="F2"/>
        </w:rPr>
        <w:t xml:space="preserve"> including creation of one e-learning module explaining how to use customer journey maps.</w:t>
      </w:r>
    </w:p>
    <w:p w14:paraId="469BD6DB" w14:textId="77777777" w:rsidR="00E11DAB" w:rsidRDefault="00E11DAB" w:rsidP="00E62363">
      <w:pPr>
        <w:pBdr>
          <w:top w:val="nil"/>
          <w:left w:val="nil"/>
          <w:bottom w:val="nil"/>
          <w:right w:val="nil"/>
          <w:between w:val="nil"/>
        </w:pBdr>
        <w:spacing w:before="120"/>
        <w:rPr>
          <w:i/>
          <w:color w:val="FF0000"/>
        </w:rPr>
      </w:pPr>
    </w:p>
    <w:p w14:paraId="518A0BF6" w14:textId="37F9BAA1" w:rsidR="00E62363" w:rsidRDefault="00E62363" w:rsidP="00E62363">
      <w:pPr>
        <w:pBdr>
          <w:top w:val="nil"/>
          <w:left w:val="nil"/>
          <w:bottom w:val="nil"/>
          <w:right w:val="nil"/>
          <w:between w:val="nil"/>
        </w:pBdr>
        <w:spacing w:before="120"/>
        <w:rPr>
          <w:i/>
          <w:color w:val="FF0000"/>
        </w:rPr>
      </w:pPr>
    </w:p>
    <w:p w14:paraId="0279794D" w14:textId="77777777" w:rsidR="00E62363" w:rsidRPr="00E62363" w:rsidRDefault="00E62363" w:rsidP="00E62363">
      <w:pPr>
        <w:pBdr>
          <w:top w:val="nil"/>
          <w:left w:val="nil"/>
          <w:bottom w:val="nil"/>
          <w:right w:val="nil"/>
          <w:between w:val="nil"/>
        </w:pBdr>
        <w:spacing w:before="120"/>
        <w:rPr>
          <w:i/>
          <w:color w:val="FF0000"/>
        </w:rPr>
      </w:pPr>
    </w:p>
    <w:p w14:paraId="595EFA00" w14:textId="77777777" w:rsidR="007A55CF" w:rsidRPr="0019177E" w:rsidRDefault="00C37077" w:rsidP="005E6027">
      <w:pPr>
        <w:pStyle w:val="ListParagraph"/>
        <w:keepNext/>
        <w:keepLines/>
        <w:numPr>
          <w:ilvl w:val="0"/>
          <w:numId w:val="3"/>
        </w:numPr>
        <w:spacing w:before="120"/>
        <w:rPr>
          <w:color w:val="FF9E16"/>
          <w:sz w:val="36"/>
          <w:szCs w:val="36"/>
        </w:rPr>
      </w:pPr>
      <w:r w:rsidRPr="0019177E">
        <w:rPr>
          <w:color w:val="FF9E16"/>
          <w:sz w:val="36"/>
          <w:szCs w:val="36"/>
        </w:rPr>
        <w:t>Scope of Services</w:t>
      </w:r>
    </w:p>
    <w:p w14:paraId="2BA9BC7A" w14:textId="77777777" w:rsidR="007A55CF" w:rsidRDefault="007A55CF" w:rsidP="00DD339E">
      <w:pPr>
        <w:spacing w:before="120" w:after="60"/>
      </w:pPr>
    </w:p>
    <w:p w14:paraId="17B082FC" w14:textId="77777777" w:rsidR="00D424C9" w:rsidRDefault="00C37077" w:rsidP="00D424C9">
      <w:pPr>
        <w:spacing w:before="120" w:after="60"/>
      </w:pPr>
      <w:r>
        <w:t>The proposed Project scope and delivery proposal from Veeva includes the following:</w:t>
      </w:r>
    </w:p>
    <w:p w14:paraId="6229DE83" w14:textId="77777777" w:rsidR="00D424C9" w:rsidRDefault="00D424C9" w:rsidP="00D424C9">
      <w:pPr>
        <w:spacing w:before="120" w:after="60"/>
      </w:pPr>
    </w:p>
    <w:p w14:paraId="51201BD0" w14:textId="67E3F295" w:rsidR="007A55CF" w:rsidRPr="00D424C9" w:rsidRDefault="00D424C9" w:rsidP="00D424C9">
      <w:pPr>
        <w:spacing w:before="120" w:after="60"/>
      </w:pPr>
      <w:r w:rsidRPr="00D424C9">
        <w:rPr>
          <w:color w:val="2F5496" w:themeColor="accent1" w:themeShade="BF"/>
          <w:sz w:val="28"/>
          <w:szCs w:val="28"/>
        </w:rPr>
        <w:t>1.</w:t>
      </w:r>
      <w:r>
        <w:rPr>
          <w:color w:val="2F5496" w:themeColor="accent1" w:themeShade="BF"/>
          <w:sz w:val="28"/>
          <w:szCs w:val="28"/>
        </w:rPr>
        <w:t xml:space="preserve"> </w:t>
      </w:r>
      <w:r w:rsidR="00C37077" w:rsidRPr="00D424C9">
        <w:rPr>
          <w:color w:val="2F5496" w:themeColor="accent1" w:themeShade="BF"/>
          <w:sz w:val="28"/>
          <w:szCs w:val="28"/>
        </w:rPr>
        <w:t>Project Approach</w:t>
      </w:r>
    </w:p>
    <w:p w14:paraId="57D7DE4A" w14:textId="77777777" w:rsidR="00F93C9A" w:rsidRDefault="00F93C9A" w:rsidP="00DD339E">
      <w:pPr>
        <w:pBdr>
          <w:top w:val="nil"/>
          <w:left w:val="nil"/>
          <w:bottom w:val="nil"/>
          <w:right w:val="nil"/>
          <w:between w:val="nil"/>
        </w:pBdr>
        <w:spacing w:before="120" w:after="60"/>
        <w:rPr>
          <w:i/>
          <w:color w:val="FF0000"/>
        </w:rPr>
      </w:pPr>
    </w:p>
    <w:p w14:paraId="0F77B406" w14:textId="222D9C46" w:rsidR="007A55CF" w:rsidRDefault="00C37077" w:rsidP="00DD339E">
      <w:pPr>
        <w:pBdr>
          <w:top w:val="nil"/>
          <w:left w:val="nil"/>
          <w:bottom w:val="nil"/>
          <w:right w:val="nil"/>
          <w:between w:val="nil"/>
        </w:pBdr>
        <w:spacing w:before="120" w:after="60"/>
        <w:rPr>
          <w:color w:val="000000"/>
        </w:rPr>
      </w:pPr>
      <w:r>
        <w:rPr>
          <w:color w:val="000000"/>
        </w:rPr>
        <w:t>Veeva’s project approach</w:t>
      </w:r>
      <w:r w:rsidR="00F717A7">
        <w:rPr>
          <w:color w:val="000000"/>
        </w:rPr>
        <w:t xml:space="preserve"> comprises of</w:t>
      </w:r>
      <w:r w:rsidR="000760C2">
        <w:rPr>
          <w:color w:val="000000"/>
        </w:rPr>
        <w:t xml:space="preserve"> </w:t>
      </w:r>
      <w:r w:rsidR="00E11DAB">
        <w:rPr>
          <w:color w:val="000000"/>
        </w:rPr>
        <w:t>three</w:t>
      </w:r>
      <w:r w:rsidR="000760C2">
        <w:rPr>
          <w:color w:val="000000"/>
        </w:rPr>
        <w:t xml:space="preserve"> workstreams</w:t>
      </w:r>
      <w:r w:rsidR="00E11DAB">
        <w:rPr>
          <w:color w:val="000000"/>
        </w:rPr>
        <w:t>:</w:t>
      </w:r>
    </w:p>
    <w:p w14:paraId="09E3BC04" w14:textId="44561D0C" w:rsidR="00FF1127" w:rsidRDefault="00FF1127" w:rsidP="00E11DAB">
      <w:pPr>
        <w:pStyle w:val="ListParagraph"/>
        <w:pBdr>
          <w:top w:val="nil"/>
          <w:left w:val="nil"/>
          <w:bottom w:val="nil"/>
          <w:right w:val="nil"/>
          <w:between w:val="nil"/>
        </w:pBdr>
        <w:spacing w:before="120"/>
        <w:ind w:left="360"/>
        <w:rPr>
          <w:i/>
          <w:color w:val="FF0000"/>
        </w:rPr>
      </w:pPr>
    </w:p>
    <w:p w14:paraId="2D1B8271" w14:textId="77777777" w:rsidR="00855707" w:rsidRPr="00855707" w:rsidRDefault="00855707" w:rsidP="00855707">
      <w:pPr>
        <w:pStyle w:val="NormalWeb"/>
        <w:spacing w:before="120" w:beforeAutospacing="0" w:after="0" w:afterAutospacing="0"/>
        <w:rPr>
          <w:sz w:val="21"/>
          <w:szCs w:val="21"/>
        </w:rPr>
      </w:pPr>
      <w:r w:rsidRPr="00855707">
        <w:rPr>
          <w:rFonts w:ascii="Arial" w:eastAsia="Arial" w:hAnsi="Arial" w:cs="+mn-cs"/>
          <w:b/>
          <w:bCs/>
          <w:color w:val="000000"/>
          <w:kern w:val="24"/>
          <w:sz w:val="20"/>
          <w:szCs w:val="18"/>
          <w:lang w:val="en-US"/>
        </w:rPr>
        <w:t>Workstream 1: Create Customer journey maps</w:t>
      </w:r>
    </w:p>
    <w:p w14:paraId="1367F58E" w14:textId="77777777" w:rsidR="00855707" w:rsidRPr="00855707" w:rsidRDefault="00855707" w:rsidP="00855707">
      <w:pPr>
        <w:pStyle w:val="NormalWeb"/>
        <w:spacing w:before="120" w:beforeAutospacing="0" w:after="0" w:afterAutospacing="0"/>
        <w:ind w:left="360"/>
        <w:rPr>
          <w:sz w:val="21"/>
          <w:szCs w:val="21"/>
        </w:rPr>
      </w:pPr>
      <w:r w:rsidRPr="00855707">
        <w:rPr>
          <w:rFonts w:ascii="Arial" w:eastAsia="Arial" w:hAnsi="Arial" w:cs="+mn-cs"/>
          <w:color w:val="000000"/>
          <w:kern w:val="24"/>
          <w:sz w:val="20"/>
          <w:szCs w:val="18"/>
          <w:lang w:val="en-US"/>
        </w:rPr>
        <w:t>Phase 1a: Establish Foundations for CJ Maps [week 1]</w:t>
      </w:r>
    </w:p>
    <w:p w14:paraId="16440D86" w14:textId="77777777" w:rsidR="00855707" w:rsidRPr="00855707" w:rsidRDefault="00855707" w:rsidP="00855707">
      <w:pPr>
        <w:pStyle w:val="NormalWeb"/>
        <w:spacing w:before="120" w:beforeAutospacing="0" w:after="0" w:afterAutospacing="0"/>
        <w:ind w:left="360"/>
        <w:rPr>
          <w:sz w:val="21"/>
          <w:szCs w:val="21"/>
        </w:rPr>
      </w:pPr>
      <w:r w:rsidRPr="00855707">
        <w:rPr>
          <w:rFonts w:ascii="Arial" w:eastAsia="Arial" w:hAnsi="Arial" w:cs="+mn-cs"/>
          <w:color w:val="000000"/>
          <w:kern w:val="24"/>
          <w:sz w:val="20"/>
          <w:szCs w:val="18"/>
          <w:lang w:val="en-US"/>
        </w:rPr>
        <w:t>Phase 1b: Build &amp; Test Regional CJ Maps [week 2-4]</w:t>
      </w:r>
    </w:p>
    <w:p w14:paraId="4BC7855A" w14:textId="77777777" w:rsidR="00855707" w:rsidRPr="00855707" w:rsidRDefault="00855707" w:rsidP="00855707">
      <w:pPr>
        <w:pStyle w:val="NormalWeb"/>
        <w:spacing w:before="120" w:beforeAutospacing="0" w:after="0" w:afterAutospacing="0"/>
        <w:ind w:left="360"/>
        <w:rPr>
          <w:sz w:val="21"/>
          <w:szCs w:val="21"/>
        </w:rPr>
      </w:pPr>
      <w:r w:rsidRPr="00855707">
        <w:rPr>
          <w:rFonts w:ascii="Arial" w:eastAsia="Arial" w:hAnsi="Arial" w:cs="+mn-cs"/>
          <w:color w:val="000000"/>
          <w:kern w:val="24"/>
          <w:sz w:val="20"/>
          <w:szCs w:val="18"/>
          <w:lang w:val="en-US"/>
        </w:rPr>
        <w:t>Phase 1c: Detailed Localization of CJ Maps for Ger, UK and Fr [week 5-8]</w:t>
      </w:r>
    </w:p>
    <w:p w14:paraId="4053A5F6" w14:textId="77777777" w:rsidR="00855707" w:rsidRPr="00855707" w:rsidRDefault="00855707" w:rsidP="00855707">
      <w:pPr>
        <w:pStyle w:val="NormalWeb"/>
        <w:spacing w:before="120" w:beforeAutospacing="0" w:after="0" w:afterAutospacing="0"/>
        <w:ind w:left="360"/>
        <w:rPr>
          <w:sz w:val="21"/>
          <w:szCs w:val="21"/>
        </w:rPr>
      </w:pPr>
      <w:r w:rsidRPr="00855707">
        <w:rPr>
          <w:rFonts w:ascii="Arial" w:eastAsia="Arial" w:hAnsi="Arial" w:cs="+mn-cs"/>
          <w:color w:val="000000"/>
          <w:kern w:val="24"/>
          <w:sz w:val="20"/>
          <w:szCs w:val="18"/>
          <w:lang w:val="en-US"/>
        </w:rPr>
        <w:t>Phase 1d: Initiate Localization of CJ for small markets [week 9-10]</w:t>
      </w:r>
    </w:p>
    <w:p w14:paraId="6412A728" w14:textId="77777777" w:rsidR="00855707" w:rsidRPr="00855707" w:rsidRDefault="00855707" w:rsidP="00855707">
      <w:pPr>
        <w:pStyle w:val="NormalWeb"/>
        <w:spacing w:before="120" w:beforeAutospacing="0" w:after="0" w:afterAutospacing="0"/>
        <w:rPr>
          <w:sz w:val="21"/>
          <w:szCs w:val="21"/>
        </w:rPr>
      </w:pPr>
      <w:r w:rsidRPr="00855707">
        <w:rPr>
          <w:rFonts w:ascii="Arial" w:eastAsia="Arial" w:hAnsi="Arial" w:cs="+mn-cs"/>
          <w:b/>
          <w:bCs/>
          <w:color w:val="000000"/>
          <w:kern w:val="24"/>
          <w:sz w:val="20"/>
          <w:szCs w:val="18"/>
          <w:lang w:val="en-US"/>
        </w:rPr>
        <w:t> </w:t>
      </w:r>
    </w:p>
    <w:p w14:paraId="3AA38CBD" w14:textId="77777777" w:rsidR="00855707" w:rsidRPr="00855707" w:rsidRDefault="00855707" w:rsidP="00855707">
      <w:pPr>
        <w:pStyle w:val="NormalWeb"/>
        <w:spacing w:before="120" w:beforeAutospacing="0" w:after="0" w:afterAutospacing="0"/>
        <w:rPr>
          <w:sz w:val="21"/>
          <w:szCs w:val="21"/>
        </w:rPr>
      </w:pPr>
      <w:r w:rsidRPr="00855707">
        <w:rPr>
          <w:rFonts w:ascii="Arial" w:eastAsia="Arial" w:hAnsi="Arial" w:cs="+mn-cs"/>
          <w:b/>
          <w:bCs/>
          <w:color w:val="000000"/>
          <w:kern w:val="24"/>
          <w:sz w:val="20"/>
          <w:szCs w:val="18"/>
          <w:lang w:val="en-US"/>
        </w:rPr>
        <w:t>Workstream 2: Align maps with CRM</w:t>
      </w:r>
    </w:p>
    <w:p w14:paraId="2F5AF505" w14:textId="77777777" w:rsidR="00855707" w:rsidRPr="00855707" w:rsidRDefault="00855707" w:rsidP="00855707">
      <w:pPr>
        <w:pStyle w:val="NormalWeb"/>
        <w:spacing w:before="120" w:beforeAutospacing="0" w:after="0" w:afterAutospacing="0"/>
        <w:ind w:left="360"/>
        <w:rPr>
          <w:sz w:val="21"/>
          <w:szCs w:val="21"/>
        </w:rPr>
      </w:pPr>
      <w:r w:rsidRPr="00855707">
        <w:rPr>
          <w:rFonts w:ascii="Arial" w:eastAsia="Arial" w:hAnsi="Arial" w:cs="+mn-cs"/>
          <w:color w:val="000000"/>
          <w:kern w:val="24"/>
          <w:sz w:val="20"/>
          <w:szCs w:val="18"/>
          <w:lang w:val="en-US"/>
        </w:rPr>
        <w:t>Phase 2a: Defining Alignment between CJ Maps &amp; CRM [week 3-6]</w:t>
      </w:r>
    </w:p>
    <w:p w14:paraId="4F7689CC" w14:textId="77777777" w:rsidR="00855707" w:rsidRPr="00855707" w:rsidRDefault="00855707" w:rsidP="00855707">
      <w:pPr>
        <w:pStyle w:val="NormalWeb"/>
        <w:spacing w:before="120" w:beforeAutospacing="0" w:after="0" w:afterAutospacing="0"/>
        <w:ind w:left="360"/>
        <w:rPr>
          <w:sz w:val="21"/>
          <w:szCs w:val="21"/>
        </w:rPr>
      </w:pPr>
      <w:r w:rsidRPr="00855707">
        <w:rPr>
          <w:rFonts w:ascii="Arial" w:eastAsia="Arial" w:hAnsi="Arial" w:cs="+mn-cs"/>
          <w:color w:val="000000"/>
          <w:kern w:val="24"/>
          <w:sz w:val="20"/>
          <w:szCs w:val="18"/>
          <w:lang w:val="en-US"/>
        </w:rPr>
        <w:t>Phase 2b: Building action plan to operationalize alignment [week 7-10]</w:t>
      </w:r>
    </w:p>
    <w:p w14:paraId="11912DCE" w14:textId="77777777" w:rsidR="00855707" w:rsidRPr="00855707" w:rsidRDefault="00855707" w:rsidP="00855707">
      <w:pPr>
        <w:pStyle w:val="NormalWeb"/>
        <w:spacing w:before="120" w:beforeAutospacing="0" w:after="0" w:afterAutospacing="0"/>
        <w:rPr>
          <w:sz w:val="21"/>
          <w:szCs w:val="21"/>
        </w:rPr>
      </w:pPr>
      <w:r w:rsidRPr="00855707">
        <w:rPr>
          <w:rFonts w:ascii="Arial" w:eastAsia="Arial" w:hAnsi="Arial" w:cs="+mn-cs"/>
          <w:b/>
          <w:bCs/>
          <w:color w:val="000000"/>
          <w:kern w:val="24"/>
          <w:sz w:val="20"/>
          <w:szCs w:val="18"/>
          <w:lang w:val="en-US"/>
        </w:rPr>
        <w:t> </w:t>
      </w:r>
    </w:p>
    <w:p w14:paraId="0996F162" w14:textId="77777777" w:rsidR="00855707" w:rsidRPr="00855707" w:rsidRDefault="00855707" w:rsidP="00855707">
      <w:pPr>
        <w:pStyle w:val="NormalWeb"/>
        <w:spacing w:before="120" w:beforeAutospacing="0" w:after="0" w:afterAutospacing="0"/>
        <w:rPr>
          <w:sz w:val="21"/>
          <w:szCs w:val="21"/>
        </w:rPr>
      </w:pPr>
      <w:r w:rsidRPr="00855707">
        <w:rPr>
          <w:rFonts w:ascii="Arial" w:eastAsia="Arial" w:hAnsi="Arial" w:cs="+mn-cs"/>
          <w:b/>
          <w:bCs/>
          <w:color w:val="000000"/>
          <w:kern w:val="24"/>
          <w:sz w:val="20"/>
          <w:szCs w:val="18"/>
          <w:lang w:val="en-US"/>
        </w:rPr>
        <w:t>Workstream 3: Build Customer journey map understanding</w:t>
      </w:r>
    </w:p>
    <w:p w14:paraId="7EB70341" w14:textId="77777777" w:rsidR="00855707" w:rsidRPr="00855707" w:rsidRDefault="00855707" w:rsidP="00855707">
      <w:pPr>
        <w:pStyle w:val="NormalWeb"/>
        <w:spacing w:before="120" w:beforeAutospacing="0" w:after="0" w:afterAutospacing="0"/>
        <w:ind w:left="360"/>
        <w:rPr>
          <w:sz w:val="21"/>
          <w:szCs w:val="21"/>
        </w:rPr>
      </w:pPr>
      <w:r w:rsidRPr="00855707">
        <w:rPr>
          <w:rFonts w:ascii="Arial" w:eastAsia="Arial" w:hAnsi="Arial" w:cs="+mn-cs"/>
          <w:color w:val="000000"/>
          <w:kern w:val="24"/>
          <w:sz w:val="20"/>
          <w:szCs w:val="18"/>
          <w:lang w:val="en-US"/>
        </w:rPr>
        <w:t>Phase 3a: Build Tactic Plan [week 7-8]</w:t>
      </w:r>
    </w:p>
    <w:p w14:paraId="4E04DFD4" w14:textId="77777777" w:rsidR="00855707" w:rsidRPr="00855707" w:rsidRDefault="00855707" w:rsidP="00855707">
      <w:pPr>
        <w:pStyle w:val="NormalWeb"/>
        <w:spacing w:before="120" w:beforeAutospacing="0" w:after="0" w:afterAutospacing="0"/>
        <w:ind w:left="360"/>
        <w:rPr>
          <w:sz w:val="21"/>
          <w:szCs w:val="21"/>
        </w:rPr>
      </w:pPr>
      <w:r w:rsidRPr="00855707">
        <w:rPr>
          <w:rFonts w:ascii="Arial" w:eastAsia="Arial" w:hAnsi="Arial" w:cs="+mn-cs"/>
          <w:color w:val="000000"/>
          <w:kern w:val="24"/>
          <w:sz w:val="20"/>
          <w:szCs w:val="18"/>
          <w:lang w:val="en-US"/>
        </w:rPr>
        <w:t>Phase 3b: Build e-learning module [week 7-10]</w:t>
      </w:r>
    </w:p>
    <w:p w14:paraId="2C0BB4BD" w14:textId="77777777" w:rsidR="00855707" w:rsidRPr="00855707" w:rsidRDefault="00855707" w:rsidP="00855707">
      <w:pPr>
        <w:pStyle w:val="NormalWeb"/>
        <w:spacing w:before="120" w:beforeAutospacing="0" w:after="0" w:afterAutospacing="0"/>
        <w:ind w:left="360"/>
        <w:rPr>
          <w:sz w:val="21"/>
          <w:szCs w:val="21"/>
        </w:rPr>
      </w:pPr>
      <w:r w:rsidRPr="00855707">
        <w:rPr>
          <w:rFonts w:ascii="Arial" w:eastAsia="Arial" w:hAnsi="Arial" w:cs="+mn-cs"/>
          <w:color w:val="000000"/>
          <w:kern w:val="24"/>
          <w:sz w:val="20"/>
          <w:szCs w:val="18"/>
          <w:lang w:val="en-US"/>
        </w:rPr>
        <w:t>Phase 3c: Train the Trainer (CJ Market Champions) [week 8-10]</w:t>
      </w:r>
    </w:p>
    <w:p w14:paraId="2427AAB4" w14:textId="6BBE719B" w:rsidR="00E11DAB" w:rsidRPr="00E11DAB" w:rsidRDefault="00E11DAB" w:rsidP="00E11DAB">
      <w:pPr>
        <w:pBdr>
          <w:top w:val="nil"/>
          <w:left w:val="nil"/>
          <w:bottom w:val="nil"/>
          <w:right w:val="nil"/>
          <w:between w:val="nil"/>
        </w:pBdr>
        <w:spacing w:before="120"/>
        <w:rPr>
          <w:i/>
          <w:color w:val="FF0000"/>
        </w:rPr>
      </w:pPr>
    </w:p>
    <w:p w14:paraId="00B08AB3" w14:textId="6E95ABE5" w:rsidR="007A55CF" w:rsidRDefault="0019177E" w:rsidP="00DD339E">
      <w:pPr>
        <w:spacing w:before="120"/>
      </w:pPr>
      <w:r>
        <w:t>The</w:t>
      </w:r>
      <w:r w:rsidR="00D667D4">
        <w:t xml:space="preserve"> </w:t>
      </w:r>
      <w:r w:rsidR="00FE0943">
        <w:t>workstreams</w:t>
      </w:r>
      <w:r>
        <w:t xml:space="preserve"> </w:t>
      </w:r>
      <w:r w:rsidR="00FE0943">
        <w:t>are</w:t>
      </w:r>
      <w:r w:rsidR="00FF1127">
        <w:t xml:space="preserve"> </w:t>
      </w:r>
      <w:r>
        <w:t>preceded by a</w:t>
      </w:r>
      <w:r w:rsidR="00D94294">
        <w:t xml:space="preserve"> week-long </w:t>
      </w:r>
      <w:r w:rsidRPr="00483794">
        <w:rPr>
          <w:b/>
          <w:bCs/>
        </w:rPr>
        <w:t>mobilization</w:t>
      </w:r>
      <w:r>
        <w:t xml:space="preserve"> phase </w:t>
      </w:r>
      <w:r w:rsidR="00DC7BD8">
        <w:t xml:space="preserve">where Veeva and Galapagos </w:t>
      </w:r>
      <w:r w:rsidR="00D94294">
        <w:t>will</w:t>
      </w:r>
      <w:r w:rsidR="00DC7BD8">
        <w:t>:</w:t>
      </w:r>
    </w:p>
    <w:p w14:paraId="0FC59836" w14:textId="3CB179E6" w:rsidR="0019177E" w:rsidRPr="00CB039C" w:rsidRDefault="00FF1127" w:rsidP="005E6027">
      <w:pPr>
        <w:numPr>
          <w:ilvl w:val="0"/>
          <w:numId w:val="1"/>
        </w:numPr>
        <w:pBdr>
          <w:top w:val="nil"/>
          <w:left w:val="nil"/>
          <w:bottom w:val="nil"/>
          <w:right w:val="nil"/>
          <w:between w:val="nil"/>
        </w:pBdr>
        <w:spacing w:before="120"/>
        <w:rPr>
          <w:color w:val="000000"/>
        </w:rPr>
      </w:pPr>
      <w:r w:rsidRPr="00CB039C">
        <w:rPr>
          <w:color w:val="000000"/>
        </w:rPr>
        <w:t xml:space="preserve">Agree </w:t>
      </w:r>
      <w:r w:rsidR="00DC7BD8">
        <w:rPr>
          <w:color w:val="000000"/>
        </w:rPr>
        <w:t>the</w:t>
      </w:r>
      <w:r w:rsidRPr="00CB039C">
        <w:rPr>
          <w:color w:val="000000"/>
        </w:rPr>
        <w:t xml:space="preserve"> approach </w:t>
      </w:r>
      <w:r w:rsidR="00DC7BD8">
        <w:rPr>
          <w:color w:val="000000"/>
        </w:rPr>
        <w:t xml:space="preserve">for </w:t>
      </w:r>
      <w:r w:rsidR="00FE0943">
        <w:rPr>
          <w:color w:val="000000"/>
        </w:rPr>
        <w:t xml:space="preserve">the </w:t>
      </w:r>
      <w:r w:rsidR="00DC7BD8">
        <w:rPr>
          <w:color w:val="000000"/>
        </w:rPr>
        <w:t>project</w:t>
      </w:r>
      <w:r w:rsidR="00FE0943">
        <w:rPr>
          <w:color w:val="000000"/>
        </w:rPr>
        <w:t>,</w:t>
      </w:r>
      <w:r w:rsidR="00ED77AA">
        <w:rPr>
          <w:color w:val="000000"/>
        </w:rPr>
        <w:t xml:space="preserve"> and stakeholder involvement</w:t>
      </w:r>
      <w:r w:rsidR="0019177E" w:rsidRPr="00CB039C">
        <w:rPr>
          <w:color w:val="000000"/>
        </w:rPr>
        <w:t xml:space="preserve"> </w:t>
      </w:r>
      <w:r w:rsidR="00FE0943">
        <w:rPr>
          <w:color w:val="000000"/>
        </w:rPr>
        <w:t>including the make-up of the core customer team and customer working group</w:t>
      </w:r>
    </w:p>
    <w:p w14:paraId="2A6CFAAB" w14:textId="5FC81847" w:rsidR="00FF1127" w:rsidRPr="00CB039C" w:rsidRDefault="00FF1127" w:rsidP="005E6027">
      <w:pPr>
        <w:numPr>
          <w:ilvl w:val="0"/>
          <w:numId w:val="1"/>
        </w:numPr>
        <w:pBdr>
          <w:top w:val="nil"/>
          <w:left w:val="nil"/>
          <w:bottom w:val="nil"/>
          <w:right w:val="nil"/>
          <w:between w:val="nil"/>
        </w:pBdr>
        <w:spacing w:before="120"/>
        <w:rPr>
          <w:color w:val="000000"/>
        </w:rPr>
      </w:pPr>
      <w:r w:rsidRPr="00CB039C">
        <w:rPr>
          <w:color w:val="000000"/>
        </w:rPr>
        <w:t>Establis</w:t>
      </w:r>
      <w:r w:rsidR="00D94294">
        <w:rPr>
          <w:color w:val="000000"/>
        </w:rPr>
        <w:t>h</w:t>
      </w:r>
      <w:r w:rsidR="00ED77AA">
        <w:rPr>
          <w:color w:val="000000"/>
        </w:rPr>
        <w:t xml:space="preserve"> </w:t>
      </w:r>
      <w:r w:rsidRPr="00CB039C">
        <w:rPr>
          <w:color w:val="000000"/>
        </w:rPr>
        <w:t>key decision checkpoints</w:t>
      </w:r>
      <w:r w:rsidR="00D94294">
        <w:rPr>
          <w:color w:val="000000"/>
        </w:rPr>
        <w:t xml:space="preserve">, </w:t>
      </w:r>
      <w:r w:rsidRPr="00CB039C">
        <w:rPr>
          <w:color w:val="000000"/>
        </w:rPr>
        <w:t>project sponsor review</w:t>
      </w:r>
      <w:r w:rsidR="00D94294">
        <w:rPr>
          <w:color w:val="000000"/>
        </w:rPr>
        <w:t xml:space="preserve"> and sign-off, and scheduling of key meetings and workshops</w:t>
      </w:r>
    </w:p>
    <w:p w14:paraId="69649840" w14:textId="007A66A3" w:rsidR="00FE0943" w:rsidRDefault="00ED77AA" w:rsidP="005E6027">
      <w:pPr>
        <w:numPr>
          <w:ilvl w:val="0"/>
          <w:numId w:val="1"/>
        </w:numPr>
        <w:pBdr>
          <w:top w:val="nil"/>
          <w:left w:val="nil"/>
          <w:bottom w:val="nil"/>
          <w:right w:val="nil"/>
          <w:between w:val="nil"/>
        </w:pBdr>
        <w:spacing w:before="120"/>
        <w:rPr>
          <w:color w:val="000000"/>
        </w:rPr>
      </w:pPr>
      <w:r>
        <w:rPr>
          <w:color w:val="000000"/>
        </w:rPr>
        <w:t>Define all</w:t>
      </w:r>
      <w:r w:rsidR="00FF1127" w:rsidRPr="00CB039C">
        <w:rPr>
          <w:color w:val="000000"/>
        </w:rPr>
        <w:t xml:space="preserve"> necessary internal Galapagos information, documentation and data relating to </w:t>
      </w:r>
      <w:r w:rsidR="00FE0943">
        <w:rPr>
          <w:color w:val="000000"/>
        </w:rPr>
        <w:t>current customer journey mapping and CRM architecture, and any related information which impact on wider omnichannel priorities.</w:t>
      </w:r>
    </w:p>
    <w:p w14:paraId="386F1964" w14:textId="77777777" w:rsidR="00E95615" w:rsidRDefault="00E95615" w:rsidP="00DD339E">
      <w:pPr>
        <w:spacing w:before="120"/>
        <w:rPr>
          <w:color w:val="92B7C9"/>
          <w:sz w:val="32"/>
          <w:szCs w:val="32"/>
        </w:rPr>
      </w:pPr>
    </w:p>
    <w:p w14:paraId="204E17A2" w14:textId="1E655CF2" w:rsidR="00E95615" w:rsidRPr="00E95615" w:rsidRDefault="00D424C9" w:rsidP="00E95615">
      <w:pPr>
        <w:keepNext/>
        <w:keepLines/>
        <w:tabs>
          <w:tab w:val="left" w:pos="3744"/>
        </w:tabs>
        <w:spacing w:before="120" w:after="120"/>
        <w:rPr>
          <w:color w:val="2F5496" w:themeColor="accent1" w:themeShade="BF"/>
          <w:sz w:val="28"/>
          <w:szCs w:val="28"/>
        </w:rPr>
      </w:pPr>
      <w:r>
        <w:rPr>
          <w:color w:val="2F5496" w:themeColor="accent1" w:themeShade="BF"/>
          <w:sz w:val="28"/>
          <w:szCs w:val="28"/>
        </w:rPr>
        <w:t xml:space="preserve">2. </w:t>
      </w:r>
      <w:r w:rsidR="00E95615" w:rsidRPr="00E95615">
        <w:rPr>
          <w:color w:val="2F5496" w:themeColor="accent1" w:themeShade="BF"/>
          <w:sz w:val="28"/>
          <w:szCs w:val="28"/>
        </w:rPr>
        <w:t xml:space="preserve">Project </w:t>
      </w:r>
      <w:r w:rsidR="00E95615">
        <w:rPr>
          <w:color w:val="2F5496" w:themeColor="accent1" w:themeShade="BF"/>
          <w:sz w:val="28"/>
          <w:szCs w:val="28"/>
        </w:rPr>
        <w:t>Activity</w:t>
      </w:r>
    </w:p>
    <w:p w14:paraId="2D18825E" w14:textId="77777777" w:rsidR="00E95615" w:rsidRPr="00E95615" w:rsidRDefault="00E95615" w:rsidP="00DD339E">
      <w:pPr>
        <w:spacing w:before="120"/>
        <w:rPr>
          <w:b/>
          <w:bCs/>
          <w:color w:val="92B7C9"/>
          <w:sz w:val="32"/>
          <w:szCs w:val="32"/>
        </w:rPr>
      </w:pPr>
    </w:p>
    <w:p w14:paraId="71CB01BB" w14:textId="77777777" w:rsidR="00855707" w:rsidRPr="00E95615" w:rsidRDefault="00855707" w:rsidP="00855707">
      <w:pPr>
        <w:pStyle w:val="NormalWeb"/>
        <w:spacing w:before="120" w:beforeAutospacing="0" w:after="0" w:afterAutospacing="0"/>
        <w:rPr>
          <w:color w:val="4472C4" w:themeColor="accent1"/>
        </w:rPr>
      </w:pPr>
      <w:r w:rsidRPr="00E95615">
        <w:rPr>
          <w:rFonts w:ascii="Arial" w:eastAsia="Arial" w:hAnsi="Arial" w:cs="+mn-cs"/>
          <w:color w:val="4472C4" w:themeColor="accent1"/>
          <w:kern w:val="24"/>
          <w:lang w:val="en-US"/>
        </w:rPr>
        <w:t>Workstream 1: Create Customer journey maps</w:t>
      </w:r>
    </w:p>
    <w:p w14:paraId="74BF4DF9" w14:textId="28E8EBDC" w:rsidR="00855707" w:rsidRPr="00855707" w:rsidRDefault="00855707" w:rsidP="00855707">
      <w:pPr>
        <w:pStyle w:val="NormalWeb"/>
        <w:spacing w:before="120" w:beforeAutospacing="0" w:after="0" w:afterAutospacing="0"/>
        <w:rPr>
          <w:sz w:val="21"/>
          <w:szCs w:val="21"/>
        </w:rPr>
      </w:pPr>
    </w:p>
    <w:p w14:paraId="6D529678" w14:textId="46BB5D88" w:rsidR="003F698B" w:rsidRPr="00855707" w:rsidRDefault="00855707" w:rsidP="00DD339E">
      <w:pPr>
        <w:spacing w:before="120"/>
        <w:rPr>
          <w:b/>
          <w:bCs/>
        </w:rPr>
      </w:pPr>
      <w:r w:rsidRPr="00855707">
        <w:rPr>
          <w:rFonts w:cs="+mn-cs"/>
          <w:b/>
          <w:bCs/>
          <w:color w:val="000000"/>
          <w:kern w:val="24"/>
          <w:szCs w:val="18"/>
        </w:rPr>
        <w:t>Phase 1a: Establish Foundations for CJ Maps [week 1]</w:t>
      </w:r>
    </w:p>
    <w:p w14:paraId="255352D5" w14:textId="77777777" w:rsidR="003F698B" w:rsidRDefault="00EE5601" w:rsidP="00855707">
      <w:pPr>
        <w:spacing w:before="120"/>
      </w:pPr>
      <w:r>
        <w:t>Project kick-off workshops with Customer core team and working group(s)</w:t>
      </w:r>
      <w:r w:rsidR="003F698B">
        <w:t xml:space="preserve"> to a</w:t>
      </w:r>
      <w:r>
        <w:t>gree</w:t>
      </w:r>
      <w:r w:rsidR="003F698B">
        <w:t>:</w:t>
      </w:r>
    </w:p>
    <w:p w14:paraId="1D8E5780" w14:textId="3EF07CF4" w:rsidR="003F698B" w:rsidRDefault="003F698B" w:rsidP="005E6027">
      <w:pPr>
        <w:pStyle w:val="ListParagraph"/>
        <w:numPr>
          <w:ilvl w:val="0"/>
          <w:numId w:val="11"/>
        </w:numPr>
        <w:spacing w:before="120"/>
      </w:pPr>
      <w:r>
        <w:t>D</w:t>
      </w:r>
      <w:r w:rsidR="00EE5601">
        <w:t xml:space="preserve">etailed project plan and timeline </w:t>
      </w:r>
    </w:p>
    <w:p w14:paraId="2182567B" w14:textId="3247642D" w:rsidR="00EE5601" w:rsidRDefault="003F698B" w:rsidP="005E6027">
      <w:pPr>
        <w:pStyle w:val="ListParagraph"/>
        <w:numPr>
          <w:ilvl w:val="0"/>
          <w:numId w:val="11"/>
        </w:numPr>
        <w:spacing w:before="120"/>
      </w:pPr>
      <w:r>
        <w:t>M</w:t>
      </w:r>
      <w:r w:rsidR="00EE5601">
        <w:t>apping design principles and</w:t>
      </w:r>
      <w:r w:rsidR="00014C82">
        <w:t xml:space="preserve"> creation of the journey</w:t>
      </w:r>
      <w:r w:rsidR="00EE5601">
        <w:t xml:space="preserve"> </w:t>
      </w:r>
      <w:r w:rsidR="00014C82">
        <w:t>‘</w:t>
      </w:r>
      <w:r w:rsidR="00EE5601">
        <w:t>framework</w:t>
      </w:r>
      <w:r w:rsidR="00014C82">
        <w:t>’</w:t>
      </w:r>
    </w:p>
    <w:p w14:paraId="64BA3989" w14:textId="0CE4D869" w:rsidR="003F698B" w:rsidRDefault="003F698B" w:rsidP="005E6027">
      <w:pPr>
        <w:pStyle w:val="ListParagraph"/>
        <w:numPr>
          <w:ilvl w:val="0"/>
          <w:numId w:val="11"/>
        </w:numPr>
        <w:spacing w:before="120"/>
      </w:pPr>
      <w:r>
        <w:t>Events and publications calendar</w:t>
      </w:r>
    </w:p>
    <w:p w14:paraId="216A91A8" w14:textId="75CD8E7D" w:rsidR="003F698B" w:rsidRDefault="003F698B" w:rsidP="005E6027">
      <w:pPr>
        <w:pStyle w:val="ListParagraph"/>
        <w:numPr>
          <w:ilvl w:val="0"/>
          <w:numId w:val="11"/>
        </w:numPr>
        <w:spacing w:before="120"/>
      </w:pPr>
      <w:r>
        <w:t>Map of content to message</w:t>
      </w:r>
    </w:p>
    <w:p w14:paraId="69E035E3" w14:textId="5FB7764D" w:rsidR="003F698B" w:rsidRDefault="003F698B" w:rsidP="005E6027">
      <w:pPr>
        <w:pStyle w:val="ListParagraph"/>
        <w:numPr>
          <w:ilvl w:val="0"/>
          <w:numId w:val="11"/>
        </w:numPr>
        <w:spacing w:before="120"/>
      </w:pPr>
      <w:r>
        <w:t>Review mapping prototype strawman</w:t>
      </w:r>
    </w:p>
    <w:p w14:paraId="1C4262B5" w14:textId="5C7C36C7" w:rsidR="003F698B" w:rsidRDefault="003F698B" w:rsidP="005E6027">
      <w:pPr>
        <w:pStyle w:val="ListParagraph"/>
        <w:numPr>
          <w:ilvl w:val="0"/>
          <w:numId w:val="11"/>
        </w:numPr>
        <w:spacing w:before="120"/>
      </w:pPr>
      <w:r>
        <w:t>Select mapping tool</w:t>
      </w:r>
    </w:p>
    <w:p w14:paraId="45DEABD1" w14:textId="77777777" w:rsidR="00855707" w:rsidRDefault="00855707" w:rsidP="00855707">
      <w:pPr>
        <w:pStyle w:val="NormalWeb"/>
        <w:spacing w:before="120" w:beforeAutospacing="0" w:after="0" w:afterAutospacing="0"/>
        <w:rPr>
          <w:rFonts w:ascii="Arial" w:eastAsia="Arial" w:hAnsi="Arial" w:cs="+mn-cs"/>
          <w:color w:val="000000"/>
          <w:kern w:val="24"/>
          <w:sz w:val="20"/>
          <w:szCs w:val="18"/>
          <w:lang w:val="en-US"/>
        </w:rPr>
      </w:pPr>
    </w:p>
    <w:p w14:paraId="6C1F9945" w14:textId="1347D5B8" w:rsidR="00855707" w:rsidRPr="00855707" w:rsidRDefault="00855707" w:rsidP="00855707">
      <w:pPr>
        <w:pStyle w:val="NormalWeb"/>
        <w:spacing w:before="120" w:beforeAutospacing="0" w:after="0" w:afterAutospacing="0"/>
        <w:rPr>
          <w:b/>
          <w:bCs/>
          <w:sz w:val="21"/>
          <w:szCs w:val="21"/>
        </w:rPr>
      </w:pPr>
      <w:r w:rsidRPr="00855707">
        <w:rPr>
          <w:rFonts w:ascii="Arial" w:eastAsia="Arial" w:hAnsi="Arial" w:cs="+mn-cs"/>
          <w:b/>
          <w:bCs/>
          <w:color w:val="000000"/>
          <w:kern w:val="24"/>
          <w:sz w:val="20"/>
          <w:szCs w:val="18"/>
          <w:lang w:val="en-US"/>
        </w:rPr>
        <w:t>Phase 1b: Build &amp; Test Regional CJ Maps [week 2-4]</w:t>
      </w:r>
    </w:p>
    <w:p w14:paraId="05DE95B7" w14:textId="77777777" w:rsidR="00855707" w:rsidRDefault="003F698B" w:rsidP="005E6027">
      <w:pPr>
        <w:pStyle w:val="ListParagraph"/>
        <w:numPr>
          <w:ilvl w:val="0"/>
          <w:numId w:val="10"/>
        </w:numPr>
        <w:spacing w:before="120"/>
      </w:pPr>
      <w:r>
        <w:t>Test and validate customer journey framework and prototype with regional functional leads</w:t>
      </w:r>
    </w:p>
    <w:p w14:paraId="1520F17A" w14:textId="77777777" w:rsidR="00855707" w:rsidRDefault="00855707" w:rsidP="005E6027">
      <w:pPr>
        <w:pStyle w:val="ListParagraph"/>
        <w:numPr>
          <w:ilvl w:val="0"/>
          <w:numId w:val="10"/>
        </w:numPr>
        <w:spacing w:before="120"/>
      </w:pPr>
      <w:r>
        <w:t xml:space="preserve">Work with selected representatives from IBD team across UK and German markets to design indication ready customer journey outlines, leveraging the regional mapping structure and framework agreed </w:t>
      </w:r>
    </w:p>
    <w:p w14:paraId="2BDC9BAE" w14:textId="36B06261" w:rsidR="00855707" w:rsidRDefault="00855707" w:rsidP="005E6027">
      <w:pPr>
        <w:pStyle w:val="ListParagraph"/>
        <w:numPr>
          <w:ilvl w:val="0"/>
          <w:numId w:val="10"/>
        </w:numPr>
        <w:spacing w:before="120"/>
      </w:pPr>
      <w:r>
        <w:t xml:space="preserve">Work with selected representatives from RA team across France, Spain, Netherlands, Italy, </w:t>
      </w:r>
      <w:proofErr w:type="spellStart"/>
      <w:r>
        <w:t>BelLux</w:t>
      </w:r>
      <w:proofErr w:type="spellEnd"/>
      <w:r>
        <w:t xml:space="preserve"> markets to design indication ready</w:t>
      </w:r>
      <w:r w:rsidR="009B30F2">
        <w:t>,</w:t>
      </w:r>
      <w:r w:rsidR="00DF7876">
        <w:t xml:space="preserve"> </w:t>
      </w:r>
      <w:r w:rsidR="009B30F2">
        <w:t>regional</w:t>
      </w:r>
      <w:r>
        <w:t xml:space="preserve"> customer journey outlines, leveraging the regional mapping structure and framework </w:t>
      </w:r>
    </w:p>
    <w:p w14:paraId="4FBA2628" w14:textId="2AA49AC7" w:rsidR="00855707" w:rsidRDefault="00855707" w:rsidP="00855707">
      <w:pPr>
        <w:spacing w:before="120"/>
      </w:pPr>
    </w:p>
    <w:p w14:paraId="351ABAC2" w14:textId="77777777" w:rsidR="00855707" w:rsidRPr="00855707" w:rsidRDefault="00855707" w:rsidP="00855707">
      <w:pPr>
        <w:pStyle w:val="NormalWeb"/>
        <w:spacing w:before="120" w:beforeAutospacing="0" w:after="0" w:afterAutospacing="0"/>
        <w:rPr>
          <w:b/>
          <w:bCs/>
          <w:sz w:val="21"/>
          <w:szCs w:val="21"/>
        </w:rPr>
      </w:pPr>
      <w:r w:rsidRPr="00855707">
        <w:rPr>
          <w:rFonts w:ascii="Arial" w:eastAsia="Arial" w:hAnsi="Arial" w:cs="+mn-cs"/>
          <w:b/>
          <w:bCs/>
          <w:color w:val="000000"/>
          <w:kern w:val="24"/>
          <w:sz w:val="20"/>
          <w:szCs w:val="18"/>
          <w:lang w:val="en-US"/>
        </w:rPr>
        <w:t>Phase 1c: Detailed Localization of CJ Maps for Ger, UK and Fr [week 5-8]</w:t>
      </w:r>
    </w:p>
    <w:p w14:paraId="307ECD7E" w14:textId="27BAE27B" w:rsidR="00855707" w:rsidRDefault="00855707" w:rsidP="005E6027">
      <w:pPr>
        <w:pStyle w:val="ListParagraph"/>
        <w:numPr>
          <w:ilvl w:val="0"/>
          <w:numId w:val="10"/>
        </w:numPr>
        <w:spacing w:before="120"/>
      </w:pPr>
      <w:r>
        <w:t xml:space="preserve">Work with selected representatives from Medical, Marketing and Sales in UK, German and France markets to design detailed customer journey, </w:t>
      </w:r>
      <w:r w:rsidR="00EB6538">
        <w:t xml:space="preserve">localizing the </w:t>
      </w:r>
      <w:r>
        <w:t xml:space="preserve">regional customer journey mapping structure, principles and framework </w:t>
      </w:r>
    </w:p>
    <w:p w14:paraId="07D297EB" w14:textId="77777777" w:rsidR="00855707" w:rsidRDefault="00855707" w:rsidP="00855707">
      <w:pPr>
        <w:spacing w:before="120"/>
      </w:pPr>
    </w:p>
    <w:p w14:paraId="399D4F70" w14:textId="1E76B601" w:rsidR="00855707" w:rsidRPr="00855707" w:rsidRDefault="00855707" w:rsidP="00855707">
      <w:pPr>
        <w:spacing w:before="120"/>
        <w:rPr>
          <w:b/>
          <w:bCs/>
        </w:rPr>
      </w:pPr>
      <w:r w:rsidRPr="00855707">
        <w:rPr>
          <w:rFonts w:cs="+mn-cs"/>
          <w:b/>
          <w:bCs/>
          <w:color w:val="000000"/>
          <w:kern w:val="24"/>
          <w:szCs w:val="18"/>
        </w:rPr>
        <w:t>Phase 1d: Initiate Localization of CJ for small markets [week 9-10]</w:t>
      </w:r>
    </w:p>
    <w:p w14:paraId="3AB57D71" w14:textId="7A661EFE" w:rsidR="00F73FB6" w:rsidRDefault="00855707" w:rsidP="005E6027">
      <w:pPr>
        <w:pStyle w:val="ListParagraph"/>
        <w:numPr>
          <w:ilvl w:val="0"/>
          <w:numId w:val="10"/>
        </w:numPr>
        <w:spacing w:before="120"/>
      </w:pPr>
      <w:r>
        <w:t xml:space="preserve">Work with selected representatives from </w:t>
      </w:r>
      <w:r w:rsidR="00A16D1A">
        <w:t xml:space="preserve">the </w:t>
      </w:r>
      <w:r w:rsidR="00F73FB6">
        <w:t xml:space="preserve">RA markets </w:t>
      </w:r>
      <w:r w:rsidR="00A16D1A">
        <w:t xml:space="preserve">of Spain, Netherlands, Italy, </w:t>
      </w:r>
      <w:proofErr w:type="spellStart"/>
      <w:r w:rsidR="00A16D1A">
        <w:t>BelLux</w:t>
      </w:r>
      <w:proofErr w:type="spellEnd"/>
      <w:r w:rsidR="00A16D1A">
        <w:t xml:space="preserve"> </w:t>
      </w:r>
      <w:r w:rsidR="00F73FB6">
        <w:t>to begin localization process of the regional templates for each of these markets</w:t>
      </w:r>
    </w:p>
    <w:p w14:paraId="3ABFF235" w14:textId="540958F6" w:rsidR="00A16D1A" w:rsidRDefault="00A16D1A" w:rsidP="005E6027">
      <w:pPr>
        <w:pStyle w:val="ListParagraph"/>
        <w:numPr>
          <w:ilvl w:val="0"/>
          <w:numId w:val="10"/>
        </w:numPr>
        <w:spacing w:before="120"/>
      </w:pPr>
      <w:r>
        <w:t xml:space="preserve">Veeva team will work with local markets and Galapagos core team to explain updated and refined customer journey maps for RA and define where localization could take place </w:t>
      </w:r>
    </w:p>
    <w:p w14:paraId="1662A195" w14:textId="05A6A971" w:rsidR="0039780B" w:rsidRDefault="0039780B">
      <w:pPr>
        <w:rPr>
          <w:i/>
          <w:color w:val="FF0000"/>
        </w:rPr>
      </w:pPr>
    </w:p>
    <w:p w14:paraId="120AF007" w14:textId="48A6E4A1" w:rsidR="00A16D1A" w:rsidRPr="00A16D1A" w:rsidRDefault="00A16D1A">
      <w:pPr>
        <w:rPr>
          <w:i/>
          <w:color w:val="4472C4" w:themeColor="accent1"/>
          <w:sz w:val="22"/>
          <w:szCs w:val="22"/>
        </w:rPr>
      </w:pPr>
    </w:p>
    <w:p w14:paraId="143B501D" w14:textId="07CF8368" w:rsidR="00A16D1A" w:rsidRPr="00E95615" w:rsidRDefault="00A16D1A" w:rsidP="00A16D1A">
      <w:pPr>
        <w:pStyle w:val="NormalWeb"/>
        <w:spacing w:before="120" w:beforeAutospacing="0" w:after="0" w:afterAutospacing="0"/>
        <w:rPr>
          <w:color w:val="4472C4" w:themeColor="accent1"/>
          <w:sz w:val="28"/>
          <w:szCs w:val="28"/>
        </w:rPr>
      </w:pPr>
      <w:r w:rsidRPr="00E95615">
        <w:rPr>
          <w:rFonts w:ascii="Arial" w:eastAsia="Arial" w:hAnsi="Arial" w:cs="+mn-cs"/>
          <w:color w:val="4472C4" w:themeColor="accent1"/>
          <w:kern w:val="24"/>
          <w:lang w:val="en-US"/>
        </w:rPr>
        <w:t xml:space="preserve">Workstream 2: Align </w:t>
      </w:r>
      <w:r w:rsidR="00621D61" w:rsidRPr="00E95615">
        <w:rPr>
          <w:rFonts w:ascii="Arial" w:eastAsia="Arial" w:hAnsi="Arial" w:cs="+mn-cs"/>
          <w:color w:val="4472C4" w:themeColor="accent1"/>
          <w:kern w:val="24"/>
          <w:lang w:val="en-US"/>
        </w:rPr>
        <w:t>Customer Journey M</w:t>
      </w:r>
      <w:r w:rsidRPr="00E95615">
        <w:rPr>
          <w:rFonts w:ascii="Arial" w:eastAsia="Arial" w:hAnsi="Arial" w:cs="+mn-cs"/>
          <w:color w:val="4472C4" w:themeColor="accent1"/>
          <w:kern w:val="24"/>
          <w:lang w:val="en-US"/>
        </w:rPr>
        <w:t>aps with CRM</w:t>
      </w:r>
    </w:p>
    <w:p w14:paraId="52E03A71" w14:textId="77777777" w:rsidR="00A16D1A" w:rsidRDefault="00A16D1A" w:rsidP="00A16D1A">
      <w:pPr>
        <w:pStyle w:val="NormalWeb"/>
        <w:spacing w:before="120" w:beforeAutospacing="0" w:after="0" w:afterAutospacing="0"/>
        <w:rPr>
          <w:rFonts w:ascii="Arial" w:eastAsia="Arial" w:hAnsi="Arial" w:cs="+mn-cs"/>
          <w:color w:val="000000"/>
          <w:kern w:val="24"/>
          <w:sz w:val="20"/>
          <w:szCs w:val="18"/>
          <w:lang w:val="en-US"/>
        </w:rPr>
      </w:pPr>
    </w:p>
    <w:p w14:paraId="427D2BD2" w14:textId="0490C210" w:rsidR="00A16D1A" w:rsidRDefault="00A16D1A" w:rsidP="00A16D1A">
      <w:pPr>
        <w:pStyle w:val="NormalWeb"/>
        <w:spacing w:before="120" w:beforeAutospacing="0" w:after="0" w:afterAutospacing="0"/>
        <w:rPr>
          <w:rFonts w:ascii="Arial" w:eastAsia="Arial" w:hAnsi="Arial" w:cs="+mn-cs"/>
          <w:b/>
          <w:bCs/>
          <w:color w:val="000000"/>
          <w:kern w:val="24"/>
          <w:sz w:val="20"/>
          <w:szCs w:val="18"/>
          <w:lang w:val="en-US"/>
        </w:rPr>
      </w:pPr>
      <w:r w:rsidRPr="00A16D1A">
        <w:rPr>
          <w:rFonts w:ascii="Arial" w:eastAsia="Arial" w:hAnsi="Arial" w:cs="+mn-cs"/>
          <w:b/>
          <w:bCs/>
          <w:color w:val="000000"/>
          <w:kern w:val="24"/>
          <w:sz w:val="20"/>
          <w:szCs w:val="18"/>
          <w:lang w:val="en-US"/>
        </w:rPr>
        <w:t>Phase 2a: Defining Alignment between CJ Maps &amp; CRM [week 3-6]</w:t>
      </w:r>
    </w:p>
    <w:p w14:paraId="7F3D087F" w14:textId="77777777" w:rsidR="00A16D1A" w:rsidRPr="00A16D1A" w:rsidRDefault="00A16D1A" w:rsidP="005E6027">
      <w:pPr>
        <w:pStyle w:val="ListParagraph"/>
        <w:numPr>
          <w:ilvl w:val="0"/>
          <w:numId w:val="12"/>
        </w:numPr>
        <w:spacing w:before="120"/>
        <w:rPr>
          <w:color w:val="000000" w:themeColor="text1"/>
        </w:rPr>
      </w:pPr>
      <w:r w:rsidRPr="00A16D1A">
        <w:rPr>
          <w:color w:val="000000" w:themeColor="text1"/>
        </w:rPr>
        <w:t>Work with Galapagos operational, insights and IT teams to identify and evaluate the options for taking information contained in the customer journey maps and aligning with CRM</w:t>
      </w:r>
    </w:p>
    <w:p w14:paraId="3EA0C8C5" w14:textId="478F47D9" w:rsidR="00A16D1A" w:rsidRPr="00A16D1A" w:rsidRDefault="00A16D1A" w:rsidP="005E6027">
      <w:pPr>
        <w:pStyle w:val="ListParagraph"/>
        <w:numPr>
          <w:ilvl w:val="0"/>
          <w:numId w:val="12"/>
        </w:numPr>
        <w:spacing w:before="120"/>
        <w:rPr>
          <w:color w:val="000000" w:themeColor="text1"/>
        </w:rPr>
      </w:pPr>
      <w:r w:rsidRPr="00A16D1A">
        <w:rPr>
          <w:color w:val="000000" w:themeColor="text1"/>
        </w:rPr>
        <w:t xml:space="preserve">Define the change impact analysis for processes, data and roles in making this </w:t>
      </w:r>
      <w:r w:rsidR="00E00C55">
        <w:rPr>
          <w:color w:val="000000" w:themeColor="text1"/>
        </w:rPr>
        <w:t>alignment</w:t>
      </w:r>
      <w:r w:rsidR="00E00C55" w:rsidRPr="00A16D1A">
        <w:rPr>
          <w:color w:val="000000" w:themeColor="text1"/>
        </w:rPr>
        <w:t xml:space="preserve"> </w:t>
      </w:r>
      <w:r w:rsidRPr="00A16D1A">
        <w:rPr>
          <w:color w:val="000000" w:themeColor="text1"/>
        </w:rPr>
        <w:t>a practical reality for the foreseeable future</w:t>
      </w:r>
    </w:p>
    <w:p w14:paraId="1D2F2744" w14:textId="5A3AA6DC" w:rsidR="00D424C9" w:rsidRPr="00D424C9" w:rsidRDefault="00A16D1A" w:rsidP="005E6027">
      <w:pPr>
        <w:numPr>
          <w:ilvl w:val="0"/>
          <w:numId w:val="12"/>
        </w:numPr>
        <w:rPr>
          <w:color w:val="000000" w:themeColor="text1"/>
          <w:lang w:val="en-GB"/>
        </w:rPr>
      </w:pPr>
      <w:r w:rsidRPr="00A16D1A">
        <w:rPr>
          <w:color w:val="000000" w:themeColor="text1"/>
        </w:rPr>
        <w:t xml:space="preserve">Build high level operational blueprint for main touchpoints across people, processes and data, to </w:t>
      </w:r>
      <w:r w:rsidR="00105545">
        <w:rPr>
          <w:color w:val="000000" w:themeColor="text1"/>
        </w:rPr>
        <w:t>align</w:t>
      </w:r>
      <w:r w:rsidR="00105545" w:rsidRPr="00A16D1A">
        <w:rPr>
          <w:color w:val="000000" w:themeColor="text1"/>
        </w:rPr>
        <w:t xml:space="preserve"> </w:t>
      </w:r>
      <w:r w:rsidR="00D44064">
        <w:rPr>
          <w:color w:val="000000" w:themeColor="text1"/>
        </w:rPr>
        <w:t xml:space="preserve">customer </w:t>
      </w:r>
      <w:r w:rsidRPr="00A16D1A">
        <w:rPr>
          <w:color w:val="000000" w:themeColor="text1"/>
        </w:rPr>
        <w:t>journey maps to CRM</w:t>
      </w:r>
      <w:r w:rsidR="001B3853">
        <w:rPr>
          <w:color w:val="000000" w:themeColor="text1"/>
        </w:rPr>
        <w:t>,</w:t>
      </w:r>
      <w:r w:rsidRPr="00A16D1A">
        <w:rPr>
          <w:color w:val="000000" w:themeColor="text1"/>
        </w:rPr>
        <w:t xml:space="preserve"> with Customer core team</w:t>
      </w:r>
    </w:p>
    <w:p w14:paraId="68E96082" w14:textId="77777777" w:rsidR="00D424C9" w:rsidRPr="00D424C9" w:rsidRDefault="00D424C9" w:rsidP="00D424C9">
      <w:pPr>
        <w:ind w:left="720"/>
        <w:rPr>
          <w:color w:val="000000" w:themeColor="text1"/>
          <w:lang w:val="en-GB"/>
        </w:rPr>
      </w:pPr>
    </w:p>
    <w:p w14:paraId="59159075" w14:textId="1F8A7174" w:rsidR="00A16D1A" w:rsidRPr="00A16D1A" w:rsidRDefault="00A16D1A" w:rsidP="00D424C9">
      <w:pPr>
        <w:pStyle w:val="NormalWeb"/>
        <w:spacing w:before="120" w:beforeAutospacing="0" w:after="0" w:afterAutospacing="0"/>
        <w:ind w:left="360"/>
        <w:rPr>
          <w:rFonts w:ascii="Arial" w:eastAsia="Arial" w:hAnsi="Arial" w:cs="+mn-cs"/>
          <w:b/>
          <w:bCs/>
          <w:color w:val="000000"/>
          <w:kern w:val="24"/>
          <w:sz w:val="20"/>
          <w:szCs w:val="18"/>
          <w:lang w:val="en-US"/>
        </w:rPr>
      </w:pPr>
      <w:r w:rsidRPr="00A16D1A">
        <w:rPr>
          <w:rFonts w:ascii="Arial" w:eastAsia="Arial" w:hAnsi="Arial" w:cs="+mn-cs"/>
          <w:b/>
          <w:bCs/>
          <w:color w:val="000000"/>
          <w:kern w:val="24"/>
          <w:sz w:val="20"/>
          <w:szCs w:val="18"/>
          <w:lang w:val="en-US"/>
        </w:rPr>
        <w:t>Phase 2b: Building action plan to operationalize alignment [week 7-10]</w:t>
      </w:r>
    </w:p>
    <w:p w14:paraId="7492A8E7" w14:textId="0933B3EE" w:rsidR="00A16D1A" w:rsidRPr="00A16D1A" w:rsidRDefault="00A16D1A" w:rsidP="005E6027">
      <w:pPr>
        <w:pStyle w:val="NormalWeb"/>
        <w:numPr>
          <w:ilvl w:val="0"/>
          <w:numId w:val="13"/>
        </w:numPr>
        <w:spacing w:before="120" w:beforeAutospacing="0"/>
        <w:rPr>
          <w:rFonts w:ascii="Arial" w:hAnsi="Arial" w:cs="Arial"/>
          <w:color w:val="000000"/>
          <w:kern w:val="24"/>
          <w:sz w:val="20"/>
          <w:szCs w:val="20"/>
        </w:rPr>
      </w:pPr>
      <w:r w:rsidRPr="00A16D1A">
        <w:rPr>
          <w:rFonts w:ascii="Arial" w:eastAsia="Arial" w:hAnsi="Arial" w:cs="Arial"/>
          <w:color w:val="000000"/>
          <w:kern w:val="24"/>
          <w:sz w:val="20"/>
          <w:szCs w:val="20"/>
        </w:rPr>
        <w:t>Creat</w:t>
      </w:r>
      <w:r w:rsidR="00D424C9">
        <w:rPr>
          <w:rFonts w:ascii="Arial" w:eastAsia="Arial" w:hAnsi="Arial" w:cs="Arial"/>
          <w:color w:val="000000"/>
          <w:kern w:val="24"/>
          <w:sz w:val="20"/>
          <w:szCs w:val="20"/>
        </w:rPr>
        <w:t>e</w:t>
      </w:r>
      <w:r w:rsidRPr="00A16D1A">
        <w:rPr>
          <w:rFonts w:ascii="Arial" w:eastAsia="Arial" w:hAnsi="Arial" w:cs="Arial"/>
          <w:color w:val="000000"/>
          <w:kern w:val="24"/>
          <w:sz w:val="20"/>
          <w:szCs w:val="20"/>
        </w:rPr>
        <w:t xml:space="preserve"> high level action plan with core team for executing on operational blueprint</w:t>
      </w:r>
    </w:p>
    <w:p w14:paraId="47DB31F0" w14:textId="3F179EED" w:rsidR="00A16D1A" w:rsidRDefault="00A16D1A" w:rsidP="00A16D1A">
      <w:pPr>
        <w:pStyle w:val="NormalWeb"/>
        <w:spacing w:before="120" w:beforeAutospacing="0" w:after="0" w:afterAutospacing="0"/>
        <w:ind w:left="360"/>
        <w:rPr>
          <w:rFonts w:ascii="Arial" w:eastAsia="Arial" w:hAnsi="Arial" w:cs="+mn-cs"/>
          <w:color w:val="000000"/>
          <w:kern w:val="24"/>
          <w:sz w:val="20"/>
          <w:szCs w:val="18"/>
          <w:lang w:val="en-US"/>
        </w:rPr>
      </w:pPr>
    </w:p>
    <w:p w14:paraId="12E4D982" w14:textId="77777777" w:rsidR="00483794" w:rsidRPr="00E95615" w:rsidRDefault="00483794" w:rsidP="00483794">
      <w:pPr>
        <w:pStyle w:val="NormalWeb"/>
        <w:spacing w:before="120" w:beforeAutospacing="0" w:after="0" w:afterAutospacing="0"/>
        <w:rPr>
          <w:color w:val="4472C4" w:themeColor="accent1"/>
          <w:sz w:val="28"/>
          <w:szCs w:val="28"/>
        </w:rPr>
      </w:pPr>
      <w:r w:rsidRPr="00E95615">
        <w:rPr>
          <w:rFonts w:ascii="Arial" w:eastAsia="Arial" w:hAnsi="Arial" w:cs="+mn-cs"/>
          <w:color w:val="4472C4" w:themeColor="accent1"/>
          <w:kern w:val="24"/>
          <w:lang w:val="en-US"/>
        </w:rPr>
        <w:t>Workstream 3: Build Customer journey map understanding</w:t>
      </w:r>
    </w:p>
    <w:p w14:paraId="5E1227AD" w14:textId="77777777" w:rsidR="00483794" w:rsidRDefault="00483794" w:rsidP="00483794">
      <w:pPr>
        <w:pStyle w:val="NormalWeb"/>
        <w:spacing w:before="120" w:beforeAutospacing="0" w:after="0" w:afterAutospacing="0"/>
        <w:rPr>
          <w:rFonts w:ascii="Arial" w:eastAsia="Arial" w:hAnsi="Arial" w:cs="+mn-cs"/>
          <w:b/>
          <w:bCs/>
          <w:color w:val="000000"/>
          <w:kern w:val="24"/>
          <w:sz w:val="20"/>
          <w:szCs w:val="18"/>
          <w:lang w:val="en-US"/>
        </w:rPr>
      </w:pPr>
    </w:p>
    <w:p w14:paraId="70790C8B" w14:textId="39DC9378" w:rsidR="00483794" w:rsidRPr="00483794" w:rsidRDefault="00483794" w:rsidP="00483794">
      <w:pPr>
        <w:pStyle w:val="NormalWeb"/>
        <w:spacing w:before="120" w:beforeAutospacing="0" w:after="0" w:afterAutospacing="0"/>
        <w:rPr>
          <w:rFonts w:ascii="Arial" w:hAnsi="Arial" w:cs="Arial"/>
          <w:b/>
          <w:bCs/>
          <w:color w:val="000000" w:themeColor="text1"/>
          <w:sz w:val="20"/>
          <w:szCs w:val="20"/>
        </w:rPr>
      </w:pPr>
      <w:r w:rsidRPr="00483794">
        <w:rPr>
          <w:rFonts w:ascii="Arial" w:eastAsia="Arial" w:hAnsi="Arial" w:cs="Arial"/>
          <w:b/>
          <w:bCs/>
          <w:color w:val="000000" w:themeColor="text1"/>
          <w:kern w:val="24"/>
          <w:sz w:val="20"/>
          <w:szCs w:val="20"/>
          <w:lang w:val="en-US"/>
        </w:rPr>
        <w:t>Phase 3a: Build Tactic Plan [week 7-8]</w:t>
      </w:r>
    </w:p>
    <w:p w14:paraId="16078741" w14:textId="5C284DA4" w:rsidR="00483794" w:rsidRPr="00D424C9" w:rsidRDefault="00483794" w:rsidP="005E6027">
      <w:pPr>
        <w:pStyle w:val="NormalWeb"/>
        <w:numPr>
          <w:ilvl w:val="0"/>
          <w:numId w:val="13"/>
        </w:numPr>
        <w:spacing w:before="120" w:beforeAutospacing="0" w:after="0" w:afterAutospacing="0"/>
        <w:rPr>
          <w:rFonts w:ascii="Arial" w:eastAsia="Arial" w:hAnsi="Arial" w:cs="Arial"/>
          <w:color w:val="000000" w:themeColor="text1"/>
          <w:kern w:val="24"/>
          <w:sz w:val="20"/>
          <w:szCs w:val="20"/>
          <w:lang w:val="en-US"/>
        </w:rPr>
      </w:pPr>
      <w:r w:rsidRPr="00483794">
        <w:rPr>
          <w:rFonts w:ascii="Arial" w:eastAsia="Arial" w:hAnsi="Arial" w:cs="Arial"/>
          <w:color w:val="000000" w:themeColor="text1"/>
          <w:sz w:val="20"/>
          <w:szCs w:val="20"/>
        </w:rPr>
        <w:t>Create a plan setting out tactics and interventions to build skills, increase the will, and change behaviours to drive consistent use of customer journeys across markets</w:t>
      </w:r>
    </w:p>
    <w:p w14:paraId="1137746F" w14:textId="77777777" w:rsidR="00D424C9" w:rsidRPr="00D424C9" w:rsidRDefault="00D424C9" w:rsidP="00D424C9">
      <w:pPr>
        <w:pStyle w:val="NormalWeb"/>
        <w:spacing w:before="120" w:beforeAutospacing="0" w:after="0" w:afterAutospacing="0"/>
        <w:ind w:left="720"/>
        <w:rPr>
          <w:rFonts w:ascii="Arial" w:eastAsia="Arial" w:hAnsi="Arial" w:cs="Arial"/>
          <w:color w:val="000000" w:themeColor="text1"/>
          <w:kern w:val="24"/>
          <w:sz w:val="20"/>
          <w:szCs w:val="20"/>
          <w:lang w:val="en-US"/>
        </w:rPr>
      </w:pPr>
    </w:p>
    <w:p w14:paraId="6EE312CD" w14:textId="0E0FF2E1" w:rsidR="00483794" w:rsidRPr="00483794" w:rsidRDefault="00483794" w:rsidP="00483794">
      <w:pPr>
        <w:pStyle w:val="NormalWeb"/>
        <w:spacing w:before="120" w:beforeAutospacing="0" w:after="0" w:afterAutospacing="0"/>
        <w:rPr>
          <w:rFonts w:ascii="Arial" w:eastAsia="Arial" w:hAnsi="Arial" w:cs="Arial"/>
          <w:b/>
          <w:bCs/>
          <w:color w:val="000000" w:themeColor="text1"/>
          <w:kern w:val="24"/>
          <w:sz w:val="20"/>
          <w:szCs w:val="20"/>
          <w:lang w:val="en-US"/>
        </w:rPr>
      </w:pPr>
      <w:r w:rsidRPr="00483794">
        <w:rPr>
          <w:rFonts w:ascii="Arial" w:eastAsia="Arial" w:hAnsi="Arial" w:cs="Arial"/>
          <w:b/>
          <w:bCs/>
          <w:color w:val="000000" w:themeColor="text1"/>
          <w:kern w:val="24"/>
          <w:sz w:val="20"/>
          <w:szCs w:val="20"/>
          <w:lang w:val="en-US"/>
        </w:rPr>
        <w:t>Phase 3b: Build e-learning module [week 7-10]</w:t>
      </w:r>
    </w:p>
    <w:p w14:paraId="18645F51" w14:textId="673C7C32" w:rsidR="00483794" w:rsidRPr="00D424C9" w:rsidRDefault="00483794" w:rsidP="005E6027">
      <w:pPr>
        <w:pStyle w:val="NormalWeb"/>
        <w:numPr>
          <w:ilvl w:val="0"/>
          <w:numId w:val="13"/>
        </w:numPr>
        <w:spacing w:before="120" w:beforeAutospacing="0" w:after="0" w:afterAutospacing="0"/>
        <w:rPr>
          <w:rFonts w:ascii="Arial" w:hAnsi="Arial" w:cs="Arial"/>
          <w:b/>
          <w:bCs/>
          <w:color w:val="000000" w:themeColor="text1"/>
          <w:sz w:val="20"/>
          <w:szCs w:val="20"/>
        </w:rPr>
      </w:pPr>
      <w:r w:rsidRPr="00483794">
        <w:rPr>
          <w:rFonts w:ascii="Arial" w:eastAsia="Arial" w:hAnsi="Arial" w:cs="Arial"/>
          <w:color w:val="000000" w:themeColor="text1"/>
          <w:sz w:val="20"/>
          <w:szCs w:val="20"/>
        </w:rPr>
        <w:t>Develop an e-learning module (</w:t>
      </w:r>
      <w:r>
        <w:rPr>
          <w:rFonts w:ascii="Arial" w:eastAsia="Arial" w:hAnsi="Arial" w:cs="Arial"/>
          <w:color w:val="000000" w:themeColor="text1"/>
          <w:sz w:val="20"/>
          <w:szCs w:val="20"/>
        </w:rPr>
        <w:t xml:space="preserve">in </w:t>
      </w:r>
      <w:r w:rsidRPr="00483794">
        <w:rPr>
          <w:rFonts w:ascii="Arial" w:eastAsia="Arial" w:hAnsi="Arial" w:cs="Arial"/>
          <w:color w:val="000000" w:themeColor="text1"/>
          <w:sz w:val="20"/>
          <w:szCs w:val="20"/>
        </w:rPr>
        <w:t xml:space="preserve">English) to sit on </w:t>
      </w:r>
      <w:r>
        <w:rPr>
          <w:rFonts w:ascii="Arial" w:eastAsia="Arial" w:hAnsi="Arial" w:cs="Arial"/>
          <w:color w:val="000000" w:themeColor="text1"/>
          <w:sz w:val="20"/>
          <w:szCs w:val="20"/>
        </w:rPr>
        <w:t xml:space="preserve">the Customer learning management </w:t>
      </w:r>
      <w:r w:rsidRPr="00483794">
        <w:rPr>
          <w:rFonts w:ascii="Arial" w:eastAsia="Arial" w:hAnsi="Arial" w:cs="Arial"/>
          <w:color w:val="000000" w:themeColor="text1"/>
          <w:sz w:val="20"/>
          <w:szCs w:val="20"/>
        </w:rPr>
        <w:t>system</w:t>
      </w:r>
      <w:r w:rsidR="00915C7D">
        <w:rPr>
          <w:rFonts w:ascii="Arial" w:eastAsia="Arial" w:hAnsi="Arial" w:cs="Arial"/>
          <w:color w:val="000000" w:themeColor="text1"/>
          <w:sz w:val="20"/>
          <w:szCs w:val="20"/>
        </w:rPr>
        <w:t xml:space="preserve"> (‘Gecko’)</w:t>
      </w:r>
      <w:r w:rsidRPr="00483794">
        <w:rPr>
          <w:rFonts w:ascii="Arial" w:eastAsia="Arial" w:hAnsi="Arial" w:cs="Arial"/>
          <w:color w:val="000000" w:themeColor="text1"/>
          <w:sz w:val="20"/>
          <w:szCs w:val="20"/>
        </w:rPr>
        <w:t>,</w:t>
      </w:r>
      <w:r w:rsidR="00915C7D">
        <w:rPr>
          <w:rFonts w:ascii="Arial" w:eastAsia="Arial" w:hAnsi="Arial" w:cs="Arial"/>
          <w:color w:val="000000" w:themeColor="text1"/>
          <w:sz w:val="20"/>
          <w:szCs w:val="20"/>
        </w:rPr>
        <w:t xml:space="preserve"> using the SCORM 1.2 architecture</w:t>
      </w:r>
      <w:r w:rsidR="00A1223B">
        <w:rPr>
          <w:rFonts w:ascii="Arial" w:eastAsia="Arial" w:hAnsi="Arial" w:cs="Arial"/>
          <w:color w:val="000000" w:themeColor="text1"/>
          <w:sz w:val="20"/>
          <w:szCs w:val="20"/>
        </w:rPr>
        <w:t>,</w:t>
      </w:r>
      <w:r w:rsidRPr="00483794">
        <w:rPr>
          <w:rFonts w:ascii="Arial" w:eastAsia="Arial" w:hAnsi="Arial" w:cs="Arial"/>
          <w:color w:val="000000" w:themeColor="text1"/>
          <w:sz w:val="20"/>
          <w:szCs w:val="20"/>
        </w:rPr>
        <w:t xml:space="preserve"> where Marketers and the </w:t>
      </w:r>
      <w:r>
        <w:rPr>
          <w:rFonts w:ascii="Arial" w:eastAsia="Arial" w:hAnsi="Arial" w:cs="Arial"/>
          <w:color w:val="000000" w:themeColor="text1"/>
          <w:sz w:val="20"/>
          <w:szCs w:val="20"/>
        </w:rPr>
        <w:t>F</w:t>
      </w:r>
      <w:r w:rsidRPr="00483794">
        <w:rPr>
          <w:rFonts w:ascii="Arial" w:eastAsia="Arial" w:hAnsi="Arial" w:cs="Arial"/>
          <w:color w:val="000000" w:themeColor="text1"/>
          <w:sz w:val="20"/>
          <w:szCs w:val="20"/>
        </w:rPr>
        <w:t xml:space="preserve">ield </w:t>
      </w:r>
      <w:r>
        <w:rPr>
          <w:rFonts w:ascii="Arial" w:eastAsia="Arial" w:hAnsi="Arial" w:cs="Arial"/>
          <w:color w:val="000000" w:themeColor="text1"/>
          <w:sz w:val="20"/>
          <w:szCs w:val="20"/>
        </w:rPr>
        <w:t>F</w:t>
      </w:r>
      <w:r w:rsidRPr="00483794">
        <w:rPr>
          <w:rFonts w:ascii="Arial" w:eastAsia="Arial" w:hAnsi="Arial" w:cs="Arial"/>
          <w:color w:val="000000" w:themeColor="text1"/>
          <w:sz w:val="20"/>
          <w:szCs w:val="20"/>
        </w:rPr>
        <w:t xml:space="preserve">orce can refresh their understanding of the agreed upon customer journey framework and how to use customer journeys in </w:t>
      </w:r>
      <w:r>
        <w:rPr>
          <w:rFonts w:ascii="Arial" w:eastAsia="Arial" w:hAnsi="Arial" w:cs="Arial"/>
          <w:color w:val="000000" w:themeColor="text1"/>
          <w:sz w:val="20"/>
          <w:szCs w:val="20"/>
        </w:rPr>
        <w:t xml:space="preserve">their </w:t>
      </w:r>
      <w:r w:rsidRPr="00483794">
        <w:rPr>
          <w:rFonts w:ascii="Arial" w:eastAsia="Arial" w:hAnsi="Arial" w:cs="Arial"/>
          <w:color w:val="000000" w:themeColor="text1"/>
          <w:sz w:val="20"/>
          <w:szCs w:val="20"/>
        </w:rPr>
        <w:t>daily work</w:t>
      </w:r>
    </w:p>
    <w:p w14:paraId="4F354F70" w14:textId="77777777" w:rsidR="00D424C9" w:rsidRPr="00D424C9" w:rsidRDefault="00D424C9" w:rsidP="00D424C9">
      <w:pPr>
        <w:pStyle w:val="NormalWeb"/>
        <w:spacing w:before="120" w:beforeAutospacing="0" w:after="0" w:afterAutospacing="0"/>
        <w:ind w:left="720"/>
        <w:rPr>
          <w:rFonts w:ascii="Arial" w:hAnsi="Arial" w:cs="Arial"/>
          <w:b/>
          <w:bCs/>
          <w:color w:val="000000" w:themeColor="text1"/>
          <w:sz w:val="20"/>
          <w:szCs w:val="20"/>
        </w:rPr>
      </w:pPr>
    </w:p>
    <w:p w14:paraId="1855284E" w14:textId="38DF993B" w:rsidR="00483794" w:rsidRPr="00483794" w:rsidRDefault="00483794" w:rsidP="00483794">
      <w:pPr>
        <w:pStyle w:val="NormalWeb"/>
        <w:spacing w:before="120" w:beforeAutospacing="0" w:after="0" w:afterAutospacing="0"/>
        <w:rPr>
          <w:rFonts w:ascii="Arial" w:eastAsia="Arial" w:hAnsi="Arial" w:cs="Arial"/>
          <w:b/>
          <w:bCs/>
          <w:color w:val="000000" w:themeColor="text1"/>
          <w:kern w:val="24"/>
          <w:sz w:val="20"/>
          <w:szCs w:val="20"/>
          <w:lang w:val="en-US"/>
        </w:rPr>
      </w:pPr>
      <w:r w:rsidRPr="00483794">
        <w:rPr>
          <w:rFonts w:ascii="Arial" w:eastAsia="Arial" w:hAnsi="Arial" w:cs="Arial"/>
          <w:b/>
          <w:bCs/>
          <w:color w:val="000000" w:themeColor="text1"/>
          <w:kern w:val="24"/>
          <w:sz w:val="20"/>
          <w:szCs w:val="20"/>
          <w:lang w:val="en-US"/>
        </w:rPr>
        <w:t>Phase 3c: Train the Trainer (CJ Market Champions) [week 8-10]</w:t>
      </w:r>
    </w:p>
    <w:p w14:paraId="75063855" w14:textId="0AAC1529" w:rsidR="00483794" w:rsidRPr="00483794" w:rsidRDefault="00483794" w:rsidP="005E6027">
      <w:pPr>
        <w:pStyle w:val="NormalWeb"/>
        <w:numPr>
          <w:ilvl w:val="0"/>
          <w:numId w:val="13"/>
        </w:numPr>
        <w:spacing w:before="120" w:beforeAutospacing="0" w:after="0" w:afterAutospacing="0"/>
        <w:rPr>
          <w:rFonts w:ascii="Arial" w:hAnsi="Arial" w:cs="Arial"/>
          <w:b/>
          <w:bCs/>
          <w:color w:val="000000" w:themeColor="text1"/>
          <w:sz w:val="20"/>
          <w:szCs w:val="20"/>
        </w:rPr>
      </w:pPr>
      <w:r w:rsidRPr="00483794">
        <w:rPr>
          <w:rFonts w:ascii="Arial" w:eastAsia="Arial" w:hAnsi="Arial" w:cs="Arial"/>
          <w:color w:val="000000" w:themeColor="text1"/>
          <w:sz w:val="20"/>
          <w:szCs w:val="20"/>
        </w:rPr>
        <w:t>Run ‘Train the trainer’ sessions with local market CJ ‘Champions’ to build knowledge in Marketing and Field Force in what, why and how of customer journey mapping</w:t>
      </w:r>
    </w:p>
    <w:p w14:paraId="75815313" w14:textId="77777777" w:rsidR="00CD218D" w:rsidRDefault="00CD218D" w:rsidP="00A16D1A">
      <w:pPr>
        <w:pStyle w:val="NormalWeb"/>
        <w:spacing w:before="120" w:beforeAutospacing="0" w:after="0" w:afterAutospacing="0"/>
        <w:ind w:left="360"/>
        <w:rPr>
          <w:sz w:val="21"/>
          <w:szCs w:val="21"/>
        </w:rPr>
      </w:pPr>
    </w:p>
    <w:p w14:paraId="7F667F02" w14:textId="0D15AD80" w:rsidR="00CD218D" w:rsidRPr="00E95615" w:rsidRDefault="00CD218D" w:rsidP="00CD218D">
      <w:pPr>
        <w:pStyle w:val="NormalWeb"/>
        <w:spacing w:before="120" w:beforeAutospacing="0" w:after="0" w:afterAutospacing="0"/>
        <w:rPr>
          <w:color w:val="4472C4" w:themeColor="accent1"/>
          <w:sz w:val="28"/>
          <w:szCs w:val="28"/>
        </w:rPr>
      </w:pPr>
      <w:r>
        <w:rPr>
          <w:rFonts w:ascii="Arial" w:eastAsia="Arial" w:hAnsi="Arial" w:cs="+mn-cs"/>
          <w:color w:val="4472C4" w:themeColor="accent1"/>
          <w:kern w:val="24"/>
          <w:lang w:val="en-US"/>
        </w:rPr>
        <w:t>Project Management</w:t>
      </w:r>
    </w:p>
    <w:p w14:paraId="1A236FA2" w14:textId="05608A76" w:rsidR="00CD218D" w:rsidRPr="001B3853" w:rsidRDefault="00CD218D" w:rsidP="00CD218D">
      <w:pPr>
        <w:pStyle w:val="NormalWeb"/>
        <w:spacing w:before="120" w:beforeAutospacing="0" w:after="0" w:afterAutospacing="0"/>
        <w:rPr>
          <w:rFonts w:ascii="Arial" w:eastAsia="Arial" w:hAnsi="Arial" w:cs="+mn-cs"/>
          <w:color w:val="000000"/>
          <w:kern w:val="24"/>
          <w:sz w:val="20"/>
          <w:szCs w:val="18"/>
          <w:lang w:val="en-US"/>
        </w:rPr>
      </w:pPr>
      <w:r>
        <w:rPr>
          <w:rFonts w:ascii="Arial" w:eastAsia="Arial" w:hAnsi="Arial" w:cs="+mn-cs"/>
          <w:color w:val="000000"/>
          <w:kern w:val="24"/>
          <w:sz w:val="20"/>
          <w:szCs w:val="18"/>
          <w:lang w:val="en-US"/>
        </w:rPr>
        <w:t>Due to the large number of markets and stakeholders</w:t>
      </w:r>
      <w:r w:rsidR="00F8636C">
        <w:rPr>
          <w:rFonts w:ascii="Arial" w:eastAsia="Arial" w:hAnsi="Arial" w:cs="+mn-cs"/>
          <w:color w:val="000000"/>
          <w:kern w:val="24"/>
          <w:sz w:val="20"/>
          <w:szCs w:val="18"/>
          <w:lang w:val="en-US"/>
        </w:rPr>
        <w:t xml:space="preserve"> that are part of the project</w:t>
      </w:r>
      <w:r w:rsidR="00D5037E">
        <w:rPr>
          <w:rFonts w:ascii="Arial" w:eastAsia="Arial" w:hAnsi="Arial" w:cs="+mn-cs"/>
          <w:color w:val="000000"/>
          <w:kern w:val="24"/>
          <w:sz w:val="20"/>
          <w:szCs w:val="18"/>
          <w:lang w:val="en-US"/>
        </w:rPr>
        <w:t>, clear project management activities will be needed to ensure timely delivery</w:t>
      </w:r>
      <w:r w:rsidR="00B844D6">
        <w:rPr>
          <w:rFonts w:ascii="Arial" w:eastAsia="Arial" w:hAnsi="Arial" w:cs="+mn-cs"/>
          <w:color w:val="000000"/>
          <w:kern w:val="24"/>
          <w:sz w:val="20"/>
          <w:szCs w:val="18"/>
          <w:lang w:val="en-US"/>
        </w:rPr>
        <w:t>.</w:t>
      </w:r>
    </w:p>
    <w:p w14:paraId="74C55D0C" w14:textId="27455009" w:rsidR="00CD218D" w:rsidRPr="00D424C9" w:rsidRDefault="00DC3074" w:rsidP="00CD218D">
      <w:pPr>
        <w:pStyle w:val="NormalWeb"/>
        <w:numPr>
          <w:ilvl w:val="0"/>
          <w:numId w:val="13"/>
        </w:numPr>
        <w:spacing w:before="120" w:beforeAutospacing="0" w:after="0" w:afterAutospacing="0"/>
        <w:rPr>
          <w:rFonts w:ascii="Arial" w:eastAsia="Arial" w:hAnsi="Arial" w:cs="Arial"/>
          <w:color w:val="000000" w:themeColor="text1"/>
          <w:kern w:val="24"/>
          <w:sz w:val="20"/>
          <w:szCs w:val="20"/>
          <w:lang w:val="en-US"/>
        </w:rPr>
      </w:pPr>
      <w:r w:rsidRPr="001B3853">
        <w:rPr>
          <w:rFonts w:ascii="Arial" w:eastAsia="Arial" w:hAnsi="Arial" w:cs="Arial"/>
          <w:b/>
          <w:bCs/>
          <w:color w:val="000000" w:themeColor="text1"/>
          <w:sz w:val="20"/>
          <w:szCs w:val="20"/>
        </w:rPr>
        <w:t>Weekly status meeting</w:t>
      </w:r>
      <w:r>
        <w:rPr>
          <w:rFonts w:ascii="Arial" w:eastAsia="Arial" w:hAnsi="Arial" w:cs="Arial"/>
          <w:color w:val="000000" w:themeColor="text1"/>
          <w:sz w:val="20"/>
          <w:szCs w:val="20"/>
        </w:rPr>
        <w:t xml:space="preserve">: A weekly, </w:t>
      </w:r>
      <w:r w:rsidR="00E344F2">
        <w:rPr>
          <w:rFonts w:ascii="Arial" w:eastAsia="Arial" w:hAnsi="Arial" w:cs="Arial"/>
          <w:color w:val="000000" w:themeColor="text1"/>
          <w:sz w:val="20"/>
          <w:szCs w:val="20"/>
        </w:rPr>
        <w:t>45-minute</w:t>
      </w:r>
      <w:r>
        <w:rPr>
          <w:rFonts w:ascii="Arial" w:eastAsia="Arial" w:hAnsi="Arial" w:cs="Arial"/>
          <w:color w:val="000000" w:themeColor="text1"/>
          <w:sz w:val="20"/>
          <w:szCs w:val="20"/>
        </w:rPr>
        <w:t xml:space="preserve"> meeting </w:t>
      </w:r>
      <w:r w:rsidR="008E27E0">
        <w:rPr>
          <w:rFonts w:ascii="Arial" w:eastAsia="Arial" w:hAnsi="Arial" w:cs="Arial"/>
          <w:color w:val="000000" w:themeColor="text1"/>
          <w:sz w:val="20"/>
          <w:szCs w:val="20"/>
        </w:rPr>
        <w:t>attended by</w:t>
      </w:r>
      <w:r>
        <w:rPr>
          <w:rFonts w:ascii="Arial" w:eastAsia="Arial" w:hAnsi="Arial" w:cs="Arial"/>
          <w:color w:val="000000" w:themeColor="text1"/>
          <w:sz w:val="20"/>
          <w:szCs w:val="20"/>
        </w:rPr>
        <w:t xml:space="preserve"> the </w:t>
      </w:r>
      <w:r w:rsidR="008E27E0">
        <w:rPr>
          <w:rFonts w:ascii="Arial" w:eastAsia="Arial" w:hAnsi="Arial" w:cs="Arial"/>
          <w:color w:val="000000" w:themeColor="text1"/>
          <w:sz w:val="20"/>
          <w:szCs w:val="20"/>
        </w:rPr>
        <w:t>‘</w:t>
      </w:r>
      <w:r>
        <w:rPr>
          <w:rFonts w:ascii="Arial" w:eastAsia="Arial" w:hAnsi="Arial" w:cs="Arial"/>
          <w:color w:val="000000" w:themeColor="text1"/>
          <w:sz w:val="20"/>
          <w:szCs w:val="20"/>
        </w:rPr>
        <w:t>core team</w:t>
      </w:r>
      <w:r w:rsidR="008E27E0">
        <w:rPr>
          <w:rFonts w:ascii="Arial" w:eastAsia="Arial" w:hAnsi="Arial" w:cs="Arial"/>
          <w:color w:val="000000" w:themeColor="text1"/>
          <w:sz w:val="20"/>
          <w:szCs w:val="20"/>
        </w:rPr>
        <w:t>’</w:t>
      </w:r>
      <w:r>
        <w:rPr>
          <w:rFonts w:ascii="Arial" w:eastAsia="Arial" w:hAnsi="Arial" w:cs="Arial"/>
          <w:color w:val="000000" w:themeColor="text1"/>
          <w:sz w:val="20"/>
          <w:szCs w:val="20"/>
        </w:rPr>
        <w:t xml:space="preserve"> members </w:t>
      </w:r>
      <w:r w:rsidR="008E27E0">
        <w:rPr>
          <w:rFonts w:ascii="Arial" w:eastAsia="Arial" w:hAnsi="Arial" w:cs="Arial"/>
          <w:color w:val="000000" w:themeColor="text1"/>
          <w:sz w:val="20"/>
          <w:szCs w:val="20"/>
        </w:rPr>
        <w:t xml:space="preserve">(defined in the mobilization phase) </w:t>
      </w:r>
      <w:r>
        <w:rPr>
          <w:rFonts w:ascii="Arial" w:eastAsia="Arial" w:hAnsi="Arial" w:cs="Arial"/>
          <w:color w:val="000000" w:themeColor="text1"/>
          <w:sz w:val="20"/>
          <w:szCs w:val="20"/>
        </w:rPr>
        <w:t xml:space="preserve">to ensure tracking of project risks, issues, </w:t>
      </w:r>
      <w:r w:rsidR="00E344F2">
        <w:rPr>
          <w:rFonts w:ascii="Arial" w:eastAsia="Arial" w:hAnsi="Arial" w:cs="Arial"/>
          <w:color w:val="000000" w:themeColor="text1"/>
          <w:sz w:val="20"/>
          <w:szCs w:val="20"/>
        </w:rPr>
        <w:t>progress,</w:t>
      </w:r>
      <w:r>
        <w:rPr>
          <w:rFonts w:ascii="Arial" w:eastAsia="Arial" w:hAnsi="Arial" w:cs="Arial"/>
          <w:color w:val="000000" w:themeColor="text1"/>
          <w:sz w:val="20"/>
          <w:szCs w:val="20"/>
        </w:rPr>
        <w:t xml:space="preserve"> and steering decisions.</w:t>
      </w:r>
      <w:r w:rsidR="00402093">
        <w:rPr>
          <w:rFonts w:ascii="Arial" w:eastAsia="Arial" w:hAnsi="Arial" w:cs="Arial"/>
          <w:color w:val="000000" w:themeColor="text1"/>
          <w:sz w:val="20"/>
          <w:szCs w:val="20"/>
        </w:rPr>
        <w:t xml:space="preserve"> Th</w:t>
      </w:r>
      <w:r w:rsidR="00DF7876">
        <w:rPr>
          <w:rFonts w:ascii="Arial" w:eastAsia="Arial" w:hAnsi="Arial" w:cs="Arial"/>
          <w:color w:val="000000" w:themeColor="text1"/>
          <w:sz w:val="20"/>
          <w:szCs w:val="20"/>
        </w:rPr>
        <w:t xml:space="preserve">is </w:t>
      </w:r>
      <w:r w:rsidR="00402093">
        <w:rPr>
          <w:rFonts w:ascii="Arial" w:eastAsia="Arial" w:hAnsi="Arial" w:cs="Arial"/>
          <w:color w:val="000000" w:themeColor="text1"/>
          <w:sz w:val="20"/>
          <w:szCs w:val="20"/>
        </w:rPr>
        <w:t xml:space="preserve">meeting and </w:t>
      </w:r>
      <w:r w:rsidR="00960B67">
        <w:rPr>
          <w:rFonts w:ascii="Arial" w:eastAsia="Arial" w:hAnsi="Arial" w:cs="Arial"/>
          <w:color w:val="000000" w:themeColor="text1"/>
          <w:sz w:val="20"/>
          <w:szCs w:val="20"/>
        </w:rPr>
        <w:t>project tracking will be managed by Veeva</w:t>
      </w:r>
      <w:r w:rsidR="008B7809">
        <w:rPr>
          <w:rFonts w:ascii="Arial" w:eastAsia="Arial" w:hAnsi="Arial" w:cs="Arial"/>
          <w:color w:val="000000" w:themeColor="text1"/>
          <w:sz w:val="20"/>
          <w:szCs w:val="20"/>
        </w:rPr>
        <w:t>.</w:t>
      </w:r>
    </w:p>
    <w:p w14:paraId="3851DC20" w14:textId="77777777" w:rsidR="00CD218D" w:rsidRPr="00855707" w:rsidRDefault="00CD218D" w:rsidP="00A16D1A">
      <w:pPr>
        <w:pStyle w:val="NormalWeb"/>
        <w:spacing w:before="120" w:beforeAutospacing="0" w:after="0" w:afterAutospacing="0"/>
        <w:ind w:left="360"/>
        <w:rPr>
          <w:sz w:val="21"/>
          <w:szCs w:val="21"/>
        </w:rPr>
      </w:pPr>
    </w:p>
    <w:p w14:paraId="62AC5809" w14:textId="500DAB04" w:rsidR="00F717A7" w:rsidRDefault="00F717A7">
      <w:pPr>
        <w:rPr>
          <w:i/>
          <w:color w:val="FF0000"/>
        </w:rPr>
      </w:pPr>
    </w:p>
    <w:p w14:paraId="33E9B3DA" w14:textId="0B844EE6" w:rsidR="00F73FB6" w:rsidRDefault="00F73FB6">
      <w:pPr>
        <w:rPr>
          <w:i/>
          <w:color w:val="FF0000"/>
        </w:rPr>
      </w:pPr>
    </w:p>
    <w:p w14:paraId="63F95F1E" w14:textId="77777777" w:rsidR="007A55CF" w:rsidRDefault="007A55CF">
      <w:pPr>
        <w:rPr>
          <w:i/>
          <w:color w:val="FF0000"/>
        </w:rPr>
      </w:pPr>
    </w:p>
    <w:p w14:paraId="70C2EFF7" w14:textId="77777777" w:rsidR="007A55CF" w:rsidRDefault="007A55CF">
      <w:pPr>
        <w:rPr>
          <w:i/>
          <w:color w:val="FF0000"/>
        </w:rPr>
      </w:pPr>
    </w:p>
    <w:p w14:paraId="017CD06B" w14:textId="77777777" w:rsidR="007A55CF" w:rsidRPr="00E95615" w:rsidRDefault="00C37077">
      <w:pPr>
        <w:spacing w:after="160" w:line="259" w:lineRule="auto"/>
        <w:rPr>
          <w:color w:val="F79646"/>
          <w:sz w:val="28"/>
          <w:szCs w:val="28"/>
        </w:rPr>
      </w:pPr>
      <w:r w:rsidRPr="00E95615">
        <w:rPr>
          <w:color w:val="F79646"/>
          <w:sz w:val="28"/>
          <w:szCs w:val="28"/>
        </w:rPr>
        <w:t>Project Deliverables</w:t>
      </w:r>
    </w:p>
    <w:p w14:paraId="2C544BC0" w14:textId="4420E672" w:rsidR="007A55CF" w:rsidRDefault="00C37077">
      <w:pPr>
        <w:spacing w:before="60" w:after="60"/>
      </w:pPr>
      <w:r>
        <w:t xml:space="preserve">Veeva will </w:t>
      </w:r>
      <w:r w:rsidR="0072080E">
        <w:t xml:space="preserve">deliver to the Customer the following: </w:t>
      </w:r>
    </w:p>
    <w:p w14:paraId="38EAC50A" w14:textId="77777777" w:rsidR="007A55CF" w:rsidRDefault="007A55CF">
      <w:pPr>
        <w:spacing w:before="60" w:after="60"/>
      </w:pPr>
    </w:p>
    <w:tbl>
      <w:tblPr>
        <w:tblStyle w:val="TableGrid"/>
        <w:tblW w:w="0" w:type="auto"/>
        <w:tblLook w:val="04A0" w:firstRow="1" w:lastRow="0" w:firstColumn="1" w:lastColumn="0" w:noHBand="0" w:noVBand="1"/>
      </w:tblPr>
      <w:tblGrid>
        <w:gridCol w:w="1555"/>
        <w:gridCol w:w="1984"/>
        <w:gridCol w:w="5471"/>
      </w:tblGrid>
      <w:tr w:rsidR="005B5F4B" w14:paraId="2DE91068" w14:textId="77777777" w:rsidTr="005B5F4B">
        <w:tc>
          <w:tcPr>
            <w:tcW w:w="1555" w:type="dxa"/>
          </w:tcPr>
          <w:p w14:paraId="0B9E60A4" w14:textId="3DCABE7C" w:rsidR="00621D61" w:rsidRPr="00621D61" w:rsidRDefault="00621D61">
            <w:pPr>
              <w:spacing w:after="160" w:line="259" w:lineRule="auto"/>
              <w:rPr>
                <w:rFonts w:ascii="Arial" w:hAnsi="Arial" w:cs="Arial"/>
                <w:color w:val="F79646"/>
                <w:sz w:val="22"/>
                <w:szCs w:val="22"/>
              </w:rPr>
            </w:pPr>
            <w:r w:rsidRPr="00621D61">
              <w:rPr>
                <w:rFonts w:ascii="Arial" w:hAnsi="Arial" w:cs="Arial"/>
                <w:color w:val="F79646"/>
                <w:sz w:val="22"/>
                <w:szCs w:val="22"/>
              </w:rPr>
              <w:t>Workstream</w:t>
            </w:r>
          </w:p>
        </w:tc>
        <w:tc>
          <w:tcPr>
            <w:tcW w:w="1984" w:type="dxa"/>
          </w:tcPr>
          <w:p w14:paraId="55EE184B" w14:textId="1F664BEA" w:rsidR="00621D61" w:rsidRPr="00621D61" w:rsidRDefault="00621D61">
            <w:pPr>
              <w:spacing w:after="160" w:line="259" w:lineRule="auto"/>
              <w:rPr>
                <w:rFonts w:ascii="Arial" w:hAnsi="Arial" w:cs="Arial"/>
                <w:color w:val="F79646"/>
                <w:sz w:val="22"/>
                <w:szCs w:val="22"/>
              </w:rPr>
            </w:pPr>
            <w:r w:rsidRPr="00621D61">
              <w:rPr>
                <w:rFonts w:ascii="Arial" w:hAnsi="Arial" w:cs="Arial"/>
                <w:color w:val="F79646"/>
                <w:sz w:val="22"/>
                <w:szCs w:val="22"/>
              </w:rPr>
              <w:t>Phase</w:t>
            </w:r>
          </w:p>
        </w:tc>
        <w:tc>
          <w:tcPr>
            <w:tcW w:w="5471" w:type="dxa"/>
          </w:tcPr>
          <w:p w14:paraId="2A26CF3D" w14:textId="29D6AC5D" w:rsidR="00621D61" w:rsidRPr="00621D61" w:rsidRDefault="00621D61">
            <w:pPr>
              <w:spacing w:after="160" w:line="259" w:lineRule="auto"/>
              <w:rPr>
                <w:rFonts w:ascii="Arial" w:hAnsi="Arial" w:cs="Arial"/>
                <w:color w:val="F79646"/>
                <w:sz w:val="22"/>
                <w:szCs w:val="22"/>
              </w:rPr>
            </w:pPr>
            <w:r w:rsidRPr="00621D61">
              <w:rPr>
                <w:rFonts w:ascii="Arial" w:hAnsi="Arial" w:cs="Arial"/>
                <w:color w:val="F79646"/>
                <w:sz w:val="22"/>
                <w:szCs w:val="22"/>
              </w:rPr>
              <w:t>Deliverable</w:t>
            </w:r>
          </w:p>
        </w:tc>
      </w:tr>
      <w:tr w:rsidR="005B5F4B" w14:paraId="4B1E5A2F" w14:textId="77777777" w:rsidTr="005B5F4B">
        <w:tc>
          <w:tcPr>
            <w:tcW w:w="1555" w:type="dxa"/>
          </w:tcPr>
          <w:p w14:paraId="612736ED" w14:textId="24CC50B0" w:rsidR="00621D61" w:rsidRPr="00621D61" w:rsidRDefault="00621D61" w:rsidP="00621D61">
            <w:pPr>
              <w:spacing w:after="160" w:line="259" w:lineRule="auto"/>
              <w:rPr>
                <w:rFonts w:ascii="Arial" w:hAnsi="Arial" w:cs="Arial"/>
                <w:b/>
                <w:bCs/>
                <w:color w:val="000000" w:themeColor="text1"/>
                <w:sz w:val="18"/>
                <w:szCs w:val="18"/>
              </w:rPr>
            </w:pPr>
            <w:r w:rsidRPr="00621D61">
              <w:rPr>
                <w:rFonts w:ascii="Arial" w:hAnsi="Arial" w:cs="Arial"/>
                <w:b/>
                <w:bCs/>
                <w:color w:val="000000" w:themeColor="text1"/>
                <w:sz w:val="18"/>
                <w:szCs w:val="18"/>
              </w:rPr>
              <w:t xml:space="preserve">Project Management </w:t>
            </w:r>
          </w:p>
        </w:tc>
        <w:tc>
          <w:tcPr>
            <w:tcW w:w="1984" w:type="dxa"/>
          </w:tcPr>
          <w:p w14:paraId="38731770" w14:textId="43371317" w:rsidR="00621D61" w:rsidRPr="001B3853" w:rsidRDefault="00DF7876" w:rsidP="00621D61">
            <w:pPr>
              <w:spacing w:after="160" w:line="259" w:lineRule="auto"/>
              <w:rPr>
                <w:rFonts w:ascii="Arial" w:hAnsi="Arial" w:cs="Arial"/>
                <w:color w:val="000000" w:themeColor="text1"/>
                <w:sz w:val="16"/>
                <w:szCs w:val="16"/>
              </w:rPr>
            </w:pPr>
            <w:r w:rsidRPr="001B3853">
              <w:rPr>
                <w:rFonts w:ascii="Arial" w:hAnsi="Arial" w:cs="Arial"/>
                <w:color w:val="000000" w:themeColor="text1"/>
                <w:sz w:val="16"/>
                <w:szCs w:val="16"/>
              </w:rPr>
              <w:t>Across all Phases</w:t>
            </w:r>
          </w:p>
        </w:tc>
        <w:tc>
          <w:tcPr>
            <w:tcW w:w="5471" w:type="dxa"/>
          </w:tcPr>
          <w:p w14:paraId="29AC17D6" w14:textId="77777777" w:rsidR="00621D61" w:rsidRPr="00DF7876" w:rsidRDefault="00621D61" w:rsidP="005E6027">
            <w:pPr>
              <w:pStyle w:val="ListParagraph"/>
              <w:numPr>
                <w:ilvl w:val="0"/>
                <w:numId w:val="14"/>
              </w:numPr>
              <w:kinsoku w:val="0"/>
              <w:overflowPunct w:val="0"/>
              <w:spacing w:before="120"/>
              <w:ind w:left="353" w:hanging="426"/>
              <w:textAlignment w:val="baseline"/>
              <w:divId w:val="956179134"/>
              <w:rPr>
                <w:color w:val="000000" w:themeColor="text1"/>
                <w:sz w:val="18"/>
                <w:szCs w:val="18"/>
              </w:rPr>
            </w:pPr>
            <w:r w:rsidRPr="00DF7876">
              <w:rPr>
                <w:color w:val="000000" w:themeColor="text1"/>
                <w:kern w:val="24"/>
                <w:sz w:val="18"/>
                <w:szCs w:val="18"/>
              </w:rPr>
              <w:t>Weekly status report against plan</w:t>
            </w:r>
          </w:p>
          <w:p w14:paraId="3256E866" w14:textId="565F8632" w:rsidR="00621D61" w:rsidRPr="001B3853" w:rsidRDefault="00621D61" w:rsidP="005E6027">
            <w:pPr>
              <w:pStyle w:val="ListParagraph"/>
              <w:numPr>
                <w:ilvl w:val="0"/>
                <w:numId w:val="14"/>
              </w:numPr>
              <w:kinsoku w:val="0"/>
              <w:overflowPunct w:val="0"/>
              <w:spacing w:before="120"/>
              <w:ind w:left="353" w:hanging="426"/>
              <w:textAlignment w:val="baseline"/>
              <w:divId w:val="956179134"/>
              <w:rPr>
                <w:color w:val="000000" w:themeColor="text1"/>
                <w:sz w:val="18"/>
                <w:szCs w:val="18"/>
              </w:rPr>
            </w:pPr>
            <w:r w:rsidRPr="001B3853">
              <w:rPr>
                <w:color w:val="000000" w:themeColor="text1"/>
                <w:kern w:val="24"/>
                <w:sz w:val="18"/>
                <w:szCs w:val="18"/>
              </w:rPr>
              <w:t>Rolling issues and risk log</w:t>
            </w:r>
          </w:p>
        </w:tc>
      </w:tr>
      <w:tr w:rsidR="00621D61" w14:paraId="32301B72" w14:textId="77777777" w:rsidTr="005B5F4B">
        <w:tc>
          <w:tcPr>
            <w:tcW w:w="1555" w:type="dxa"/>
            <w:vMerge w:val="restart"/>
          </w:tcPr>
          <w:p w14:paraId="5A9368FB" w14:textId="77777777" w:rsidR="00621D61" w:rsidRPr="00621D61" w:rsidRDefault="00621D61" w:rsidP="00621D61">
            <w:pPr>
              <w:pStyle w:val="NormalWeb"/>
              <w:spacing w:before="120" w:beforeAutospacing="0" w:after="0" w:afterAutospacing="0"/>
              <w:rPr>
                <w:rFonts w:ascii="Arial" w:hAnsi="Arial" w:cs="Arial"/>
                <w:color w:val="000000" w:themeColor="text1"/>
                <w:sz w:val="18"/>
                <w:szCs w:val="18"/>
              </w:rPr>
            </w:pPr>
            <w:r w:rsidRPr="00621D61">
              <w:rPr>
                <w:rFonts w:ascii="Arial" w:eastAsia="Arial" w:hAnsi="Arial" w:cs="Arial"/>
                <w:b/>
                <w:bCs/>
                <w:color w:val="000000" w:themeColor="text1"/>
                <w:kern w:val="24"/>
                <w:sz w:val="18"/>
                <w:szCs w:val="18"/>
                <w:lang w:val="en-US"/>
              </w:rPr>
              <w:t>Workstream 1: Create Customer journey maps</w:t>
            </w:r>
          </w:p>
          <w:p w14:paraId="6676A1B3" w14:textId="77777777" w:rsidR="00621D61" w:rsidRPr="00621D61" w:rsidRDefault="00621D61" w:rsidP="00621D61">
            <w:pPr>
              <w:spacing w:after="160" w:line="259" w:lineRule="auto"/>
              <w:rPr>
                <w:rFonts w:ascii="Arial" w:hAnsi="Arial" w:cs="Arial"/>
                <w:color w:val="000000" w:themeColor="text1"/>
                <w:sz w:val="18"/>
                <w:szCs w:val="18"/>
              </w:rPr>
            </w:pPr>
          </w:p>
        </w:tc>
        <w:tc>
          <w:tcPr>
            <w:tcW w:w="1984" w:type="dxa"/>
          </w:tcPr>
          <w:p w14:paraId="1EA5429C" w14:textId="77777777" w:rsidR="00621D61" w:rsidRPr="00621D61" w:rsidRDefault="00621D61" w:rsidP="00621D61">
            <w:pPr>
              <w:pStyle w:val="NormalWeb"/>
              <w:spacing w:before="0" w:beforeAutospacing="0" w:after="0" w:afterAutospacing="0"/>
              <w:rPr>
                <w:rFonts w:ascii="Arial" w:hAnsi="Arial" w:cs="Arial"/>
                <w:color w:val="000000" w:themeColor="text1"/>
                <w:sz w:val="16"/>
                <w:szCs w:val="16"/>
              </w:rPr>
            </w:pPr>
            <w:r w:rsidRPr="00621D61">
              <w:rPr>
                <w:rFonts w:ascii="Arial" w:hAnsi="Arial" w:cs="Arial"/>
                <w:b/>
                <w:bCs/>
                <w:color w:val="000000" w:themeColor="text1"/>
                <w:kern w:val="24"/>
                <w:sz w:val="16"/>
                <w:szCs w:val="16"/>
                <w:lang w:val="en-US"/>
              </w:rPr>
              <w:t>Phase 1a</w:t>
            </w:r>
          </w:p>
          <w:p w14:paraId="70264E0E" w14:textId="44F92CF1" w:rsidR="00621D61" w:rsidRPr="00621D61" w:rsidRDefault="00621D61" w:rsidP="00621D61">
            <w:pPr>
              <w:spacing w:after="160" w:line="259" w:lineRule="auto"/>
              <w:rPr>
                <w:rFonts w:ascii="Arial" w:hAnsi="Arial" w:cs="Arial"/>
                <w:color w:val="000000" w:themeColor="text1"/>
                <w:sz w:val="16"/>
                <w:szCs w:val="16"/>
              </w:rPr>
            </w:pPr>
            <w:r w:rsidRPr="00621D61">
              <w:rPr>
                <w:rFonts w:ascii="Arial" w:hAnsi="Arial" w:cs="Arial"/>
                <w:color w:val="000000" w:themeColor="text1"/>
                <w:kern w:val="24"/>
                <w:sz w:val="16"/>
                <w:szCs w:val="16"/>
              </w:rPr>
              <w:t>Establish Customer Journey Foundations</w:t>
            </w:r>
          </w:p>
        </w:tc>
        <w:tc>
          <w:tcPr>
            <w:tcW w:w="5471" w:type="dxa"/>
          </w:tcPr>
          <w:p w14:paraId="554C7BE0" w14:textId="404C0BA4" w:rsidR="00621D61" w:rsidRPr="00621D61" w:rsidRDefault="00621D61" w:rsidP="005E6027">
            <w:pPr>
              <w:pStyle w:val="ListParagraph"/>
              <w:numPr>
                <w:ilvl w:val="0"/>
                <w:numId w:val="14"/>
              </w:numPr>
              <w:kinsoku w:val="0"/>
              <w:overflowPunct w:val="0"/>
              <w:spacing w:before="120"/>
              <w:ind w:left="353" w:hanging="426"/>
              <w:textAlignment w:val="baseline"/>
              <w:divId w:val="34624413"/>
              <w:rPr>
                <w:color w:val="000000" w:themeColor="text1"/>
                <w:sz w:val="18"/>
                <w:szCs w:val="18"/>
              </w:rPr>
            </w:pPr>
            <w:r w:rsidRPr="00621D61">
              <w:rPr>
                <w:color w:val="000000" w:themeColor="text1"/>
                <w:kern w:val="24"/>
                <w:sz w:val="18"/>
                <w:szCs w:val="18"/>
              </w:rPr>
              <w:t xml:space="preserve">Drive decision making process to select </w:t>
            </w:r>
            <w:r>
              <w:rPr>
                <w:color w:val="000000" w:themeColor="text1"/>
                <w:kern w:val="24"/>
                <w:sz w:val="18"/>
                <w:szCs w:val="18"/>
              </w:rPr>
              <w:t xml:space="preserve">optimal </w:t>
            </w:r>
            <w:r w:rsidRPr="00621D61">
              <w:rPr>
                <w:color w:val="000000" w:themeColor="text1"/>
                <w:kern w:val="24"/>
                <w:sz w:val="18"/>
                <w:szCs w:val="18"/>
              </w:rPr>
              <w:t>mapping tool</w:t>
            </w:r>
          </w:p>
          <w:p w14:paraId="5F69962E" w14:textId="044B78C1" w:rsidR="00621D61" w:rsidRPr="00621D61" w:rsidRDefault="00621D61" w:rsidP="005E6027">
            <w:pPr>
              <w:pStyle w:val="ListParagraph"/>
              <w:numPr>
                <w:ilvl w:val="0"/>
                <w:numId w:val="14"/>
              </w:numPr>
              <w:kinsoku w:val="0"/>
              <w:overflowPunct w:val="0"/>
              <w:spacing w:before="120"/>
              <w:ind w:left="353" w:hanging="426"/>
              <w:textAlignment w:val="baseline"/>
              <w:divId w:val="2017271424"/>
              <w:rPr>
                <w:color w:val="000000" w:themeColor="text1"/>
                <w:sz w:val="18"/>
                <w:szCs w:val="18"/>
              </w:rPr>
            </w:pPr>
            <w:r w:rsidRPr="00621D61">
              <w:rPr>
                <w:color w:val="000000" w:themeColor="text1"/>
                <w:kern w:val="24"/>
                <w:sz w:val="18"/>
                <w:szCs w:val="18"/>
              </w:rPr>
              <w:t xml:space="preserve">Develop options </w:t>
            </w:r>
            <w:r>
              <w:rPr>
                <w:color w:val="000000" w:themeColor="text1"/>
                <w:kern w:val="24"/>
                <w:sz w:val="18"/>
                <w:szCs w:val="18"/>
              </w:rPr>
              <w:t>to</w:t>
            </w:r>
            <w:r w:rsidRPr="00621D61">
              <w:rPr>
                <w:color w:val="000000" w:themeColor="text1"/>
                <w:kern w:val="24"/>
                <w:sz w:val="18"/>
                <w:szCs w:val="18"/>
              </w:rPr>
              <w:t xml:space="preserve"> drive decision making for mapping principles, adoption ladder &amp; journey framework</w:t>
            </w:r>
          </w:p>
          <w:p w14:paraId="79F19E31" w14:textId="3677E2CF" w:rsidR="00621D61" w:rsidRPr="00621D61" w:rsidRDefault="00621D61" w:rsidP="005E6027">
            <w:pPr>
              <w:pStyle w:val="ListParagraph"/>
              <w:numPr>
                <w:ilvl w:val="0"/>
                <w:numId w:val="14"/>
              </w:numPr>
              <w:kinsoku w:val="0"/>
              <w:overflowPunct w:val="0"/>
              <w:spacing w:before="120"/>
              <w:ind w:left="353" w:hanging="426"/>
              <w:textAlignment w:val="baseline"/>
              <w:divId w:val="2017271424"/>
              <w:rPr>
                <w:color w:val="000000" w:themeColor="text1"/>
                <w:sz w:val="18"/>
                <w:szCs w:val="18"/>
              </w:rPr>
            </w:pPr>
            <w:r w:rsidRPr="00621D61">
              <w:rPr>
                <w:color w:val="000000" w:themeColor="text1"/>
                <w:kern w:val="24"/>
                <w:sz w:val="18"/>
                <w:szCs w:val="18"/>
              </w:rPr>
              <w:t xml:space="preserve">Scan existing </w:t>
            </w:r>
            <w:r>
              <w:rPr>
                <w:color w:val="000000" w:themeColor="text1"/>
                <w:kern w:val="24"/>
                <w:sz w:val="18"/>
                <w:szCs w:val="18"/>
              </w:rPr>
              <w:t xml:space="preserve">Galapagos </w:t>
            </w:r>
            <w:r w:rsidRPr="00621D61">
              <w:rPr>
                <w:color w:val="000000" w:themeColor="text1"/>
                <w:kern w:val="24"/>
                <w:sz w:val="18"/>
                <w:szCs w:val="18"/>
              </w:rPr>
              <w:t xml:space="preserve">environment </w:t>
            </w:r>
            <w:r>
              <w:rPr>
                <w:color w:val="000000" w:themeColor="text1"/>
                <w:kern w:val="24"/>
                <w:sz w:val="18"/>
                <w:szCs w:val="18"/>
              </w:rPr>
              <w:t>and work with functional leads t</w:t>
            </w:r>
            <w:r w:rsidRPr="00621D61">
              <w:rPr>
                <w:color w:val="000000" w:themeColor="text1"/>
                <w:kern w:val="24"/>
                <w:sz w:val="18"/>
                <w:szCs w:val="18"/>
              </w:rPr>
              <w:t>o develop Regional Content, Message &amp; Events map</w:t>
            </w:r>
          </w:p>
          <w:p w14:paraId="088D5CDC" w14:textId="5C490FD7" w:rsidR="00621D61" w:rsidRPr="00621D61" w:rsidRDefault="00621D61" w:rsidP="005E6027">
            <w:pPr>
              <w:pStyle w:val="ListParagraph"/>
              <w:numPr>
                <w:ilvl w:val="0"/>
                <w:numId w:val="14"/>
              </w:numPr>
              <w:kinsoku w:val="0"/>
              <w:overflowPunct w:val="0"/>
              <w:spacing w:before="120"/>
              <w:ind w:left="353" w:hanging="426"/>
              <w:textAlignment w:val="baseline"/>
              <w:divId w:val="2017271424"/>
              <w:rPr>
                <w:color w:val="000000" w:themeColor="text1"/>
                <w:sz w:val="18"/>
                <w:szCs w:val="18"/>
              </w:rPr>
            </w:pPr>
            <w:r w:rsidRPr="00621D61">
              <w:rPr>
                <w:color w:val="000000" w:themeColor="text1"/>
                <w:kern w:val="24"/>
                <w:sz w:val="18"/>
                <w:szCs w:val="18"/>
              </w:rPr>
              <w:t>Create Mapping prototype template to validate and test with core team</w:t>
            </w:r>
          </w:p>
        </w:tc>
      </w:tr>
      <w:tr w:rsidR="00621D61" w14:paraId="08B1C0D9" w14:textId="77777777" w:rsidTr="005B5F4B">
        <w:tc>
          <w:tcPr>
            <w:tcW w:w="1555" w:type="dxa"/>
            <w:vMerge/>
          </w:tcPr>
          <w:p w14:paraId="7A99AEBD" w14:textId="77777777" w:rsidR="00621D61" w:rsidRPr="00621D61" w:rsidRDefault="00621D61" w:rsidP="00621D61">
            <w:pPr>
              <w:spacing w:after="160" w:line="259" w:lineRule="auto"/>
              <w:rPr>
                <w:rFonts w:ascii="Arial" w:hAnsi="Arial" w:cs="Arial"/>
                <w:color w:val="000000" w:themeColor="text1"/>
                <w:sz w:val="18"/>
                <w:szCs w:val="18"/>
              </w:rPr>
            </w:pPr>
          </w:p>
        </w:tc>
        <w:tc>
          <w:tcPr>
            <w:tcW w:w="1984" w:type="dxa"/>
          </w:tcPr>
          <w:p w14:paraId="263E0453" w14:textId="77777777" w:rsidR="00621D61" w:rsidRPr="00621D61" w:rsidRDefault="00621D61" w:rsidP="00621D61">
            <w:pPr>
              <w:pStyle w:val="NormalWeb"/>
              <w:spacing w:before="0" w:beforeAutospacing="0" w:after="0" w:afterAutospacing="0"/>
              <w:rPr>
                <w:rFonts w:ascii="Arial" w:hAnsi="Arial" w:cs="Arial"/>
                <w:color w:val="000000" w:themeColor="text1"/>
                <w:sz w:val="16"/>
                <w:szCs w:val="16"/>
              </w:rPr>
            </w:pPr>
            <w:r w:rsidRPr="00621D61">
              <w:rPr>
                <w:rFonts w:ascii="Arial" w:hAnsi="Arial" w:cs="Arial"/>
                <w:b/>
                <w:bCs/>
                <w:color w:val="000000" w:themeColor="text1"/>
                <w:kern w:val="24"/>
                <w:sz w:val="16"/>
                <w:szCs w:val="16"/>
                <w:lang w:val="en-US"/>
              </w:rPr>
              <w:t>Phase 1b</w:t>
            </w:r>
          </w:p>
          <w:p w14:paraId="74D1900D" w14:textId="3438B7C6" w:rsidR="00621D61" w:rsidRPr="00621D61" w:rsidRDefault="00621D61" w:rsidP="00621D61">
            <w:pPr>
              <w:spacing w:after="160" w:line="259" w:lineRule="auto"/>
              <w:rPr>
                <w:rFonts w:ascii="Arial" w:hAnsi="Arial" w:cs="Arial"/>
                <w:color w:val="000000" w:themeColor="text1"/>
                <w:sz w:val="16"/>
                <w:szCs w:val="16"/>
              </w:rPr>
            </w:pPr>
            <w:r w:rsidRPr="00621D61">
              <w:rPr>
                <w:rFonts w:ascii="Arial" w:hAnsi="Arial" w:cs="Arial"/>
                <w:color w:val="000000" w:themeColor="text1"/>
                <w:kern w:val="24"/>
                <w:sz w:val="16"/>
                <w:szCs w:val="16"/>
              </w:rPr>
              <w:t>Build &amp; Test Regional Customer Journey Maps</w:t>
            </w:r>
          </w:p>
        </w:tc>
        <w:tc>
          <w:tcPr>
            <w:tcW w:w="5471" w:type="dxa"/>
          </w:tcPr>
          <w:p w14:paraId="26904B9E" w14:textId="23034295" w:rsidR="00621D61" w:rsidRPr="00621D61" w:rsidRDefault="00621D61" w:rsidP="005E6027">
            <w:pPr>
              <w:pStyle w:val="ListParagraph"/>
              <w:numPr>
                <w:ilvl w:val="0"/>
                <w:numId w:val="14"/>
              </w:numPr>
              <w:ind w:left="636" w:hanging="425"/>
              <w:rPr>
                <w:color w:val="000000" w:themeColor="text1"/>
                <w:sz w:val="18"/>
                <w:szCs w:val="18"/>
              </w:rPr>
            </w:pPr>
            <w:r w:rsidRPr="00621D61">
              <w:rPr>
                <w:color w:val="000000" w:themeColor="text1"/>
                <w:kern w:val="24"/>
                <w:sz w:val="18"/>
                <w:szCs w:val="18"/>
              </w:rPr>
              <w:t>A Core set of regional CJ templates, by label, created and tested with core team, working group and refined to include main local events and key local needs</w:t>
            </w:r>
          </w:p>
        </w:tc>
      </w:tr>
      <w:tr w:rsidR="00621D61" w14:paraId="011D1EEF" w14:textId="77777777" w:rsidTr="005B5F4B">
        <w:tc>
          <w:tcPr>
            <w:tcW w:w="1555" w:type="dxa"/>
            <w:vMerge/>
          </w:tcPr>
          <w:p w14:paraId="263FED25" w14:textId="77777777" w:rsidR="00621D61" w:rsidRPr="00621D61" w:rsidRDefault="00621D61" w:rsidP="00621D61">
            <w:pPr>
              <w:spacing w:after="160" w:line="259" w:lineRule="auto"/>
              <w:rPr>
                <w:rFonts w:ascii="Arial" w:hAnsi="Arial" w:cs="Arial"/>
                <w:color w:val="000000" w:themeColor="text1"/>
                <w:sz w:val="18"/>
                <w:szCs w:val="18"/>
              </w:rPr>
            </w:pPr>
          </w:p>
        </w:tc>
        <w:tc>
          <w:tcPr>
            <w:tcW w:w="1984" w:type="dxa"/>
          </w:tcPr>
          <w:p w14:paraId="7EEEF5AD" w14:textId="77777777" w:rsidR="00621D61" w:rsidRPr="00621D61" w:rsidRDefault="00621D61" w:rsidP="00621D61">
            <w:pPr>
              <w:pStyle w:val="NormalWeb"/>
              <w:kinsoku w:val="0"/>
              <w:overflowPunct w:val="0"/>
              <w:spacing w:before="0" w:beforeAutospacing="0" w:after="0" w:afterAutospacing="0"/>
              <w:textAlignment w:val="baseline"/>
              <w:rPr>
                <w:rFonts w:ascii="Arial" w:hAnsi="Arial" w:cs="Arial"/>
                <w:color w:val="000000" w:themeColor="text1"/>
                <w:sz w:val="16"/>
                <w:szCs w:val="16"/>
              </w:rPr>
            </w:pPr>
            <w:r w:rsidRPr="00621D61">
              <w:rPr>
                <w:rFonts w:ascii="Arial" w:hAnsi="Arial" w:cs="Arial"/>
                <w:b/>
                <w:bCs/>
                <w:color w:val="000000" w:themeColor="text1"/>
                <w:kern w:val="24"/>
                <w:sz w:val="16"/>
                <w:szCs w:val="16"/>
                <w:lang w:val="en-US"/>
              </w:rPr>
              <w:t>Phase 1c</w:t>
            </w:r>
          </w:p>
          <w:p w14:paraId="7D7973A3" w14:textId="3053EA61" w:rsidR="00621D61" w:rsidRPr="00621D61" w:rsidRDefault="00621D61" w:rsidP="00621D61">
            <w:pPr>
              <w:spacing w:after="160" w:line="259" w:lineRule="auto"/>
              <w:rPr>
                <w:rFonts w:ascii="Arial" w:hAnsi="Arial" w:cs="Arial"/>
                <w:color w:val="000000" w:themeColor="text1"/>
                <w:sz w:val="16"/>
                <w:szCs w:val="16"/>
              </w:rPr>
            </w:pPr>
            <w:r w:rsidRPr="00621D61">
              <w:rPr>
                <w:rFonts w:ascii="Arial" w:hAnsi="Arial" w:cs="Arial"/>
                <w:color w:val="000000" w:themeColor="text1"/>
                <w:kern w:val="24"/>
                <w:sz w:val="16"/>
                <w:szCs w:val="16"/>
              </w:rPr>
              <w:t xml:space="preserve">Detailed Localization of </w:t>
            </w:r>
            <w:r w:rsidRPr="00621D61">
              <w:rPr>
                <w:rFonts w:ascii="Arial" w:eastAsiaTheme="minorEastAsia" w:hAnsi="Arial" w:cs="Arial"/>
                <w:color w:val="000000" w:themeColor="text1"/>
                <w:kern w:val="24"/>
                <w:sz w:val="16"/>
                <w:szCs w:val="16"/>
              </w:rPr>
              <w:t>Customer Journey</w:t>
            </w:r>
            <w:r w:rsidRPr="00621D61">
              <w:rPr>
                <w:rFonts w:ascii="Arial" w:hAnsi="Arial" w:cs="Arial"/>
                <w:color w:val="000000" w:themeColor="text1"/>
                <w:kern w:val="24"/>
                <w:sz w:val="16"/>
                <w:szCs w:val="16"/>
              </w:rPr>
              <w:t xml:space="preserve"> Maps for Germany, UK &amp; France</w:t>
            </w:r>
          </w:p>
        </w:tc>
        <w:tc>
          <w:tcPr>
            <w:tcW w:w="5471" w:type="dxa"/>
          </w:tcPr>
          <w:p w14:paraId="6EDAA679" w14:textId="16580DDC" w:rsidR="005B002E" w:rsidRPr="001B3853" w:rsidRDefault="005B002E" w:rsidP="005E6027">
            <w:pPr>
              <w:pStyle w:val="ListParagraph"/>
              <w:numPr>
                <w:ilvl w:val="0"/>
                <w:numId w:val="14"/>
              </w:numPr>
              <w:kinsoku w:val="0"/>
              <w:overflowPunct w:val="0"/>
              <w:spacing w:before="120"/>
              <w:ind w:left="353" w:hanging="353"/>
              <w:textAlignment w:val="baseline"/>
              <w:divId w:val="343242569"/>
              <w:rPr>
                <w:color w:val="000000" w:themeColor="text1"/>
                <w:sz w:val="18"/>
                <w:szCs w:val="18"/>
              </w:rPr>
            </w:pPr>
            <w:r>
              <w:rPr>
                <w:color w:val="000000" w:themeColor="text1"/>
                <w:sz w:val="18"/>
                <w:szCs w:val="18"/>
              </w:rPr>
              <w:t xml:space="preserve">Delivery of </w:t>
            </w:r>
            <w:r w:rsidR="00712D6C">
              <w:rPr>
                <w:color w:val="000000" w:themeColor="text1"/>
                <w:sz w:val="18"/>
                <w:szCs w:val="18"/>
              </w:rPr>
              <w:t>three, 2-hour workshops</w:t>
            </w:r>
            <w:r w:rsidR="005F322C">
              <w:rPr>
                <w:color w:val="000000" w:themeColor="text1"/>
                <w:sz w:val="18"/>
                <w:szCs w:val="18"/>
              </w:rPr>
              <w:t xml:space="preserve"> per market, across the four weeks</w:t>
            </w:r>
            <w:r w:rsidR="00C83B32">
              <w:rPr>
                <w:color w:val="000000" w:themeColor="text1"/>
                <w:sz w:val="18"/>
                <w:szCs w:val="18"/>
              </w:rPr>
              <w:t xml:space="preserve"> with local representatives</w:t>
            </w:r>
            <w:r w:rsidR="00140EC6">
              <w:rPr>
                <w:color w:val="000000" w:themeColor="text1"/>
                <w:sz w:val="18"/>
                <w:szCs w:val="18"/>
              </w:rPr>
              <w:t xml:space="preserve"> to localize the </w:t>
            </w:r>
            <w:r w:rsidR="00D362C9">
              <w:rPr>
                <w:color w:val="000000" w:themeColor="text1"/>
                <w:sz w:val="18"/>
                <w:szCs w:val="18"/>
              </w:rPr>
              <w:t>regional journey maps</w:t>
            </w:r>
          </w:p>
          <w:p w14:paraId="289EC86E" w14:textId="09788032" w:rsidR="00621D61" w:rsidRPr="00621D61" w:rsidRDefault="00621D61" w:rsidP="005E6027">
            <w:pPr>
              <w:pStyle w:val="ListParagraph"/>
              <w:numPr>
                <w:ilvl w:val="0"/>
                <w:numId w:val="14"/>
              </w:numPr>
              <w:kinsoku w:val="0"/>
              <w:overflowPunct w:val="0"/>
              <w:spacing w:before="120"/>
              <w:ind w:left="353" w:hanging="353"/>
              <w:textAlignment w:val="baseline"/>
              <w:divId w:val="343242569"/>
              <w:rPr>
                <w:color w:val="000000" w:themeColor="text1"/>
                <w:sz w:val="18"/>
                <w:szCs w:val="18"/>
              </w:rPr>
            </w:pPr>
            <w:r w:rsidRPr="00621D61">
              <w:rPr>
                <w:color w:val="000000" w:themeColor="text1"/>
                <w:kern w:val="24"/>
                <w:sz w:val="18"/>
                <w:szCs w:val="18"/>
              </w:rPr>
              <w:t>Regional templates have been stress tested and refined by the large markets</w:t>
            </w:r>
          </w:p>
          <w:p w14:paraId="37563431" w14:textId="4B30C267" w:rsidR="00621D61" w:rsidRPr="00621D61" w:rsidRDefault="00621D61" w:rsidP="005E6027">
            <w:pPr>
              <w:pStyle w:val="ListParagraph"/>
              <w:numPr>
                <w:ilvl w:val="0"/>
                <w:numId w:val="14"/>
              </w:numPr>
              <w:kinsoku w:val="0"/>
              <w:overflowPunct w:val="0"/>
              <w:spacing w:before="120"/>
              <w:ind w:left="353" w:hanging="353"/>
              <w:textAlignment w:val="baseline"/>
              <w:divId w:val="343242569"/>
              <w:rPr>
                <w:color w:val="000000" w:themeColor="text1"/>
                <w:sz w:val="18"/>
                <w:szCs w:val="18"/>
              </w:rPr>
            </w:pPr>
            <w:r w:rsidRPr="00621D61">
              <w:rPr>
                <w:color w:val="000000" w:themeColor="text1"/>
                <w:kern w:val="24"/>
                <w:sz w:val="18"/>
                <w:szCs w:val="18"/>
              </w:rPr>
              <w:t>3 large markets have co-created set of customer journey maps for their market</w:t>
            </w:r>
          </w:p>
        </w:tc>
      </w:tr>
      <w:tr w:rsidR="00621D61" w14:paraId="5AE813A1" w14:textId="77777777" w:rsidTr="005B5F4B">
        <w:tc>
          <w:tcPr>
            <w:tcW w:w="1555" w:type="dxa"/>
            <w:vMerge/>
          </w:tcPr>
          <w:p w14:paraId="55387636" w14:textId="77777777" w:rsidR="00621D61" w:rsidRPr="00621D61" w:rsidRDefault="00621D61" w:rsidP="00621D61">
            <w:pPr>
              <w:spacing w:after="160" w:line="259" w:lineRule="auto"/>
              <w:rPr>
                <w:rFonts w:ascii="Arial" w:hAnsi="Arial" w:cs="Arial"/>
                <w:color w:val="000000" w:themeColor="text1"/>
                <w:sz w:val="18"/>
                <w:szCs w:val="18"/>
              </w:rPr>
            </w:pPr>
          </w:p>
        </w:tc>
        <w:tc>
          <w:tcPr>
            <w:tcW w:w="1984" w:type="dxa"/>
          </w:tcPr>
          <w:p w14:paraId="1E5360E2" w14:textId="77777777" w:rsidR="00621D61" w:rsidRPr="00621D61" w:rsidRDefault="00621D61" w:rsidP="00621D61">
            <w:pPr>
              <w:pStyle w:val="NormalWeb"/>
              <w:kinsoku w:val="0"/>
              <w:overflowPunct w:val="0"/>
              <w:spacing w:before="0" w:beforeAutospacing="0" w:after="0" w:afterAutospacing="0"/>
              <w:textAlignment w:val="baseline"/>
              <w:rPr>
                <w:rFonts w:ascii="Arial" w:hAnsi="Arial" w:cs="Arial"/>
                <w:color w:val="000000" w:themeColor="text1"/>
                <w:sz w:val="16"/>
                <w:szCs w:val="16"/>
              </w:rPr>
            </w:pPr>
            <w:r w:rsidRPr="00621D61">
              <w:rPr>
                <w:rFonts w:ascii="Arial" w:hAnsi="Arial" w:cs="Arial"/>
                <w:b/>
                <w:bCs/>
                <w:color w:val="000000" w:themeColor="text1"/>
                <w:kern w:val="24"/>
                <w:sz w:val="16"/>
                <w:szCs w:val="16"/>
                <w:lang w:val="en-US"/>
              </w:rPr>
              <w:t>Phase 1d</w:t>
            </w:r>
          </w:p>
          <w:p w14:paraId="721BE915" w14:textId="7FB8892D" w:rsidR="00621D61" w:rsidRPr="00621D61" w:rsidRDefault="00621D61" w:rsidP="00621D61">
            <w:pPr>
              <w:spacing w:after="160" w:line="259" w:lineRule="auto"/>
              <w:rPr>
                <w:rFonts w:ascii="Arial" w:hAnsi="Arial" w:cs="Arial"/>
                <w:color w:val="000000" w:themeColor="text1"/>
                <w:sz w:val="16"/>
                <w:szCs w:val="16"/>
              </w:rPr>
            </w:pPr>
            <w:r w:rsidRPr="00621D61">
              <w:rPr>
                <w:rFonts w:ascii="Arial" w:hAnsi="Arial" w:cs="Arial"/>
                <w:color w:val="000000" w:themeColor="text1"/>
                <w:kern w:val="24"/>
                <w:sz w:val="16"/>
                <w:szCs w:val="16"/>
              </w:rPr>
              <w:t xml:space="preserve">Localization </w:t>
            </w:r>
            <w:r w:rsidRPr="00621D61">
              <w:rPr>
                <w:rFonts w:ascii="Arial" w:eastAsiaTheme="minorEastAsia" w:hAnsi="Arial" w:cs="Arial"/>
                <w:color w:val="000000" w:themeColor="text1"/>
                <w:kern w:val="24"/>
                <w:sz w:val="16"/>
                <w:szCs w:val="16"/>
              </w:rPr>
              <w:t xml:space="preserve">of Customer Journey maps </w:t>
            </w:r>
            <w:r w:rsidRPr="00621D61">
              <w:rPr>
                <w:rFonts w:ascii="Arial" w:hAnsi="Arial" w:cs="Arial"/>
                <w:color w:val="000000" w:themeColor="text1"/>
                <w:kern w:val="24"/>
                <w:sz w:val="16"/>
                <w:szCs w:val="16"/>
              </w:rPr>
              <w:t>for small markets</w:t>
            </w:r>
          </w:p>
        </w:tc>
        <w:tc>
          <w:tcPr>
            <w:tcW w:w="5471" w:type="dxa"/>
          </w:tcPr>
          <w:p w14:paraId="000D2BAA" w14:textId="77A35057" w:rsidR="00621D61" w:rsidRPr="00621D61" w:rsidRDefault="00621D61" w:rsidP="005E6027">
            <w:pPr>
              <w:pStyle w:val="ListParagraph"/>
              <w:numPr>
                <w:ilvl w:val="0"/>
                <w:numId w:val="14"/>
              </w:numPr>
              <w:kinsoku w:val="0"/>
              <w:overflowPunct w:val="0"/>
              <w:spacing w:before="120"/>
              <w:ind w:left="353" w:hanging="353"/>
              <w:textAlignment w:val="baseline"/>
              <w:divId w:val="790785514"/>
              <w:rPr>
                <w:color w:val="000000" w:themeColor="text1"/>
                <w:sz w:val="18"/>
                <w:szCs w:val="18"/>
              </w:rPr>
            </w:pPr>
            <w:r w:rsidRPr="00621D61">
              <w:rPr>
                <w:color w:val="000000" w:themeColor="text1"/>
                <w:kern w:val="24"/>
                <w:sz w:val="18"/>
                <w:szCs w:val="18"/>
              </w:rPr>
              <w:t>Delivery of two 2</w:t>
            </w:r>
            <w:r w:rsidR="00DF7876">
              <w:rPr>
                <w:color w:val="000000" w:themeColor="text1"/>
                <w:kern w:val="24"/>
                <w:sz w:val="18"/>
                <w:szCs w:val="18"/>
              </w:rPr>
              <w:t>-</w:t>
            </w:r>
            <w:r w:rsidRPr="00621D61">
              <w:rPr>
                <w:color w:val="000000" w:themeColor="text1"/>
                <w:kern w:val="24"/>
                <w:sz w:val="18"/>
                <w:szCs w:val="18"/>
              </w:rPr>
              <w:t>hour workshops with small market representatives to build local understanding in how to localize regional templates</w:t>
            </w:r>
          </w:p>
          <w:p w14:paraId="33C9AC69" w14:textId="0AB9415C" w:rsidR="00621D61" w:rsidRPr="00621D61" w:rsidRDefault="00621D61" w:rsidP="005E6027">
            <w:pPr>
              <w:pStyle w:val="ListParagraph"/>
              <w:numPr>
                <w:ilvl w:val="0"/>
                <w:numId w:val="14"/>
              </w:numPr>
              <w:kinsoku w:val="0"/>
              <w:overflowPunct w:val="0"/>
              <w:spacing w:before="120"/>
              <w:ind w:left="353" w:hanging="353"/>
              <w:textAlignment w:val="baseline"/>
              <w:divId w:val="790785514"/>
              <w:rPr>
                <w:color w:val="000000" w:themeColor="text1"/>
                <w:sz w:val="18"/>
                <w:szCs w:val="18"/>
              </w:rPr>
            </w:pPr>
            <w:r w:rsidRPr="00621D61">
              <w:rPr>
                <w:color w:val="000000" w:themeColor="text1"/>
                <w:kern w:val="24"/>
                <w:sz w:val="18"/>
                <w:szCs w:val="18"/>
              </w:rPr>
              <w:t>Archetype regional templates created for RA and IBD created for large and small markets</w:t>
            </w:r>
          </w:p>
        </w:tc>
      </w:tr>
      <w:tr w:rsidR="00621D61" w14:paraId="2659E38D" w14:textId="77777777" w:rsidTr="005B5F4B">
        <w:tc>
          <w:tcPr>
            <w:tcW w:w="1555" w:type="dxa"/>
            <w:vMerge w:val="restart"/>
          </w:tcPr>
          <w:p w14:paraId="6FEA53FE" w14:textId="77777777" w:rsidR="00621D61" w:rsidRPr="00621D61" w:rsidRDefault="00621D61" w:rsidP="00621D61">
            <w:pPr>
              <w:pStyle w:val="NormalWeb"/>
              <w:spacing w:before="120" w:beforeAutospacing="0" w:after="0" w:afterAutospacing="0"/>
              <w:rPr>
                <w:rFonts w:ascii="Arial" w:hAnsi="Arial" w:cs="Arial"/>
                <w:color w:val="000000" w:themeColor="text1"/>
                <w:sz w:val="18"/>
                <w:szCs w:val="18"/>
              </w:rPr>
            </w:pPr>
            <w:r w:rsidRPr="00621D61">
              <w:rPr>
                <w:rFonts w:ascii="Arial" w:eastAsia="Arial" w:hAnsi="Arial" w:cs="Arial"/>
                <w:b/>
                <w:bCs/>
                <w:color w:val="000000" w:themeColor="text1"/>
                <w:kern w:val="24"/>
                <w:sz w:val="18"/>
                <w:szCs w:val="18"/>
                <w:lang w:val="en-US"/>
              </w:rPr>
              <w:t>Workstream 2: Align Customer Journey Maps with CRM</w:t>
            </w:r>
          </w:p>
          <w:p w14:paraId="1445FF60" w14:textId="77777777" w:rsidR="00621D61" w:rsidRPr="00621D61" w:rsidRDefault="00621D61" w:rsidP="00621D61">
            <w:pPr>
              <w:spacing w:after="160" w:line="259" w:lineRule="auto"/>
              <w:rPr>
                <w:rFonts w:ascii="Arial" w:hAnsi="Arial" w:cs="Arial"/>
                <w:color w:val="000000" w:themeColor="text1"/>
                <w:sz w:val="18"/>
                <w:szCs w:val="18"/>
              </w:rPr>
            </w:pPr>
          </w:p>
        </w:tc>
        <w:tc>
          <w:tcPr>
            <w:tcW w:w="1984" w:type="dxa"/>
          </w:tcPr>
          <w:p w14:paraId="657383B3" w14:textId="77777777" w:rsidR="00621D61" w:rsidRPr="00621D61" w:rsidRDefault="00621D61" w:rsidP="00621D61">
            <w:pPr>
              <w:pStyle w:val="NormalWeb"/>
              <w:spacing w:before="0" w:beforeAutospacing="0" w:after="0" w:afterAutospacing="0"/>
              <w:rPr>
                <w:rFonts w:ascii="Arial" w:hAnsi="Arial" w:cs="Arial"/>
                <w:color w:val="000000" w:themeColor="text1"/>
                <w:sz w:val="16"/>
                <w:szCs w:val="16"/>
              </w:rPr>
            </w:pPr>
            <w:r w:rsidRPr="00621D61">
              <w:rPr>
                <w:rFonts w:ascii="Arial" w:hAnsi="Arial" w:cs="Arial"/>
                <w:b/>
                <w:bCs/>
                <w:color w:val="000000" w:themeColor="text1"/>
                <w:kern w:val="24"/>
                <w:sz w:val="16"/>
                <w:szCs w:val="16"/>
                <w:lang w:val="en-US"/>
              </w:rPr>
              <w:t>Phase 2a</w:t>
            </w:r>
          </w:p>
          <w:p w14:paraId="5C62D154" w14:textId="1B9049B7" w:rsidR="00621D61" w:rsidRPr="00621D61" w:rsidRDefault="00621D61" w:rsidP="00621D61">
            <w:pPr>
              <w:spacing w:after="160" w:line="259" w:lineRule="auto"/>
              <w:rPr>
                <w:rFonts w:ascii="Arial" w:hAnsi="Arial" w:cs="Arial"/>
                <w:color w:val="000000" w:themeColor="text1"/>
                <w:sz w:val="16"/>
                <w:szCs w:val="16"/>
              </w:rPr>
            </w:pPr>
            <w:r w:rsidRPr="00621D61">
              <w:rPr>
                <w:rFonts w:ascii="Arial" w:hAnsi="Arial" w:cs="Arial"/>
                <w:color w:val="000000" w:themeColor="text1"/>
                <w:kern w:val="24"/>
                <w:sz w:val="16"/>
                <w:szCs w:val="16"/>
              </w:rPr>
              <w:t>Define alignment between Customer Journey Maps &amp; CRM</w:t>
            </w:r>
          </w:p>
        </w:tc>
        <w:tc>
          <w:tcPr>
            <w:tcW w:w="5471" w:type="dxa"/>
          </w:tcPr>
          <w:p w14:paraId="74501589" w14:textId="77777777" w:rsidR="00621D61" w:rsidRPr="00621D61" w:rsidRDefault="00621D61" w:rsidP="005E6027">
            <w:pPr>
              <w:pStyle w:val="ListParagraph"/>
              <w:numPr>
                <w:ilvl w:val="0"/>
                <w:numId w:val="14"/>
              </w:numPr>
              <w:ind w:left="494" w:hanging="494"/>
              <w:divId w:val="1671711370"/>
              <w:rPr>
                <w:color w:val="000000" w:themeColor="text1"/>
                <w:sz w:val="18"/>
                <w:szCs w:val="18"/>
              </w:rPr>
            </w:pPr>
            <w:r w:rsidRPr="00621D61">
              <w:rPr>
                <w:color w:val="000000" w:themeColor="text1"/>
                <w:kern w:val="24"/>
                <w:sz w:val="18"/>
                <w:szCs w:val="18"/>
              </w:rPr>
              <w:t>High level diagnostic for points of alignment between mapping and CRM</w:t>
            </w:r>
          </w:p>
          <w:p w14:paraId="6E56270A" w14:textId="08EFD877" w:rsidR="00621D61" w:rsidRPr="00621D61" w:rsidRDefault="00621D61" w:rsidP="005E6027">
            <w:pPr>
              <w:pStyle w:val="ListParagraph"/>
              <w:numPr>
                <w:ilvl w:val="0"/>
                <w:numId w:val="14"/>
              </w:numPr>
              <w:ind w:left="494" w:hanging="494"/>
              <w:divId w:val="1671711370"/>
              <w:rPr>
                <w:color w:val="000000" w:themeColor="text1"/>
                <w:sz w:val="18"/>
                <w:szCs w:val="18"/>
              </w:rPr>
            </w:pPr>
            <w:r w:rsidRPr="00621D61">
              <w:rPr>
                <w:color w:val="000000" w:themeColor="text1"/>
                <w:kern w:val="24"/>
                <w:sz w:val="18"/>
                <w:szCs w:val="18"/>
              </w:rPr>
              <w:t xml:space="preserve">High level change impact analysis to make alignment a practical reality </w:t>
            </w:r>
          </w:p>
          <w:p w14:paraId="560559FB" w14:textId="2E14C855" w:rsidR="00621D61" w:rsidRPr="00621D61" w:rsidRDefault="00621D61" w:rsidP="005E6027">
            <w:pPr>
              <w:pStyle w:val="ListParagraph"/>
              <w:numPr>
                <w:ilvl w:val="0"/>
                <w:numId w:val="14"/>
              </w:numPr>
              <w:ind w:left="494" w:hanging="494"/>
              <w:divId w:val="632951364"/>
              <w:rPr>
                <w:color w:val="000000" w:themeColor="text1"/>
                <w:sz w:val="18"/>
                <w:szCs w:val="18"/>
              </w:rPr>
            </w:pPr>
            <w:r w:rsidRPr="00621D61">
              <w:rPr>
                <w:color w:val="000000" w:themeColor="text1"/>
                <w:kern w:val="24"/>
                <w:sz w:val="18"/>
                <w:szCs w:val="18"/>
              </w:rPr>
              <w:t>High level operational blueprint setting out main touchpoints for alignment</w:t>
            </w:r>
          </w:p>
        </w:tc>
      </w:tr>
      <w:tr w:rsidR="00621D61" w14:paraId="45C27376" w14:textId="77777777" w:rsidTr="005B5F4B">
        <w:tc>
          <w:tcPr>
            <w:tcW w:w="1555" w:type="dxa"/>
            <w:vMerge/>
          </w:tcPr>
          <w:p w14:paraId="617B6B3E" w14:textId="77777777" w:rsidR="00621D61" w:rsidRPr="00621D61" w:rsidRDefault="00621D61" w:rsidP="00621D61">
            <w:pPr>
              <w:spacing w:after="160" w:line="259" w:lineRule="auto"/>
              <w:rPr>
                <w:rFonts w:ascii="Arial" w:hAnsi="Arial" w:cs="Arial"/>
                <w:color w:val="000000" w:themeColor="text1"/>
                <w:sz w:val="18"/>
                <w:szCs w:val="18"/>
              </w:rPr>
            </w:pPr>
          </w:p>
        </w:tc>
        <w:tc>
          <w:tcPr>
            <w:tcW w:w="1984" w:type="dxa"/>
          </w:tcPr>
          <w:p w14:paraId="0968A33D" w14:textId="77777777" w:rsidR="00621D61" w:rsidRPr="00621D61" w:rsidRDefault="00621D61" w:rsidP="00621D61">
            <w:pPr>
              <w:pStyle w:val="NormalWeb"/>
              <w:spacing w:before="0" w:beforeAutospacing="0" w:after="0" w:afterAutospacing="0"/>
              <w:rPr>
                <w:rFonts w:ascii="Arial" w:hAnsi="Arial" w:cs="Arial"/>
                <w:color w:val="000000" w:themeColor="text1"/>
                <w:sz w:val="16"/>
                <w:szCs w:val="16"/>
              </w:rPr>
            </w:pPr>
            <w:r w:rsidRPr="00621D61">
              <w:rPr>
                <w:rFonts w:ascii="Arial" w:hAnsi="Arial" w:cs="Arial"/>
                <w:b/>
                <w:bCs/>
                <w:color w:val="000000" w:themeColor="text1"/>
                <w:kern w:val="24"/>
                <w:sz w:val="16"/>
                <w:szCs w:val="16"/>
                <w:lang w:val="en-US"/>
              </w:rPr>
              <w:t>Phase 2b</w:t>
            </w:r>
          </w:p>
          <w:p w14:paraId="56CE0D40" w14:textId="0E4AFFA7" w:rsidR="00621D61" w:rsidRPr="00621D61" w:rsidRDefault="00621D61" w:rsidP="00621D61">
            <w:pPr>
              <w:spacing w:after="160" w:line="259" w:lineRule="auto"/>
              <w:rPr>
                <w:rFonts w:ascii="Arial" w:hAnsi="Arial" w:cs="Arial"/>
                <w:color w:val="000000" w:themeColor="text1"/>
                <w:sz w:val="16"/>
                <w:szCs w:val="16"/>
              </w:rPr>
            </w:pPr>
            <w:r w:rsidRPr="00621D61">
              <w:rPr>
                <w:rFonts w:ascii="Arial" w:hAnsi="Arial" w:cs="Arial"/>
                <w:color w:val="000000" w:themeColor="text1"/>
                <w:kern w:val="24"/>
                <w:sz w:val="16"/>
                <w:szCs w:val="16"/>
              </w:rPr>
              <w:t>Build plan to operationalize alignment</w:t>
            </w:r>
          </w:p>
        </w:tc>
        <w:tc>
          <w:tcPr>
            <w:tcW w:w="5471" w:type="dxa"/>
          </w:tcPr>
          <w:p w14:paraId="39DF4763" w14:textId="5CEDEA49" w:rsidR="00621D61" w:rsidRPr="00621D61" w:rsidRDefault="00621D61" w:rsidP="005E6027">
            <w:pPr>
              <w:pStyle w:val="ListParagraph"/>
              <w:numPr>
                <w:ilvl w:val="0"/>
                <w:numId w:val="14"/>
              </w:numPr>
              <w:ind w:left="768" w:hanging="494"/>
              <w:rPr>
                <w:color w:val="000000" w:themeColor="text1"/>
                <w:sz w:val="18"/>
                <w:szCs w:val="18"/>
              </w:rPr>
            </w:pPr>
            <w:r w:rsidRPr="00621D61">
              <w:rPr>
                <w:color w:val="000000" w:themeColor="text1"/>
                <w:kern w:val="24"/>
                <w:sz w:val="18"/>
                <w:szCs w:val="18"/>
              </w:rPr>
              <w:t>High level action plan for executing on operational blueprint and securing alignment with CRM on interim basis</w:t>
            </w:r>
          </w:p>
        </w:tc>
      </w:tr>
      <w:tr w:rsidR="00621D61" w14:paraId="5AB100B7" w14:textId="77777777" w:rsidTr="005B5F4B">
        <w:tc>
          <w:tcPr>
            <w:tcW w:w="1555" w:type="dxa"/>
            <w:vMerge w:val="restart"/>
          </w:tcPr>
          <w:p w14:paraId="59B9F384" w14:textId="77777777" w:rsidR="00621D61" w:rsidRPr="00621D61" w:rsidRDefault="00621D61" w:rsidP="00621D61">
            <w:pPr>
              <w:pStyle w:val="NormalWeb"/>
              <w:spacing w:before="120" w:beforeAutospacing="0" w:after="0" w:afterAutospacing="0"/>
              <w:rPr>
                <w:rFonts w:ascii="Arial" w:hAnsi="Arial" w:cs="Arial"/>
                <w:color w:val="000000" w:themeColor="text1"/>
                <w:sz w:val="18"/>
                <w:szCs w:val="18"/>
              </w:rPr>
            </w:pPr>
            <w:r w:rsidRPr="00621D61">
              <w:rPr>
                <w:rFonts w:ascii="Arial" w:eastAsia="Arial" w:hAnsi="Arial" w:cs="Arial"/>
                <w:b/>
                <w:bCs/>
                <w:color w:val="000000" w:themeColor="text1"/>
                <w:kern w:val="24"/>
                <w:sz w:val="18"/>
                <w:szCs w:val="18"/>
                <w:lang w:val="en-US"/>
              </w:rPr>
              <w:t>Workstream 3: Build Customer journey map understanding</w:t>
            </w:r>
          </w:p>
          <w:p w14:paraId="4FD44F2E" w14:textId="77777777" w:rsidR="00621D61" w:rsidRPr="00621D61" w:rsidRDefault="00621D61" w:rsidP="00621D61">
            <w:pPr>
              <w:spacing w:after="160" w:line="259" w:lineRule="auto"/>
              <w:rPr>
                <w:rFonts w:ascii="Arial" w:hAnsi="Arial" w:cs="Arial"/>
                <w:color w:val="000000" w:themeColor="text1"/>
                <w:sz w:val="18"/>
                <w:szCs w:val="18"/>
              </w:rPr>
            </w:pPr>
          </w:p>
        </w:tc>
        <w:tc>
          <w:tcPr>
            <w:tcW w:w="1984" w:type="dxa"/>
          </w:tcPr>
          <w:p w14:paraId="6E3E6EC0" w14:textId="77777777" w:rsidR="00621D61" w:rsidRPr="00621D61" w:rsidRDefault="00621D61" w:rsidP="00621D61">
            <w:pPr>
              <w:pStyle w:val="NormalWeb"/>
              <w:kinsoku w:val="0"/>
              <w:overflowPunct w:val="0"/>
              <w:spacing w:before="0" w:beforeAutospacing="0" w:after="0" w:afterAutospacing="0"/>
              <w:textAlignment w:val="baseline"/>
              <w:rPr>
                <w:rFonts w:ascii="Arial" w:hAnsi="Arial" w:cs="Arial"/>
                <w:color w:val="000000" w:themeColor="text1"/>
                <w:sz w:val="16"/>
                <w:szCs w:val="16"/>
              </w:rPr>
            </w:pPr>
            <w:r w:rsidRPr="00621D61">
              <w:rPr>
                <w:rFonts w:ascii="Arial" w:hAnsi="Arial" w:cs="Arial"/>
                <w:b/>
                <w:bCs/>
                <w:color w:val="000000" w:themeColor="text1"/>
                <w:kern w:val="24"/>
                <w:sz w:val="16"/>
                <w:szCs w:val="16"/>
                <w:lang w:val="en-US"/>
              </w:rPr>
              <w:t>Phase 3a</w:t>
            </w:r>
          </w:p>
          <w:p w14:paraId="1EEE8555" w14:textId="6C2BA7B8" w:rsidR="00621D61" w:rsidRPr="00621D61" w:rsidRDefault="00621D61" w:rsidP="00621D61">
            <w:pPr>
              <w:spacing w:after="160" w:line="259" w:lineRule="auto"/>
              <w:rPr>
                <w:rFonts w:ascii="Arial" w:hAnsi="Arial" w:cs="Arial"/>
                <w:color w:val="000000" w:themeColor="text1"/>
                <w:sz w:val="16"/>
                <w:szCs w:val="16"/>
              </w:rPr>
            </w:pPr>
            <w:r w:rsidRPr="00621D61">
              <w:rPr>
                <w:rFonts w:ascii="Arial" w:hAnsi="Arial" w:cs="Arial"/>
                <w:color w:val="000000" w:themeColor="text1"/>
                <w:kern w:val="24"/>
                <w:sz w:val="16"/>
                <w:szCs w:val="16"/>
              </w:rPr>
              <w:t>Build Tactic Plan</w:t>
            </w:r>
          </w:p>
        </w:tc>
        <w:tc>
          <w:tcPr>
            <w:tcW w:w="5471" w:type="dxa"/>
          </w:tcPr>
          <w:p w14:paraId="3F7DDDC1" w14:textId="2E41DCB2" w:rsidR="00621D61" w:rsidRPr="00621D61" w:rsidRDefault="00621D61" w:rsidP="005E6027">
            <w:pPr>
              <w:pStyle w:val="ListParagraph"/>
              <w:numPr>
                <w:ilvl w:val="0"/>
                <w:numId w:val="14"/>
              </w:numPr>
              <w:spacing w:after="160" w:line="259" w:lineRule="auto"/>
              <w:rPr>
                <w:color w:val="000000" w:themeColor="text1"/>
                <w:sz w:val="18"/>
                <w:szCs w:val="18"/>
              </w:rPr>
            </w:pPr>
            <w:r w:rsidRPr="00621D61">
              <w:rPr>
                <w:rFonts w:eastAsia="Arial"/>
                <w:color w:val="000000" w:themeColor="text1"/>
                <w:kern w:val="24"/>
                <w:sz w:val="18"/>
                <w:szCs w:val="18"/>
              </w:rPr>
              <w:t xml:space="preserve">Create a plan setting out tactics and interventions to build skills, increase the will, and change </w:t>
            </w:r>
            <w:proofErr w:type="spellStart"/>
            <w:r w:rsidRPr="00621D61">
              <w:rPr>
                <w:rFonts w:eastAsia="Arial"/>
                <w:color w:val="000000" w:themeColor="text1"/>
                <w:kern w:val="24"/>
                <w:sz w:val="18"/>
                <w:szCs w:val="18"/>
              </w:rPr>
              <w:t>behaviours</w:t>
            </w:r>
            <w:proofErr w:type="spellEnd"/>
            <w:r w:rsidRPr="00621D61">
              <w:rPr>
                <w:rFonts w:eastAsia="Arial"/>
                <w:color w:val="000000" w:themeColor="text1"/>
                <w:kern w:val="24"/>
                <w:sz w:val="18"/>
                <w:szCs w:val="18"/>
              </w:rPr>
              <w:t xml:space="preserve"> to drive consistent use of customer journeys across markets </w:t>
            </w:r>
          </w:p>
        </w:tc>
      </w:tr>
      <w:tr w:rsidR="00621D61" w14:paraId="3505D7CB" w14:textId="77777777" w:rsidTr="005B5F4B">
        <w:tc>
          <w:tcPr>
            <w:tcW w:w="1555" w:type="dxa"/>
            <w:vMerge/>
          </w:tcPr>
          <w:p w14:paraId="537550E2" w14:textId="77777777" w:rsidR="00621D61" w:rsidRPr="00621D61" w:rsidRDefault="00621D61" w:rsidP="00621D61">
            <w:pPr>
              <w:spacing w:after="160" w:line="259" w:lineRule="auto"/>
              <w:rPr>
                <w:rFonts w:ascii="Arial" w:hAnsi="Arial" w:cs="Arial"/>
                <w:color w:val="000000" w:themeColor="text1"/>
                <w:sz w:val="18"/>
                <w:szCs w:val="18"/>
              </w:rPr>
            </w:pPr>
          </w:p>
        </w:tc>
        <w:tc>
          <w:tcPr>
            <w:tcW w:w="1984" w:type="dxa"/>
          </w:tcPr>
          <w:p w14:paraId="61CE344E" w14:textId="77777777" w:rsidR="00621D61" w:rsidRPr="00621D61" w:rsidRDefault="00621D61" w:rsidP="00621D61">
            <w:pPr>
              <w:pStyle w:val="NormalWeb"/>
              <w:kinsoku w:val="0"/>
              <w:overflowPunct w:val="0"/>
              <w:spacing w:before="0" w:beforeAutospacing="0" w:after="0" w:afterAutospacing="0"/>
              <w:textAlignment w:val="baseline"/>
              <w:rPr>
                <w:rFonts w:ascii="Arial" w:hAnsi="Arial" w:cs="Arial"/>
                <w:color w:val="000000" w:themeColor="text1"/>
                <w:sz w:val="16"/>
                <w:szCs w:val="16"/>
              </w:rPr>
            </w:pPr>
            <w:r w:rsidRPr="00621D61">
              <w:rPr>
                <w:rFonts w:ascii="Arial" w:hAnsi="Arial" w:cs="Arial"/>
                <w:b/>
                <w:bCs/>
                <w:color w:val="000000" w:themeColor="text1"/>
                <w:kern w:val="24"/>
                <w:sz w:val="16"/>
                <w:szCs w:val="16"/>
                <w:lang w:val="en-US"/>
              </w:rPr>
              <w:t>Phase 3b</w:t>
            </w:r>
          </w:p>
          <w:p w14:paraId="56ACD73A" w14:textId="3EB974EB" w:rsidR="00621D61" w:rsidRPr="00621D61" w:rsidRDefault="00621D61" w:rsidP="00621D61">
            <w:pPr>
              <w:spacing w:after="160" w:line="259" w:lineRule="auto"/>
              <w:rPr>
                <w:rFonts w:ascii="Arial" w:hAnsi="Arial" w:cs="Arial"/>
                <w:color w:val="000000" w:themeColor="text1"/>
                <w:sz w:val="16"/>
                <w:szCs w:val="16"/>
              </w:rPr>
            </w:pPr>
            <w:r w:rsidRPr="00621D61">
              <w:rPr>
                <w:rFonts w:ascii="Arial" w:hAnsi="Arial" w:cs="Arial"/>
                <w:color w:val="000000" w:themeColor="text1"/>
                <w:kern w:val="24"/>
                <w:sz w:val="16"/>
                <w:szCs w:val="16"/>
              </w:rPr>
              <w:t xml:space="preserve">Build e-learning module </w:t>
            </w:r>
          </w:p>
        </w:tc>
        <w:tc>
          <w:tcPr>
            <w:tcW w:w="5471" w:type="dxa"/>
          </w:tcPr>
          <w:p w14:paraId="3FC99FD7" w14:textId="2FBC5AE7" w:rsidR="00621D61" w:rsidRPr="00621D61" w:rsidRDefault="00621D61" w:rsidP="005E6027">
            <w:pPr>
              <w:pStyle w:val="ListParagraph"/>
              <w:numPr>
                <w:ilvl w:val="0"/>
                <w:numId w:val="14"/>
              </w:numPr>
              <w:spacing w:after="160" w:line="259" w:lineRule="auto"/>
              <w:rPr>
                <w:color w:val="000000" w:themeColor="text1"/>
                <w:sz w:val="18"/>
                <w:szCs w:val="18"/>
              </w:rPr>
            </w:pPr>
            <w:r w:rsidRPr="00621D61">
              <w:rPr>
                <w:rFonts w:eastAsia="Arial"/>
                <w:color w:val="000000" w:themeColor="text1"/>
                <w:kern w:val="24"/>
                <w:sz w:val="18"/>
                <w:szCs w:val="18"/>
              </w:rPr>
              <w:t>Develop an e-learning module (English) to sit on training system, where Marketers and the field force can refresh their understanding of the agreed upon customer journey framework and how to use customer journeys in daily work</w:t>
            </w:r>
          </w:p>
        </w:tc>
      </w:tr>
      <w:tr w:rsidR="00621D61" w14:paraId="05E47E4B" w14:textId="77777777" w:rsidTr="005B5F4B">
        <w:tc>
          <w:tcPr>
            <w:tcW w:w="1555" w:type="dxa"/>
            <w:vMerge/>
          </w:tcPr>
          <w:p w14:paraId="3C3454AC" w14:textId="77777777" w:rsidR="00621D61" w:rsidRPr="00621D61" w:rsidRDefault="00621D61" w:rsidP="00621D61">
            <w:pPr>
              <w:spacing w:after="160" w:line="259" w:lineRule="auto"/>
              <w:rPr>
                <w:rFonts w:ascii="Arial" w:hAnsi="Arial" w:cs="Arial"/>
                <w:color w:val="000000" w:themeColor="text1"/>
                <w:sz w:val="18"/>
                <w:szCs w:val="18"/>
              </w:rPr>
            </w:pPr>
          </w:p>
        </w:tc>
        <w:tc>
          <w:tcPr>
            <w:tcW w:w="1984" w:type="dxa"/>
          </w:tcPr>
          <w:p w14:paraId="6BC73A61" w14:textId="77777777" w:rsidR="00621D61" w:rsidRPr="00621D61" w:rsidRDefault="00621D61" w:rsidP="00621D61">
            <w:pPr>
              <w:pStyle w:val="NormalWeb"/>
              <w:kinsoku w:val="0"/>
              <w:overflowPunct w:val="0"/>
              <w:spacing w:before="0" w:beforeAutospacing="0" w:after="0" w:afterAutospacing="0"/>
              <w:textAlignment w:val="baseline"/>
              <w:rPr>
                <w:rFonts w:ascii="Arial" w:hAnsi="Arial" w:cs="Arial"/>
                <w:color w:val="000000" w:themeColor="text1"/>
                <w:sz w:val="16"/>
                <w:szCs w:val="16"/>
              </w:rPr>
            </w:pPr>
            <w:r w:rsidRPr="00621D61">
              <w:rPr>
                <w:rFonts w:ascii="Arial" w:hAnsi="Arial" w:cs="Arial"/>
                <w:b/>
                <w:bCs/>
                <w:color w:val="000000" w:themeColor="text1"/>
                <w:kern w:val="24"/>
                <w:sz w:val="16"/>
                <w:szCs w:val="16"/>
                <w:lang w:val="en-US"/>
              </w:rPr>
              <w:t>Phase 3c</w:t>
            </w:r>
          </w:p>
          <w:p w14:paraId="3EA120BA" w14:textId="5517815D" w:rsidR="00621D61" w:rsidRPr="00621D61" w:rsidRDefault="00621D61" w:rsidP="00621D61">
            <w:pPr>
              <w:spacing w:after="160" w:line="259" w:lineRule="auto"/>
              <w:rPr>
                <w:rFonts w:ascii="Arial" w:hAnsi="Arial" w:cs="Arial"/>
                <w:color w:val="000000" w:themeColor="text1"/>
                <w:sz w:val="16"/>
                <w:szCs w:val="16"/>
              </w:rPr>
            </w:pPr>
            <w:r w:rsidRPr="00621D61">
              <w:rPr>
                <w:rFonts w:ascii="Arial" w:hAnsi="Arial" w:cs="Arial"/>
                <w:color w:val="000000" w:themeColor="text1"/>
                <w:kern w:val="24"/>
                <w:sz w:val="16"/>
                <w:szCs w:val="16"/>
              </w:rPr>
              <w:t>Train the Trainer for CJ Market Champions</w:t>
            </w:r>
          </w:p>
        </w:tc>
        <w:tc>
          <w:tcPr>
            <w:tcW w:w="5471" w:type="dxa"/>
          </w:tcPr>
          <w:p w14:paraId="46715C08" w14:textId="67F81945" w:rsidR="00621D61" w:rsidRPr="00621D61" w:rsidRDefault="00621D61" w:rsidP="005E6027">
            <w:pPr>
              <w:pStyle w:val="ListParagraph"/>
              <w:numPr>
                <w:ilvl w:val="0"/>
                <w:numId w:val="14"/>
              </w:numPr>
              <w:spacing w:after="160" w:line="259" w:lineRule="auto"/>
              <w:rPr>
                <w:color w:val="000000" w:themeColor="text1"/>
                <w:sz w:val="18"/>
                <w:szCs w:val="18"/>
              </w:rPr>
            </w:pPr>
            <w:r w:rsidRPr="00621D61">
              <w:rPr>
                <w:rFonts w:eastAsia="Arial"/>
                <w:color w:val="000000" w:themeColor="text1"/>
                <w:kern w:val="24"/>
                <w:sz w:val="18"/>
                <w:szCs w:val="18"/>
              </w:rPr>
              <w:t xml:space="preserve">Run ‘Train the trainer’ sessions with local market CJ ‘Champions’ to build knowledge in Marketing and Field Force in what, why and how of customer journey mapping </w:t>
            </w:r>
          </w:p>
        </w:tc>
      </w:tr>
    </w:tbl>
    <w:p w14:paraId="08A44B0A" w14:textId="77777777" w:rsidR="00621D61" w:rsidRPr="0072080E" w:rsidRDefault="00621D61">
      <w:pPr>
        <w:spacing w:after="160" w:line="259" w:lineRule="auto"/>
        <w:rPr>
          <w:color w:val="F79646"/>
          <w:sz w:val="36"/>
          <w:szCs w:val="36"/>
        </w:rPr>
      </w:pPr>
    </w:p>
    <w:p w14:paraId="7FED99F8" w14:textId="6C4B5042" w:rsidR="007A55CF" w:rsidRDefault="00C37077">
      <w:pPr>
        <w:spacing w:after="160" w:line="259" w:lineRule="auto"/>
      </w:pPr>
      <w:r>
        <w:t>This SOW does not obligate Veeva to maintain, update, modify or enhance the Deliverables described herein after completion of this SOW. </w:t>
      </w:r>
    </w:p>
    <w:p w14:paraId="5938C750" w14:textId="77777777" w:rsidR="007A55CF" w:rsidRDefault="007A55CF">
      <w:pPr>
        <w:spacing w:after="160" w:line="259" w:lineRule="auto"/>
        <w:rPr>
          <w:color w:val="F79646"/>
          <w:sz w:val="36"/>
          <w:szCs w:val="36"/>
        </w:rPr>
      </w:pPr>
    </w:p>
    <w:p w14:paraId="72432A97" w14:textId="56639E2E" w:rsidR="007A55CF" w:rsidRPr="00E95615" w:rsidRDefault="00C37077">
      <w:pPr>
        <w:spacing w:after="160" w:line="259" w:lineRule="auto"/>
        <w:rPr>
          <w:color w:val="F79646"/>
          <w:sz w:val="28"/>
          <w:szCs w:val="28"/>
        </w:rPr>
      </w:pPr>
      <w:bookmarkStart w:id="3" w:name="_heading=h.3znysh7" w:colFirst="0" w:colLast="0"/>
      <w:bookmarkEnd w:id="3"/>
      <w:r w:rsidRPr="00E95615">
        <w:rPr>
          <w:color w:val="F79646"/>
          <w:sz w:val="28"/>
          <w:szCs w:val="28"/>
        </w:rPr>
        <w:t>Project Timeline Estimate</w:t>
      </w:r>
    </w:p>
    <w:p w14:paraId="62D2B1B6" w14:textId="77777777" w:rsidR="007A55CF" w:rsidRDefault="00C37077">
      <w:pPr>
        <w:spacing w:before="120" w:after="120"/>
        <w:ind w:right="86"/>
      </w:pPr>
      <w:r>
        <w:t>The high-level project timeline below is based upon assumptions derived from scoping and project strategy discussions.</w:t>
      </w:r>
    </w:p>
    <w:p w14:paraId="47F87460" w14:textId="77777777" w:rsidR="007A55CF" w:rsidRDefault="00C37077">
      <w:pPr>
        <w:spacing w:before="120" w:after="120"/>
        <w:ind w:right="86"/>
      </w:pPr>
      <w:r>
        <w:t>The actual start date is contingent upon the following:</w:t>
      </w:r>
    </w:p>
    <w:p w14:paraId="219557E0" w14:textId="77777777" w:rsidR="007A55CF" w:rsidRDefault="00C37077">
      <w:pPr>
        <w:spacing w:before="120"/>
        <w:ind w:left="180" w:right="86"/>
      </w:pPr>
      <w:r>
        <w:t>1.</w:t>
      </w:r>
      <w:r>
        <w:tab/>
        <w:t xml:space="preserve">Executed SOW and any referenced agreements </w:t>
      </w:r>
    </w:p>
    <w:p w14:paraId="7958ED69" w14:textId="77777777" w:rsidR="007A55CF" w:rsidRDefault="00C37077">
      <w:pPr>
        <w:spacing w:before="120"/>
        <w:ind w:left="180" w:right="86"/>
      </w:pPr>
      <w:r>
        <w:t>2.</w:t>
      </w:r>
      <w:r>
        <w:tab/>
        <w:t>Receipt of soft copy of Customer’s Purchase Order</w:t>
      </w:r>
    </w:p>
    <w:p w14:paraId="6398C875" w14:textId="77777777" w:rsidR="007A55CF" w:rsidRDefault="00C37077">
      <w:pPr>
        <w:spacing w:before="120"/>
        <w:ind w:left="180" w:right="86"/>
      </w:pPr>
      <w:r>
        <w:t>3.</w:t>
      </w:r>
      <w:r>
        <w:tab/>
        <w:t>Confirmation of Project team staffing (contingent on bullets 1 and 2 above)</w:t>
      </w:r>
    </w:p>
    <w:p w14:paraId="774F1F52" w14:textId="77777777" w:rsidR="007A55CF" w:rsidRPr="007E05ED" w:rsidRDefault="007A55CF">
      <w:pPr>
        <w:rPr>
          <w:iCs/>
          <w:color w:val="171717" w:themeColor="background2" w:themeShade="1A"/>
        </w:rPr>
      </w:pPr>
    </w:p>
    <w:p w14:paraId="31717F6E" w14:textId="0DE1FD6C" w:rsidR="007A55CF" w:rsidRPr="007E05ED" w:rsidRDefault="00C37077">
      <w:pPr>
        <w:rPr>
          <w:iCs/>
          <w:color w:val="171717" w:themeColor="background2" w:themeShade="1A"/>
        </w:rPr>
      </w:pPr>
      <w:r w:rsidRPr="007E05ED">
        <w:rPr>
          <w:iCs/>
          <w:color w:val="171717" w:themeColor="background2" w:themeShade="1A"/>
        </w:rPr>
        <w:t xml:space="preserve">The timescale for Veeva Business Consulting support is from </w:t>
      </w:r>
      <w:r w:rsidR="00747416">
        <w:rPr>
          <w:iCs/>
          <w:color w:val="171717" w:themeColor="background2" w:themeShade="1A"/>
        </w:rPr>
        <w:t>22</w:t>
      </w:r>
      <w:r w:rsidR="00867514" w:rsidRPr="007E05ED">
        <w:rPr>
          <w:iCs/>
          <w:color w:val="171717" w:themeColor="background2" w:themeShade="1A"/>
        </w:rPr>
        <w:t xml:space="preserve"> </w:t>
      </w:r>
      <w:r w:rsidR="00747416">
        <w:rPr>
          <w:iCs/>
          <w:color w:val="171717" w:themeColor="background2" w:themeShade="1A"/>
        </w:rPr>
        <w:t>March</w:t>
      </w:r>
      <w:r w:rsidR="00867514" w:rsidRPr="007E05ED">
        <w:rPr>
          <w:iCs/>
          <w:color w:val="171717" w:themeColor="background2" w:themeShade="1A"/>
        </w:rPr>
        <w:t xml:space="preserve"> 202</w:t>
      </w:r>
      <w:r w:rsidR="00747416">
        <w:rPr>
          <w:iCs/>
          <w:color w:val="171717" w:themeColor="background2" w:themeShade="1A"/>
        </w:rPr>
        <w:t>1</w:t>
      </w:r>
      <w:r w:rsidR="00867514" w:rsidRPr="007E05ED">
        <w:rPr>
          <w:iCs/>
          <w:color w:val="171717" w:themeColor="background2" w:themeShade="1A"/>
        </w:rPr>
        <w:t xml:space="preserve"> </w:t>
      </w:r>
      <w:r w:rsidRPr="007E05ED">
        <w:rPr>
          <w:iCs/>
          <w:color w:val="171717" w:themeColor="background2" w:themeShade="1A"/>
        </w:rPr>
        <w:t xml:space="preserve">to </w:t>
      </w:r>
      <w:r w:rsidR="00747416">
        <w:rPr>
          <w:iCs/>
          <w:color w:val="171717" w:themeColor="background2" w:themeShade="1A"/>
        </w:rPr>
        <w:t>28</w:t>
      </w:r>
      <w:r w:rsidR="00833FF8">
        <w:rPr>
          <w:iCs/>
          <w:color w:val="171717" w:themeColor="background2" w:themeShade="1A"/>
          <w:vertAlign w:val="superscript"/>
        </w:rPr>
        <w:t xml:space="preserve"> </w:t>
      </w:r>
      <w:r w:rsidR="00747416">
        <w:rPr>
          <w:iCs/>
          <w:color w:val="171717" w:themeColor="background2" w:themeShade="1A"/>
        </w:rPr>
        <w:t>May</w:t>
      </w:r>
      <w:r w:rsidR="00867514" w:rsidRPr="007E05ED">
        <w:rPr>
          <w:iCs/>
          <w:color w:val="171717" w:themeColor="background2" w:themeShade="1A"/>
        </w:rPr>
        <w:t xml:space="preserve"> 2021</w:t>
      </w:r>
    </w:p>
    <w:p w14:paraId="6A327580" w14:textId="77777777" w:rsidR="007A55CF" w:rsidRDefault="007A55CF">
      <w:pPr>
        <w:rPr>
          <w:color w:val="000000"/>
        </w:rPr>
      </w:pPr>
    </w:p>
    <w:p w14:paraId="2CD2A7D6" w14:textId="77777777" w:rsidR="00070306" w:rsidRPr="00833FF8" w:rsidRDefault="00C37077">
      <w:pPr>
        <w:rPr>
          <w:color w:val="FF0000"/>
        </w:rPr>
      </w:pPr>
      <w:r>
        <w:rPr>
          <w:color w:val="000000"/>
        </w:rPr>
        <w:t>A summary of the estimated time for each phase of work is shown below</w:t>
      </w:r>
      <w:r>
        <w:rPr>
          <w:color w:val="FF0000"/>
        </w:rPr>
        <w:t xml:space="preserve">. </w:t>
      </w:r>
    </w:p>
    <w:p w14:paraId="287D8BA5" w14:textId="77777777" w:rsidR="007A55CF" w:rsidRDefault="007A55CF">
      <w:pPr>
        <w:rPr>
          <w:i/>
          <w:color w:val="FF0000"/>
        </w:rPr>
      </w:pPr>
    </w:p>
    <w:p w14:paraId="7362F6AE" w14:textId="3F8D553D" w:rsidR="00833FF8" w:rsidRDefault="00833FF8">
      <w:pPr>
        <w:rPr>
          <w:i/>
          <w:color w:val="FF0000"/>
        </w:rPr>
      </w:pPr>
    </w:p>
    <w:p w14:paraId="2C0BD376" w14:textId="61DAEA8A" w:rsidR="00747416" w:rsidRDefault="00747416">
      <w:pPr>
        <w:rPr>
          <w:i/>
          <w:color w:val="FF0000"/>
        </w:rPr>
      </w:pPr>
      <w:r>
        <w:rPr>
          <w:noProof/>
        </w:rPr>
        <w:drawing>
          <wp:inline distT="0" distB="0" distL="0" distR="0" wp14:anchorId="2664ADF0" wp14:editId="687F0828">
            <wp:extent cx="5727701" cy="2714625"/>
            <wp:effectExtent l="0" t="0" r="0" b="317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1" cy="2714625"/>
                    </a:xfrm>
                    <a:prstGeom prst="rect">
                      <a:avLst/>
                    </a:prstGeom>
                  </pic:spPr>
                </pic:pic>
              </a:graphicData>
            </a:graphic>
          </wp:inline>
        </w:drawing>
      </w:r>
    </w:p>
    <w:p w14:paraId="369E64D4" w14:textId="77777777" w:rsidR="00ED77AA" w:rsidRDefault="00ED77AA">
      <w:pPr>
        <w:rPr>
          <w:i/>
          <w:color w:val="FF0000"/>
        </w:rPr>
      </w:pPr>
    </w:p>
    <w:p w14:paraId="758ED6FA" w14:textId="77777777" w:rsidR="00ED77AA" w:rsidRDefault="00ED77AA">
      <w:pPr>
        <w:rPr>
          <w:i/>
          <w:color w:val="FF0000"/>
        </w:rPr>
      </w:pPr>
    </w:p>
    <w:p w14:paraId="03DA3D58" w14:textId="77777777" w:rsidR="00ED77AA" w:rsidRDefault="00ED77AA">
      <w:pPr>
        <w:rPr>
          <w:i/>
          <w:color w:val="FF0000"/>
        </w:rPr>
      </w:pPr>
    </w:p>
    <w:p w14:paraId="66700AA5" w14:textId="77777777" w:rsidR="007A55CF" w:rsidRPr="00E95615" w:rsidRDefault="00C37077">
      <w:pPr>
        <w:keepNext/>
        <w:keepLines/>
        <w:spacing w:before="240" w:line="216" w:lineRule="auto"/>
        <w:rPr>
          <w:color w:val="FF9E16"/>
          <w:sz w:val="28"/>
          <w:szCs w:val="28"/>
        </w:rPr>
      </w:pPr>
      <w:r w:rsidRPr="00E95615">
        <w:rPr>
          <w:color w:val="FF9E16"/>
          <w:sz w:val="28"/>
          <w:szCs w:val="28"/>
        </w:rPr>
        <w:t>Project Scope &amp; Assumptions</w:t>
      </w:r>
    </w:p>
    <w:p w14:paraId="73554630" w14:textId="77777777" w:rsidR="007A55CF" w:rsidRDefault="007A55CF">
      <w:pPr>
        <w:spacing w:before="60" w:after="60"/>
      </w:pPr>
    </w:p>
    <w:p w14:paraId="29728F02" w14:textId="77777777" w:rsidR="007A55CF" w:rsidRPr="005A6529" w:rsidRDefault="00C37077">
      <w:pPr>
        <w:spacing w:before="60" w:after="60"/>
        <w:rPr>
          <w:color w:val="171717" w:themeColor="background2" w:themeShade="1A"/>
        </w:rPr>
      </w:pPr>
      <w:r>
        <w:t xml:space="preserve">The </w:t>
      </w:r>
      <w:r w:rsidRPr="005A6529">
        <w:rPr>
          <w:color w:val="171717" w:themeColor="background2" w:themeShade="1A"/>
        </w:rPr>
        <w:t>high-level timeline and project costs include the following key assumptions:</w:t>
      </w:r>
    </w:p>
    <w:p w14:paraId="2AE50509" w14:textId="65A224EA" w:rsidR="007A55CF" w:rsidRPr="005A6529" w:rsidRDefault="00C37077" w:rsidP="005E6027">
      <w:pPr>
        <w:numPr>
          <w:ilvl w:val="0"/>
          <w:numId w:val="2"/>
        </w:numPr>
        <w:pBdr>
          <w:top w:val="nil"/>
          <w:left w:val="nil"/>
          <w:bottom w:val="nil"/>
          <w:right w:val="nil"/>
          <w:between w:val="nil"/>
        </w:pBdr>
        <w:spacing w:before="120" w:line="360" w:lineRule="auto"/>
        <w:ind w:left="357" w:hanging="357"/>
        <w:rPr>
          <w:color w:val="171717" w:themeColor="background2" w:themeShade="1A"/>
        </w:rPr>
      </w:pPr>
      <w:r w:rsidRPr="005A6529">
        <w:rPr>
          <w:color w:val="171717" w:themeColor="background2" w:themeShade="1A"/>
        </w:rPr>
        <w:t xml:space="preserve">The </w:t>
      </w:r>
      <w:r w:rsidR="00747416">
        <w:rPr>
          <w:color w:val="171717" w:themeColor="background2" w:themeShade="1A"/>
        </w:rPr>
        <w:t>markets</w:t>
      </w:r>
      <w:r w:rsidRPr="005A6529">
        <w:rPr>
          <w:color w:val="171717" w:themeColor="background2" w:themeShade="1A"/>
        </w:rPr>
        <w:t xml:space="preserve"> in scope </w:t>
      </w:r>
      <w:proofErr w:type="gramStart"/>
      <w:r w:rsidRPr="005A6529">
        <w:rPr>
          <w:color w:val="171717" w:themeColor="background2" w:themeShade="1A"/>
        </w:rPr>
        <w:t>are:</w:t>
      </w:r>
      <w:proofErr w:type="gramEnd"/>
      <w:r w:rsidRPr="005A6529">
        <w:rPr>
          <w:color w:val="171717" w:themeColor="background2" w:themeShade="1A"/>
        </w:rPr>
        <w:t xml:space="preserve"> </w:t>
      </w:r>
      <w:r w:rsidR="00CF29F8" w:rsidRPr="005A6529">
        <w:rPr>
          <w:color w:val="171717" w:themeColor="background2" w:themeShade="1A"/>
        </w:rPr>
        <w:t xml:space="preserve">France, Spain, Italy, </w:t>
      </w:r>
      <w:r w:rsidR="00747416">
        <w:rPr>
          <w:color w:val="171717" w:themeColor="background2" w:themeShade="1A"/>
        </w:rPr>
        <w:t xml:space="preserve">Netherlands, </w:t>
      </w:r>
      <w:r w:rsidR="00CF29F8" w:rsidRPr="005A6529">
        <w:rPr>
          <w:color w:val="171717" w:themeColor="background2" w:themeShade="1A"/>
        </w:rPr>
        <w:t>Belgium</w:t>
      </w:r>
      <w:r w:rsidR="00747416">
        <w:rPr>
          <w:color w:val="171717" w:themeColor="background2" w:themeShade="1A"/>
        </w:rPr>
        <w:t>/</w:t>
      </w:r>
      <w:r w:rsidR="00CF29F8" w:rsidRPr="005A6529">
        <w:rPr>
          <w:color w:val="171717" w:themeColor="background2" w:themeShade="1A"/>
        </w:rPr>
        <w:t>Luxembourg</w:t>
      </w:r>
      <w:r w:rsidR="00747416">
        <w:rPr>
          <w:color w:val="171717" w:themeColor="background2" w:themeShade="1A"/>
        </w:rPr>
        <w:t>, UK and Germany</w:t>
      </w:r>
    </w:p>
    <w:p w14:paraId="4D1C9362" w14:textId="5C73CD1D" w:rsidR="00DF7876" w:rsidRDefault="00C37077" w:rsidP="00DF7876">
      <w:pPr>
        <w:numPr>
          <w:ilvl w:val="0"/>
          <w:numId w:val="2"/>
        </w:numPr>
        <w:pBdr>
          <w:top w:val="nil"/>
          <w:left w:val="nil"/>
          <w:bottom w:val="nil"/>
          <w:right w:val="nil"/>
          <w:between w:val="nil"/>
        </w:pBdr>
        <w:spacing w:line="360" w:lineRule="auto"/>
        <w:ind w:left="357" w:hanging="357"/>
        <w:rPr>
          <w:color w:val="171717" w:themeColor="background2" w:themeShade="1A"/>
        </w:rPr>
      </w:pPr>
      <w:r w:rsidRPr="005A6529">
        <w:rPr>
          <w:color w:val="171717" w:themeColor="background2" w:themeShade="1A"/>
        </w:rPr>
        <w:t xml:space="preserve">The </w:t>
      </w:r>
      <w:r w:rsidR="00CF29F8" w:rsidRPr="005A6529">
        <w:rPr>
          <w:color w:val="171717" w:themeColor="background2" w:themeShade="1A"/>
        </w:rPr>
        <w:t>Product</w:t>
      </w:r>
      <w:r w:rsidRPr="005A6529">
        <w:rPr>
          <w:color w:val="171717" w:themeColor="background2" w:themeShade="1A"/>
        </w:rPr>
        <w:t xml:space="preserve"> in scope </w:t>
      </w:r>
      <w:r w:rsidR="00747416">
        <w:rPr>
          <w:color w:val="171717" w:themeColor="background2" w:themeShade="1A"/>
        </w:rPr>
        <w:t xml:space="preserve">is </w:t>
      </w:r>
      <w:proofErr w:type="spellStart"/>
      <w:r w:rsidR="00747416">
        <w:rPr>
          <w:color w:val="171717" w:themeColor="background2" w:themeShade="1A"/>
        </w:rPr>
        <w:t>Jyseleca</w:t>
      </w:r>
      <w:proofErr w:type="spellEnd"/>
      <w:r w:rsidR="00747416">
        <w:rPr>
          <w:color w:val="171717" w:themeColor="background2" w:themeShade="1A"/>
        </w:rPr>
        <w:t xml:space="preserve"> with two main </w:t>
      </w:r>
      <w:r w:rsidR="00CF29F8" w:rsidRPr="005A6529">
        <w:rPr>
          <w:color w:val="171717" w:themeColor="background2" w:themeShade="1A"/>
        </w:rPr>
        <w:t>indications</w:t>
      </w:r>
      <w:r w:rsidR="00747416">
        <w:rPr>
          <w:color w:val="171717" w:themeColor="background2" w:themeShade="1A"/>
        </w:rPr>
        <w:t>: RA and IBD</w:t>
      </w:r>
    </w:p>
    <w:p w14:paraId="6190C5E6" w14:textId="465114B7" w:rsidR="00DF7876" w:rsidRDefault="00DF7876" w:rsidP="00DF7876">
      <w:pPr>
        <w:numPr>
          <w:ilvl w:val="0"/>
          <w:numId w:val="2"/>
        </w:numPr>
        <w:pBdr>
          <w:top w:val="nil"/>
          <w:left w:val="nil"/>
          <w:bottom w:val="nil"/>
          <w:right w:val="nil"/>
          <w:between w:val="nil"/>
        </w:pBdr>
        <w:spacing w:line="360" w:lineRule="auto"/>
        <w:ind w:left="357" w:hanging="357"/>
        <w:rPr>
          <w:color w:val="171717" w:themeColor="background2" w:themeShade="1A"/>
        </w:rPr>
      </w:pPr>
      <w:r>
        <w:rPr>
          <w:color w:val="171717" w:themeColor="background2" w:themeShade="1A"/>
        </w:rPr>
        <w:t>The final decision of what customer journey mapping tool is to be used in this project and on an ongoing basis by Galapagos rests with Galapagos.</w:t>
      </w:r>
    </w:p>
    <w:p w14:paraId="48B80DF6" w14:textId="7622A721" w:rsidR="00DF7876" w:rsidRPr="00DF7876" w:rsidRDefault="00DF7876" w:rsidP="00DF7876">
      <w:pPr>
        <w:numPr>
          <w:ilvl w:val="0"/>
          <w:numId w:val="2"/>
        </w:numPr>
        <w:pBdr>
          <w:top w:val="nil"/>
          <w:left w:val="nil"/>
          <w:bottom w:val="nil"/>
          <w:right w:val="nil"/>
          <w:between w:val="nil"/>
        </w:pBdr>
        <w:spacing w:line="360" w:lineRule="auto"/>
        <w:ind w:left="357" w:hanging="357"/>
        <w:rPr>
          <w:color w:val="171717" w:themeColor="background2" w:themeShade="1A"/>
        </w:rPr>
      </w:pPr>
      <w:r>
        <w:rPr>
          <w:color w:val="171717" w:themeColor="background2" w:themeShade="1A"/>
        </w:rPr>
        <w:t xml:space="preserve">The Marketing (Brand) teams have done considerable work already on the brand positioning and messaging, and the identification of content needs. The role of this project is to organize what Galapagos has got in terms of brand messaging and </w:t>
      </w:r>
      <w:proofErr w:type="gramStart"/>
      <w:r>
        <w:rPr>
          <w:color w:val="171717" w:themeColor="background2" w:themeShade="1A"/>
        </w:rPr>
        <w:t>content, and</w:t>
      </w:r>
      <w:proofErr w:type="gramEnd"/>
      <w:r>
        <w:rPr>
          <w:color w:val="171717" w:themeColor="background2" w:themeShade="1A"/>
        </w:rPr>
        <w:t xml:space="preserve"> present it in a consolidated form so it can be utilized as part of the customer journey mapping process.</w:t>
      </w:r>
    </w:p>
    <w:p w14:paraId="5575CE22" w14:textId="6E699957" w:rsidR="00E95615" w:rsidRDefault="00E95615" w:rsidP="005E6027">
      <w:pPr>
        <w:numPr>
          <w:ilvl w:val="0"/>
          <w:numId w:val="2"/>
        </w:numPr>
        <w:pBdr>
          <w:top w:val="nil"/>
          <w:left w:val="nil"/>
          <w:bottom w:val="nil"/>
          <w:right w:val="nil"/>
          <w:between w:val="nil"/>
        </w:pBdr>
        <w:spacing w:line="360" w:lineRule="auto"/>
        <w:ind w:left="357" w:hanging="357"/>
        <w:rPr>
          <w:color w:val="171717" w:themeColor="background2" w:themeShade="1A"/>
        </w:rPr>
      </w:pPr>
      <w:r>
        <w:rPr>
          <w:color w:val="171717" w:themeColor="background2" w:themeShade="1A"/>
        </w:rPr>
        <w:t>The project will be considering the interim connection between the customer journey maps and the existing Galapagos Veeva CRM system</w:t>
      </w:r>
    </w:p>
    <w:p w14:paraId="7F752BDF" w14:textId="4C65875E" w:rsidR="0082649B" w:rsidRDefault="0082649B" w:rsidP="005E6027">
      <w:pPr>
        <w:numPr>
          <w:ilvl w:val="0"/>
          <w:numId w:val="2"/>
        </w:numPr>
        <w:pBdr>
          <w:top w:val="nil"/>
          <w:left w:val="nil"/>
          <w:bottom w:val="nil"/>
          <w:right w:val="nil"/>
          <w:between w:val="nil"/>
        </w:pBdr>
        <w:spacing w:line="360" w:lineRule="auto"/>
        <w:ind w:left="357" w:hanging="357"/>
        <w:rPr>
          <w:color w:val="171717" w:themeColor="background2" w:themeShade="1A"/>
        </w:rPr>
      </w:pPr>
      <w:r>
        <w:rPr>
          <w:color w:val="171717" w:themeColor="background2" w:themeShade="1A"/>
        </w:rPr>
        <w:t>Galapagos will provide Veeva with access to all other third</w:t>
      </w:r>
      <w:r w:rsidR="00E95615">
        <w:rPr>
          <w:color w:val="171717" w:themeColor="background2" w:themeShade="1A"/>
        </w:rPr>
        <w:t>-</w:t>
      </w:r>
      <w:r>
        <w:rPr>
          <w:color w:val="171717" w:themeColor="background2" w:themeShade="1A"/>
        </w:rPr>
        <w:t xml:space="preserve">party work and </w:t>
      </w:r>
      <w:r w:rsidR="00E95615">
        <w:rPr>
          <w:color w:val="171717" w:themeColor="background2" w:themeShade="1A"/>
        </w:rPr>
        <w:t xml:space="preserve">internal </w:t>
      </w:r>
      <w:r>
        <w:rPr>
          <w:color w:val="171717" w:themeColor="background2" w:themeShade="1A"/>
        </w:rPr>
        <w:t>data as specified and required for the project</w:t>
      </w:r>
      <w:r w:rsidR="00E95615">
        <w:rPr>
          <w:color w:val="171717" w:themeColor="background2" w:themeShade="1A"/>
        </w:rPr>
        <w:t>, including any customer journey work done at a regional and or local level</w:t>
      </w:r>
    </w:p>
    <w:p w14:paraId="06557FF5" w14:textId="3EA96F0E" w:rsidR="00343159" w:rsidRDefault="0082649B" w:rsidP="005E6027">
      <w:pPr>
        <w:numPr>
          <w:ilvl w:val="0"/>
          <w:numId w:val="2"/>
        </w:numPr>
        <w:pBdr>
          <w:top w:val="nil"/>
          <w:left w:val="nil"/>
          <w:bottom w:val="nil"/>
          <w:right w:val="nil"/>
          <w:between w:val="nil"/>
        </w:pBdr>
        <w:spacing w:line="360" w:lineRule="auto"/>
        <w:ind w:left="357" w:hanging="357"/>
        <w:rPr>
          <w:color w:val="171717" w:themeColor="background2" w:themeShade="1A"/>
        </w:rPr>
      </w:pPr>
      <w:r>
        <w:rPr>
          <w:color w:val="171717" w:themeColor="background2" w:themeShade="1A"/>
        </w:rPr>
        <w:t xml:space="preserve">Galapagos stakeholders will be made available in a timely manner to input into </w:t>
      </w:r>
      <w:r w:rsidR="00E95615">
        <w:rPr>
          <w:color w:val="171717" w:themeColor="background2" w:themeShade="1A"/>
        </w:rPr>
        <w:t>activities</w:t>
      </w:r>
      <w:r>
        <w:rPr>
          <w:color w:val="171717" w:themeColor="background2" w:themeShade="1A"/>
        </w:rPr>
        <w:t>, attend workshop/ meetings, complete any surveys</w:t>
      </w:r>
      <w:r w:rsidR="00E95615">
        <w:rPr>
          <w:color w:val="171717" w:themeColor="background2" w:themeShade="1A"/>
        </w:rPr>
        <w:t xml:space="preserve"> and </w:t>
      </w:r>
      <w:r>
        <w:rPr>
          <w:color w:val="171717" w:themeColor="background2" w:themeShade="1A"/>
        </w:rPr>
        <w:t xml:space="preserve">have one to one </w:t>
      </w:r>
      <w:proofErr w:type="gramStart"/>
      <w:r>
        <w:rPr>
          <w:color w:val="171717" w:themeColor="background2" w:themeShade="1A"/>
        </w:rPr>
        <w:t>interviews</w:t>
      </w:r>
      <w:proofErr w:type="gramEnd"/>
      <w:r>
        <w:rPr>
          <w:color w:val="171717" w:themeColor="background2" w:themeShade="1A"/>
        </w:rPr>
        <w:t xml:space="preserve"> as required by the Veeva team.</w:t>
      </w:r>
    </w:p>
    <w:p w14:paraId="191A8CF5" w14:textId="77777777" w:rsidR="00343159" w:rsidRPr="00343159" w:rsidRDefault="00343159" w:rsidP="005E6027">
      <w:pPr>
        <w:numPr>
          <w:ilvl w:val="0"/>
          <w:numId w:val="2"/>
        </w:numPr>
        <w:pBdr>
          <w:top w:val="nil"/>
          <w:left w:val="nil"/>
          <w:bottom w:val="nil"/>
          <w:right w:val="nil"/>
          <w:between w:val="nil"/>
        </w:pBdr>
        <w:spacing w:line="360" w:lineRule="auto"/>
        <w:ind w:left="357" w:hanging="357"/>
        <w:rPr>
          <w:color w:val="171717" w:themeColor="background2" w:themeShade="1A"/>
        </w:rPr>
      </w:pPr>
      <w:r>
        <w:rPr>
          <w:color w:val="171717" w:themeColor="background2" w:themeShade="1A"/>
        </w:rPr>
        <w:t>Veeva team resources do not work full time on the project – they will be flexed across the duration of the project to best meet the needs of Galapagos and deliver the outputs as set out above.</w:t>
      </w:r>
    </w:p>
    <w:p w14:paraId="3FB1075C" w14:textId="77777777" w:rsidR="00E95615" w:rsidRDefault="00E95615">
      <w:pPr>
        <w:keepNext/>
        <w:keepLines/>
        <w:spacing w:before="240" w:line="216" w:lineRule="auto"/>
        <w:rPr>
          <w:color w:val="92B7C9"/>
          <w:sz w:val="32"/>
          <w:szCs w:val="32"/>
        </w:rPr>
      </w:pPr>
    </w:p>
    <w:p w14:paraId="2A9E5A43" w14:textId="0516330C" w:rsidR="007A55CF" w:rsidRPr="00D424C9" w:rsidRDefault="00C37077">
      <w:pPr>
        <w:keepNext/>
        <w:keepLines/>
        <w:spacing w:before="240" w:line="216" w:lineRule="auto"/>
        <w:rPr>
          <w:color w:val="ED7D31" w:themeColor="accent2"/>
          <w:sz w:val="28"/>
          <w:szCs w:val="28"/>
        </w:rPr>
      </w:pPr>
      <w:r w:rsidRPr="00D424C9">
        <w:rPr>
          <w:color w:val="ED7D31" w:themeColor="accent2"/>
          <w:sz w:val="28"/>
          <w:szCs w:val="28"/>
        </w:rPr>
        <w:t>Work Out of Scope</w:t>
      </w:r>
    </w:p>
    <w:p w14:paraId="17F98C37" w14:textId="77777777" w:rsidR="007A55CF" w:rsidRDefault="007A55CF">
      <w:pPr>
        <w:spacing w:before="60" w:after="60"/>
      </w:pPr>
    </w:p>
    <w:p w14:paraId="5B84E595" w14:textId="77777777" w:rsidR="007A55CF" w:rsidRDefault="00C37077">
      <w:pPr>
        <w:spacing w:before="60" w:after="60"/>
      </w:pPr>
      <w:r>
        <w:t xml:space="preserve">Based on Veeva’s current understanding of Customer requirements, the following modules, tasks and deliverables are out of scope, and will not be executed as part of this Project.  </w:t>
      </w:r>
    </w:p>
    <w:p w14:paraId="14686989" w14:textId="77777777" w:rsidR="007A55CF" w:rsidRDefault="007A55CF"/>
    <w:p w14:paraId="04A56F89" w14:textId="77777777" w:rsidR="00222047" w:rsidRPr="001047BE" w:rsidRDefault="00222047" w:rsidP="005E6027">
      <w:pPr>
        <w:numPr>
          <w:ilvl w:val="0"/>
          <w:numId w:val="4"/>
        </w:numPr>
        <w:pBdr>
          <w:top w:val="nil"/>
          <w:left w:val="nil"/>
          <w:bottom w:val="nil"/>
          <w:right w:val="nil"/>
          <w:between w:val="nil"/>
        </w:pBdr>
        <w:spacing w:before="120" w:after="60"/>
        <w:rPr>
          <w:iCs/>
          <w:color w:val="171717" w:themeColor="background2" w:themeShade="1A"/>
        </w:rPr>
      </w:pPr>
      <w:r w:rsidRPr="001047BE">
        <w:rPr>
          <w:iCs/>
          <w:color w:val="171717" w:themeColor="background2" w:themeShade="1A"/>
        </w:rPr>
        <w:t>Identifying relevant stakeholders for inclusion in the program or the scheduling of these stakeholders for attendance at program workshops</w:t>
      </w:r>
    </w:p>
    <w:p w14:paraId="59B4882D" w14:textId="7C71028D" w:rsidR="00CF29F8" w:rsidRDefault="00CF29F8" w:rsidP="005E6027">
      <w:pPr>
        <w:numPr>
          <w:ilvl w:val="0"/>
          <w:numId w:val="4"/>
        </w:numPr>
        <w:pBdr>
          <w:top w:val="nil"/>
          <w:left w:val="nil"/>
          <w:bottom w:val="nil"/>
          <w:right w:val="nil"/>
          <w:between w:val="nil"/>
        </w:pBdr>
        <w:spacing w:before="120" w:after="60"/>
        <w:rPr>
          <w:iCs/>
          <w:color w:val="171717" w:themeColor="background2" w:themeShade="1A"/>
        </w:rPr>
      </w:pPr>
      <w:r w:rsidRPr="001047BE">
        <w:rPr>
          <w:iCs/>
          <w:color w:val="171717" w:themeColor="background2" w:themeShade="1A"/>
        </w:rPr>
        <w:t>Reworking or validating any third</w:t>
      </w:r>
      <w:r w:rsidR="00222047" w:rsidRPr="001047BE">
        <w:rPr>
          <w:iCs/>
          <w:color w:val="171717" w:themeColor="background2" w:themeShade="1A"/>
        </w:rPr>
        <w:t>-</w:t>
      </w:r>
      <w:r w:rsidRPr="001047BE">
        <w:rPr>
          <w:iCs/>
          <w:color w:val="171717" w:themeColor="background2" w:themeShade="1A"/>
        </w:rPr>
        <w:t xml:space="preserve">party data </w:t>
      </w:r>
      <w:r w:rsidR="00E95615">
        <w:rPr>
          <w:iCs/>
          <w:color w:val="171717" w:themeColor="background2" w:themeShade="1A"/>
        </w:rPr>
        <w:t xml:space="preserve">or Across Health deliverables </w:t>
      </w:r>
      <w:r w:rsidRPr="001047BE">
        <w:rPr>
          <w:iCs/>
          <w:color w:val="171717" w:themeColor="background2" w:themeShade="1A"/>
        </w:rPr>
        <w:t>provided by Galapagos</w:t>
      </w:r>
    </w:p>
    <w:p w14:paraId="167BE159" w14:textId="2F9497BC" w:rsidR="00DF7876" w:rsidRDefault="00DF7876" w:rsidP="005E6027">
      <w:pPr>
        <w:numPr>
          <w:ilvl w:val="0"/>
          <w:numId w:val="4"/>
        </w:numPr>
        <w:pBdr>
          <w:top w:val="nil"/>
          <w:left w:val="nil"/>
          <w:bottom w:val="nil"/>
          <w:right w:val="nil"/>
          <w:between w:val="nil"/>
        </w:pBdr>
        <w:spacing w:before="120" w:after="60"/>
        <w:rPr>
          <w:iCs/>
          <w:color w:val="171717" w:themeColor="background2" w:themeShade="1A"/>
        </w:rPr>
      </w:pPr>
      <w:r>
        <w:rPr>
          <w:iCs/>
          <w:color w:val="171717" w:themeColor="background2" w:themeShade="1A"/>
        </w:rPr>
        <w:t>Reworking or undertaking a deep dive on brand positioning, messaging or a review of existing content viability or needs</w:t>
      </w:r>
    </w:p>
    <w:p w14:paraId="728DC64F" w14:textId="715BC1C6" w:rsidR="00DF7876" w:rsidRPr="001047BE" w:rsidRDefault="00DF7876" w:rsidP="005E6027">
      <w:pPr>
        <w:numPr>
          <w:ilvl w:val="0"/>
          <w:numId w:val="4"/>
        </w:numPr>
        <w:pBdr>
          <w:top w:val="nil"/>
          <w:left w:val="nil"/>
          <w:bottom w:val="nil"/>
          <w:right w:val="nil"/>
          <w:between w:val="nil"/>
        </w:pBdr>
        <w:spacing w:before="120" w:after="60"/>
        <w:rPr>
          <w:iCs/>
          <w:color w:val="171717" w:themeColor="background2" w:themeShade="1A"/>
        </w:rPr>
      </w:pPr>
      <w:r>
        <w:rPr>
          <w:iCs/>
          <w:color w:val="171717" w:themeColor="background2" w:themeShade="1A"/>
        </w:rPr>
        <w:t xml:space="preserve">Paying any </w:t>
      </w:r>
      <w:proofErr w:type="spellStart"/>
      <w:r>
        <w:rPr>
          <w:iCs/>
          <w:color w:val="171717" w:themeColor="background2" w:themeShade="1A"/>
        </w:rPr>
        <w:t>licence</w:t>
      </w:r>
      <w:proofErr w:type="spellEnd"/>
      <w:r>
        <w:rPr>
          <w:iCs/>
          <w:color w:val="171717" w:themeColor="background2" w:themeShade="1A"/>
        </w:rPr>
        <w:t xml:space="preserve"> costs or any such costs associated with any third-party mapping tool chosen by the </w:t>
      </w:r>
      <w:r w:rsidR="001B3853">
        <w:rPr>
          <w:iCs/>
          <w:color w:val="171717" w:themeColor="background2" w:themeShade="1A"/>
        </w:rPr>
        <w:t>core project</w:t>
      </w:r>
      <w:r>
        <w:rPr>
          <w:iCs/>
          <w:color w:val="171717" w:themeColor="background2" w:themeShade="1A"/>
        </w:rPr>
        <w:t xml:space="preserve"> team.</w:t>
      </w:r>
    </w:p>
    <w:p w14:paraId="09563E33" w14:textId="2427D39F" w:rsidR="00222047" w:rsidRPr="001047BE" w:rsidRDefault="00222047" w:rsidP="005E6027">
      <w:pPr>
        <w:numPr>
          <w:ilvl w:val="0"/>
          <w:numId w:val="4"/>
        </w:numPr>
        <w:pBdr>
          <w:top w:val="nil"/>
          <w:left w:val="nil"/>
          <w:bottom w:val="nil"/>
          <w:right w:val="nil"/>
          <w:between w:val="nil"/>
        </w:pBdr>
        <w:spacing w:before="120" w:after="60"/>
        <w:rPr>
          <w:iCs/>
          <w:color w:val="171717" w:themeColor="background2" w:themeShade="1A"/>
        </w:rPr>
      </w:pPr>
      <w:r w:rsidRPr="001047BE">
        <w:rPr>
          <w:iCs/>
          <w:color w:val="171717" w:themeColor="background2" w:themeShade="1A"/>
        </w:rPr>
        <w:t xml:space="preserve">Developing any tools, outside of those already specified, to support the embedding of </w:t>
      </w:r>
      <w:r w:rsidR="00E95615">
        <w:rPr>
          <w:iCs/>
          <w:color w:val="171717" w:themeColor="background2" w:themeShade="1A"/>
        </w:rPr>
        <w:t>customer journey mapping at either a regional or local level</w:t>
      </w:r>
    </w:p>
    <w:p w14:paraId="4C9CDA68" w14:textId="739D931E" w:rsidR="00CF29F8" w:rsidRPr="001047BE" w:rsidRDefault="00222047" w:rsidP="005E6027">
      <w:pPr>
        <w:numPr>
          <w:ilvl w:val="0"/>
          <w:numId w:val="4"/>
        </w:numPr>
        <w:pBdr>
          <w:top w:val="nil"/>
          <w:left w:val="nil"/>
          <w:bottom w:val="nil"/>
          <w:right w:val="nil"/>
          <w:between w:val="nil"/>
        </w:pBdr>
        <w:spacing w:before="120" w:after="60"/>
        <w:rPr>
          <w:iCs/>
          <w:color w:val="171717" w:themeColor="background2" w:themeShade="1A"/>
        </w:rPr>
      </w:pPr>
      <w:r w:rsidRPr="001047BE">
        <w:rPr>
          <w:iCs/>
          <w:color w:val="171717" w:themeColor="background2" w:themeShade="1A"/>
        </w:rPr>
        <w:t xml:space="preserve">Communication </w:t>
      </w:r>
      <w:r w:rsidR="00E95615">
        <w:rPr>
          <w:iCs/>
          <w:color w:val="171717" w:themeColor="background2" w:themeShade="1A"/>
        </w:rPr>
        <w:t xml:space="preserve">or training </w:t>
      </w:r>
      <w:r w:rsidRPr="001047BE">
        <w:rPr>
          <w:iCs/>
          <w:color w:val="171717" w:themeColor="background2" w:themeShade="1A"/>
        </w:rPr>
        <w:t>activities</w:t>
      </w:r>
      <w:r w:rsidR="00CF29F8" w:rsidRPr="001047BE">
        <w:rPr>
          <w:iCs/>
          <w:color w:val="171717" w:themeColor="background2" w:themeShade="1A"/>
        </w:rPr>
        <w:t xml:space="preserve"> to Galapagos stakeholders </w:t>
      </w:r>
      <w:r w:rsidRPr="001047BE">
        <w:rPr>
          <w:iCs/>
          <w:color w:val="171717" w:themeColor="background2" w:themeShade="1A"/>
        </w:rPr>
        <w:t xml:space="preserve">to embed </w:t>
      </w:r>
      <w:r w:rsidR="00E95615">
        <w:rPr>
          <w:iCs/>
          <w:color w:val="171717" w:themeColor="background2" w:themeShade="1A"/>
        </w:rPr>
        <w:t>customer journey mapping</w:t>
      </w:r>
      <w:r w:rsidRPr="001047BE">
        <w:rPr>
          <w:iCs/>
          <w:color w:val="171717" w:themeColor="background2" w:themeShade="1A"/>
        </w:rPr>
        <w:t>, outside of those specified</w:t>
      </w:r>
    </w:p>
    <w:p w14:paraId="3873A43E" w14:textId="77777777" w:rsidR="00222047" w:rsidRPr="001047BE" w:rsidRDefault="00222047" w:rsidP="005E6027">
      <w:pPr>
        <w:numPr>
          <w:ilvl w:val="0"/>
          <w:numId w:val="4"/>
        </w:numPr>
        <w:pBdr>
          <w:top w:val="nil"/>
          <w:left w:val="nil"/>
          <w:bottom w:val="nil"/>
          <w:right w:val="nil"/>
          <w:between w:val="nil"/>
        </w:pBdr>
        <w:spacing w:before="120" w:after="60"/>
        <w:rPr>
          <w:iCs/>
          <w:color w:val="171717" w:themeColor="background2" w:themeShade="1A"/>
        </w:rPr>
      </w:pPr>
      <w:r w:rsidRPr="001047BE">
        <w:rPr>
          <w:iCs/>
          <w:color w:val="171717" w:themeColor="background2" w:themeShade="1A"/>
        </w:rPr>
        <w:t>Provision of any voiceover or technical support required to upload content for an e-learning module into Galapagos training and learning management system</w:t>
      </w:r>
    </w:p>
    <w:p w14:paraId="4B324FE3" w14:textId="6A8ABCAC" w:rsidR="0082649B" w:rsidRPr="001047BE" w:rsidRDefault="0082649B" w:rsidP="005E6027">
      <w:pPr>
        <w:numPr>
          <w:ilvl w:val="0"/>
          <w:numId w:val="4"/>
        </w:numPr>
        <w:pBdr>
          <w:top w:val="nil"/>
          <w:left w:val="nil"/>
          <w:bottom w:val="nil"/>
          <w:right w:val="nil"/>
          <w:between w:val="nil"/>
        </w:pBdr>
        <w:spacing w:before="120" w:after="60"/>
        <w:rPr>
          <w:iCs/>
          <w:color w:val="171717" w:themeColor="background2" w:themeShade="1A"/>
        </w:rPr>
      </w:pPr>
      <w:r>
        <w:rPr>
          <w:iCs/>
          <w:color w:val="171717" w:themeColor="background2" w:themeShade="1A"/>
        </w:rPr>
        <w:t xml:space="preserve">Detailed support of individuals in their specific </w:t>
      </w:r>
      <w:r w:rsidR="00E95615">
        <w:rPr>
          <w:iCs/>
          <w:color w:val="171717" w:themeColor="background2" w:themeShade="1A"/>
        </w:rPr>
        <w:t>creation and use of customer journey maps</w:t>
      </w:r>
    </w:p>
    <w:p w14:paraId="642F92CD" w14:textId="61C6B0CF" w:rsidR="00222047" w:rsidRPr="001047BE" w:rsidRDefault="00222047" w:rsidP="005E6027">
      <w:pPr>
        <w:numPr>
          <w:ilvl w:val="0"/>
          <w:numId w:val="4"/>
        </w:numPr>
        <w:pBdr>
          <w:top w:val="nil"/>
          <w:left w:val="nil"/>
          <w:bottom w:val="nil"/>
          <w:right w:val="nil"/>
          <w:between w:val="nil"/>
        </w:pBdr>
        <w:spacing w:before="120" w:after="60"/>
        <w:rPr>
          <w:iCs/>
          <w:color w:val="171717" w:themeColor="background2" w:themeShade="1A"/>
        </w:rPr>
      </w:pPr>
      <w:r w:rsidRPr="001047BE">
        <w:rPr>
          <w:iCs/>
          <w:color w:val="171717" w:themeColor="background2" w:themeShade="1A"/>
        </w:rPr>
        <w:t xml:space="preserve">Provision of the </w:t>
      </w:r>
      <w:r w:rsidR="00E95615">
        <w:rPr>
          <w:iCs/>
          <w:color w:val="171717" w:themeColor="background2" w:themeShade="1A"/>
        </w:rPr>
        <w:t>tracking tools to monitor the adoption and utilization of customer journey maps over time</w:t>
      </w:r>
    </w:p>
    <w:p w14:paraId="77B20188" w14:textId="77777777" w:rsidR="00E95615" w:rsidRDefault="00E95615" w:rsidP="005E6027">
      <w:pPr>
        <w:numPr>
          <w:ilvl w:val="0"/>
          <w:numId w:val="4"/>
        </w:numPr>
        <w:pBdr>
          <w:top w:val="nil"/>
          <w:left w:val="nil"/>
          <w:bottom w:val="nil"/>
          <w:right w:val="nil"/>
          <w:between w:val="nil"/>
        </w:pBdr>
        <w:spacing w:before="120" w:after="60"/>
        <w:rPr>
          <w:iCs/>
          <w:color w:val="171717" w:themeColor="background2" w:themeShade="1A"/>
        </w:rPr>
      </w:pPr>
      <w:r>
        <w:rPr>
          <w:iCs/>
          <w:color w:val="171717" w:themeColor="background2" w:themeShade="1A"/>
        </w:rPr>
        <w:t>An assessment of integration between any customer journey maps created as part of this project and any potential marketing automation or platforms being built in Veeva CRM</w:t>
      </w:r>
    </w:p>
    <w:p w14:paraId="21E0462E" w14:textId="70C67576" w:rsidR="001047BE" w:rsidRDefault="00E95615" w:rsidP="005E6027">
      <w:pPr>
        <w:numPr>
          <w:ilvl w:val="0"/>
          <w:numId w:val="4"/>
        </w:numPr>
        <w:pBdr>
          <w:top w:val="nil"/>
          <w:left w:val="nil"/>
          <w:bottom w:val="nil"/>
          <w:right w:val="nil"/>
          <w:between w:val="nil"/>
        </w:pBdr>
        <w:spacing w:before="120" w:after="60"/>
        <w:rPr>
          <w:iCs/>
          <w:color w:val="171717" w:themeColor="background2" w:themeShade="1A"/>
        </w:rPr>
      </w:pPr>
      <w:r>
        <w:rPr>
          <w:iCs/>
          <w:color w:val="171717" w:themeColor="background2" w:themeShade="1A"/>
        </w:rPr>
        <w:t xml:space="preserve">Implementing </w:t>
      </w:r>
      <w:r w:rsidR="00D16EC2" w:rsidRPr="00E95615">
        <w:rPr>
          <w:iCs/>
          <w:color w:val="171717" w:themeColor="background2" w:themeShade="1A"/>
        </w:rPr>
        <w:t xml:space="preserve">changes to </w:t>
      </w:r>
      <w:r>
        <w:rPr>
          <w:iCs/>
          <w:color w:val="171717" w:themeColor="background2" w:themeShade="1A"/>
        </w:rPr>
        <w:t>any processes, data flows, roles, structures or ways of working to align customer journey maps to Customer CRM or any platforms</w:t>
      </w:r>
    </w:p>
    <w:p w14:paraId="08952C1A" w14:textId="1C3A0513" w:rsidR="00E95615" w:rsidRDefault="00E95615" w:rsidP="00E95615">
      <w:pPr>
        <w:pBdr>
          <w:top w:val="nil"/>
          <w:left w:val="nil"/>
          <w:bottom w:val="nil"/>
          <w:right w:val="nil"/>
          <w:between w:val="nil"/>
        </w:pBdr>
        <w:spacing w:before="120" w:after="60"/>
        <w:ind w:left="360"/>
        <w:rPr>
          <w:iCs/>
          <w:color w:val="171717" w:themeColor="background2" w:themeShade="1A"/>
        </w:rPr>
      </w:pPr>
    </w:p>
    <w:p w14:paraId="78E17E0B" w14:textId="77777777" w:rsidR="00D424C9" w:rsidRPr="00E95615" w:rsidRDefault="00D424C9" w:rsidP="00E95615">
      <w:pPr>
        <w:pBdr>
          <w:top w:val="nil"/>
          <w:left w:val="nil"/>
          <w:bottom w:val="nil"/>
          <w:right w:val="nil"/>
          <w:between w:val="nil"/>
        </w:pBdr>
        <w:spacing w:before="120" w:after="60"/>
        <w:ind w:left="360"/>
        <w:rPr>
          <w:iCs/>
          <w:color w:val="171717" w:themeColor="background2" w:themeShade="1A"/>
        </w:rPr>
      </w:pPr>
    </w:p>
    <w:p w14:paraId="33F124C2" w14:textId="77777777" w:rsidR="007A55CF" w:rsidRPr="00E95615" w:rsidRDefault="00C37077">
      <w:pPr>
        <w:keepNext/>
        <w:keepLines/>
        <w:spacing w:before="240" w:line="216" w:lineRule="auto"/>
        <w:rPr>
          <w:color w:val="FF9E16"/>
          <w:sz w:val="28"/>
          <w:szCs w:val="28"/>
        </w:rPr>
      </w:pPr>
      <w:r w:rsidRPr="00E95615">
        <w:rPr>
          <w:color w:val="FF9E16"/>
          <w:sz w:val="28"/>
          <w:szCs w:val="28"/>
        </w:rPr>
        <w:t>Customer Obligations for Project Success &amp; Cost Management</w:t>
      </w:r>
    </w:p>
    <w:p w14:paraId="451BFC58" w14:textId="77777777" w:rsidR="007A55CF" w:rsidRDefault="007A55CF">
      <w:pPr>
        <w:spacing w:before="60" w:after="60"/>
      </w:pPr>
    </w:p>
    <w:p w14:paraId="5DAC9BF3" w14:textId="77777777" w:rsidR="007A55CF" w:rsidRDefault="00C37077">
      <w:pPr>
        <w:spacing w:before="60" w:after="60"/>
      </w:pPr>
      <w:r>
        <w:t>Timely and successful completion of this Project requires ongoing collaboration between Veeva and Customer resources.  The following are Customer responsibilities that are expected to keep Project schedule and estimated budget consistent with the timeline and budget defined in this SOW.   If these obligations are not upheld, a Change Order to address the resulting scope and/or budgetary impact may be required.</w:t>
      </w:r>
    </w:p>
    <w:p w14:paraId="41E7AD44" w14:textId="77777777" w:rsidR="00C174C5" w:rsidRPr="00C174C5" w:rsidRDefault="00C174C5" w:rsidP="005E6027">
      <w:pPr>
        <w:numPr>
          <w:ilvl w:val="0"/>
          <w:numId w:val="5"/>
        </w:numPr>
        <w:pBdr>
          <w:top w:val="nil"/>
          <w:left w:val="nil"/>
          <w:bottom w:val="nil"/>
          <w:right w:val="nil"/>
          <w:between w:val="nil"/>
        </w:pBdr>
        <w:spacing w:before="120" w:after="60"/>
        <w:rPr>
          <w:iCs/>
          <w:color w:val="171717" w:themeColor="background2" w:themeShade="1A"/>
        </w:rPr>
      </w:pPr>
      <w:r w:rsidRPr="00C174C5">
        <w:rPr>
          <w:iCs/>
          <w:color w:val="171717" w:themeColor="background2" w:themeShade="1A"/>
        </w:rPr>
        <w:t>Galapagos must establish the necessary decision-making governance for responsive and timely review of deliverables to ensure</w:t>
      </w:r>
      <w:r w:rsidR="00DE07FF">
        <w:rPr>
          <w:iCs/>
          <w:color w:val="171717" w:themeColor="background2" w:themeShade="1A"/>
        </w:rPr>
        <w:t xml:space="preserve"> specified</w:t>
      </w:r>
      <w:r w:rsidRPr="00C174C5">
        <w:rPr>
          <w:iCs/>
          <w:color w:val="171717" w:themeColor="background2" w:themeShade="1A"/>
        </w:rPr>
        <w:t xml:space="preserve"> timelines are </w:t>
      </w:r>
      <w:r w:rsidR="00DE07FF">
        <w:rPr>
          <w:iCs/>
          <w:color w:val="171717" w:themeColor="background2" w:themeShade="1A"/>
        </w:rPr>
        <w:t>met</w:t>
      </w:r>
      <w:r w:rsidRPr="00C174C5">
        <w:rPr>
          <w:iCs/>
          <w:color w:val="171717" w:themeColor="background2" w:themeShade="1A"/>
        </w:rPr>
        <w:t xml:space="preserve"> </w:t>
      </w:r>
    </w:p>
    <w:p w14:paraId="6FEEEA6F" w14:textId="49B5232F" w:rsidR="00C174C5" w:rsidRDefault="00C174C5" w:rsidP="005E6027">
      <w:pPr>
        <w:numPr>
          <w:ilvl w:val="0"/>
          <w:numId w:val="5"/>
        </w:numPr>
        <w:pBdr>
          <w:top w:val="nil"/>
          <w:left w:val="nil"/>
          <w:bottom w:val="nil"/>
          <w:right w:val="nil"/>
          <w:between w:val="nil"/>
        </w:pBdr>
        <w:spacing w:before="120" w:after="60"/>
        <w:rPr>
          <w:iCs/>
          <w:color w:val="171717" w:themeColor="background2" w:themeShade="1A"/>
        </w:rPr>
      </w:pPr>
      <w:r w:rsidRPr="00C174C5">
        <w:rPr>
          <w:iCs/>
          <w:color w:val="171717" w:themeColor="background2" w:themeShade="1A"/>
        </w:rPr>
        <w:t xml:space="preserve">Galapagos must identify </w:t>
      </w:r>
      <w:r w:rsidR="00DE07FF">
        <w:rPr>
          <w:iCs/>
          <w:color w:val="171717" w:themeColor="background2" w:themeShade="1A"/>
        </w:rPr>
        <w:t xml:space="preserve">a </w:t>
      </w:r>
      <w:r w:rsidRPr="00C174C5">
        <w:rPr>
          <w:iCs/>
          <w:color w:val="171717" w:themeColor="background2" w:themeShade="1A"/>
        </w:rPr>
        <w:t>defined lead</w:t>
      </w:r>
      <w:r w:rsidR="00DE07FF">
        <w:rPr>
          <w:iCs/>
          <w:color w:val="171717" w:themeColor="background2" w:themeShade="1A"/>
        </w:rPr>
        <w:t>(s)</w:t>
      </w:r>
      <w:r w:rsidRPr="00C174C5">
        <w:rPr>
          <w:iCs/>
          <w:color w:val="171717" w:themeColor="background2" w:themeShade="1A"/>
        </w:rPr>
        <w:t xml:space="preserve"> for this program who will act as primary contact for the Veeva team including weekly review of status</w:t>
      </w:r>
      <w:r w:rsidR="00DE07FF">
        <w:rPr>
          <w:iCs/>
          <w:color w:val="171717" w:themeColor="background2" w:themeShade="1A"/>
        </w:rPr>
        <w:t xml:space="preserve"> and issue escalation</w:t>
      </w:r>
    </w:p>
    <w:p w14:paraId="4513A0A2" w14:textId="7E9A70C3" w:rsidR="002F0CE4" w:rsidRPr="00D424C9" w:rsidRDefault="002F0CE4" w:rsidP="005E6027">
      <w:pPr>
        <w:numPr>
          <w:ilvl w:val="0"/>
          <w:numId w:val="5"/>
        </w:numPr>
        <w:pBdr>
          <w:top w:val="nil"/>
          <w:left w:val="nil"/>
          <w:bottom w:val="nil"/>
          <w:right w:val="nil"/>
          <w:between w:val="nil"/>
        </w:pBdr>
        <w:spacing w:before="120" w:after="60"/>
        <w:rPr>
          <w:iCs/>
          <w:color w:val="171717" w:themeColor="background2" w:themeShade="1A"/>
        </w:rPr>
      </w:pPr>
      <w:r w:rsidRPr="00C174C5">
        <w:rPr>
          <w:iCs/>
          <w:color w:val="171717" w:themeColor="background2" w:themeShade="1A"/>
        </w:rPr>
        <w:t xml:space="preserve">Galapagos must identify </w:t>
      </w:r>
      <w:r>
        <w:rPr>
          <w:iCs/>
          <w:color w:val="171717" w:themeColor="background2" w:themeShade="1A"/>
        </w:rPr>
        <w:t xml:space="preserve">members of the project core team, working group and market teams, and ensure these identified </w:t>
      </w:r>
      <w:proofErr w:type="gramStart"/>
      <w:r>
        <w:rPr>
          <w:iCs/>
          <w:color w:val="171717" w:themeColor="background2" w:themeShade="1A"/>
        </w:rPr>
        <w:t>stakeholders</w:t>
      </w:r>
      <w:proofErr w:type="gramEnd"/>
      <w:r>
        <w:rPr>
          <w:iCs/>
          <w:color w:val="171717" w:themeColor="background2" w:themeShade="1A"/>
        </w:rPr>
        <w:t xml:space="preserve"> area available to contribute as required.</w:t>
      </w:r>
    </w:p>
    <w:p w14:paraId="3BA49145" w14:textId="77777777" w:rsidR="007A55CF" w:rsidRPr="00C174C5" w:rsidRDefault="00C37077" w:rsidP="005E6027">
      <w:pPr>
        <w:numPr>
          <w:ilvl w:val="0"/>
          <w:numId w:val="5"/>
        </w:numPr>
        <w:pBdr>
          <w:top w:val="nil"/>
          <w:left w:val="nil"/>
          <w:bottom w:val="nil"/>
          <w:right w:val="nil"/>
          <w:between w:val="nil"/>
        </w:pBdr>
        <w:spacing w:before="120" w:after="60"/>
        <w:rPr>
          <w:iCs/>
          <w:color w:val="171717" w:themeColor="background2" w:themeShade="1A"/>
        </w:rPr>
      </w:pPr>
      <w:r w:rsidRPr="00C174C5">
        <w:rPr>
          <w:iCs/>
          <w:color w:val="171717" w:themeColor="background2" w:themeShade="1A"/>
        </w:rPr>
        <w:t xml:space="preserve">It is </w:t>
      </w:r>
      <w:r w:rsidR="00C174C5" w:rsidRPr="00C174C5">
        <w:rPr>
          <w:iCs/>
          <w:color w:val="171717" w:themeColor="background2" w:themeShade="1A"/>
        </w:rPr>
        <w:t xml:space="preserve">Galapagos </w:t>
      </w:r>
      <w:r w:rsidRPr="00C174C5">
        <w:rPr>
          <w:iCs/>
          <w:color w:val="171717" w:themeColor="background2" w:themeShade="1A"/>
        </w:rPr>
        <w:t xml:space="preserve">responsibility to co-ordinate internal stakeholders as well as secure their participation in workshops and meetings in order to ensure Veeva’s contribution is proficient and valuable </w:t>
      </w:r>
    </w:p>
    <w:p w14:paraId="3365E21A" w14:textId="77777777" w:rsidR="007A55CF" w:rsidRPr="00C174C5" w:rsidRDefault="00C174C5" w:rsidP="005E6027">
      <w:pPr>
        <w:numPr>
          <w:ilvl w:val="0"/>
          <w:numId w:val="5"/>
        </w:numPr>
        <w:pBdr>
          <w:top w:val="nil"/>
          <w:left w:val="nil"/>
          <w:bottom w:val="nil"/>
          <w:right w:val="nil"/>
          <w:between w:val="nil"/>
        </w:pBdr>
        <w:spacing w:before="120" w:after="60"/>
        <w:rPr>
          <w:iCs/>
          <w:color w:val="171717" w:themeColor="background2" w:themeShade="1A"/>
        </w:rPr>
      </w:pPr>
      <w:r w:rsidRPr="00C174C5">
        <w:rPr>
          <w:iCs/>
          <w:color w:val="171717" w:themeColor="background2" w:themeShade="1A"/>
        </w:rPr>
        <w:t>Galapagos</w:t>
      </w:r>
      <w:r w:rsidR="00C37077" w:rsidRPr="00C174C5">
        <w:rPr>
          <w:iCs/>
          <w:color w:val="171717" w:themeColor="background2" w:themeShade="1A"/>
        </w:rPr>
        <w:t xml:space="preserve"> Subject Matter Experts and other key stakeholders will be available and attend scheduled events</w:t>
      </w:r>
    </w:p>
    <w:p w14:paraId="669FD7B5" w14:textId="77777777" w:rsidR="007A55CF" w:rsidRPr="00C174C5" w:rsidRDefault="00C174C5" w:rsidP="005E6027">
      <w:pPr>
        <w:numPr>
          <w:ilvl w:val="0"/>
          <w:numId w:val="5"/>
        </w:numPr>
        <w:pBdr>
          <w:top w:val="nil"/>
          <w:left w:val="nil"/>
          <w:bottom w:val="nil"/>
          <w:right w:val="nil"/>
          <w:between w:val="nil"/>
        </w:pBdr>
        <w:spacing w:before="120" w:after="60"/>
        <w:rPr>
          <w:iCs/>
          <w:color w:val="171717" w:themeColor="background2" w:themeShade="1A"/>
        </w:rPr>
      </w:pPr>
      <w:r w:rsidRPr="00C174C5">
        <w:rPr>
          <w:iCs/>
          <w:color w:val="171717" w:themeColor="background2" w:themeShade="1A"/>
        </w:rPr>
        <w:t xml:space="preserve">Galapagos </w:t>
      </w:r>
      <w:r w:rsidR="00C37077" w:rsidRPr="00C174C5">
        <w:rPr>
          <w:iCs/>
          <w:color w:val="171717" w:themeColor="background2" w:themeShade="1A"/>
        </w:rPr>
        <w:t xml:space="preserve">is responsible for managing all internal change management protocols and </w:t>
      </w:r>
      <w:r w:rsidR="00DE07FF">
        <w:rPr>
          <w:iCs/>
          <w:color w:val="171717" w:themeColor="background2" w:themeShade="1A"/>
        </w:rPr>
        <w:t>Galapagos</w:t>
      </w:r>
      <w:r w:rsidR="00C37077" w:rsidRPr="00C174C5">
        <w:rPr>
          <w:iCs/>
          <w:color w:val="171717" w:themeColor="background2" w:themeShade="1A"/>
        </w:rPr>
        <w:t xml:space="preserve"> communications</w:t>
      </w:r>
      <w:r w:rsidR="00DE07FF">
        <w:rPr>
          <w:iCs/>
          <w:color w:val="171717" w:themeColor="background2" w:themeShade="1A"/>
        </w:rPr>
        <w:t xml:space="preserve"> to stakeholders</w:t>
      </w:r>
    </w:p>
    <w:p w14:paraId="1D2339E9" w14:textId="77777777" w:rsidR="007A55CF" w:rsidRDefault="007A55CF">
      <w:pPr>
        <w:rPr>
          <w:color w:val="FF0000"/>
        </w:rPr>
      </w:pPr>
    </w:p>
    <w:p w14:paraId="6B715C7C" w14:textId="77777777" w:rsidR="007A55CF" w:rsidRDefault="007A55CF"/>
    <w:p w14:paraId="76F5EDC4" w14:textId="77777777" w:rsidR="007A55CF" w:rsidRPr="002F0CE4" w:rsidRDefault="00C37077">
      <w:pPr>
        <w:spacing w:before="60" w:after="60" w:line="260" w:lineRule="auto"/>
        <w:rPr>
          <w:b/>
          <w:color w:val="F79646"/>
          <w:sz w:val="28"/>
          <w:szCs w:val="28"/>
        </w:rPr>
      </w:pPr>
      <w:bookmarkStart w:id="4" w:name="_heading=h.2et92p0" w:colFirst="0" w:colLast="0"/>
      <w:bookmarkEnd w:id="4"/>
      <w:r w:rsidRPr="002F0CE4">
        <w:rPr>
          <w:color w:val="F79646"/>
          <w:sz w:val="28"/>
          <w:szCs w:val="28"/>
        </w:rPr>
        <w:t xml:space="preserve">Resources and Engagement Schedule </w:t>
      </w:r>
    </w:p>
    <w:p w14:paraId="53AF679F" w14:textId="77777777" w:rsidR="007A55CF" w:rsidRPr="002F0CE4" w:rsidRDefault="00C37077">
      <w:pPr>
        <w:keepNext/>
        <w:keepLines/>
        <w:tabs>
          <w:tab w:val="left" w:pos="3744"/>
        </w:tabs>
        <w:spacing w:before="360" w:after="120"/>
        <w:rPr>
          <w:color w:val="92B7C9"/>
          <w:sz w:val="24"/>
          <w:szCs w:val="24"/>
        </w:rPr>
      </w:pPr>
      <w:bookmarkStart w:id="5" w:name="_heading=h.tyjcwt" w:colFirst="0" w:colLast="0"/>
      <w:bookmarkEnd w:id="5"/>
      <w:r w:rsidRPr="002F0CE4">
        <w:rPr>
          <w:color w:val="92B7C9"/>
          <w:sz w:val="24"/>
          <w:szCs w:val="24"/>
        </w:rPr>
        <w:t>Veeva Resource Allocation</w:t>
      </w:r>
    </w:p>
    <w:p w14:paraId="0B271C80" w14:textId="77777777" w:rsidR="007A55CF" w:rsidRDefault="00C37077">
      <w:r>
        <w:t>The following Veeva resources will be allocated for this Project:</w:t>
      </w:r>
    </w:p>
    <w:p w14:paraId="767D16E4" w14:textId="77777777" w:rsidR="007A55CF" w:rsidRDefault="007A55CF">
      <w:pPr>
        <w:ind w:left="720"/>
      </w:pPr>
    </w:p>
    <w:p w14:paraId="5DB9C6F1" w14:textId="04530FEC" w:rsidR="002F0CE4" w:rsidRDefault="00C37077" w:rsidP="005E6027">
      <w:pPr>
        <w:numPr>
          <w:ilvl w:val="1"/>
          <w:numId w:val="6"/>
        </w:numPr>
        <w:pBdr>
          <w:top w:val="nil"/>
          <w:left w:val="nil"/>
          <w:bottom w:val="nil"/>
          <w:right w:val="nil"/>
          <w:between w:val="nil"/>
        </w:pBdr>
        <w:spacing w:before="120" w:after="60"/>
        <w:rPr>
          <w:iCs/>
          <w:color w:val="171717" w:themeColor="background2" w:themeShade="1A"/>
        </w:rPr>
      </w:pPr>
      <w:r w:rsidRPr="00826896">
        <w:rPr>
          <w:iCs/>
          <w:color w:val="171717" w:themeColor="background2" w:themeShade="1A"/>
        </w:rPr>
        <w:t xml:space="preserve">PRINCIPAL CONSULTANT: </w:t>
      </w:r>
      <w:r w:rsidR="00826896">
        <w:rPr>
          <w:iCs/>
          <w:color w:val="171717" w:themeColor="background2" w:themeShade="1A"/>
        </w:rPr>
        <w:t xml:space="preserve">[Louisa Peacock] </w:t>
      </w:r>
      <w:r w:rsidRPr="00826896">
        <w:rPr>
          <w:iCs/>
          <w:color w:val="171717" w:themeColor="background2" w:themeShade="1A"/>
        </w:rPr>
        <w:t>Responsible for ensuring all customer needs as it relates to the project are met, and the final deliverables are in line with expectations.</w:t>
      </w:r>
      <w:r w:rsidR="00826896" w:rsidRPr="00826896">
        <w:rPr>
          <w:iCs/>
          <w:color w:val="171717" w:themeColor="background2" w:themeShade="1A"/>
        </w:rPr>
        <w:t xml:space="preserve"> </w:t>
      </w:r>
    </w:p>
    <w:p w14:paraId="2428FFEF" w14:textId="5566702F" w:rsidR="00D424C9" w:rsidRPr="00D424C9" w:rsidRDefault="002F0CE4" w:rsidP="005E6027">
      <w:pPr>
        <w:numPr>
          <w:ilvl w:val="1"/>
          <w:numId w:val="6"/>
        </w:numPr>
        <w:pBdr>
          <w:top w:val="nil"/>
          <w:left w:val="nil"/>
          <w:bottom w:val="nil"/>
          <w:right w:val="nil"/>
          <w:between w:val="nil"/>
        </w:pBdr>
        <w:spacing w:before="120" w:after="60"/>
        <w:rPr>
          <w:iCs/>
          <w:color w:val="171717" w:themeColor="background2" w:themeShade="1A"/>
        </w:rPr>
      </w:pPr>
      <w:r w:rsidRPr="00826896">
        <w:rPr>
          <w:iCs/>
          <w:color w:val="171717" w:themeColor="background2" w:themeShade="1A"/>
        </w:rPr>
        <w:t xml:space="preserve">PRINCIPAL CONSULTANT: </w:t>
      </w:r>
      <w:r>
        <w:rPr>
          <w:iCs/>
          <w:color w:val="171717" w:themeColor="background2" w:themeShade="1A"/>
        </w:rPr>
        <w:t xml:space="preserve">[Alex Raynaud] </w:t>
      </w:r>
      <w:r w:rsidR="00D424C9" w:rsidRPr="00D424C9">
        <w:rPr>
          <w:iCs/>
          <w:color w:val="171717" w:themeColor="background2" w:themeShade="1A"/>
        </w:rPr>
        <w:t>The day-to-day contact for the project, responsible for the shaping and build of deliverables and management of workshops and key meetings</w:t>
      </w:r>
      <w:r w:rsidR="00D424C9">
        <w:rPr>
          <w:iCs/>
          <w:color w:val="171717" w:themeColor="background2" w:themeShade="1A"/>
        </w:rPr>
        <w:t>. Lead r</w:t>
      </w:r>
      <w:r w:rsidRPr="00D424C9">
        <w:rPr>
          <w:iCs/>
          <w:color w:val="171717" w:themeColor="background2" w:themeShade="1A"/>
        </w:rPr>
        <w:t xml:space="preserve">esponsible for </w:t>
      </w:r>
      <w:r w:rsidR="00D424C9" w:rsidRPr="00D424C9">
        <w:rPr>
          <w:iCs/>
          <w:color w:val="171717" w:themeColor="background2" w:themeShade="1A"/>
        </w:rPr>
        <w:t>overall architecture and design of customer journey maps.</w:t>
      </w:r>
    </w:p>
    <w:p w14:paraId="4397513A" w14:textId="69656B90" w:rsidR="00DE07FF" w:rsidRPr="00D424C9" w:rsidRDefault="00DE07FF" w:rsidP="005E6027">
      <w:pPr>
        <w:numPr>
          <w:ilvl w:val="1"/>
          <w:numId w:val="6"/>
        </w:numPr>
        <w:pBdr>
          <w:top w:val="nil"/>
          <w:left w:val="nil"/>
          <w:bottom w:val="nil"/>
          <w:right w:val="nil"/>
          <w:between w:val="nil"/>
        </w:pBdr>
        <w:spacing w:before="120" w:after="60"/>
        <w:rPr>
          <w:iCs/>
          <w:color w:val="171717" w:themeColor="background2" w:themeShade="1A"/>
        </w:rPr>
      </w:pPr>
      <w:r w:rsidRPr="00D424C9">
        <w:rPr>
          <w:iCs/>
          <w:color w:val="171717" w:themeColor="background2" w:themeShade="1A"/>
        </w:rPr>
        <w:t>SENIOR CONSULTANT</w:t>
      </w:r>
      <w:r w:rsidR="00826896" w:rsidRPr="00D424C9">
        <w:rPr>
          <w:iCs/>
          <w:color w:val="171717" w:themeColor="background2" w:themeShade="1A"/>
        </w:rPr>
        <w:t xml:space="preserve">: [Gareth Allot] </w:t>
      </w:r>
      <w:r w:rsidR="00D424C9">
        <w:rPr>
          <w:iCs/>
          <w:color w:val="171717" w:themeColor="background2" w:themeShade="1A"/>
        </w:rPr>
        <w:t>Leads on the localization of the customer journey maps, alignment of customer journey maps with CRM and delivery of e-learning module.</w:t>
      </w:r>
    </w:p>
    <w:p w14:paraId="1F13F97C" w14:textId="012852DC" w:rsidR="00826896" w:rsidRDefault="00826896" w:rsidP="005E6027">
      <w:pPr>
        <w:numPr>
          <w:ilvl w:val="1"/>
          <w:numId w:val="6"/>
        </w:numPr>
        <w:pBdr>
          <w:top w:val="nil"/>
          <w:left w:val="nil"/>
          <w:bottom w:val="nil"/>
          <w:right w:val="nil"/>
          <w:between w:val="nil"/>
        </w:pBdr>
        <w:spacing w:before="120" w:after="60"/>
        <w:rPr>
          <w:iCs/>
          <w:color w:val="171717" w:themeColor="background2" w:themeShade="1A"/>
        </w:rPr>
      </w:pPr>
      <w:r>
        <w:rPr>
          <w:iCs/>
          <w:color w:val="171717" w:themeColor="background2" w:themeShade="1A"/>
        </w:rPr>
        <w:t>CONSULTANT: [</w:t>
      </w:r>
      <w:r w:rsidR="00D424C9">
        <w:rPr>
          <w:iCs/>
          <w:color w:val="171717" w:themeColor="background2" w:themeShade="1A"/>
        </w:rPr>
        <w:t>Alex Richwood</w:t>
      </w:r>
      <w:r>
        <w:rPr>
          <w:iCs/>
          <w:color w:val="171717" w:themeColor="background2" w:themeShade="1A"/>
        </w:rPr>
        <w:t xml:space="preserve">] </w:t>
      </w:r>
      <w:r w:rsidR="00D424C9">
        <w:rPr>
          <w:iCs/>
          <w:color w:val="171717" w:themeColor="background2" w:themeShade="1A"/>
        </w:rPr>
        <w:t xml:space="preserve">Supports </w:t>
      </w:r>
      <w:r w:rsidR="00D424C9" w:rsidRPr="00D424C9">
        <w:rPr>
          <w:iCs/>
          <w:color w:val="171717" w:themeColor="background2" w:themeShade="1A"/>
        </w:rPr>
        <w:t xml:space="preserve">build of deliverables and </w:t>
      </w:r>
      <w:r w:rsidR="00D424C9">
        <w:rPr>
          <w:iCs/>
          <w:color w:val="171717" w:themeColor="background2" w:themeShade="1A"/>
        </w:rPr>
        <w:t>facilitation</w:t>
      </w:r>
      <w:r w:rsidR="00D424C9" w:rsidRPr="00D424C9">
        <w:rPr>
          <w:iCs/>
          <w:color w:val="171717" w:themeColor="background2" w:themeShade="1A"/>
        </w:rPr>
        <w:t xml:space="preserve"> of workshops and key meetings</w:t>
      </w:r>
      <w:r w:rsidR="00D424C9">
        <w:rPr>
          <w:iCs/>
          <w:color w:val="171717" w:themeColor="background2" w:themeShade="1A"/>
        </w:rPr>
        <w:t>. Leads on development of tactics for building understanding of customer journey maps.</w:t>
      </w:r>
    </w:p>
    <w:p w14:paraId="5C56D499" w14:textId="0420F1EF" w:rsidR="00826896" w:rsidRPr="00826896" w:rsidRDefault="00D424C9" w:rsidP="005E6027">
      <w:pPr>
        <w:numPr>
          <w:ilvl w:val="1"/>
          <w:numId w:val="6"/>
        </w:numPr>
        <w:pBdr>
          <w:top w:val="nil"/>
          <w:left w:val="nil"/>
          <w:bottom w:val="nil"/>
          <w:right w:val="nil"/>
          <w:between w:val="nil"/>
        </w:pBdr>
        <w:spacing w:before="120" w:after="60"/>
        <w:rPr>
          <w:iCs/>
          <w:color w:val="171717" w:themeColor="background2" w:themeShade="1A"/>
        </w:rPr>
      </w:pPr>
      <w:r>
        <w:rPr>
          <w:iCs/>
          <w:color w:val="171717" w:themeColor="background2" w:themeShade="1A"/>
        </w:rPr>
        <w:t xml:space="preserve">Veeva </w:t>
      </w:r>
      <w:r w:rsidR="00826896">
        <w:rPr>
          <w:iCs/>
          <w:color w:val="171717" w:themeColor="background2" w:themeShade="1A"/>
        </w:rPr>
        <w:t>Subject Matter Experts</w:t>
      </w:r>
      <w:r w:rsidR="0082649B">
        <w:rPr>
          <w:iCs/>
          <w:color w:val="171717" w:themeColor="background2" w:themeShade="1A"/>
        </w:rPr>
        <w:t xml:space="preserve">: </w:t>
      </w:r>
      <w:r w:rsidR="00826896">
        <w:rPr>
          <w:iCs/>
          <w:color w:val="171717" w:themeColor="background2" w:themeShade="1A"/>
        </w:rPr>
        <w:t xml:space="preserve">Responsible for input into specific aspects associated with </w:t>
      </w:r>
      <w:r>
        <w:rPr>
          <w:iCs/>
          <w:color w:val="171717" w:themeColor="background2" w:themeShade="1A"/>
        </w:rPr>
        <w:t>Veeva CRM</w:t>
      </w:r>
      <w:r w:rsidR="00826896">
        <w:rPr>
          <w:iCs/>
          <w:color w:val="171717" w:themeColor="background2" w:themeShade="1A"/>
        </w:rPr>
        <w:t xml:space="preserve"> </w:t>
      </w:r>
      <w:r>
        <w:rPr>
          <w:iCs/>
          <w:color w:val="171717" w:themeColor="background2" w:themeShade="1A"/>
        </w:rPr>
        <w:t>as it relates to alignment with customer journey maps</w:t>
      </w:r>
    </w:p>
    <w:p w14:paraId="0A26E786" w14:textId="77777777" w:rsidR="007A55CF" w:rsidRDefault="007A55CF">
      <w:pPr>
        <w:pBdr>
          <w:top w:val="nil"/>
          <w:left w:val="nil"/>
          <w:bottom w:val="nil"/>
          <w:right w:val="nil"/>
          <w:between w:val="nil"/>
        </w:pBdr>
        <w:ind w:left="360"/>
        <w:rPr>
          <w:color w:val="000000"/>
        </w:rPr>
      </w:pPr>
    </w:p>
    <w:p w14:paraId="118CAF6A" w14:textId="77777777" w:rsidR="007A55CF" w:rsidRPr="00D424C9" w:rsidRDefault="00C37077">
      <w:pPr>
        <w:keepNext/>
        <w:keepLines/>
        <w:tabs>
          <w:tab w:val="left" w:pos="3744"/>
        </w:tabs>
        <w:spacing w:before="360" w:after="120"/>
        <w:rPr>
          <w:color w:val="ED7D31" w:themeColor="accent2"/>
          <w:sz w:val="28"/>
          <w:szCs w:val="28"/>
        </w:rPr>
      </w:pPr>
      <w:bookmarkStart w:id="6" w:name="_heading=h.3dy6vkm" w:colFirst="0" w:colLast="0"/>
      <w:bookmarkEnd w:id="6"/>
      <w:r w:rsidRPr="00D424C9">
        <w:rPr>
          <w:color w:val="ED7D31" w:themeColor="accent2"/>
          <w:sz w:val="28"/>
          <w:szCs w:val="28"/>
        </w:rPr>
        <w:t>Customer Resource Allocation</w:t>
      </w:r>
    </w:p>
    <w:p w14:paraId="5D321DAB" w14:textId="77777777" w:rsidR="007A55CF" w:rsidRDefault="00C37077">
      <w:r>
        <w:t>Our ability to complete this effort in the time allotted and at the budget proposed is predicated on the participation of Customer resources. Note that one person may perform mor</w:t>
      </w:r>
      <w:r w:rsidR="00D16EC2">
        <w:t>e</w:t>
      </w:r>
      <w:r>
        <w:t xml:space="preserve"> than one role. This list outlines key Customer resources that the Veeva’s resources may need to interact with:</w:t>
      </w:r>
    </w:p>
    <w:p w14:paraId="66A910BF" w14:textId="77777777" w:rsidR="007A55CF" w:rsidRDefault="007A55CF"/>
    <w:p w14:paraId="7EF4513D" w14:textId="24E9927B" w:rsidR="007A55CF" w:rsidRPr="005A6529" w:rsidRDefault="00826896" w:rsidP="005E6027">
      <w:pPr>
        <w:pStyle w:val="ListParagraph"/>
        <w:numPr>
          <w:ilvl w:val="0"/>
          <w:numId w:val="7"/>
        </w:numPr>
        <w:pBdr>
          <w:top w:val="nil"/>
          <w:left w:val="nil"/>
          <w:bottom w:val="nil"/>
          <w:right w:val="nil"/>
          <w:between w:val="nil"/>
        </w:pBdr>
        <w:spacing w:before="120" w:after="60"/>
        <w:rPr>
          <w:iCs/>
          <w:color w:val="171717" w:themeColor="background2" w:themeShade="1A"/>
        </w:rPr>
      </w:pPr>
      <w:r w:rsidRPr="005A6529">
        <w:rPr>
          <w:iCs/>
          <w:color w:val="171717" w:themeColor="background2" w:themeShade="1A"/>
        </w:rPr>
        <w:t xml:space="preserve">Program Lead with responsibility for </w:t>
      </w:r>
      <w:r w:rsidR="00D424C9">
        <w:rPr>
          <w:iCs/>
          <w:color w:val="171717" w:themeColor="background2" w:themeShade="1A"/>
        </w:rPr>
        <w:t>customer journey mapping at regional level,</w:t>
      </w:r>
      <w:r w:rsidRPr="005A6529">
        <w:rPr>
          <w:iCs/>
          <w:color w:val="171717" w:themeColor="background2" w:themeShade="1A"/>
        </w:rPr>
        <w:t xml:space="preserve"> with the authority to review and take decisions regarding </w:t>
      </w:r>
      <w:r w:rsidR="00D424C9">
        <w:rPr>
          <w:iCs/>
          <w:color w:val="171717" w:themeColor="background2" w:themeShade="1A"/>
        </w:rPr>
        <w:t>the project deliverables specified.</w:t>
      </w:r>
    </w:p>
    <w:p w14:paraId="7DDD99E7" w14:textId="77777777" w:rsidR="00826896" w:rsidRDefault="005A6529" w:rsidP="005E6027">
      <w:pPr>
        <w:pStyle w:val="ListParagraph"/>
        <w:numPr>
          <w:ilvl w:val="0"/>
          <w:numId w:val="7"/>
        </w:numPr>
        <w:pBdr>
          <w:top w:val="nil"/>
          <w:left w:val="nil"/>
          <w:bottom w:val="nil"/>
          <w:right w:val="nil"/>
          <w:between w:val="nil"/>
        </w:pBdr>
        <w:spacing w:before="120" w:after="60"/>
        <w:rPr>
          <w:iCs/>
          <w:color w:val="171717" w:themeColor="background2" w:themeShade="1A"/>
        </w:rPr>
      </w:pPr>
      <w:r w:rsidRPr="005A6529">
        <w:rPr>
          <w:iCs/>
          <w:color w:val="171717" w:themeColor="background2" w:themeShade="1A"/>
        </w:rPr>
        <w:t>Project Sponsors with responsibility for sign-off of project deliverable</w:t>
      </w:r>
      <w:r>
        <w:rPr>
          <w:iCs/>
          <w:color w:val="171717" w:themeColor="background2" w:themeShade="1A"/>
        </w:rPr>
        <w:t>s</w:t>
      </w:r>
    </w:p>
    <w:p w14:paraId="39661FCA" w14:textId="1634752A" w:rsidR="005A6529" w:rsidRDefault="005A6529" w:rsidP="005E6027">
      <w:pPr>
        <w:pStyle w:val="ListParagraph"/>
        <w:numPr>
          <w:ilvl w:val="0"/>
          <w:numId w:val="7"/>
        </w:numPr>
        <w:pBdr>
          <w:top w:val="nil"/>
          <w:left w:val="nil"/>
          <w:bottom w:val="nil"/>
          <w:right w:val="nil"/>
          <w:between w:val="nil"/>
        </w:pBdr>
        <w:spacing w:before="120" w:after="60"/>
        <w:rPr>
          <w:iCs/>
          <w:color w:val="171717" w:themeColor="background2" w:themeShade="1A"/>
        </w:rPr>
      </w:pPr>
      <w:r>
        <w:rPr>
          <w:iCs/>
          <w:color w:val="171717" w:themeColor="background2" w:themeShade="1A"/>
        </w:rPr>
        <w:t>Project Operations with responsibility for organizing internal meetings and workshops</w:t>
      </w:r>
    </w:p>
    <w:p w14:paraId="757F8906" w14:textId="76B72A82" w:rsidR="00D424C9" w:rsidRDefault="00D424C9" w:rsidP="005E6027">
      <w:pPr>
        <w:pStyle w:val="ListParagraph"/>
        <w:numPr>
          <w:ilvl w:val="0"/>
          <w:numId w:val="7"/>
        </w:numPr>
        <w:pBdr>
          <w:top w:val="nil"/>
          <w:left w:val="nil"/>
          <w:bottom w:val="nil"/>
          <w:right w:val="nil"/>
          <w:between w:val="nil"/>
        </w:pBdr>
        <w:spacing w:before="120" w:after="60"/>
        <w:rPr>
          <w:iCs/>
          <w:color w:val="171717" w:themeColor="background2" w:themeShade="1A"/>
        </w:rPr>
      </w:pPr>
      <w:r>
        <w:rPr>
          <w:iCs/>
          <w:color w:val="171717" w:themeColor="background2" w:themeShade="1A"/>
        </w:rPr>
        <w:t xml:space="preserve">Regional function leads from Marketing, Medical, Customer Insights, and Business Intelligence </w:t>
      </w:r>
    </w:p>
    <w:p w14:paraId="1DDE5F61" w14:textId="283BB8FC" w:rsidR="005A6529" w:rsidRDefault="00D424C9" w:rsidP="005E6027">
      <w:pPr>
        <w:pStyle w:val="ListParagraph"/>
        <w:numPr>
          <w:ilvl w:val="0"/>
          <w:numId w:val="7"/>
        </w:numPr>
        <w:pBdr>
          <w:top w:val="nil"/>
          <w:left w:val="nil"/>
          <w:bottom w:val="nil"/>
          <w:right w:val="nil"/>
          <w:between w:val="nil"/>
        </w:pBdr>
        <w:spacing w:before="120" w:after="60"/>
        <w:rPr>
          <w:iCs/>
          <w:color w:val="171717" w:themeColor="background2" w:themeShade="1A"/>
        </w:rPr>
      </w:pPr>
      <w:r>
        <w:rPr>
          <w:iCs/>
          <w:color w:val="171717" w:themeColor="background2" w:themeShade="1A"/>
        </w:rPr>
        <w:t>Local market Medical</w:t>
      </w:r>
      <w:r w:rsidR="005A6529">
        <w:rPr>
          <w:iCs/>
          <w:color w:val="171717" w:themeColor="background2" w:themeShade="1A"/>
        </w:rPr>
        <w:t>, Sa</w:t>
      </w:r>
      <w:r>
        <w:rPr>
          <w:iCs/>
          <w:color w:val="171717" w:themeColor="background2" w:themeShade="1A"/>
        </w:rPr>
        <w:t xml:space="preserve">les Field Force </w:t>
      </w:r>
      <w:r w:rsidR="005A6529">
        <w:rPr>
          <w:iCs/>
          <w:color w:val="171717" w:themeColor="background2" w:themeShade="1A"/>
        </w:rPr>
        <w:t xml:space="preserve">and </w:t>
      </w:r>
      <w:r w:rsidR="005A6529" w:rsidRPr="005A6529">
        <w:rPr>
          <w:iCs/>
          <w:color w:val="171717" w:themeColor="background2" w:themeShade="1A"/>
        </w:rPr>
        <w:t>Marketers</w:t>
      </w:r>
      <w:r w:rsidR="005A6529">
        <w:rPr>
          <w:iCs/>
          <w:color w:val="171717" w:themeColor="background2" w:themeShade="1A"/>
        </w:rPr>
        <w:t xml:space="preserve"> to be involved in workshops and participation in workshops as specified</w:t>
      </w:r>
    </w:p>
    <w:p w14:paraId="76FDBB4A" w14:textId="3A611EB0" w:rsidR="00D16EC2" w:rsidRPr="005A6529" w:rsidRDefault="00D16EC2" w:rsidP="005E6027">
      <w:pPr>
        <w:pStyle w:val="ListParagraph"/>
        <w:numPr>
          <w:ilvl w:val="0"/>
          <w:numId w:val="7"/>
        </w:numPr>
        <w:pBdr>
          <w:top w:val="nil"/>
          <w:left w:val="nil"/>
          <w:bottom w:val="nil"/>
          <w:right w:val="nil"/>
          <w:between w:val="nil"/>
        </w:pBdr>
        <w:spacing w:before="120" w:after="60"/>
        <w:rPr>
          <w:iCs/>
          <w:color w:val="171717" w:themeColor="background2" w:themeShade="1A"/>
        </w:rPr>
      </w:pPr>
      <w:r>
        <w:rPr>
          <w:iCs/>
          <w:color w:val="171717" w:themeColor="background2" w:themeShade="1A"/>
        </w:rPr>
        <w:t xml:space="preserve">IT lead who is responsible for Galapagos </w:t>
      </w:r>
      <w:r w:rsidR="00D424C9">
        <w:rPr>
          <w:iCs/>
          <w:color w:val="171717" w:themeColor="background2" w:themeShade="1A"/>
        </w:rPr>
        <w:t>CRM.</w:t>
      </w:r>
    </w:p>
    <w:p w14:paraId="7F0708C7" w14:textId="77777777" w:rsidR="007A55CF" w:rsidRDefault="007A55CF"/>
    <w:p w14:paraId="4BE8C715" w14:textId="77777777" w:rsidR="007A55CF" w:rsidRDefault="00C37077">
      <w:pPr>
        <w:pBdr>
          <w:top w:val="nil"/>
          <w:left w:val="nil"/>
          <w:bottom w:val="nil"/>
          <w:right w:val="nil"/>
          <w:between w:val="nil"/>
        </w:pBdr>
        <w:spacing w:before="60" w:after="60" w:line="260" w:lineRule="auto"/>
        <w:rPr>
          <w:color w:val="F79646"/>
          <w:sz w:val="36"/>
          <w:szCs w:val="36"/>
        </w:rPr>
      </w:pPr>
      <w:r>
        <w:rPr>
          <w:color w:val="F79646"/>
          <w:sz w:val="36"/>
          <w:szCs w:val="36"/>
        </w:rPr>
        <w:t>Revision History</w:t>
      </w:r>
    </w:p>
    <w:p w14:paraId="3C2A5628" w14:textId="77777777" w:rsidR="007A55CF" w:rsidRDefault="007A55CF"/>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194"/>
        <w:gridCol w:w="1884"/>
        <w:gridCol w:w="6242"/>
      </w:tblGrid>
      <w:tr w:rsidR="007A55CF" w14:paraId="17D4A03C" w14:textId="77777777">
        <w:trPr>
          <w:jc w:val="center"/>
        </w:trPr>
        <w:tc>
          <w:tcPr>
            <w:tcW w:w="1194" w:type="dxa"/>
            <w:shd w:val="clear" w:color="auto" w:fill="F7CBAC"/>
          </w:tcPr>
          <w:p w14:paraId="3F381B17" w14:textId="77777777" w:rsidR="007A55CF" w:rsidRDefault="00C37077">
            <w:pPr>
              <w:pBdr>
                <w:top w:val="nil"/>
                <w:left w:val="nil"/>
                <w:bottom w:val="nil"/>
                <w:right w:val="nil"/>
                <w:between w:val="nil"/>
              </w:pBdr>
              <w:spacing w:before="40" w:after="40"/>
              <w:rPr>
                <w:color w:val="000000"/>
              </w:rPr>
            </w:pPr>
            <w:r>
              <w:rPr>
                <w:color w:val="000000"/>
              </w:rPr>
              <w:t>Date</w:t>
            </w:r>
          </w:p>
        </w:tc>
        <w:tc>
          <w:tcPr>
            <w:tcW w:w="1884" w:type="dxa"/>
            <w:shd w:val="clear" w:color="auto" w:fill="F7CBAC"/>
          </w:tcPr>
          <w:p w14:paraId="66742409" w14:textId="77777777" w:rsidR="007A55CF" w:rsidRDefault="00C37077">
            <w:pPr>
              <w:pBdr>
                <w:top w:val="nil"/>
                <w:left w:val="nil"/>
                <w:bottom w:val="nil"/>
                <w:right w:val="nil"/>
                <w:between w:val="nil"/>
              </w:pBdr>
              <w:spacing w:before="40" w:after="40"/>
              <w:rPr>
                <w:color w:val="000000"/>
              </w:rPr>
            </w:pPr>
            <w:r>
              <w:rPr>
                <w:color w:val="000000"/>
              </w:rPr>
              <w:t>Revised By</w:t>
            </w:r>
          </w:p>
        </w:tc>
        <w:tc>
          <w:tcPr>
            <w:tcW w:w="6242" w:type="dxa"/>
            <w:shd w:val="clear" w:color="auto" w:fill="F7CBAC"/>
          </w:tcPr>
          <w:p w14:paraId="10974F94" w14:textId="77777777" w:rsidR="007A55CF" w:rsidRDefault="00C37077">
            <w:pPr>
              <w:pBdr>
                <w:top w:val="nil"/>
                <w:left w:val="nil"/>
                <w:bottom w:val="nil"/>
                <w:right w:val="nil"/>
                <w:between w:val="nil"/>
              </w:pBdr>
              <w:spacing w:before="40" w:after="40"/>
              <w:rPr>
                <w:color w:val="000000"/>
              </w:rPr>
            </w:pPr>
            <w:r>
              <w:rPr>
                <w:color w:val="000000"/>
              </w:rPr>
              <w:t>Description of Modifications</w:t>
            </w:r>
          </w:p>
        </w:tc>
      </w:tr>
      <w:tr w:rsidR="007A55CF" w14:paraId="37CCE25B" w14:textId="77777777">
        <w:trPr>
          <w:jc w:val="center"/>
        </w:trPr>
        <w:tc>
          <w:tcPr>
            <w:tcW w:w="1194" w:type="dxa"/>
          </w:tcPr>
          <w:p w14:paraId="5313CB81" w14:textId="77777777" w:rsidR="007A55CF" w:rsidRDefault="007A55CF">
            <w:pPr>
              <w:pBdr>
                <w:top w:val="nil"/>
                <w:left w:val="nil"/>
                <w:bottom w:val="nil"/>
                <w:right w:val="nil"/>
                <w:between w:val="nil"/>
              </w:pBdr>
              <w:spacing w:before="40" w:after="40"/>
              <w:rPr>
                <w:color w:val="000000"/>
              </w:rPr>
            </w:pPr>
          </w:p>
        </w:tc>
        <w:tc>
          <w:tcPr>
            <w:tcW w:w="1884" w:type="dxa"/>
          </w:tcPr>
          <w:p w14:paraId="3972E60F" w14:textId="77777777" w:rsidR="007A55CF" w:rsidRDefault="007A55CF">
            <w:pPr>
              <w:pBdr>
                <w:top w:val="nil"/>
                <w:left w:val="nil"/>
                <w:bottom w:val="nil"/>
                <w:right w:val="nil"/>
                <w:between w:val="nil"/>
              </w:pBdr>
              <w:spacing w:before="40" w:after="40"/>
              <w:rPr>
                <w:color w:val="000000"/>
              </w:rPr>
            </w:pPr>
          </w:p>
        </w:tc>
        <w:tc>
          <w:tcPr>
            <w:tcW w:w="6242" w:type="dxa"/>
          </w:tcPr>
          <w:p w14:paraId="07F0B142" w14:textId="77777777" w:rsidR="007A55CF" w:rsidRDefault="007A55CF">
            <w:pPr>
              <w:pBdr>
                <w:top w:val="nil"/>
                <w:left w:val="nil"/>
                <w:bottom w:val="nil"/>
                <w:right w:val="nil"/>
                <w:between w:val="nil"/>
              </w:pBdr>
              <w:spacing w:before="40" w:after="40"/>
              <w:rPr>
                <w:color w:val="000000"/>
              </w:rPr>
            </w:pPr>
          </w:p>
        </w:tc>
      </w:tr>
    </w:tbl>
    <w:p w14:paraId="4A148B6F" w14:textId="77777777" w:rsidR="007A55CF" w:rsidRDefault="007A55CF"/>
    <w:sectPr w:rsidR="007A55CF">
      <w:headerReference w:type="default" r:id="rId12"/>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233D07" w14:textId="77777777" w:rsidR="008636C9" w:rsidRDefault="008636C9">
      <w:r>
        <w:separator/>
      </w:r>
    </w:p>
  </w:endnote>
  <w:endnote w:type="continuationSeparator" w:id="0">
    <w:p w14:paraId="7111337F" w14:textId="77777777" w:rsidR="008636C9" w:rsidRDefault="008636C9">
      <w:r>
        <w:continuationSeparator/>
      </w:r>
    </w:p>
  </w:endnote>
  <w:endnote w:type="continuationNotice" w:id="1">
    <w:p w14:paraId="394EF9CE" w14:textId="77777777" w:rsidR="008636C9" w:rsidRDefault="008636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mn-cs">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EE731D" w14:textId="77777777" w:rsidR="008636C9" w:rsidRDefault="008636C9">
      <w:r>
        <w:separator/>
      </w:r>
    </w:p>
  </w:footnote>
  <w:footnote w:type="continuationSeparator" w:id="0">
    <w:p w14:paraId="09E0EEDE" w14:textId="77777777" w:rsidR="008636C9" w:rsidRDefault="008636C9">
      <w:r>
        <w:continuationSeparator/>
      </w:r>
    </w:p>
  </w:footnote>
  <w:footnote w:type="continuationNotice" w:id="1">
    <w:p w14:paraId="34272DCB" w14:textId="77777777" w:rsidR="008636C9" w:rsidRDefault="008636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97B0E" w14:textId="77777777" w:rsidR="003F698B" w:rsidRDefault="003F698B">
    <w:pPr>
      <w:pBdr>
        <w:top w:val="nil"/>
        <w:left w:val="nil"/>
        <w:bottom w:val="nil"/>
        <w:right w:val="nil"/>
        <w:between w:val="nil"/>
      </w:pBdr>
      <w:tabs>
        <w:tab w:val="center" w:pos="4513"/>
        <w:tab w:val="right" w:pos="9026"/>
      </w:tabs>
      <w:rPr>
        <w:color w:val="000000"/>
      </w:rPr>
    </w:pPr>
    <w:r>
      <w:rPr>
        <w:noProof/>
        <w:color w:val="000000"/>
      </w:rPr>
      <w:drawing>
        <wp:inline distT="0" distB="0" distL="0" distR="0" wp14:anchorId="0D74359D" wp14:editId="3E398E51">
          <wp:extent cx="5727700" cy="278156"/>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27700" cy="278156"/>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4060D"/>
    <w:multiLevelType w:val="multilevel"/>
    <w:tmpl w:val="C43CBFD2"/>
    <w:lvl w:ilvl="0">
      <w:start w:val="1"/>
      <w:numFmt w:val="decimal"/>
      <w:lvlText w:val="%1."/>
      <w:lvlJc w:val="left"/>
      <w:pPr>
        <w:ind w:left="360" w:hanging="360"/>
      </w:pPr>
      <w:rPr>
        <w:color w:val="ED7D31"/>
      </w:rPr>
    </w:lvl>
    <w:lvl w:ilvl="1">
      <w:start w:val="1"/>
      <w:numFmt w:val="decimal"/>
      <w:lvlText w:val="%2."/>
      <w:lvlJc w:val="left"/>
      <w:pPr>
        <w:ind w:left="720" w:hanging="360"/>
      </w:p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8EB2832"/>
    <w:multiLevelType w:val="hybridMultilevel"/>
    <w:tmpl w:val="2F681E30"/>
    <w:lvl w:ilvl="0" w:tplc="3CC6D4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571457"/>
    <w:multiLevelType w:val="hybridMultilevel"/>
    <w:tmpl w:val="1B5C1604"/>
    <w:lvl w:ilvl="0" w:tplc="D8C0C2B2">
      <w:start w:val="1"/>
      <w:numFmt w:val="decimal"/>
      <w:lvlText w:val="%1."/>
      <w:lvlJc w:val="left"/>
      <w:pPr>
        <w:tabs>
          <w:tab w:val="num" w:pos="720"/>
        </w:tabs>
        <w:ind w:left="720" w:hanging="360"/>
      </w:pPr>
    </w:lvl>
    <w:lvl w:ilvl="1" w:tplc="C5503882">
      <w:start w:val="1"/>
      <w:numFmt w:val="decimal"/>
      <w:lvlText w:val="%2."/>
      <w:lvlJc w:val="left"/>
      <w:pPr>
        <w:tabs>
          <w:tab w:val="num" w:pos="1440"/>
        </w:tabs>
        <w:ind w:left="1440" w:hanging="360"/>
      </w:pPr>
    </w:lvl>
    <w:lvl w:ilvl="2" w:tplc="1AB04754" w:tentative="1">
      <w:start w:val="1"/>
      <w:numFmt w:val="decimal"/>
      <w:lvlText w:val="%3."/>
      <w:lvlJc w:val="left"/>
      <w:pPr>
        <w:tabs>
          <w:tab w:val="num" w:pos="2160"/>
        </w:tabs>
        <w:ind w:left="2160" w:hanging="360"/>
      </w:pPr>
    </w:lvl>
    <w:lvl w:ilvl="3" w:tplc="F99EA4D8" w:tentative="1">
      <w:start w:val="1"/>
      <w:numFmt w:val="decimal"/>
      <w:lvlText w:val="%4."/>
      <w:lvlJc w:val="left"/>
      <w:pPr>
        <w:tabs>
          <w:tab w:val="num" w:pos="2880"/>
        </w:tabs>
        <w:ind w:left="2880" w:hanging="360"/>
      </w:pPr>
    </w:lvl>
    <w:lvl w:ilvl="4" w:tplc="7610CBEA" w:tentative="1">
      <w:start w:val="1"/>
      <w:numFmt w:val="decimal"/>
      <w:lvlText w:val="%5."/>
      <w:lvlJc w:val="left"/>
      <w:pPr>
        <w:tabs>
          <w:tab w:val="num" w:pos="3600"/>
        </w:tabs>
        <w:ind w:left="3600" w:hanging="360"/>
      </w:pPr>
    </w:lvl>
    <w:lvl w:ilvl="5" w:tplc="5C14DB70" w:tentative="1">
      <w:start w:val="1"/>
      <w:numFmt w:val="decimal"/>
      <w:lvlText w:val="%6."/>
      <w:lvlJc w:val="left"/>
      <w:pPr>
        <w:tabs>
          <w:tab w:val="num" w:pos="4320"/>
        </w:tabs>
        <w:ind w:left="4320" w:hanging="360"/>
      </w:pPr>
    </w:lvl>
    <w:lvl w:ilvl="6" w:tplc="1084DF3A" w:tentative="1">
      <w:start w:val="1"/>
      <w:numFmt w:val="decimal"/>
      <w:lvlText w:val="%7."/>
      <w:lvlJc w:val="left"/>
      <w:pPr>
        <w:tabs>
          <w:tab w:val="num" w:pos="5040"/>
        </w:tabs>
        <w:ind w:left="5040" w:hanging="360"/>
      </w:pPr>
    </w:lvl>
    <w:lvl w:ilvl="7" w:tplc="422E3324" w:tentative="1">
      <w:start w:val="1"/>
      <w:numFmt w:val="decimal"/>
      <w:lvlText w:val="%8."/>
      <w:lvlJc w:val="left"/>
      <w:pPr>
        <w:tabs>
          <w:tab w:val="num" w:pos="5760"/>
        </w:tabs>
        <w:ind w:left="5760" w:hanging="360"/>
      </w:pPr>
    </w:lvl>
    <w:lvl w:ilvl="8" w:tplc="595472D0" w:tentative="1">
      <w:start w:val="1"/>
      <w:numFmt w:val="decimal"/>
      <w:lvlText w:val="%9."/>
      <w:lvlJc w:val="left"/>
      <w:pPr>
        <w:tabs>
          <w:tab w:val="num" w:pos="6480"/>
        </w:tabs>
        <w:ind w:left="6480" w:hanging="360"/>
      </w:pPr>
    </w:lvl>
  </w:abstractNum>
  <w:abstractNum w:abstractNumId="3" w15:restartNumberingAfterBreak="0">
    <w:nsid w:val="35A6624B"/>
    <w:multiLevelType w:val="hybridMultilevel"/>
    <w:tmpl w:val="2732F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F96B7E"/>
    <w:multiLevelType w:val="hybridMultilevel"/>
    <w:tmpl w:val="2B98D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CE07EA"/>
    <w:multiLevelType w:val="multilevel"/>
    <w:tmpl w:val="C43CBFD2"/>
    <w:lvl w:ilvl="0">
      <w:start w:val="1"/>
      <w:numFmt w:val="decimal"/>
      <w:lvlText w:val="%1."/>
      <w:lvlJc w:val="left"/>
      <w:pPr>
        <w:ind w:left="360" w:hanging="360"/>
      </w:pPr>
      <w:rPr>
        <w:color w:val="ED7D31"/>
      </w:rPr>
    </w:lvl>
    <w:lvl w:ilvl="1">
      <w:start w:val="1"/>
      <w:numFmt w:val="decimal"/>
      <w:lvlText w:val="%2."/>
      <w:lvlJc w:val="left"/>
      <w:pPr>
        <w:ind w:left="720" w:hanging="360"/>
      </w:p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44164B8E"/>
    <w:multiLevelType w:val="hybridMultilevel"/>
    <w:tmpl w:val="1B5C1604"/>
    <w:lvl w:ilvl="0" w:tplc="D8C0C2B2">
      <w:start w:val="1"/>
      <w:numFmt w:val="decimal"/>
      <w:lvlText w:val="%1."/>
      <w:lvlJc w:val="left"/>
      <w:pPr>
        <w:tabs>
          <w:tab w:val="num" w:pos="720"/>
        </w:tabs>
        <w:ind w:left="720" w:hanging="360"/>
      </w:pPr>
    </w:lvl>
    <w:lvl w:ilvl="1" w:tplc="C5503882">
      <w:start w:val="1"/>
      <w:numFmt w:val="decimal"/>
      <w:lvlText w:val="%2."/>
      <w:lvlJc w:val="left"/>
      <w:pPr>
        <w:tabs>
          <w:tab w:val="num" w:pos="1440"/>
        </w:tabs>
        <w:ind w:left="1440" w:hanging="360"/>
      </w:pPr>
    </w:lvl>
    <w:lvl w:ilvl="2" w:tplc="1AB04754" w:tentative="1">
      <w:start w:val="1"/>
      <w:numFmt w:val="decimal"/>
      <w:lvlText w:val="%3."/>
      <w:lvlJc w:val="left"/>
      <w:pPr>
        <w:tabs>
          <w:tab w:val="num" w:pos="2160"/>
        </w:tabs>
        <w:ind w:left="2160" w:hanging="360"/>
      </w:pPr>
    </w:lvl>
    <w:lvl w:ilvl="3" w:tplc="F99EA4D8" w:tentative="1">
      <w:start w:val="1"/>
      <w:numFmt w:val="decimal"/>
      <w:lvlText w:val="%4."/>
      <w:lvlJc w:val="left"/>
      <w:pPr>
        <w:tabs>
          <w:tab w:val="num" w:pos="2880"/>
        </w:tabs>
        <w:ind w:left="2880" w:hanging="360"/>
      </w:pPr>
    </w:lvl>
    <w:lvl w:ilvl="4" w:tplc="7610CBEA" w:tentative="1">
      <w:start w:val="1"/>
      <w:numFmt w:val="decimal"/>
      <w:lvlText w:val="%5."/>
      <w:lvlJc w:val="left"/>
      <w:pPr>
        <w:tabs>
          <w:tab w:val="num" w:pos="3600"/>
        </w:tabs>
        <w:ind w:left="3600" w:hanging="360"/>
      </w:pPr>
    </w:lvl>
    <w:lvl w:ilvl="5" w:tplc="5C14DB70" w:tentative="1">
      <w:start w:val="1"/>
      <w:numFmt w:val="decimal"/>
      <w:lvlText w:val="%6."/>
      <w:lvlJc w:val="left"/>
      <w:pPr>
        <w:tabs>
          <w:tab w:val="num" w:pos="4320"/>
        </w:tabs>
        <w:ind w:left="4320" w:hanging="360"/>
      </w:pPr>
    </w:lvl>
    <w:lvl w:ilvl="6" w:tplc="1084DF3A" w:tentative="1">
      <w:start w:val="1"/>
      <w:numFmt w:val="decimal"/>
      <w:lvlText w:val="%7."/>
      <w:lvlJc w:val="left"/>
      <w:pPr>
        <w:tabs>
          <w:tab w:val="num" w:pos="5040"/>
        </w:tabs>
        <w:ind w:left="5040" w:hanging="360"/>
      </w:pPr>
    </w:lvl>
    <w:lvl w:ilvl="7" w:tplc="422E3324" w:tentative="1">
      <w:start w:val="1"/>
      <w:numFmt w:val="decimal"/>
      <w:lvlText w:val="%8."/>
      <w:lvlJc w:val="left"/>
      <w:pPr>
        <w:tabs>
          <w:tab w:val="num" w:pos="5760"/>
        </w:tabs>
        <w:ind w:left="5760" w:hanging="360"/>
      </w:pPr>
    </w:lvl>
    <w:lvl w:ilvl="8" w:tplc="595472D0" w:tentative="1">
      <w:start w:val="1"/>
      <w:numFmt w:val="decimal"/>
      <w:lvlText w:val="%9."/>
      <w:lvlJc w:val="left"/>
      <w:pPr>
        <w:tabs>
          <w:tab w:val="num" w:pos="6480"/>
        </w:tabs>
        <w:ind w:left="6480" w:hanging="360"/>
      </w:pPr>
    </w:lvl>
  </w:abstractNum>
  <w:abstractNum w:abstractNumId="7" w15:restartNumberingAfterBreak="0">
    <w:nsid w:val="472109EB"/>
    <w:multiLevelType w:val="hybridMultilevel"/>
    <w:tmpl w:val="6E681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7A651C"/>
    <w:multiLevelType w:val="hybridMultilevel"/>
    <w:tmpl w:val="4002D6D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C816F52"/>
    <w:multiLevelType w:val="multilevel"/>
    <w:tmpl w:val="C192A6E2"/>
    <w:lvl w:ilvl="0">
      <w:start w:val="1"/>
      <w:numFmt w:val="decimal"/>
      <w:lvlText w:val="%1."/>
      <w:lvlJc w:val="left"/>
      <w:pPr>
        <w:ind w:left="360" w:hanging="360"/>
      </w:pPr>
      <w:rPr>
        <w:color w:val="ED7D31"/>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74ED71CB"/>
    <w:multiLevelType w:val="multilevel"/>
    <w:tmpl w:val="8946B656"/>
    <w:lvl w:ilvl="0">
      <w:start w:val="1"/>
      <w:numFmt w:val="decimal"/>
      <w:lvlText w:val="%1."/>
      <w:lvlJc w:val="left"/>
      <w:pPr>
        <w:ind w:left="360" w:hanging="360"/>
      </w:pPr>
      <w:rPr>
        <w:color w:val="ED7D31"/>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784116FE"/>
    <w:multiLevelType w:val="hybridMultilevel"/>
    <w:tmpl w:val="9C141A8A"/>
    <w:lvl w:ilvl="0" w:tplc="E216F786">
      <w:start w:val="1"/>
      <w:numFmt w:val="bullet"/>
      <w:lvlText w:val=""/>
      <w:lvlJc w:val="left"/>
      <w:pPr>
        <w:ind w:left="680" w:hanging="34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277A3F"/>
    <w:multiLevelType w:val="multilevel"/>
    <w:tmpl w:val="27485642"/>
    <w:lvl w:ilvl="0">
      <w:start w:val="1"/>
      <w:numFmt w:val="bullet"/>
      <w:lvlText w:val="▪"/>
      <w:lvlJc w:val="left"/>
      <w:pPr>
        <w:ind w:left="360" w:hanging="360"/>
      </w:pPr>
      <w:rPr>
        <w:rFonts w:ascii="Noto Sans Symbols" w:eastAsia="Noto Sans Symbols" w:hAnsi="Noto Sans Symbols" w:cs="Noto Sans Symbols"/>
        <w:color w:val="ED7D3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E4560D9"/>
    <w:multiLevelType w:val="multilevel"/>
    <w:tmpl w:val="5C0EF196"/>
    <w:lvl w:ilvl="0">
      <w:start w:val="1"/>
      <w:numFmt w:val="bullet"/>
      <w:lvlText w:val="▪"/>
      <w:lvlJc w:val="left"/>
      <w:pPr>
        <w:ind w:left="360" w:hanging="360"/>
      </w:pPr>
      <w:rPr>
        <w:rFonts w:ascii="Noto Sans Symbols" w:eastAsia="Noto Sans Symbols" w:hAnsi="Noto Sans Symbols" w:cs="Noto Sans Symbols"/>
        <w:color w:val="ED7D3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3"/>
  </w:num>
  <w:num w:numId="2">
    <w:abstractNumId w:val="12"/>
  </w:num>
  <w:num w:numId="3">
    <w:abstractNumId w:val="1"/>
  </w:num>
  <w:num w:numId="4">
    <w:abstractNumId w:val="9"/>
  </w:num>
  <w:num w:numId="5">
    <w:abstractNumId w:val="10"/>
  </w:num>
  <w:num w:numId="6">
    <w:abstractNumId w:val="0"/>
  </w:num>
  <w:num w:numId="7">
    <w:abstractNumId w:val="5"/>
  </w:num>
  <w:num w:numId="8">
    <w:abstractNumId w:val="2"/>
  </w:num>
  <w:num w:numId="9">
    <w:abstractNumId w:val="6"/>
  </w:num>
  <w:num w:numId="10">
    <w:abstractNumId w:val="7"/>
  </w:num>
  <w:num w:numId="11">
    <w:abstractNumId w:val="8"/>
  </w:num>
  <w:num w:numId="12">
    <w:abstractNumId w:val="4"/>
  </w:num>
  <w:num w:numId="13">
    <w:abstractNumId w:val="3"/>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5CF"/>
    <w:rsid w:val="00014C82"/>
    <w:rsid w:val="00023E5F"/>
    <w:rsid w:val="000532C8"/>
    <w:rsid w:val="00053F70"/>
    <w:rsid w:val="00070306"/>
    <w:rsid w:val="000760C2"/>
    <w:rsid w:val="00087AA4"/>
    <w:rsid w:val="000951AB"/>
    <w:rsid w:val="00096D21"/>
    <w:rsid w:val="000A136F"/>
    <w:rsid w:val="000D0C8F"/>
    <w:rsid w:val="000E77B8"/>
    <w:rsid w:val="000F1687"/>
    <w:rsid w:val="001047BE"/>
    <w:rsid w:val="00105545"/>
    <w:rsid w:val="00140EC6"/>
    <w:rsid w:val="0019177E"/>
    <w:rsid w:val="001951F2"/>
    <w:rsid w:val="001B3853"/>
    <w:rsid w:val="001C6315"/>
    <w:rsid w:val="001E49EB"/>
    <w:rsid w:val="00222047"/>
    <w:rsid w:val="0023569D"/>
    <w:rsid w:val="00261F8A"/>
    <w:rsid w:val="0027788C"/>
    <w:rsid w:val="002B204C"/>
    <w:rsid w:val="002B7E99"/>
    <w:rsid w:val="002F0CE4"/>
    <w:rsid w:val="00333DE5"/>
    <w:rsid w:val="00343159"/>
    <w:rsid w:val="00344387"/>
    <w:rsid w:val="00356155"/>
    <w:rsid w:val="00363EB9"/>
    <w:rsid w:val="0038589D"/>
    <w:rsid w:val="0039780B"/>
    <w:rsid w:val="003D2751"/>
    <w:rsid w:val="003D4FEF"/>
    <w:rsid w:val="003F698B"/>
    <w:rsid w:val="00402093"/>
    <w:rsid w:val="00451DFF"/>
    <w:rsid w:val="00453FB6"/>
    <w:rsid w:val="00481CD4"/>
    <w:rsid w:val="00483794"/>
    <w:rsid w:val="004A6119"/>
    <w:rsid w:val="004E71A9"/>
    <w:rsid w:val="00506A3A"/>
    <w:rsid w:val="005407C6"/>
    <w:rsid w:val="00552D27"/>
    <w:rsid w:val="00555ECC"/>
    <w:rsid w:val="00591E8E"/>
    <w:rsid w:val="005A1F09"/>
    <w:rsid w:val="005A28EF"/>
    <w:rsid w:val="005A4687"/>
    <w:rsid w:val="005A6529"/>
    <w:rsid w:val="005B002E"/>
    <w:rsid w:val="005B1096"/>
    <w:rsid w:val="005B5F4B"/>
    <w:rsid w:val="005E6027"/>
    <w:rsid w:val="005F322C"/>
    <w:rsid w:val="0060163F"/>
    <w:rsid w:val="00603CF8"/>
    <w:rsid w:val="00614F33"/>
    <w:rsid w:val="00620F18"/>
    <w:rsid w:val="00621D61"/>
    <w:rsid w:val="00623960"/>
    <w:rsid w:val="006413D9"/>
    <w:rsid w:val="00670E4C"/>
    <w:rsid w:val="00675888"/>
    <w:rsid w:val="00683E5C"/>
    <w:rsid w:val="00691EE9"/>
    <w:rsid w:val="006B5E74"/>
    <w:rsid w:val="00712D6C"/>
    <w:rsid w:val="0072080E"/>
    <w:rsid w:val="00741610"/>
    <w:rsid w:val="00747416"/>
    <w:rsid w:val="007628A1"/>
    <w:rsid w:val="007920F7"/>
    <w:rsid w:val="007A55CF"/>
    <w:rsid w:val="007C403E"/>
    <w:rsid w:val="007E05ED"/>
    <w:rsid w:val="008011D9"/>
    <w:rsid w:val="00820406"/>
    <w:rsid w:val="00823CF6"/>
    <w:rsid w:val="0082649B"/>
    <w:rsid w:val="00826896"/>
    <w:rsid w:val="00833FF8"/>
    <w:rsid w:val="00855707"/>
    <w:rsid w:val="008636C9"/>
    <w:rsid w:val="00867514"/>
    <w:rsid w:val="00887D31"/>
    <w:rsid w:val="008A55AA"/>
    <w:rsid w:val="008B7809"/>
    <w:rsid w:val="008E27E0"/>
    <w:rsid w:val="008F77D7"/>
    <w:rsid w:val="009152F3"/>
    <w:rsid w:val="00915C7D"/>
    <w:rsid w:val="00941FF9"/>
    <w:rsid w:val="00951159"/>
    <w:rsid w:val="00960B67"/>
    <w:rsid w:val="00976414"/>
    <w:rsid w:val="009B1E29"/>
    <w:rsid w:val="009B30F2"/>
    <w:rsid w:val="009B5EF8"/>
    <w:rsid w:val="009C1D7F"/>
    <w:rsid w:val="009C37FF"/>
    <w:rsid w:val="009D7BDD"/>
    <w:rsid w:val="009F15F2"/>
    <w:rsid w:val="00A03A1F"/>
    <w:rsid w:val="00A1223B"/>
    <w:rsid w:val="00A131C6"/>
    <w:rsid w:val="00A16D1A"/>
    <w:rsid w:val="00A81D63"/>
    <w:rsid w:val="00A84A22"/>
    <w:rsid w:val="00A90671"/>
    <w:rsid w:val="00AD38F5"/>
    <w:rsid w:val="00B05D84"/>
    <w:rsid w:val="00B122D1"/>
    <w:rsid w:val="00B3695C"/>
    <w:rsid w:val="00B43F51"/>
    <w:rsid w:val="00B4639D"/>
    <w:rsid w:val="00B51246"/>
    <w:rsid w:val="00B75A6B"/>
    <w:rsid w:val="00B844D6"/>
    <w:rsid w:val="00BF11F4"/>
    <w:rsid w:val="00BF3C95"/>
    <w:rsid w:val="00C174C5"/>
    <w:rsid w:val="00C37077"/>
    <w:rsid w:val="00C6327E"/>
    <w:rsid w:val="00C8154E"/>
    <w:rsid w:val="00C83B32"/>
    <w:rsid w:val="00CA0D05"/>
    <w:rsid w:val="00CB039C"/>
    <w:rsid w:val="00CD218D"/>
    <w:rsid w:val="00CF29F8"/>
    <w:rsid w:val="00D16EC2"/>
    <w:rsid w:val="00D266BB"/>
    <w:rsid w:val="00D362C9"/>
    <w:rsid w:val="00D424C9"/>
    <w:rsid w:val="00D44064"/>
    <w:rsid w:val="00D5037E"/>
    <w:rsid w:val="00D667D4"/>
    <w:rsid w:val="00D94294"/>
    <w:rsid w:val="00DC3074"/>
    <w:rsid w:val="00DC7BD8"/>
    <w:rsid w:val="00DD2860"/>
    <w:rsid w:val="00DD2C88"/>
    <w:rsid w:val="00DD339E"/>
    <w:rsid w:val="00DE07FF"/>
    <w:rsid w:val="00DE6A94"/>
    <w:rsid w:val="00DF7876"/>
    <w:rsid w:val="00E00C55"/>
    <w:rsid w:val="00E11DAB"/>
    <w:rsid w:val="00E17FB1"/>
    <w:rsid w:val="00E344F2"/>
    <w:rsid w:val="00E354AA"/>
    <w:rsid w:val="00E62363"/>
    <w:rsid w:val="00E95615"/>
    <w:rsid w:val="00EB594D"/>
    <w:rsid w:val="00EB6538"/>
    <w:rsid w:val="00ED77AA"/>
    <w:rsid w:val="00EE5601"/>
    <w:rsid w:val="00EE6765"/>
    <w:rsid w:val="00F038E9"/>
    <w:rsid w:val="00F24A38"/>
    <w:rsid w:val="00F42868"/>
    <w:rsid w:val="00F458DA"/>
    <w:rsid w:val="00F501A4"/>
    <w:rsid w:val="00F717A7"/>
    <w:rsid w:val="00F73AE9"/>
    <w:rsid w:val="00F73FB6"/>
    <w:rsid w:val="00F8636C"/>
    <w:rsid w:val="00F908B2"/>
    <w:rsid w:val="00F93C9A"/>
    <w:rsid w:val="00FD48C3"/>
    <w:rsid w:val="00FE0943"/>
    <w:rsid w:val="00FF1127"/>
    <w:rsid w:val="7D708A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D1048"/>
  <w15:docId w15:val="{EFFA9B5C-58C4-4A16-A4D2-D76FE175F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79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6C243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315DC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5DCE"/>
    <w:rPr>
      <w:rFonts w:ascii="Times New Roman" w:hAnsi="Times New Roman" w:cs="Times New Roman"/>
      <w:sz w:val="18"/>
      <w:szCs w:val="18"/>
    </w:rPr>
  </w:style>
  <w:style w:type="paragraph" w:styleId="Header">
    <w:name w:val="header"/>
    <w:basedOn w:val="Normal"/>
    <w:link w:val="HeaderChar"/>
    <w:uiPriority w:val="99"/>
    <w:unhideWhenUsed/>
    <w:rsid w:val="00315DCE"/>
    <w:pPr>
      <w:tabs>
        <w:tab w:val="center" w:pos="4513"/>
        <w:tab w:val="right" w:pos="9026"/>
      </w:tabs>
    </w:pPr>
  </w:style>
  <w:style w:type="character" w:customStyle="1" w:styleId="HeaderChar">
    <w:name w:val="Header Char"/>
    <w:basedOn w:val="DefaultParagraphFont"/>
    <w:link w:val="Header"/>
    <w:uiPriority w:val="99"/>
    <w:rsid w:val="00315DCE"/>
  </w:style>
  <w:style w:type="paragraph" w:styleId="Footer">
    <w:name w:val="footer"/>
    <w:basedOn w:val="Normal"/>
    <w:link w:val="FooterChar"/>
    <w:uiPriority w:val="99"/>
    <w:unhideWhenUsed/>
    <w:rsid w:val="00315DCE"/>
    <w:pPr>
      <w:tabs>
        <w:tab w:val="center" w:pos="4513"/>
        <w:tab w:val="right" w:pos="9026"/>
      </w:tabs>
    </w:pPr>
  </w:style>
  <w:style w:type="character" w:customStyle="1" w:styleId="FooterChar">
    <w:name w:val="Footer Char"/>
    <w:basedOn w:val="DefaultParagraphFont"/>
    <w:link w:val="Footer"/>
    <w:uiPriority w:val="99"/>
    <w:rsid w:val="00315DCE"/>
  </w:style>
  <w:style w:type="paragraph" w:styleId="IntenseQuote">
    <w:name w:val="Intense Quote"/>
    <w:basedOn w:val="Normal"/>
    <w:next w:val="Normal"/>
    <w:link w:val="IntenseQuoteChar"/>
    <w:uiPriority w:val="30"/>
    <w:qFormat/>
    <w:rsid w:val="00315DC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15DCE"/>
    <w:rPr>
      <w:rFonts w:ascii="Arial" w:eastAsia="Arial" w:hAnsi="Arial" w:cs="Arial"/>
      <w:i/>
      <w:iCs/>
      <w:color w:val="4472C4" w:themeColor="accent1"/>
      <w:sz w:val="20"/>
      <w:szCs w:val="20"/>
      <w:lang w:val="en-US"/>
    </w:rPr>
  </w:style>
  <w:style w:type="table" w:styleId="TableGrid">
    <w:name w:val="Table Grid"/>
    <w:basedOn w:val="TableNormal"/>
    <w:uiPriority w:val="59"/>
    <w:rsid w:val="00315DCE"/>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315DCE"/>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315DCE"/>
  </w:style>
  <w:style w:type="paragraph" w:customStyle="1" w:styleId="Bullet">
    <w:name w:val="Bullet"/>
    <w:basedOn w:val="Normal"/>
    <w:next w:val="Normal"/>
    <w:link w:val="BulletChar"/>
    <w:qFormat/>
    <w:rsid w:val="009607A3"/>
    <w:pPr>
      <w:spacing w:before="120" w:after="120"/>
    </w:pPr>
    <w:rPr>
      <w:bCs/>
      <w:szCs w:val="22"/>
      <w:lang w:bidi="en-US"/>
    </w:rPr>
  </w:style>
  <w:style w:type="paragraph" w:styleId="ListParagraph">
    <w:name w:val="List Paragraph"/>
    <w:basedOn w:val="Normal"/>
    <w:uiPriority w:val="34"/>
    <w:qFormat/>
    <w:rsid w:val="009607A3"/>
    <w:pPr>
      <w:ind w:left="720"/>
      <w:contextualSpacing/>
    </w:pPr>
  </w:style>
  <w:style w:type="character" w:customStyle="1" w:styleId="BulletChar">
    <w:name w:val="Bullet Char"/>
    <w:basedOn w:val="DefaultParagraphFont"/>
    <w:link w:val="Bullet"/>
    <w:rsid w:val="009607A3"/>
    <w:rPr>
      <w:rFonts w:ascii="Arial" w:eastAsia="Arial" w:hAnsi="Arial" w:cs="Arial"/>
      <w:bCs/>
      <w:sz w:val="20"/>
      <w:szCs w:val="22"/>
      <w:lang w:val="en-US" w:bidi="en-US"/>
    </w:rPr>
  </w:style>
  <w:style w:type="paragraph" w:customStyle="1" w:styleId="BodyTextNoSpacing">
    <w:name w:val="Body Text No Spacing"/>
    <w:basedOn w:val="BodyText"/>
    <w:rsid w:val="006C2430"/>
    <w:pPr>
      <w:tabs>
        <w:tab w:val="num" w:pos="0"/>
      </w:tabs>
      <w:spacing w:before="40" w:after="40" w:line="0" w:lineRule="atLeast"/>
    </w:pPr>
    <w:rPr>
      <w:spacing w:val="-5"/>
      <w:sz w:val="16"/>
      <w:szCs w:val="18"/>
    </w:rPr>
  </w:style>
  <w:style w:type="character" w:customStyle="1" w:styleId="Heading2OrangeChar">
    <w:name w:val="Heading 2 Orange Char"/>
    <w:link w:val="Heading2Orange"/>
    <w:locked/>
    <w:rsid w:val="006C2430"/>
    <w:rPr>
      <w:rFonts w:ascii="Arial" w:eastAsia="Arial" w:hAnsi="Arial" w:cs="Arial"/>
      <w:color w:val="F79646"/>
      <w:sz w:val="36"/>
      <w:szCs w:val="36"/>
    </w:rPr>
  </w:style>
  <w:style w:type="paragraph" w:customStyle="1" w:styleId="Heading2Orange">
    <w:name w:val="Heading 2 Orange"/>
    <w:basedOn w:val="Heading2"/>
    <w:next w:val="Normal"/>
    <w:link w:val="Heading2OrangeChar"/>
    <w:qFormat/>
    <w:rsid w:val="006C2430"/>
    <w:pPr>
      <w:keepNext w:val="0"/>
      <w:keepLines w:val="0"/>
      <w:spacing w:before="60" w:after="60" w:line="260" w:lineRule="exact"/>
    </w:pPr>
    <w:rPr>
      <w:rFonts w:ascii="Arial" w:eastAsia="Arial" w:hAnsi="Arial" w:cs="Arial"/>
      <w:color w:val="F79646"/>
      <w:sz w:val="36"/>
      <w:szCs w:val="36"/>
      <w:lang w:val="en-GB"/>
    </w:rPr>
  </w:style>
  <w:style w:type="paragraph" w:styleId="BodyText">
    <w:name w:val="Body Text"/>
    <w:basedOn w:val="Normal"/>
    <w:link w:val="BodyTextChar"/>
    <w:uiPriority w:val="99"/>
    <w:semiHidden/>
    <w:unhideWhenUsed/>
    <w:rsid w:val="006C2430"/>
    <w:pPr>
      <w:spacing w:after="120"/>
    </w:pPr>
  </w:style>
  <w:style w:type="character" w:customStyle="1" w:styleId="BodyTextChar">
    <w:name w:val="Body Text Char"/>
    <w:basedOn w:val="DefaultParagraphFont"/>
    <w:link w:val="BodyText"/>
    <w:uiPriority w:val="99"/>
    <w:semiHidden/>
    <w:rsid w:val="006C2430"/>
    <w:rPr>
      <w:rFonts w:ascii="Arial" w:eastAsia="Arial" w:hAnsi="Arial" w:cs="Arial"/>
      <w:sz w:val="20"/>
      <w:szCs w:val="20"/>
      <w:lang w:val="en-US"/>
    </w:rPr>
  </w:style>
  <w:style w:type="character" w:customStyle="1" w:styleId="Heading2Char">
    <w:name w:val="Heading 2 Char"/>
    <w:basedOn w:val="DefaultParagraphFont"/>
    <w:link w:val="Heading2"/>
    <w:uiPriority w:val="9"/>
    <w:semiHidden/>
    <w:rsid w:val="006C2430"/>
    <w:rPr>
      <w:rFonts w:asciiTheme="majorHAnsi" w:eastAsiaTheme="majorEastAsia" w:hAnsiTheme="majorHAnsi" w:cstheme="majorBidi"/>
      <w:color w:val="2F5496" w:themeColor="accent1" w:themeShade="BF"/>
      <w:sz w:val="26"/>
      <w:szCs w:val="26"/>
      <w:lang w:val="en-US"/>
    </w:rPr>
  </w:style>
  <w:style w:type="paragraph" w:customStyle="1" w:styleId="paragraph">
    <w:name w:val="paragraph"/>
    <w:basedOn w:val="Normal"/>
    <w:rsid w:val="00E21E67"/>
    <w:pPr>
      <w:spacing w:before="100" w:beforeAutospacing="1" w:after="100" w:afterAutospacing="1"/>
    </w:pPr>
    <w:rPr>
      <w:rFonts w:ascii="Times New Roman" w:eastAsia="Times New Roman" w:hAnsi="Times New Roman" w:cs="Times New Roman"/>
      <w:sz w:val="24"/>
      <w:szCs w:val="24"/>
      <w:lang w:val="en-GB"/>
    </w:rPr>
  </w:style>
  <w:style w:type="character" w:customStyle="1" w:styleId="normaltextrun">
    <w:name w:val="normaltextrun"/>
    <w:basedOn w:val="DefaultParagraphFont"/>
    <w:rsid w:val="00E21E67"/>
  </w:style>
  <w:style w:type="character" w:customStyle="1" w:styleId="eop">
    <w:name w:val="eop"/>
    <w:basedOn w:val="DefaultParagraphFont"/>
    <w:rsid w:val="00E21E67"/>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Times New Roman" w:eastAsia="Times New Roman" w:hAnsi="Times New Roman" w:cs="Times New Roman"/>
    </w:rPr>
    <w:tblPr>
      <w:tblStyleRowBandSize w:val="1"/>
      <w:tblStyleColBandSize w:val="1"/>
    </w:tblPr>
  </w:style>
  <w:style w:type="table" w:customStyle="1" w:styleId="a0">
    <w:basedOn w:val="TableNormal"/>
    <w:rPr>
      <w:rFonts w:ascii="Times New Roman" w:eastAsia="Times New Roman" w:hAnsi="Times New Roman" w:cs="Times New Roman"/>
    </w:rPr>
    <w:tblPr>
      <w:tblStyleRowBandSize w:val="1"/>
      <w:tblStyleColBandSize w:val="1"/>
    </w:tblPr>
  </w:style>
  <w:style w:type="table" w:customStyle="1" w:styleId="a1">
    <w:basedOn w:val="TableNormal"/>
    <w:rPr>
      <w:rFonts w:ascii="Times New Roman" w:eastAsia="Times New Roman" w:hAnsi="Times New Roman" w:cs="Times New Roman"/>
    </w:rPr>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855707"/>
    <w:pPr>
      <w:spacing w:before="100" w:beforeAutospacing="1" w:after="100" w:afterAutospacing="1"/>
    </w:pPr>
    <w:rPr>
      <w:rFonts w:ascii="Times New Roman" w:eastAsia="Times New Roman" w:hAnsi="Times New Roman" w:cs="Times New Roman"/>
      <w:sz w:val="24"/>
      <w:szCs w:val="24"/>
      <w:lang w:val="en-GB"/>
    </w:rPr>
  </w:style>
  <w:style w:type="paragraph" w:styleId="Revision">
    <w:name w:val="Revision"/>
    <w:hidden/>
    <w:uiPriority w:val="99"/>
    <w:semiHidden/>
    <w:rsid w:val="001951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65224">
      <w:bodyDiv w:val="1"/>
      <w:marLeft w:val="0"/>
      <w:marRight w:val="0"/>
      <w:marTop w:val="0"/>
      <w:marBottom w:val="0"/>
      <w:divBdr>
        <w:top w:val="none" w:sz="0" w:space="0" w:color="auto"/>
        <w:left w:val="none" w:sz="0" w:space="0" w:color="auto"/>
        <w:bottom w:val="none" w:sz="0" w:space="0" w:color="auto"/>
        <w:right w:val="none" w:sz="0" w:space="0" w:color="auto"/>
      </w:divBdr>
    </w:div>
    <w:div w:id="187333759">
      <w:bodyDiv w:val="1"/>
      <w:marLeft w:val="0"/>
      <w:marRight w:val="0"/>
      <w:marTop w:val="0"/>
      <w:marBottom w:val="0"/>
      <w:divBdr>
        <w:top w:val="none" w:sz="0" w:space="0" w:color="auto"/>
        <w:left w:val="none" w:sz="0" w:space="0" w:color="auto"/>
        <w:bottom w:val="none" w:sz="0" w:space="0" w:color="auto"/>
        <w:right w:val="none" w:sz="0" w:space="0" w:color="auto"/>
      </w:divBdr>
      <w:divsChild>
        <w:div w:id="347802055">
          <w:marLeft w:val="274"/>
          <w:marRight w:val="0"/>
          <w:marTop w:val="0"/>
          <w:marBottom w:val="0"/>
          <w:divBdr>
            <w:top w:val="none" w:sz="0" w:space="0" w:color="auto"/>
            <w:left w:val="none" w:sz="0" w:space="0" w:color="auto"/>
            <w:bottom w:val="none" w:sz="0" w:space="0" w:color="auto"/>
            <w:right w:val="none" w:sz="0" w:space="0" w:color="auto"/>
          </w:divBdr>
        </w:div>
        <w:div w:id="468590485">
          <w:marLeft w:val="274"/>
          <w:marRight w:val="0"/>
          <w:marTop w:val="0"/>
          <w:marBottom w:val="0"/>
          <w:divBdr>
            <w:top w:val="none" w:sz="0" w:space="0" w:color="auto"/>
            <w:left w:val="none" w:sz="0" w:space="0" w:color="auto"/>
            <w:bottom w:val="none" w:sz="0" w:space="0" w:color="auto"/>
            <w:right w:val="none" w:sz="0" w:space="0" w:color="auto"/>
          </w:divBdr>
        </w:div>
        <w:div w:id="1542666657">
          <w:marLeft w:val="274"/>
          <w:marRight w:val="0"/>
          <w:marTop w:val="0"/>
          <w:marBottom w:val="0"/>
          <w:divBdr>
            <w:top w:val="none" w:sz="0" w:space="0" w:color="auto"/>
            <w:left w:val="none" w:sz="0" w:space="0" w:color="auto"/>
            <w:bottom w:val="none" w:sz="0" w:space="0" w:color="auto"/>
            <w:right w:val="none" w:sz="0" w:space="0" w:color="auto"/>
          </w:divBdr>
        </w:div>
      </w:divsChild>
    </w:div>
    <w:div w:id="284703208">
      <w:bodyDiv w:val="1"/>
      <w:marLeft w:val="0"/>
      <w:marRight w:val="0"/>
      <w:marTop w:val="0"/>
      <w:marBottom w:val="0"/>
      <w:divBdr>
        <w:top w:val="none" w:sz="0" w:space="0" w:color="auto"/>
        <w:left w:val="none" w:sz="0" w:space="0" w:color="auto"/>
        <w:bottom w:val="none" w:sz="0" w:space="0" w:color="auto"/>
        <w:right w:val="none" w:sz="0" w:space="0" w:color="auto"/>
      </w:divBdr>
      <w:divsChild>
        <w:div w:id="82262880">
          <w:marLeft w:val="547"/>
          <w:marRight w:val="0"/>
          <w:marTop w:val="120"/>
          <w:marBottom w:val="0"/>
          <w:divBdr>
            <w:top w:val="none" w:sz="0" w:space="0" w:color="auto"/>
            <w:left w:val="none" w:sz="0" w:space="0" w:color="auto"/>
            <w:bottom w:val="none" w:sz="0" w:space="0" w:color="auto"/>
            <w:right w:val="none" w:sz="0" w:space="0" w:color="auto"/>
          </w:divBdr>
        </w:div>
        <w:div w:id="224530987">
          <w:marLeft w:val="547"/>
          <w:marRight w:val="0"/>
          <w:marTop w:val="120"/>
          <w:marBottom w:val="0"/>
          <w:divBdr>
            <w:top w:val="none" w:sz="0" w:space="0" w:color="auto"/>
            <w:left w:val="none" w:sz="0" w:space="0" w:color="auto"/>
            <w:bottom w:val="none" w:sz="0" w:space="0" w:color="auto"/>
            <w:right w:val="none" w:sz="0" w:space="0" w:color="auto"/>
          </w:divBdr>
        </w:div>
        <w:div w:id="573930457">
          <w:marLeft w:val="547"/>
          <w:marRight w:val="0"/>
          <w:marTop w:val="120"/>
          <w:marBottom w:val="0"/>
          <w:divBdr>
            <w:top w:val="none" w:sz="0" w:space="0" w:color="auto"/>
            <w:left w:val="none" w:sz="0" w:space="0" w:color="auto"/>
            <w:bottom w:val="none" w:sz="0" w:space="0" w:color="auto"/>
            <w:right w:val="none" w:sz="0" w:space="0" w:color="auto"/>
          </w:divBdr>
        </w:div>
        <w:div w:id="904685198">
          <w:marLeft w:val="360"/>
          <w:marRight w:val="0"/>
          <w:marTop w:val="120"/>
          <w:marBottom w:val="0"/>
          <w:divBdr>
            <w:top w:val="none" w:sz="0" w:space="0" w:color="auto"/>
            <w:left w:val="none" w:sz="0" w:space="0" w:color="auto"/>
            <w:bottom w:val="none" w:sz="0" w:space="0" w:color="auto"/>
            <w:right w:val="none" w:sz="0" w:space="0" w:color="auto"/>
          </w:divBdr>
        </w:div>
        <w:div w:id="1138111156">
          <w:marLeft w:val="360"/>
          <w:marRight w:val="0"/>
          <w:marTop w:val="120"/>
          <w:marBottom w:val="0"/>
          <w:divBdr>
            <w:top w:val="none" w:sz="0" w:space="0" w:color="auto"/>
            <w:left w:val="none" w:sz="0" w:space="0" w:color="auto"/>
            <w:bottom w:val="none" w:sz="0" w:space="0" w:color="auto"/>
            <w:right w:val="none" w:sz="0" w:space="0" w:color="auto"/>
          </w:divBdr>
        </w:div>
        <w:div w:id="1152216061">
          <w:marLeft w:val="547"/>
          <w:marRight w:val="0"/>
          <w:marTop w:val="120"/>
          <w:marBottom w:val="0"/>
          <w:divBdr>
            <w:top w:val="none" w:sz="0" w:space="0" w:color="auto"/>
            <w:left w:val="none" w:sz="0" w:space="0" w:color="auto"/>
            <w:bottom w:val="none" w:sz="0" w:space="0" w:color="auto"/>
            <w:right w:val="none" w:sz="0" w:space="0" w:color="auto"/>
          </w:divBdr>
        </w:div>
        <w:div w:id="1358580515">
          <w:marLeft w:val="360"/>
          <w:marRight w:val="0"/>
          <w:marTop w:val="120"/>
          <w:marBottom w:val="0"/>
          <w:divBdr>
            <w:top w:val="none" w:sz="0" w:space="0" w:color="auto"/>
            <w:left w:val="none" w:sz="0" w:space="0" w:color="auto"/>
            <w:bottom w:val="none" w:sz="0" w:space="0" w:color="auto"/>
            <w:right w:val="none" w:sz="0" w:space="0" w:color="auto"/>
          </w:divBdr>
        </w:div>
        <w:div w:id="1436632186">
          <w:marLeft w:val="547"/>
          <w:marRight w:val="0"/>
          <w:marTop w:val="120"/>
          <w:marBottom w:val="0"/>
          <w:divBdr>
            <w:top w:val="none" w:sz="0" w:space="0" w:color="auto"/>
            <w:left w:val="none" w:sz="0" w:space="0" w:color="auto"/>
            <w:bottom w:val="none" w:sz="0" w:space="0" w:color="auto"/>
            <w:right w:val="none" w:sz="0" w:space="0" w:color="auto"/>
          </w:divBdr>
        </w:div>
        <w:div w:id="1543667355">
          <w:marLeft w:val="547"/>
          <w:marRight w:val="0"/>
          <w:marTop w:val="120"/>
          <w:marBottom w:val="0"/>
          <w:divBdr>
            <w:top w:val="none" w:sz="0" w:space="0" w:color="auto"/>
            <w:left w:val="none" w:sz="0" w:space="0" w:color="auto"/>
            <w:bottom w:val="none" w:sz="0" w:space="0" w:color="auto"/>
            <w:right w:val="none" w:sz="0" w:space="0" w:color="auto"/>
          </w:divBdr>
        </w:div>
        <w:div w:id="1906187456">
          <w:marLeft w:val="360"/>
          <w:marRight w:val="0"/>
          <w:marTop w:val="120"/>
          <w:marBottom w:val="0"/>
          <w:divBdr>
            <w:top w:val="none" w:sz="0" w:space="0" w:color="auto"/>
            <w:left w:val="none" w:sz="0" w:space="0" w:color="auto"/>
            <w:bottom w:val="none" w:sz="0" w:space="0" w:color="auto"/>
            <w:right w:val="none" w:sz="0" w:space="0" w:color="auto"/>
          </w:divBdr>
        </w:div>
      </w:divsChild>
    </w:div>
    <w:div w:id="381448208">
      <w:bodyDiv w:val="1"/>
      <w:marLeft w:val="0"/>
      <w:marRight w:val="0"/>
      <w:marTop w:val="0"/>
      <w:marBottom w:val="0"/>
      <w:divBdr>
        <w:top w:val="none" w:sz="0" w:space="0" w:color="auto"/>
        <w:left w:val="none" w:sz="0" w:space="0" w:color="auto"/>
        <w:bottom w:val="none" w:sz="0" w:space="0" w:color="auto"/>
        <w:right w:val="none" w:sz="0" w:space="0" w:color="auto"/>
      </w:divBdr>
      <w:divsChild>
        <w:div w:id="1287199236">
          <w:marLeft w:val="562"/>
          <w:marRight w:val="0"/>
          <w:marTop w:val="0"/>
          <w:marBottom w:val="0"/>
          <w:divBdr>
            <w:top w:val="none" w:sz="0" w:space="0" w:color="auto"/>
            <w:left w:val="none" w:sz="0" w:space="0" w:color="auto"/>
            <w:bottom w:val="none" w:sz="0" w:space="0" w:color="auto"/>
            <w:right w:val="none" w:sz="0" w:space="0" w:color="auto"/>
          </w:divBdr>
        </w:div>
      </w:divsChild>
    </w:div>
    <w:div w:id="409887343">
      <w:bodyDiv w:val="1"/>
      <w:marLeft w:val="0"/>
      <w:marRight w:val="0"/>
      <w:marTop w:val="0"/>
      <w:marBottom w:val="0"/>
      <w:divBdr>
        <w:top w:val="none" w:sz="0" w:space="0" w:color="auto"/>
        <w:left w:val="none" w:sz="0" w:space="0" w:color="auto"/>
        <w:bottom w:val="none" w:sz="0" w:space="0" w:color="auto"/>
        <w:right w:val="none" w:sz="0" w:space="0" w:color="auto"/>
      </w:divBdr>
    </w:div>
    <w:div w:id="442652537">
      <w:bodyDiv w:val="1"/>
      <w:marLeft w:val="0"/>
      <w:marRight w:val="0"/>
      <w:marTop w:val="0"/>
      <w:marBottom w:val="0"/>
      <w:divBdr>
        <w:top w:val="none" w:sz="0" w:space="0" w:color="auto"/>
        <w:left w:val="none" w:sz="0" w:space="0" w:color="auto"/>
        <w:bottom w:val="none" w:sz="0" w:space="0" w:color="auto"/>
        <w:right w:val="none" w:sz="0" w:space="0" w:color="auto"/>
      </w:divBdr>
      <w:divsChild>
        <w:div w:id="94788435">
          <w:marLeft w:val="274"/>
          <w:marRight w:val="0"/>
          <w:marTop w:val="120"/>
          <w:marBottom w:val="0"/>
          <w:divBdr>
            <w:top w:val="none" w:sz="0" w:space="0" w:color="auto"/>
            <w:left w:val="none" w:sz="0" w:space="0" w:color="auto"/>
            <w:bottom w:val="none" w:sz="0" w:space="0" w:color="auto"/>
            <w:right w:val="none" w:sz="0" w:space="0" w:color="auto"/>
          </w:divBdr>
        </w:div>
        <w:div w:id="400176677">
          <w:marLeft w:val="274"/>
          <w:marRight w:val="0"/>
          <w:marTop w:val="120"/>
          <w:marBottom w:val="0"/>
          <w:divBdr>
            <w:top w:val="none" w:sz="0" w:space="0" w:color="auto"/>
            <w:left w:val="none" w:sz="0" w:space="0" w:color="auto"/>
            <w:bottom w:val="none" w:sz="0" w:space="0" w:color="auto"/>
            <w:right w:val="none" w:sz="0" w:space="0" w:color="auto"/>
          </w:divBdr>
        </w:div>
        <w:div w:id="479425861">
          <w:marLeft w:val="274"/>
          <w:marRight w:val="0"/>
          <w:marTop w:val="0"/>
          <w:marBottom w:val="0"/>
          <w:divBdr>
            <w:top w:val="none" w:sz="0" w:space="0" w:color="auto"/>
            <w:left w:val="none" w:sz="0" w:space="0" w:color="auto"/>
            <w:bottom w:val="none" w:sz="0" w:space="0" w:color="auto"/>
            <w:right w:val="none" w:sz="0" w:space="0" w:color="auto"/>
          </w:divBdr>
        </w:div>
        <w:div w:id="643508354">
          <w:marLeft w:val="274"/>
          <w:marRight w:val="0"/>
          <w:marTop w:val="0"/>
          <w:marBottom w:val="0"/>
          <w:divBdr>
            <w:top w:val="none" w:sz="0" w:space="0" w:color="auto"/>
            <w:left w:val="none" w:sz="0" w:space="0" w:color="auto"/>
            <w:bottom w:val="none" w:sz="0" w:space="0" w:color="auto"/>
            <w:right w:val="none" w:sz="0" w:space="0" w:color="auto"/>
          </w:divBdr>
        </w:div>
        <w:div w:id="723258543">
          <w:marLeft w:val="274"/>
          <w:marRight w:val="0"/>
          <w:marTop w:val="0"/>
          <w:marBottom w:val="0"/>
          <w:divBdr>
            <w:top w:val="none" w:sz="0" w:space="0" w:color="auto"/>
            <w:left w:val="none" w:sz="0" w:space="0" w:color="auto"/>
            <w:bottom w:val="none" w:sz="0" w:space="0" w:color="auto"/>
            <w:right w:val="none" w:sz="0" w:space="0" w:color="auto"/>
          </w:divBdr>
        </w:div>
        <w:div w:id="730621173">
          <w:marLeft w:val="274"/>
          <w:marRight w:val="0"/>
          <w:marTop w:val="120"/>
          <w:marBottom w:val="0"/>
          <w:divBdr>
            <w:top w:val="none" w:sz="0" w:space="0" w:color="auto"/>
            <w:left w:val="none" w:sz="0" w:space="0" w:color="auto"/>
            <w:bottom w:val="none" w:sz="0" w:space="0" w:color="auto"/>
            <w:right w:val="none" w:sz="0" w:space="0" w:color="auto"/>
          </w:divBdr>
        </w:div>
        <w:div w:id="1130636141">
          <w:marLeft w:val="274"/>
          <w:marRight w:val="0"/>
          <w:marTop w:val="0"/>
          <w:marBottom w:val="0"/>
          <w:divBdr>
            <w:top w:val="none" w:sz="0" w:space="0" w:color="auto"/>
            <w:left w:val="none" w:sz="0" w:space="0" w:color="auto"/>
            <w:bottom w:val="none" w:sz="0" w:space="0" w:color="auto"/>
            <w:right w:val="none" w:sz="0" w:space="0" w:color="auto"/>
          </w:divBdr>
        </w:div>
        <w:div w:id="1156189110">
          <w:marLeft w:val="274"/>
          <w:marRight w:val="0"/>
          <w:marTop w:val="120"/>
          <w:marBottom w:val="0"/>
          <w:divBdr>
            <w:top w:val="none" w:sz="0" w:space="0" w:color="auto"/>
            <w:left w:val="none" w:sz="0" w:space="0" w:color="auto"/>
            <w:bottom w:val="none" w:sz="0" w:space="0" w:color="auto"/>
            <w:right w:val="none" w:sz="0" w:space="0" w:color="auto"/>
          </w:divBdr>
        </w:div>
        <w:div w:id="1160659448">
          <w:marLeft w:val="274"/>
          <w:marRight w:val="0"/>
          <w:marTop w:val="0"/>
          <w:marBottom w:val="0"/>
          <w:divBdr>
            <w:top w:val="none" w:sz="0" w:space="0" w:color="auto"/>
            <w:left w:val="none" w:sz="0" w:space="0" w:color="auto"/>
            <w:bottom w:val="none" w:sz="0" w:space="0" w:color="auto"/>
            <w:right w:val="none" w:sz="0" w:space="0" w:color="auto"/>
          </w:divBdr>
        </w:div>
        <w:div w:id="1175723406">
          <w:marLeft w:val="274"/>
          <w:marRight w:val="0"/>
          <w:marTop w:val="120"/>
          <w:marBottom w:val="0"/>
          <w:divBdr>
            <w:top w:val="none" w:sz="0" w:space="0" w:color="auto"/>
            <w:left w:val="none" w:sz="0" w:space="0" w:color="auto"/>
            <w:bottom w:val="none" w:sz="0" w:space="0" w:color="auto"/>
            <w:right w:val="none" w:sz="0" w:space="0" w:color="auto"/>
          </w:divBdr>
        </w:div>
        <w:div w:id="1243952183">
          <w:marLeft w:val="274"/>
          <w:marRight w:val="0"/>
          <w:marTop w:val="0"/>
          <w:marBottom w:val="0"/>
          <w:divBdr>
            <w:top w:val="none" w:sz="0" w:space="0" w:color="auto"/>
            <w:left w:val="none" w:sz="0" w:space="0" w:color="auto"/>
            <w:bottom w:val="none" w:sz="0" w:space="0" w:color="auto"/>
            <w:right w:val="none" w:sz="0" w:space="0" w:color="auto"/>
          </w:divBdr>
        </w:div>
        <w:div w:id="1304774001">
          <w:marLeft w:val="274"/>
          <w:marRight w:val="0"/>
          <w:marTop w:val="120"/>
          <w:marBottom w:val="0"/>
          <w:divBdr>
            <w:top w:val="none" w:sz="0" w:space="0" w:color="auto"/>
            <w:left w:val="none" w:sz="0" w:space="0" w:color="auto"/>
            <w:bottom w:val="none" w:sz="0" w:space="0" w:color="auto"/>
            <w:right w:val="none" w:sz="0" w:space="0" w:color="auto"/>
          </w:divBdr>
        </w:div>
        <w:div w:id="1425420036">
          <w:marLeft w:val="274"/>
          <w:marRight w:val="0"/>
          <w:marTop w:val="120"/>
          <w:marBottom w:val="0"/>
          <w:divBdr>
            <w:top w:val="none" w:sz="0" w:space="0" w:color="auto"/>
            <w:left w:val="none" w:sz="0" w:space="0" w:color="auto"/>
            <w:bottom w:val="none" w:sz="0" w:space="0" w:color="auto"/>
            <w:right w:val="none" w:sz="0" w:space="0" w:color="auto"/>
          </w:divBdr>
        </w:div>
        <w:div w:id="1536188314">
          <w:marLeft w:val="274"/>
          <w:marRight w:val="0"/>
          <w:marTop w:val="120"/>
          <w:marBottom w:val="0"/>
          <w:divBdr>
            <w:top w:val="none" w:sz="0" w:space="0" w:color="auto"/>
            <w:left w:val="none" w:sz="0" w:space="0" w:color="auto"/>
            <w:bottom w:val="none" w:sz="0" w:space="0" w:color="auto"/>
            <w:right w:val="none" w:sz="0" w:space="0" w:color="auto"/>
          </w:divBdr>
        </w:div>
        <w:div w:id="1661691866">
          <w:marLeft w:val="274"/>
          <w:marRight w:val="0"/>
          <w:marTop w:val="120"/>
          <w:marBottom w:val="0"/>
          <w:divBdr>
            <w:top w:val="none" w:sz="0" w:space="0" w:color="auto"/>
            <w:left w:val="none" w:sz="0" w:space="0" w:color="auto"/>
            <w:bottom w:val="none" w:sz="0" w:space="0" w:color="auto"/>
            <w:right w:val="none" w:sz="0" w:space="0" w:color="auto"/>
          </w:divBdr>
        </w:div>
        <w:div w:id="1813523839">
          <w:marLeft w:val="274"/>
          <w:marRight w:val="0"/>
          <w:marTop w:val="0"/>
          <w:marBottom w:val="0"/>
          <w:divBdr>
            <w:top w:val="none" w:sz="0" w:space="0" w:color="auto"/>
            <w:left w:val="none" w:sz="0" w:space="0" w:color="auto"/>
            <w:bottom w:val="none" w:sz="0" w:space="0" w:color="auto"/>
            <w:right w:val="none" w:sz="0" w:space="0" w:color="auto"/>
          </w:divBdr>
        </w:div>
        <w:div w:id="1998265121">
          <w:marLeft w:val="274"/>
          <w:marRight w:val="0"/>
          <w:marTop w:val="120"/>
          <w:marBottom w:val="0"/>
          <w:divBdr>
            <w:top w:val="none" w:sz="0" w:space="0" w:color="auto"/>
            <w:left w:val="none" w:sz="0" w:space="0" w:color="auto"/>
            <w:bottom w:val="none" w:sz="0" w:space="0" w:color="auto"/>
            <w:right w:val="none" w:sz="0" w:space="0" w:color="auto"/>
          </w:divBdr>
        </w:div>
        <w:div w:id="2127963260">
          <w:marLeft w:val="274"/>
          <w:marRight w:val="0"/>
          <w:marTop w:val="120"/>
          <w:marBottom w:val="0"/>
          <w:divBdr>
            <w:top w:val="none" w:sz="0" w:space="0" w:color="auto"/>
            <w:left w:val="none" w:sz="0" w:space="0" w:color="auto"/>
            <w:bottom w:val="none" w:sz="0" w:space="0" w:color="auto"/>
            <w:right w:val="none" w:sz="0" w:space="0" w:color="auto"/>
          </w:divBdr>
        </w:div>
      </w:divsChild>
    </w:div>
    <w:div w:id="549420966">
      <w:bodyDiv w:val="1"/>
      <w:marLeft w:val="0"/>
      <w:marRight w:val="0"/>
      <w:marTop w:val="0"/>
      <w:marBottom w:val="0"/>
      <w:divBdr>
        <w:top w:val="none" w:sz="0" w:space="0" w:color="auto"/>
        <w:left w:val="none" w:sz="0" w:space="0" w:color="auto"/>
        <w:bottom w:val="none" w:sz="0" w:space="0" w:color="auto"/>
        <w:right w:val="none" w:sz="0" w:space="0" w:color="auto"/>
      </w:divBdr>
    </w:div>
    <w:div w:id="872379401">
      <w:bodyDiv w:val="1"/>
      <w:marLeft w:val="0"/>
      <w:marRight w:val="0"/>
      <w:marTop w:val="0"/>
      <w:marBottom w:val="0"/>
      <w:divBdr>
        <w:top w:val="none" w:sz="0" w:space="0" w:color="auto"/>
        <w:left w:val="none" w:sz="0" w:space="0" w:color="auto"/>
        <w:bottom w:val="none" w:sz="0" w:space="0" w:color="auto"/>
        <w:right w:val="none" w:sz="0" w:space="0" w:color="auto"/>
      </w:divBdr>
    </w:div>
    <w:div w:id="906258237">
      <w:bodyDiv w:val="1"/>
      <w:marLeft w:val="0"/>
      <w:marRight w:val="0"/>
      <w:marTop w:val="0"/>
      <w:marBottom w:val="0"/>
      <w:divBdr>
        <w:top w:val="none" w:sz="0" w:space="0" w:color="auto"/>
        <w:left w:val="none" w:sz="0" w:space="0" w:color="auto"/>
        <w:bottom w:val="none" w:sz="0" w:space="0" w:color="auto"/>
        <w:right w:val="none" w:sz="0" w:space="0" w:color="auto"/>
      </w:divBdr>
    </w:div>
    <w:div w:id="1077291617">
      <w:bodyDiv w:val="1"/>
      <w:marLeft w:val="0"/>
      <w:marRight w:val="0"/>
      <w:marTop w:val="0"/>
      <w:marBottom w:val="0"/>
      <w:divBdr>
        <w:top w:val="none" w:sz="0" w:space="0" w:color="auto"/>
        <w:left w:val="none" w:sz="0" w:space="0" w:color="auto"/>
        <w:bottom w:val="none" w:sz="0" w:space="0" w:color="auto"/>
        <w:right w:val="none" w:sz="0" w:space="0" w:color="auto"/>
      </w:divBdr>
      <w:divsChild>
        <w:div w:id="93595601">
          <w:marLeft w:val="274"/>
          <w:marRight w:val="0"/>
          <w:marTop w:val="120"/>
          <w:marBottom w:val="0"/>
          <w:divBdr>
            <w:top w:val="none" w:sz="0" w:space="0" w:color="auto"/>
            <w:left w:val="none" w:sz="0" w:space="0" w:color="auto"/>
            <w:bottom w:val="none" w:sz="0" w:space="0" w:color="auto"/>
            <w:right w:val="none" w:sz="0" w:space="0" w:color="auto"/>
          </w:divBdr>
        </w:div>
        <w:div w:id="553389870">
          <w:marLeft w:val="274"/>
          <w:marRight w:val="0"/>
          <w:marTop w:val="0"/>
          <w:marBottom w:val="0"/>
          <w:divBdr>
            <w:top w:val="none" w:sz="0" w:space="0" w:color="auto"/>
            <w:left w:val="none" w:sz="0" w:space="0" w:color="auto"/>
            <w:bottom w:val="none" w:sz="0" w:space="0" w:color="auto"/>
            <w:right w:val="none" w:sz="0" w:space="0" w:color="auto"/>
          </w:divBdr>
        </w:div>
        <w:div w:id="586814513">
          <w:marLeft w:val="274"/>
          <w:marRight w:val="0"/>
          <w:marTop w:val="120"/>
          <w:marBottom w:val="0"/>
          <w:divBdr>
            <w:top w:val="none" w:sz="0" w:space="0" w:color="auto"/>
            <w:left w:val="none" w:sz="0" w:space="0" w:color="auto"/>
            <w:bottom w:val="none" w:sz="0" w:space="0" w:color="auto"/>
            <w:right w:val="none" w:sz="0" w:space="0" w:color="auto"/>
          </w:divBdr>
        </w:div>
        <w:div w:id="653877842">
          <w:marLeft w:val="274"/>
          <w:marRight w:val="0"/>
          <w:marTop w:val="120"/>
          <w:marBottom w:val="0"/>
          <w:divBdr>
            <w:top w:val="none" w:sz="0" w:space="0" w:color="auto"/>
            <w:left w:val="none" w:sz="0" w:space="0" w:color="auto"/>
            <w:bottom w:val="none" w:sz="0" w:space="0" w:color="auto"/>
            <w:right w:val="none" w:sz="0" w:space="0" w:color="auto"/>
          </w:divBdr>
        </w:div>
        <w:div w:id="1097870966">
          <w:marLeft w:val="274"/>
          <w:marRight w:val="0"/>
          <w:marTop w:val="0"/>
          <w:marBottom w:val="0"/>
          <w:divBdr>
            <w:top w:val="none" w:sz="0" w:space="0" w:color="auto"/>
            <w:left w:val="none" w:sz="0" w:space="0" w:color="auto"/>
            <w:bottom w:val="none" w:sz="0" w:space="0" w:color="auto"/>
            <w:right w:val="none" w:sz="0" w:space="0" w:color="auto"/>
          </w:divBdr>
        </w:div>
        <w:div w:id="1102800497">
          <w:marLeft w:val="274"/>
          <w:marRight w:val="0"/>
          <w:marTop w:val="120"/>
          <w:marBottom w:val="0"/>
          <w:divBdr>
            <w:top w:val="none" w:sz="0" w:space="0" w:color="auto"/>
            <w:left w:val="none" w:sz="0" w:space="0" w:color="auto"/>
            <w:bottom w:val="none" w:sz="0" w:space="0" w:color="auto"/>
            <w:right w:val="none" w:sz="0" w:space="0" w:color="auto"/>
          </w:divBdr>
        </w:div>
        <w:div w:id="1186822954">
          <w:marLeft w:val="274"/>
          <w:marRight w:val="0"/>
          <w:marTop w:val="0"/>
          <w:marBottom w:val="0"/>
          <w:divBdr>
            <w:top w:val="none" w:sz="0" w:space="0" w:color="auto"/>
            <w:left w:val="none" w:sz="0" w:space="0" w:color="auto"/>
            <w:bottom w:val="none" w:sz="0" w:space="0" w:color="auto"/>
            <w:right w:val="none" w:sz="0" w:space="0" w:color="auto"/>
          </w:divBdr>
        </w:div>
        <w:div w:id="1409227039">
          <w:marLeft w:val="274"/>
          <w:marRight w:val="0"/>
          <w:marTop w:val="0"/>
          <w:marBottom w:val="0"/>
          <w:divBdr>
            <w:top w:val="none" w:sz="0" w:space="0" w:color="auto"/>
            <w:left w:val="none" w:sz="0" w:space="0" w:color="auto"/>
            <w:bottom w:val="none" w:sz="0" w:space="0" w:color="auto"/>
            <w:right w:val="none" w:sz="0" w:space="0" w:color="auto"/>
          </w:divBdr>
        </w:div>
        <w:div w:id="1419257125">
          <w:marLeft w:val="274"/>
          <w:marRight w:val="0"/>
          <w:marTop w:val="120"/>
          <w:marBottom w:val="0"/>
          <w:divBdr>
            <w:top w:val="none" w:sz="0" w:space="0" w:color="auto"/>
            <w:left w:val="none" w:sz="0" w:space="0" w:color="auto"/>
            <w:bottom w:val="none" w:sz="0" w:space="0" w:color="auto"/>
            <w:right w:val="none" w:sz="0" w:space="0" w:color="auto"/>
          </w:divBdr>
        </w:div>
        <w:div w:id="1458836712">
          <w:marLeft w:val="274"/>
          <w:marRight w:val="0"/>
          <w:marTop w:val="120"/>
          <w:marBottom w:val="0"/>
          <w:divBdr>
            <w:top w:val="none" w:sz="0" w:space="0" w:color="auto"/>
            <w:left w:val="none" w:sz="0" w:space="0" w:color="auto"/>
            <w:bottom w:val="none" w:sz="0" w:space="0" w:color="auto"/>
            <w:right w:val="none" w:sz="0" w:space="0" w:color="auto"/>
          </w:divBdr>
        </w:div>
        <w:div w:id="1485197742">
          <w:marLeft w:val="274"/>
          <w:marRight w:val="0"/>
          <w:marTop w:val="120"/>
          <w:marBottom w:val="0"/>
          <w:divBdr>
            <w:top w:val="none" w:sz="0" w:space="0" w:color="auto"/>
            <w:left w:val="none" w:sz="0" w:space="0" w:color="auto"/>
            <w:bottom w:val="none" w:sz="0" w:space="0" w:color="auto"/>
            <w:right w:val="none" w:sz="0" w:space="0" w:color="auto"/>
          </w:divBdr>
        </w:div>
        <w:div w:id="1638101107">
          <w:marLeft w:val="274"/>
          <w:marRight w:val="0"/>
          <w:marTop w:val="0"/>
          <w:marBottom w:val="0"/>
          <w:divBdr>
            <w:top w:val="none" w:sz="0" w:space="0" w:color="auto"/>
            <w:left w:val="none" w:sz="0" w:space="0" w:color="auto"/>
            <w:bottom w:val="none" w:sz="0" w:space="0" w:color="auto"/>
            <w:right w:val="none" w:sz="0" w:space="0" w:color="auto"/>
          </w:divBdr>
        </w:div>
        <w:div w:id="1639721163">
          <w:marLeft w:val="274"/>
          <w:marRight w:val="0"/>
          <w:marTop w:val="120"/>
          <w:marBottom w:val="0"/>
          <w:divBdr>
            <w:top w:val="none" w:sz="0" w:space="0" w:color="auto"/>
            <w:left w:val="none" w:sz="0" w:space="0" w:color="auto"/>
            <w:bottom w:val="none" w:sz="0" w:space="0" w:color="auto"/>
            <w:right w:val="none" w:sz="0" w:space="0" w:color="auto"/>
          </w:divBdr>
        </w:div>
        <w:div w:id="1645620971">
          <w:marLeft w:val="274"/>
          <w:marRight w:val="0"/>
          <w:marTop w:val="120"/>
          <w:marBottom w:val="0"/>
          <w:divBdr>
            <w:top w:val="none" w:sz="0" w:space="0" w:color="auto"/>
            <w:left w:val="none" w:sz="0" w:space="0" w:color="auto"/>
            <w:bottom w:val="none" w:sz="0" w:space="0" w:color="auto"/>
            <w:right w:val="none" w:sz="0" w:space="0" w:color="auto"/>
          </w:divBdr>
        </w:div>
        <w:div w:id="1673953060">
          <w:marLeft w:val="274"/>
          <w:marRight w:val="0"/>
          <w:marTop w:val="120"/>
          <w:marBottom w:val="0"/>
          <w:divBdr>
            <w:top w:val="none" w:sz="0" w:space="0" w:color="auto"/>
            <w:left w:val="none" w:sz="0" w:space="0" w:color="auto"/>
            <w:bottom w:val="none" w:sz="0" w:space="0" w:color="auto"/>
            <w:right w:val="none" w:sz="0" w:space="0" w:color="auto"/>
          </w:divBdr>
        </w:div>
        <w:div w:id="1788088479">
          <w:marLeft w:val="274"/>
          <w:marRight w:val="0"/>
          <w:marTop w:val="0"/>
          <w:marBottom w:val="0"/>
          <w:divBdr>
            <w:top w:val="none" w:sz="0" w:space="0" w:color="auto"/>
            <w:left w:val="none" w:sz="0" w:space="0" w:color="auto"/>
            <w:bottom w:val="none" w:sz="0" w:space="0" w:color="auto"/>
            <w:right w:val="none" w:sz="0" w:space="0" w:color="auto"/>
          </w:divBdr>
        </w:div>
        <w:div w:id="1894733568">
          <w:marLeft w:val="274"/>
          <w:marRight w:val="0"/>
          <w:marTop w:val="0"/>
          <w:marBottom w:val="0"/>
          <w:divBdr>
            <w:top w:val="none" w:sz="0" w:space="0" w:color="auto"/>
            <w:left w:val="none" w:sz="0" w:space="0" w:color="auto"/>
            <w:bottom w:val="none" w:sz="0" w:space="0" w:color="auto"/>
            <w:right w:val="none" w:sz="0" w:space="0" w:color="auto"/>
          </w:divBdr>
        </w:div>
        <w:div w:id="1983266074">
          <w:marLeft w:val="274"/>
          <w:marRight w:val="0"/>
          <w:marTop w:val="120"/>
          <w:marBottom w:val="0"/>
          <w:divBdr>
            <w:top w:val="none" w:sz="0" w:space="0" w:color="auto"/>
            <w:left w:val="none" w:sz="0" w:space="0" w:color="auto"/>
            <w:bottom w:val="none" w:sz="0" w:space="0" w:color="auto"/>
            <w:right w:val="none" w:sz="0" w:space="0" w:color="auto"/>
          </w:divBdr>
        </w:div>
      </w:divsChild>
    </w:div>
    <w:div w:id="1223104583">
      <w:bodyDiv w:val="1"/>
      <w:marLeft w:val="0"/>
      <w:marRight w:val="0"/>
      <w:marTop w:val="0"/>
      <w:marBottom w:val="0"/>
      <w:divBdr>
        <w:top w:val="none" w:sz="0" w:space="0" w:color="auto"/>
        <w:left w:val="none" w:sz="0" w:space="0" w:color="auto"/>
        <w:bottom w:val="none" w:sz="0" w:space="0" w:color="auto"/>
        <w:right w:val="none" w:sz="0" w:space="0" w:color="auto"/>
      </w:divBdr>
      <w:divsChild>
        <w:div w:id="161355137">
          <w:marLeft w:val="547"/>
          <w:marRight w:val="0"/>
          <w:marTop w:val="120"/>
          <w:marBottom w:val="72"/>
          <w:divBdr>
            <w:top w:val="none" w:sz="0" w:space="0" w:color="auto"/>
            <w:left w:val="none" w:sz="0" w:space="0" w:color="auto"/>
            <w:bottom w:val="none" w:sz="0" w:space="0" w:color="auto"/>
            <w:right w:val="none" w:sz="0" w:space="0" w:color="auto"/>
          </w:divBdr>
        </w:div>
        <w:div w:id="194580118">
          <w:marLeft w:val="547"/>
          <w:marRight w:val="0"/>
          <w:marTop w:val="120"/>
          <w:marBottom w:val="72"/>
          <w:divBdr>
            <w:top w:val="none" w:sz="0" w:space="0" w:color="auto"/>
            <w:left w:val="none" w:sz="0" w:space="0" w:color="auto"/>
            <w:bottom w:val="none" w:sz="0" w:space="0" w:color="auto"/>
            <w:right w:val="none" w:sz="0" w:space="0" w:color="auto"/>
          </w:divBdr>
        </w:div>
        <w:div w:id="238953636">
          <w:marLeft w:val="547"/>
          <w:marRight w:val="0"/>
          <w:marTop w:val="120"/>
          <w:marBottom w:val="72"/>
          <w:divBdr>
            <w:top w:val="none" w:sz="0" w:space="0" w:color="auto"/>
            <w:left w:val="none" w:sz="0" w:space="0" w:color="auto"/>
            <w:bottom w:val="none" w:sz="0" w:space="0" w:color="auto"/>
            <w:right w:val="none" w:sz="0" w:space="0" w:color="auto"/>
          </w:divBdr>
        </w:div>
        <w:div w:id="733889405">
          <w:marLeft w:val="547"/>
          <w:marRight w:val="0"/>
          <w:marTop w:val="120"/>
          <w:marBottom w:val="72"/>
          <w:divBdr>
            <w:top w:val="none" w:sz="0" w:space="0" w:color="auto"/>
            <w:left w:val="none" w:sz="0" w:space="0" w:color="auto"/>
            <w:bottom w:val="none" w:sz="0" w:space="0" w:color="auto"/>
            <w:right w:val="none" w:sz="0" w:space="0" w:color="auto"/>
          </w:divBdr>
        </w:div>
        <w:div w:id="903105554">
          <w:marLeft w:val="547"/>
          <w:marRight w:val="0"/>
          <w:marTop w:val="120"/>
          <w:marBottom w:val="72"/>
          <w:divBdr>
            <w:top w:val="none" w:sz="0" w:space="0" w:color="auto"/>
            <w:left w:val="none" w:sz="0" w:space="0" w:color="auto"/>
            <w:bottom w:val="none" w:sz="0" w:space="0" w:color="auto"/>
            <w:right w:val="none" w:sz="0" w:space="0" w:color="auto"/>
          </w:divBdr>
        </w:div>
        <w:div w:id="967515416">
          <w:marLeft w:val="547"/>
          <w:marRight w:val="0"/>
          <w:marTop w:val="120"/>
          <w:marBottom w:val="72"/>
          <w:divBdr>
            <w:top w:val="none" w:sz="0" w:space="0" w:color="auto"/>
            <w:left w:val="none" w:sz="0" w:space="0" w:color="auto"/>
            <w:bottom w:val="none" w:sz="0" w:space="0" w:color="auto"/>
            <w:right w:val="none" w:sz="0" w:space="0" w:color="auto"/>
          </w:divBdr>
        </w:div>
        <w:div w:id="1552810393">
          <w:marLeft w:val="547"/>
          <w:marRight w:val="0"/>
          <w:marTop w:val="120"/>
          <w:marBottom w:val="72"/>
          <w:divBdr>
            <w:top w:val="none" w:sz="0" w:space="0" w:color="auto"/>
            <w:left w:val="none" w:sz="0" w:space="0" w:color="auto"/>
            <w:bottom w:val="none" w:sz="0" w:space="0" w:color="auto"/>
            <w:right w:val="none" w:sz="0" w:space="0" w:color="auto"/>
          </w:divBdr>
        </w:div>
        <w:div w:id="1766263430">
          <w:marLeft w:val="547"/>
          <w:marRight w:val="0"/>
          <w:marTop w:val="120"/>
          <w:marBottom w:val="72"/>
          <w:divBdr>
            <w:top w:val="none" w:sz="0" w:space="0" w:color="auto"/>
            <w:left w:val="none" w:sz="0" w:space="0" w:color="auto"/>
            <w:bottom w:val="none" w:sz="0" w:space="0" w:color="auto"/>
            <w:right w:val="none" w:sz="0" w:space="0" w:color="auto"/>
          </w:divBdr>
        </w:div>
      </w:divsChild>
    </w:div>
    <w:div w:id="1581989515">
      <w:bodyDiv w:val="1"/>
      <w:marLeft w:val="0"/>
      <w:marRight w:val="0"/>
      <w:marTop w:val="0"/>
      <w:marBottom w:val="0"/>
      <w:divBdr>
        <w:top w:val="none" w:sz="0" w:space="0" w:color="auto"/>
        <w:left w:val="none" w:sz="0" w:space="0" w:color="auto"/>
        <w:bottom w:val="none" w:sz="0" w:space="0" w:color="auto"/>
        <w:right w:val="none" w:sz="0" w:space="0" w:color="auto"/>
      </w:divBdr>
      <w:divsChild>
        <w:div w:id="34624413">
          <w:marLeft w:val="274"/>
          <w:marRight w:val="0"/>
          <w:marTop w:val="120"/>
          <w:marBottom w:val="0"/>
          <w:divBdr>
            <w:top w:val="none" w:sz="0" w:space="0" w:color="auto"/>
            <w:left w:val="none" w:sz="0" w:space="0" w:color="auto"/>
            <w:bottom w:val="none" w:sz="0" w:space="0" w:color="auto"/>
            <w:right w:val="none" w:sz="0" w:space="0" w:color="auto"/>
          </w:divBdr>
        </w:div>
        <w:div w:id="343242569">
          <w:marLeft w:val="274"/>
          <w:marRight w:val="0"/>
          <w:marTop w:val="120"/>
          <w:marBottom w:val="0"/>
          <w:divBdr>
            <w:top w:val="none" w:sz="0" w:space="0" w:color="auto"/>
            <w:left w:val="none" w:sz="0" w:space="0" w:color="auto"/>
            <w:bottom w:val="none" w:sz="0" w:space="0" w:color="auto"/>
            <w:right w:val="none" w:sz="0" w:space="0" w:color="auto"/>
          </w:divBdr>
        </w:div>
        <w:div w:id="632951364">
          <w:marLeft w:val="274"/>
          <w:marRight w:val="0"/>
          <w:marTop w:val="0"/>
          <w:marBottom w:val="0"/>
          <w:divBdr>
            <w:top w:val="none" w:sz="0" w:space="0" w:color="auto"/>
            <w:left w:val="none" w:sz="0" w:space="0" w:color="auto"/>
            <w:bottom w:val="none" w:sz="0" w:space="0" w:color="auto"/>
            <w:right w:val="none" w:sz="0" w:space="0" w:color="auto"/>
          </w:divBdr>
        </w:div>
        <w:div w:id="790785514">
          <w:marLeft w:val="274"/>
          <w:marRight w:val="0"/>
          <w:marTop w:val="120"/>
          <w:marBottom w:val="0"/>
          <w:divBdr>
            <w:top w:val="none" w:sz="0" w:space="0" w:color="auto"/>
            <w:left w:val="none" w:sz="0" w:space="0" w:color="auto"/>
            <w:bottom w:val="none" w:sz="0" w:space="0" w:color="auto"/>
            <w:right w:val="none" w:sz="0" w:space="0" w:color="auto"/>
          </w:divBdr>
        </w:div>
        <w:div w:id="956179134">
          <w:marLeft w:val="274"/>
          <w:marRight w:val="0"/>
          <w:marTop w:val="120"/>
          <w:marBottom w:val="0"/>
          <w:divBdr>
            <w:top w:val="none" w:sz="0" w:space="0" w:color="auto"/>
            <w:left w:val="none" w:sz="0" w:space="0" w:color="auto"/>
            <w:bottom w:val="none" w:sz="0" w:space="0" w:color="auto"/>
            <w:right w:val="none" w:sz="0" w:space="0" w:color="auto"/>
          </w:divBdr>
        </w:div>
        <w:div w:id="1671711370">
          <w:marLeft w:val="274"/>
          <w:marRight w:val="0"/>
          <w:marTop w:val="0"/>
          <w:marBottom w:val="0"/>
          <w:divBdr>
            <w:top w:val="none" w:sz="0" w:space="0" w:color="auto"/>
            <w:left w:val="none" w:sz="0" w:space="0" w:color="auto"/>
            <w:bottom w:val="none" w:sz="0" w:space="0" w:color="auto"/>
            <w:right w:val="none" w:sz="0" w:space="0" w:color="auto"/>
          </w:divBdr>
        </w:div>
        <w:div w:id="1732734036">
          <w:marLeft w:val="274"/>
          <w:marRight w:val="0"/>
          <w:marTop w:val="120"/>
          <w:marBottom w:val="0"/>
          <w:divBdr>
            <w:top w:val="none" w:sz="0" w:space="0" w:color="auto"/>
            <w:left w:val="none" w:sz="0" w:space="0" w:color="auto"/>
            <w:bottom w:val="none" w:sz="0" w:space="0" w:color="auto"/>
            <w:right w:val="none" w:sz="0" w:space="0" w:color="auto"/>
          </w:divBdr>
        </w:div>
        <w:div w:id="2017271424">
          <w:marLeft w:val="274"/>
          <w:marRight w:val="0"/>
          <w:marTop w:val="120"/>
          <w:marBottom w:val="0"/>
          <w:divBdr>
            <w:top w:val="none" w:sz="0" w:space="0" w:color="auto"/>
            <w:left w:val="none" w:sz="0" w:space="0" w:color="auto"/>
            <w:bottom w:val="none" w:sz="0" w:space="0" w:color="auto"/>
            <w:right w:val="none" w:sz="0" w:space="0" w:color="auto"/>
          </w:divBdr>
        </w:div>
      </w:divsChild>
    </w:div>
    <w:div w:id="1686057428">
      <w:bodyDiv w:val="1"/>
      <w:marLeft w:val="0"/>
      <w:marRight w:val="0"/>
      <w:marTop w:val="0"/>
      <w:marBottom w:val="0"/>
      <w:divBdr>
        <w:top w:val="none" w:sz="0" w:space="0" w:color="auto"/>
        <w:left w:val="none" w:sz="0" w:space="0" w:color="auto"/>
        <w:bottom w:val="none" w:sz="0" w:space="0" w:color="auto"/>
        <w:right w:val="none" w:sz="0" w:space="0" w:color="auto"/>
      </w:divBdr>
    </w:div>
    <w:div w:id="1893226001">
      <w:bodyDiv w:val="1"/>
      <w:marLeft w:val="0"/>
      <w:marRight w:val="0"/>
      <w:marTop w:val="0"/>
      <w:marBottom w:val="0"/>
      <w:divBdr>
        <w:top w:val="none" w:sz="0" w:space="0" w:color="auto"/>
        <w:left w:val="none" w:sz="0" w:space="0" w:color="auto"/>
        <w:bottom w:val="none" w:sz="0" w:space="0" w:color="auto"/>
        <w:right w:val="none" w:sz="0" w:space="0" w:color="auto"/>
      </w:divBdr>
    </w:div>
    <w:div w:id="208726510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tif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9D17E572A9014CA98EF55A5E8319AA" ma:contentTypeVersion="11" ma:contentTypeDescription="Create a new document." ma:contentTypeScope="" ma:versionID="d6b5e727e98f570f0574fc3565af7e9e">
  <xsd:schema xmlns:xsd="http://www.w3.org/2001/XMLSchema" xmlns:xs="http://www.w3.org/2001/XMLSchema" xmlns:p="http://schemas.microsoft.com/office/2006/metadata/properties" xmlns:ns2="0d8c423f-ad67-45a2-8b05-97a43a5b7821" xmlns:ns3="ead0e857-dec6-4b1e-afd3-48dbfac7dd48" targetNamespace="http://schemas.microsoft.com/office/2006/metadata/properties" ma:root="true" ma:fieldsID="6f3db167e660a116f7b51cc0c02ca9e8" ns2:_="" ns3:_="">
    <xsd:import namespace="0d8c423f-ad67-45a2-8b05-97a43a5b7821"/>
    <xsd:import namespace="ead0e857-dec6-4b1e-afd3-48dbfac7dd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8c423f-ad67-45a2-8b05-97a43a5b78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ad0e857-dec6-4b1e-afd3-48dbfac7dd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hOTE3wr/WNzXwv1k14oHZ7J5Lp/Q==">AMUW2mWBO1t7e76+rRII48jT95XalwQf6zdSxRigiWpuSIhSt1VQhHc3sdixFLC7Nl9wMx47g9WVq8XsxfhW+VB/t9cx9Y2aMJW54rliSQ22hHEE+uRWY0pW4GB5Mlsrnky8uLODO7sGUeQiuAcumRXb4UxOgjpcZDomf1rQFLl5brR7HBwx1HupQa5fFCZxSdrqOrpOzA+B1MWGDwHbYvz0BejXtILpTg==</go:docsCustomData>
</go:gDocsCustomXmlDataStorage>
</file>

<file path=customXml/itemProps1.xml><?xml version="1.0" encoding="utf-8"?>
<ds:datastoreItem xmlns:ds="http://schemas.openxmlformats.org/officeDocument/2006/customXml" ds:itemID="{E3049214-ACF3-4D56-B05D-6FEDE1645E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8c423f-ad67-45a2-8b05-97a43a5b7821"/>
    <ds:schemaRef ds:uri="ead0e857-dec6-4b1e-afd3-48dbfac7dd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AF01BD-5BC8-4178-B621-3E610BAFE81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BBEF7D7-6180-4611-B672-48EF8920AFD6}">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3536</Words>
  <Characters>20160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Leonie Goddard</dc:creator>
  <cp:keywords/>
  <cp:lastModifiedBy>Louisa Peacock</cp:lastModifiedBy>
  <cp:revision>2</cp:revision>
  <dcterms:created xsi:type="dcterms:W3CDTF">2021-03-11T12:21:00Z</dcterms:created>
  <dcterms:modified xsi:type="dcterms:W3CDTF">2021-03-11T12:21:00Z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0x010100009D17E572A9014CA98EF55A5E8319AA</vt:lpwstr>
  </property>
</Properties>
</file>