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C4E2" w14:textId="2A15F98C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  <w:r w:rsidRPr="00CF1EBE">
        <w:rPr>
          <w:b/>
          <w:bCs/>
          <w:sz w:val="28"/>
          <w:szCs w:val="28"/>
        </w:rPr>
        <w:t>Cryptography</w:t>
      </w:r>
    </w:p>
    <w:p w14:paraId="02957C87" w14:textId="77777777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3BF53511" w14:textId="7D398AE8" w:rsidR="00482860" w:rsidRPr="00CF1EBE" w:rsidRDefault="0081561D" w:rsidP="0083350A">
      <w:pPr>
        <w:jc w:val="center"/>
        <w:rPr>
          <w:b/>
          <w:bCs/>
          <w:sz w:val="28"/>
          <w:szCs w:val="28"/>
        </w:rPr>
      </w:pPr>
      <w:r w:rsidRPr="0081561D">
        <w:rPr>
          <w:b/>
          <w:bCs/>
          <w:sz w:val="28"/>
          <w:szCs w:val="28"/>
        </w:rPr>
        <w:t>Industry</w:t>
      </w:r>
      <w:r w:rsidR="0083350A" w:rsidRPr="00CF1EBE">
        <w:rPr>
          <w:b/>
          <w:bCs/>
          <w:sz w:val="28"/>
          <w:szCs w:val="28"/>
        </w:rPr>
        <w:t xml:space="preserve"> Assignment</w:t>
      </w:r>
      <w:r w:rsidR="00CF1EBE" w:rsidRPr="00CF1EBE">
        <w:rPr>
          <w:b/>
          <w:bCs/>
          <w:sz w:val="28"/>
          <w:szCs w:val="28"/>
        </w:rPr>
        <w:t xml:space="preserve"> </w:t>
      </w:r>
      <w:r w:rsidR="005072C6">
        <w:rPr>
          <w:b/>
          <w:bCs/>
          <w:sz w:val="28"/>
          <w:szCs w:val="28"/>
        </w:rPr>
        <w:t>3</w:t>
      </w:r>
    </w:p>
    <w:p w14:paraId="72144CE7" w14:textId="77777777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4901AF42" w14:textId="77777777" w:rsidR="00904B34" w:rsidRDefault="00904B34"/>
    <w:p w14:paraId="7AF0DE37" w14:textId="7A39204D" w:rsidR="007218CB" w:rsidRPr="007848FB" w:rsidRDefault="007218CB" w:rsidP="007848FB">
      <w:pPr>
        <w:suppressAutoHyphens/>
        <w:jc w:val="both"/>
        <w:rPr>
          <w:b/>
          <w:bCs/>
        </w:rPr>
      </w:pPr>
      <w:r w:rsidRPr="007848FB">
        <w:rPr>
          <w:b/>
          <w:bCs/>
        </w:rPr>
        <w:t xml:space="preserve">A hardware chip company holds a server with its copyright firmware libraries. Now </w:t>
      </w:r>
      <w:r w:rsidR="00A171FD">
        <w:rPr>
          <w:b/>
          <w:bCs/>
        </w:rPr>
        <w:t>the</w:t>
      </w:r>
      <w:r w:rsidR="00A171FD" w:rsidRPr="00A171FD">
        <w:rPr>
          <w:b/>
          <w:bCs/>
          <w:color w:val="FFFFFF" w:themeColor="background1"/>
        </w:rPr>
        <w:t>l</w:t>
      </w:r>
      <w:r w:rsidRPr="007848FB">
        <w:rPr>
          <w:b/>
          <w:bCs/>
        </w:rPr>
        <w:t>chip users ne</w:t>
      </w:r>
      <w:r w:rsidR="00A171FD">
        <w:rPr>
          <w:b/>
          <w:bCs/>
        </w:rPr>
        <w:t>ed</w:t>
      </w:r>
      <w:r w:rsidR="00A171FD">
        <w:rPr>
          <w:b/>
          <w:bCs/>
          <w:color w:val="FFFFFF" w:themeColor="background1"/>
        </w:rPr>
        <w:t xml:space="preserve"> </w:t>
      </w:r>
      <w:r w:rsidRPr="007848FB">
        <w:rPr>
          <w:b/>
          <w:bCs/>
        </w:rPr>
        <w:t xml:space="preserve">to take regular updates of </w:t>
      </w:r>
      <w:r w:rsidR="00A171FD">
        <w:rPr>
          <w:b/>
          <w:bCs/>
        </w:rPr>
        <w:t>the</w:t>
      </w:r>
      <w:r w:rsidR="00A171FD" w:rsidRPr="00A171FD">
        <w:rPr>
          <w:b/>
          <w:bCs/>
          <w:color w:val="FFFFFF" w:themeColor="background1"/>
        </w:rPr>
        <w:t>l</w:t>
      </w:r>
      <w:r w:rsidRPr="007848FB">
        <w:rPr>
          <w:b/>
          <w:bCs/>
        </w:rPr>
        <w:t xml:space="preserve">firmware from </w:t>
      </w:r>
      <w:r w:rsidR="00A171FD">
        <w:rPr>
          <w:b/>
          <w:bCs/>
        </w:rPr>
        <w:t>the</w:t>
      </w:r>
      <w:r w:rsidR="00A171FD" w:rsidRPr="00A171FD">
        <w:rPr>
          <w:b/>
          <w:bCs/>
          <w:color w:val="FFFFFF" w:themeColor="background1"/>
        </w:rPr>
        <w:t>l</w:t>
      </w:r>
      <w:r w:rsidRPr="007848FB">
        <w:rPr>
          <w:b/>
          <w:bCs/>
        </w:rPr>
        <w:t>server. Suggest a secure download protocol with following conditions</w:t>
      </w:r>
      <w:r w:rsidR="005072C6" w:rsidRPr="007848FB">
        <w:rPr>
          <w:b/>
          <w:bCs/>
        </w:rPr>
        <w:t>.</w:t>
      </w:r>
    </w:p>
    <w:p w14:paraId="0589EE74" w14:textId="183F1157" w:rsidR="007218CB" w:rsidRPr="007848FB" w:rsidRDefault="007218CB" w:rsidP="007848FB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7848FB">
        <w:rPr>
          <w:b/>
          <w:bCs/>
        </w:rPr>
        <w:t xml:space="preserve">Chip user connects to server in </w:t>
      </w:r>
      <w:r w:rsidR="00A171FD">
        <w:rPr>
          <w:b/>
          <w:bCs/>
        </w:rPr>
        <w:t>the</w:t>
      </w:r>
      <w:r w:rsidR="00A171FD">
        <w:rPr>
          <w:b/>
          <w:bCs/>
          <w:color w:val="FFFFFF" w:themeColor="background1"/>
        </w:rPr>
        <w:t xml:space="preserve"> </w:t>
      </w:r>
      <w:r w:rsidRPr="007848FB">
        <w:rPr>
          <w:b/>
          <w:bCs/>
        </w:rPr>
        <w:t>secure channel</w:t>
      </w:r>
    </w:p>
    <w:p w14:paraId="178D7F08" w14:textId="7FAFD380" w:rsidR="007218CB" w:rsidRDefault="007218CB" w:rsidP="007848FB">
      <w:pPr>
        <w:pStyle w:val="ListParagraph"/>
        <w:numPr>
          <w:ilvl w:val="0"/>
          <w:numId w:val="3"/>
        </w:numPr>
        <w:jc w:val="both"/>
      </w:pPr>
      <w:r w:rsidRPr="007848FB">
        <w:rPr>
          <w:b/>
          <w:bCs/>
        </w:rPr>
        <w:t>Chip users ne</w:t>
      </w:r>
      <w:r w:rsidR="00A171FD">
        <w:rPr>
          <w:b/>
          <w:bCs/>
        </w:rPr>
        <w:t>ed</w:t>
      </w:r>
      <w:r w:rsidR="00A171FD">
        <w:rPr>
          <w:b/>
          <w:bCs/>
          <w:color w:val="FFFFFF" w:themeColor="background1"/>
        </w:rPr>
        <w:t xml:space="preserve"> </w:t>
      </w:r>
      <w:r w:rsidR="005072C6" w:rsidRPr="007848FB">
        <w:rPr>
          <w:b/>
          <w:bCs/>
        </w:rPr>
        <w:t>to download</w:t>
      </w:r>
      <w:r w:rsidRPr="007848FB">
        <w:rPr>
          <w:b/>
          <w:bCs/>
        </w:rPr>
        <w:t xml:space="preserve"> </w:t>
      </w:r>
      <w:r w:rsidR="00A171FD">
        <w:rPr>
          <w:b/>
          <w:bCs/>
        </w:rPr>
        <w:t>the</w:t>
      </w:r>
      <w:r w:rsidR="00A171FD">
        <w:rPr>
          <w:b/>
          <w:bCs/>
          <w:color w:val="FFFFFF" w:themeColor="background1"/>
        </w:rPr>
        <w:t xml:space="preserve"> </w:t>
      </w:r>
      <w:r w:rsidRPr="007848FB">
        <w:rPr>
          <w:b/>
          <w:bCs/>
        </w:rPr>
        <w:t>firmware updates from</w:t>
      </w:r>
      <w:r w:rsidR="005072C6" w:rsidRPr="007848FB">
        <w:rPr>
          <w:b/>
          <w:bCs/>
        </w:rPr>
        <w:t xml:space="preserve"> </w:t>
      </w:r>
      <w:r w:rsidR="00A171FD">
        <w:rPr>
          <w:b/>
          <w:bCs/>
        </w:rPr>
        <w:t>the</w:t>
      </w:r>
      <w:r w:rsidR="00A171FD">
        <w:rPr>
          <w:b/>
          <w:bCs/>
          <w:color w:val="FFFFFF" w:themeColor="background1"/>
        </w:rPr>
        <w:t xml:space="preserve"> </w:t>
      </w:r>
      <w:r w:rsidRPr="007848FB">
        <w:rPr>
          <w:b/>
          <w:bCs/>
        </w:rPr>
        <w:t xml:space="preserve">server and update </w:t>
      </w:r>
      <w:r w:rsidR="00A171FD">
        <w:rPr>
          <w:b/>
          <w:bCs/>
        </w:rPr>
        <w:t>the</w:t>
      </w:r>
      <w:r w:rsidR="00A171FD">
        <w:rPr>
          <w:b/>
          <w:bCs/>
          <w:color w:val="FFFFFF" w:themeColor="background1"/>
        </w:rPr>
        <w:t xml:space="preserve"> </w:t>
      </w:r>
      <w:r w:rsidRPr="007848FB">
        <w:rPr>
          <w:b/>
          <w:bCs/>
        </w:rPr>
        <w:t xml:space="preserve">firmware on </w:t>
      </w:r>
      <w:r w:rsidR="00A171FD">
        <w:rPr>
          <w:b/>
          <w:bCs/>
        </w:rPr>
        <w:t>the</w:t>
      </w:r>
      <w:r w:rsidR="00A171FD">
        <w:rPr>
          <w:b/>
          <w:bCs/>
          <w:color w:val="FFFFFF" w:themeColor="background1"/>
        </w:rPr>
        <w:t xml:space="preserve"> </w:t>
      </w:r>
      <w:r w:rsidRPr="007848FB">
        <w:rPr>
          <w:b/>
          <w:bCs/>
        </w:rPr>
        <w:t>device bas</w:t>
      </w:r>
      <w:r w:rsidR="00A171FD">
        <w:rPr>
          <w:b/>
          <w:bCs/>
        </w:rPr>
        <w:t>ed</w:t>
      </w:r>
      <w:r w:rsidR="00A171FD">
        <w:rPr>
          <w:b/>
          <w:bCs/>
          <w:color w:val="FFFFFF" w:themeColor="background1"/>
        </w:rPr>
        <w:t xml:space="preserve"> </w:t>
      </w:r>
      <w:r w:rsidRPr="007848FB">
        <w:rPr>
          <w:b/>
          <w:bCs/>
        </w:rPr>
        <w:t xml:space="preserve">on </w:t>
      </w:r>
      <w:r w:rsidR="005072C6" w:rsidRPr="007848FB">
        <w:rPr>
          <w:b/>
          <w:bCs/>
        </w:rPr>
        <w:t>integrity</w:t>
      </w:r>
      <w:r w:rsidRPr="007848FB">
        <w:rPr>
          <w:b/>
          <w:bCs/>
        </w:rPr>
        <w:t xml:space="preserve"> checks of </w:t>
      </w:r>
      <w:r w:rsidR="00A171FD">
        <w:rPr>
          <w:b/>
          <w:bCs/>
        </w:rPr>
        <w:t>the</w:t>
      </w:r>
      <w:r w:rsidR="00A171FD" w:rsidRPr="00A171FD">
        <w:rPr>
          <w:b/>
          <w:bCs/>
          <w:color w:val="FFFFFF" w:themeColor="background1"/>
        </w:rPr>
        <w:t>l</w:t>
      </w:r>
      <w:r w:rsidRPr="007848FB">
        <w:rPr>
          <w:b/>
          <w:bCs/>
        </w:rPr>
        <w:t>download</w:t>
      </w:r>
      <w:r w:rsidR="00A171FD">
        <w:rPr>
          <w:b/>
          <w:bCs/>
        </w:rPr>
        <w:t>ed</w:t>
      </w:r>
      <w:r w:rsidR="00A171FD">
        <w:rPr>
          <w:b/>
          <w:bCs/>
          <w:color w:val="FFFFFF" w:themeColor="background1"/>
        </w:rPr>
        <w:t xml:space="preserve"> </w:t>
      </w:r>
      <w:r w:rsidRPr="007848FB">
        <w:rPr>
          <w:b/>
          <w:bCs/>
        </w:rPr>
        <w:t>updates.</w:t>
      </w:r>
    </w:p>
    <w:p w14:paraId="582881B8" w14:textId="72AEF69D" w:rsidR="007848FB" w:rsidRPr="007848FB" w:rsidRDefault="007848FB" w:rsidP="007848FB">
      <w:pPr>
        <w:suppressAutoHyphens/>
        <w:spacing w:before="240"/>
        <w:jc w:val="both"/>
        <w:rPr>
          <w:lang w:val="en-US"/>
        </w:rPr>
      </w:pPr>
      <w:r w:rsidRPr="007848FB">
        <w:rPr>
          <w:lang w:val="en-US"/>
        </w:rPr>
        <w:t>Firmware updates are essential for maintaining device security and functionality in embedd</w:t>
      </w:r>
      <w:r w:rsidR="00A171FD">
        <w:rPr>
          <w:lang w:val="en-US"/>
        </w:rPr>
        <w:t>ed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systems. Without a secure update mechanism, attackers could exploit vulnerabilities by tampering</w:t>
      </w:r>
      <w:r w:rsidR="00A171FD">
        <w:rPr>
          <w:lang w:val="en-US"/>
        </w:rPr>
        <w:t xml:space="preserve"> </w:t>
      </w:r>
      <w:r w:rsidRPr="007848FB">
        <w:rPr>
          <w:lang w:val="en-US"/>
        </w:rPr>
        <w:t xml:space="preserve">with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firmware during transmission. This assignment addresses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challenge by designing a secure firmware update protocol that ensures both confidentiality and integrity. </w:t>
      </w:r>
      <w:r w:rsidR="00A171FD">
        <w:rPr>
          <w:lang w:val="en-US"/>
        </w:rPr>
        <w:t>The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update is deliver</w:t>
      </w:r>
      <w:r w:rsidR="00A171FD">
        <w:rPr>
          <w:lang w:val="en-US"/>
        </w:rPr>
        <w:t>ed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over a simulat</w:t>
      </w:r>
      <w:r w:rsidR="00A171FD">
        <w:rPr>
          <w:lang w:val="en-US"/>
        </w:rPr>
        <w:t>ed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secure channel, and its authenticity is verifi</w:t>
      </w:r>
      <w:r w:rsidR="00A171FD">
        <w:rPr>
          <w:lang w:val="en-US"/>
        </w:rPr>
        <w:t>ed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before being appli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to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chip device.</w:t>
      </w:r>
    </w:p>
    <w:p w14:paraId="5AD6A2FB" w14:textId="77777777" w:rsidR="007848FB" w:rsidRPr="007848FB" w:rsidRDefault="007848FB" w:rsidP="007848FB">
      <w:pPr>
        <w:suppressAutoHyphens/>
        <w:spacing w:before="240"/>
        <w:rPr>
          <w:b/>
          <w:bCs/>
          <w:lang w:val="en-US"/>
        </w:rPr>
      </w:pPr>
      <w:r w:rsidRPr="007848FB">
        <w:rPr>
          <w:b/>
          <w:bCs/>
          <w:lang w:val="en-US"/>
        </w:rPr>
        <w:t>Implementation Overview</w:t>
      </w:r>
    </w:p>
    <w:p w14:paraId="77376001" w14:textId="2498C487" w:rsidR="007848FB" w:rsidRPr="007848FB" w:rsidRDefault="007848FB" w:rsidP="007848FB">
      <w:pPr>
        <w:numPr>
          <w:ilvl w:val="0"/>
          <w:numId w:val="5"/>
        </w:numPr>
        <w:suppressAutoHyphens/>
        <w:spacing w:before="240"/>
        <w:jc w:val="both"/>
        <w:rPr>
          <w:lang w:val="en-US"/>
        </w:rPr>
      </w:pPr>
      <w:r w:rsidRPr="007848FB">
        <w:rPr>
          <w:b/>
          <w:bCs/>
          <w:lang w:val="en-US"/>
        </w:rPr>
        <w:t>Server-Side Firmware Preparation</w:t>
      </w:r>
      <w:r>
        <w:rPr>
          <w:lang w:val="en-US"/>
        </w:rPr>
        <w:t xml:space="preserve">: </w:t>
      </w:r>
      <w:r w:rsidRPr="007848FB">
        <w:rPr>
          <w:lang w:val="en-US"/>
        </w:rPr>
        <w:t>A simulat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firmware file was creat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on </w:t>
      </w:r>
      <w:r w:rsidR="00A171FD">
        <w:rPr>
          <w:lang w:val="en-US"/>
        </w:rPr>
        <w:t>the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server, containing version details and metadata such as patch information and a CRC value.</w:t>
      </w:r>
    </w:p>
    <w:p w14:paraId="226B0AFD" w14:textId="4FC2A070" w:rsidR="007848FB" w:rsidRPr="007848FB" w:rsidRDefault="007848FB" w:rsidP="007848FB">
      <w:pPr>
        <w:numPr>
          <w:ilvl w:val="0"/>
          <w:numId w:val="5"/>
        </w:numPr>
        <w:suppressAutoHyphens/>
        <w:spacing w:before="240"/>
        <w:jc w:val="both"/>
        <w:rPr>
          <w:lang w:val="en-US"/>
        </w:rPr>
      </w:pPr>
      <w:r w:rsidRPr="007848FB">
        <w:rPr>
          <w:b/>
          <w:bCs/>
          <w:lang w:val="en-US"/>
        </w:rPr>
        <w:t>AEAD Encryption for Secure Transfer</w:t>
      </w:r>
      <w:r>
        <w:rPr>
          <w:lang w:val="en-US"/>
        </w:rPr>
        <w:t xml:space="preserve">: </w:t>
      </w:r>
      <w:r w:rsidRPr="007848FB">
        <w:rPr>
          <w:lang w:val="en-US"/>
        </w:rPr>
        <w:t>To ensure confidentiality and authenticity during</w:t>
      </w:r>
      <w:r w:rsidR="00A171FD">
        <w:rPr>
          <w:lang w:val="en-US"/>
        </w:rPr>
        <w:t xml:space="preserve"> </w:t>
      </w:r>
      <w:r w:rsidRPr="007848FB">
        <w:rPr>
          <w:lang w:val="en-US"/>
        </w:rPr>
        <w:t xml:space="preserve">download,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firmware was encrypt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using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ChaCha20-Poly1305 AEAD cipher. This method uses a symmetric key along with a nonce and Additional Authenticat</w:t>
      </w:r>
      <w:r w:rsidR="00A171FD">
        <w:rPr>
          <w:lang w:val="en-US"/>
        </w:rPr>
        <w:t>ed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 xml:space="preserve">Data (AAD) to protect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message.</w:t>
      </w:r>
    </w:p>
    <w:p w14:paraId="7F9152DD" w14:textId="64434DD0" w:rsidR="007848FB" w:rsidRPr="007848FB" w:rsidRDefault="007848FB" w:rsidP="007848FB">
      <w:pPr>
        <w:numPr>
          <w:ilvl w:val="0"/>
          <w:numId w:val="5"/>
        </w:numPr>
        <w:suppressAutoHyphens/>
        <w:spacing w:before="240"/>
        <w:jc w:val="both"/>
        <w:rPr>
          <w:lang w:val="en-US"/>
        </w:rPr>
      </w:pPr>
      <w:r w:rsidRPr="007848FB">
        <w:rPr>
          <w:b/>
          <w:bCs/>
          <w:lang w:val="en-US"/>
        </w:rPr>
        <w:t>Simulat</w:t>
      </w:r>
      <w:r w:rsidR="00A171FD">
        <w:rPr>
          <w:b/>
          <w:bCs/>
          <w:lang w:val="en-US"/>
        </w:rPr>
        <w:t>ed</w:t>
      </w:r>
      <w:r w:rsidR="00A171FD" w:rsidRPr="00A171FD">
        <w:rPr>
          <w:b/>
          <w:bCs/>
          <w:color w:val="FFFFFF" w:themeColor="background1"/>
          <w:lang w:val="en-US"/>
        </w:rPr>
        <w:t>l</w:t>
      </w:r>
      <w:r w:rsidRPr="007848FB">
        <w:rPr>
          <w:b/>
          <w:bCs/>
          <w:lang w:val="en-US"/>
        </w:rPr>
        <w:t>Secure Download</w:t>
      </w:r>
      <w:r>
        <w:rPr>
          <w:lang w:val="en-US"/>
        </w:rPr>
        <w:t xml:space="preserve">: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encrypt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firmware file was treat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as </w:t>
      </w:r>
      <w:r w:rsidR="00A171FD">
        <w:rPr>
          <w:lang w:val="en-US"/>
        </w:rPr>
        <w:t>the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transmitt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update from server to client.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client uses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same key and nonce to decrypt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file and retrieve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original firmware content.</w:t>
      </w:r>
    </w:p>
    <w:p w14:paraId="0524E904" w14:textId="2C45A5C3" w:rsidR="007848FB" w:rsidRPr="007848FB" w:rsidRDefault="007848FB" w:rsidP="007848FB">
      <w:pPr>
        <w:numPr>
          <w:ilvl w:val="0"/>
          <w:numId w:val="5"/>
        </w:numPr>
        <w:suppressAutoHyphens/>
        <w:spacing w:before="240"/>
        <w:jc w:val="both"/>
        <w:rPr>
          <w:lang w:val="en-US"/>
        </w:rPr>
      </w:pPr>
      <w:r w:rsidRPr="007848FB">
        <w:rPr>
          <w:b/>
          <w:bCs/>
          <w:lang w:val="en-US"/>
        </w:rPr>
        <w:t>HMAC-Bas</w:t>
      </w:r>
      <w:r w:rsidR="00A171FD">
        <w:rPr>
          <w:b/>
          <w:bCs/>
          <w:lang w:val="en-US"/>
        </w:rPr>
        <w:t>ed</w:t>
      </w:r>
      <w:r w:rsidR="00A171FD" w:rsidRPr="00A171FD">
        <w:rPr>
          <w:b/>
          <w:bCs/>
          <w:color w:val="FFFFFF" w:themeColor="background1"/>
          <w:lang w:val="en-US"/>
        </w:rPr>
        <w:t>l</w:t>
      </w:r>
      <w:r w:rsidRPr="007848FB">
        <w:rPr>
          <w:b/>
          <w:bCs/>
          <w:lang w:val="en-US"/>
        </w:rPr>
        <w:t>Integrity Verification</w:t>
      </w:r>
      <w:r>
        <w:rPr>
          <w:lang w:val="en-US"/>
        </w:rPr>
        <w:t xml:space="preserve">: </w:t>
      </w:r>
      <w:r w:rsidRPr="007848FB">
        <w:rPr>
          <w:lang w:val="en-US"/>
        </w:rPr>
        <w:t xml:space="preserve">To verify that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firmware was not tamper</w:t>
      </w:r>
      <w:r w:rsidR="00A171FD">
        <w:rPr>
          <w:lang w:val="en-US"/>
        </w:rPr>
        <w:t>ed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 xml:space="preserve">with, both </w:t>
      </w:r>
      <w:r w:rsidR="00A171FD">
        <w:rPr>
          <w:lang w:val="en-US"/>
        </w:rPr>
        <w:t>the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original and download</w:t>
      </w:r>
      <w:r w:rsidR="00A171FD">
        <w:rPr>
          <w:lang w:val="en-US"/>
        </w:rPr>
        <w:t>ed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versions were process</w:t>
      </w:r>
      <w:r w:rsidR="00A171FD">
        <w:rPr>
          <w:lang w:val="en-US"/>
        </w:rPr>
        <w:t>ed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 xml:space="preserve">using HMAC-SHA256. If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 xml:space="preserve">HMAC values match,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firmware is deem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authentic and safe to install.</w:t>
      </w:r>
    </w:p>
    <w:p w14:paraId="09A904FF" w14:textId="77777777" w:rsidR="007848FB" w:rsidRPr="007848FB" w:rsidRDefault="007848FB" w:rsidP="007848FB">
      <w:pPr>
        <w:suppressAutoHyphens/>
        <w:spacing w:before="240"/>
        <w:rPr>
          <w:b/>
          <w:bCs/>
          <w:lang w:val="en-US"/>
        </w:rPr>
      </w:pPr>
      <w:r w:rsidRPr="007848FB">
        <w:rPr>
          <w:b/>
          <w:bCs/>
          <w:lang w:val="en-US"/>
        </w:rPr>
        <w:t>Output Summary</w:t>
      </w:r>
    </w:p>
    <w:p w14:paraId="34317365" w14:textId="039C04AB" w:rsidR="007848FB" w:rsidRDefault="00A171FD" w:rsidP="007848FB">
      <w:pPr>
        <w:suppressAutoHyphens/>
        <w:spacing w:before="240"/>
        <w:rPr>
          <w:lang w:val="en-US"/>
        </w:rPr>
      </w:pPr>
      <w:r>
        <w:rPr>
          <w:lang w:val="en-US"/>
        </w:rPr>
        <w:t>The</w:t>
      </w:r>
      <w:r w:rsidRPr="00A171FD">
        <w:rPr>
          <w:color w:val="FFFFFF" w:themeColor="background1"/>
          <w:lang w:val="en-US"/>
        </w:rPr>
        <w:t>l</w:t>
      </w:r>
      <w:r w:rsidR="007848FB" w:rsidRPr="007848FB">
        <w:rPr>
          <w:lang w:val="en-US"/>
        </w:rPr>
        <w:t>protocol execut</w:t>
      </w:r>
      <w:r>
        <w:rPr>
          <w:lang w:val="en-US"/>
        </w:rPr>
        <w:t>ed</w:t>
      </w:r>
      <w:r w:rsidRPr="00A171FD">
        <w:rPr>
          <w:color w:val="FFFFFF" w:themeColor="background1"/>
          <w:lang w:val="en-US"/>
        </w:rPr>
        <w:t>l</w:t>
      </w:r>
      <w:r w:rsidR="007848FB" w:rsidRPr="007848FB">
        <w:rPr>
          <w:lang w:val="en-US"/>
        </w:rPr>
        <w:t xml:space="preserve">successfully with </w:t>
      </w:r>
      <w:r>
        <w:rPr>
          <w:lang w:val="en-US"/>
        </w:rPr>
        <w:t>the</w:t>
      </w:r>
      <w:r w:rsidRPr="00A171FD">
        <w:rPr>
          <w:color w:val="FFFFFF" w:themeColor="background1"/>
          <w:lang w:val="en-US"/>
        </w:rPr>
        <w:t>l</w:t>
      </w:r>
      <w:r w:rsidR="007848FB" w:rsidRPr="007848FB">
        <w:rPr>
          <w:lang w:val="en-US"/>
        </w:rPr>
        <w:t>following message:</w:t>
      </w:r>
    </w:p>
    <w:p w14:paraId="726F614D" w14:textId="6F6F2871" w:rsidR="007848FB" w:rsidRPr="007848FB" w:rsidRDefault="007848FB" w:rsidP="007848FB">
      <w:pPr>
        <w:suppressAutoHyphens/>
        <w:spacing w:before="240"/>
        <w:rPr>
          <w:lang w:val="en-US"/>
        </w:rPr>
      </w:pPr>
      <w:r w:rsidRPr="007848FB">
        <w:rPr>
          <w:lang w:val="en-US"/>
        </w:rPr>
        <w:drawing>
          <wp:inline distT="0" distB="0" distL="0" distR="0" wp14:anchorId="166F6B6B" wp14:editId="64D58433">
            <wp:extent cx="5727700" cy="388620"/>
            <wp:effectExtent l="0" t="0" r="6350" b="0"/>
            <wp:docPr id="15484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9B49" w14:textId="0AF78B8B" w:rsidR="007848FB" w:rsidRPr="007848FB" w:rsidRDefault="007848FB" w:rsidP="007848FB">
      <w:pPr>
        <w:suppressAutoHyphens/>
        <w:spacing w:before="240"/>
        <w:rPr>
          <w:lang w:val="en-US"/>
        </w:rPr>
      </w:pPr>
      <w:r w:rsidRPr="007848FB">
        <w:rPr>
          <w:lang w:val="en-US"/>
        </w:rPr>
        <w:t xml:space="preserve">This confirms that 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client receiv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="00A171FD">
        <w:rPr>
          <w:lang w:val="en-US"/>
        </w:rPr>
        <w:t>the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encrypt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firmware, decrypt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it correctly, and verifi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its integrity using HMAC.</w:t>
      </w:r>
    </w:p>
    <w:p w14:paraId="3CF78F45" w14:textId="394B3AD4" w:rsidR="007848FB" w:rsidRPr="007848FB" w:rsidRDefault="007848FB" w:rsidP="007848FB">
      <w:pPr>
        <w:suppressAutoHyphens/>
        <w:spacing w:before="240"/>
        <w:jc w:val="both"/>
        <w:rPr>
          <w:lang w:val="en-US"/>
        </w:rPr>
      </w:pPr>
      <w:r w:rsidRPr="007848FB">
        <w:rPr>
          <w:lang w:val="en-US"/>
        </w:rPr>
        <w:lastRenderedPageBreak/>
        <w:t xml:space="preserve">This assignment successfully simulates a secure firmware update protocol. By combining AEAD encryption for secure transmission and HMAC for integrity verification, </w:t>
      </w:r>
      <w:r w:rsidR="00A171FD">
        <w:rPr>
          <w:lang w:val="en-US"/>
        </w:rPr>
        <w:t>the</w:t>
      </w:r>
      <w:r w:rsidR="00A171FD">
        <w:rPr>
          <w:color w:val="FFFFFF" w:themeColor="background1"/>
          <w:lang w:val="en-US"/>
        </w:rPr>
        <w:t xml:space="preserve"> </w:t>
      </w:r>
      <w:r w:rsidRPr="007848FB">
        <w:rPr>
          <w:lang w:val="en-US"/>
        </w:rPr>
        <w:t>system ensures that firmware updates remain confidential, authenticated, and unaltered. This approach is highly suitable for real-world applications in embedd</w:t>
      </w:r>
      <w:r w:rsidR="00A171FD">
        <w:rPr>
          <w:lang w:val="en-US"/>
        </w:rPr>
        <w:t>ed</w:t>
      </w:r>
      <w:r w:rsidR="00A171FD" w:rsidRPr="00A171FD">
        <w:rPr>
          <w:color w:val="FFFFFF" w:themeColor="background1"/>
          <w:lang w:val="en-US"/>
        </w:rPr>
        <w:t>l</w:t>
      </w:r>
      <w:r w:rsidRPr="007848FB">
        <w:rPr>
          <w:lang w:val="en-US"/>
        </w:rPr>
        <w:t>systems and IoT devices.</w:t>
      </w:r>
    </w:p>
    <w:p w14:paraId="401C77F1" w14:textId="77777777" w:rsidR="005072C6" w:rsidRDefault="005072C6" w:rsidP="007218CB">
      <w:pPr>
        <w:pStyle w:val="ListParagraph"/>
        <w:suppressAutoHyphens/>
        <w:ind w:left="737"/>
      </w:pPr>
    </w:p>
    <w:p w14:paraId="671E25DD" w14:textId="77777777" w:rsidR="007218CB" w:rsidRDefault="007218CB" w:rsidP="007218CB">
      <w:pPr>
        <w:pStyle w:val="ListParagraph"/>
        <w:suppressAutoHyphens/>
        <w:ind w:left="737"/>
      </w:pPr>
    </w:p>
    <w:p w14:paraId="30D87924" w14:textId="6E4937B0" w:rsidR="00CF1EBE" w:rsidRDefault="007218CB" w:rsidP="007848FB">
      <w:pPr>
        <w:pStyle w:val="ListParagraph"/>
        <w:suppressAutoHyphens/>
        <w:ind w:left="737"/>
      </w:pPr>
      <w:r>
        <w:t xml:space="preserve">************************ End of </w:t>
      </w:r>
      <w:r w:rsidR="00A171FD">
        <w:t>the</w:t>
      </w:r>
      <w:r w:rsidR="00A171FD" w:rsidRPr="00A171FD">
        <w:rPr>
          <w:color w:val="FFFFFF" w:themeColor="background1"/>
        </w:rPr>
        <w:t>l</w:t>
      </w:r>
      <w:r>
        <w:t>Document ****************</w:t>
      </w:r>
      <w:r w:rsidR="00F4766E">
        <w:t>******</w:t>
      </w:r>
    </w:p>
    <w:sectPr w:rsidR="00CF1EBE" w:rsidSect="000643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6A2"/>
    <w:multiLevelType w:val="multilevel"/>
    <w:tmpl w:val="563CD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507D9B"/>
    <w:multiLevelType w:val="multilevel"/>
    <w:tmpl w:val="EAB6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9459C"/>
    <w:multiLevelType w:val="multilevel"/>
    <w:tmpl w:val="8306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05348"/>
    <w:multiLevelType w:val="multilevel"/>
    <w:tmpl w:val="889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0333B"/>
    <w:multiLevelType w:val="hybridMultilevel"/>
    <w:tmpl w:val="05D6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964FD"/>
    <w:multiLevelType w:val="multilevel"/>
    <w:tmpl w:val="2182EB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61477989">
    <w:abstractNumId w:val="4"/>
  </w:num>
  <w:num w:numId="2" w16cid:durableId="1108893507">
    <w:abstractNumId w:val="2"/>
  </w:num>
  <w:num w:numId="3" w16cid:durableId="262567187">
    <w:abstractNumId w:val="5"/>
  </w:num>
  <w:num w:numId="4" w16cid:durableId="121971014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542272">
    <w:abstractNumId w:val="1"/>
  </w:num>
  <w:num w:numId="6" w16cid:durableId="977613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34"/>
    <w:rsid w:val="0000773A"/>
    <w:rsid w:val="0006439B"/>
    <w:rsid w:val="000D2698"/>
    <w:rsid w:val="000F1AF1"/>
    <w:rsid w:val="00105732"/>
    <w:rsid w:val="001668DA"/>
    <w:rsid w:val="001710E2"/>
    <w:rsid w:val="00177DBE"/>
    <w:rsid w:val="002452D2"/>
    <w:rsid w:val="002970BB"/>
    <w:rsid w:val="003A0BB1"/>
    <w:rsid w:val="00416B00"/>
    <w:rsid w:val="00482860"/>
    <w:rsid w:val="005072C6"/>
    <w:rsid w:val="00514013"/>
    <w:rsid w:val="00517B44"/>
    <w:rsid w:val="00593983"/>
    <w:rsid w:val="007218CB"/>
    <w:rsid w:val="007848FB"/>
    <w:rsid w:val="0081561D"/>
    <w:rsid w:val="0083350A"/>
    <w:rsid w:val="00853EB7"/>
    <w:rsid w:val="008D356D"/>
    <w:rsid w:val="00904B34"/>
    <w:rsid w:val="00995178"/>
    <w:rsid w:val="009B044A"/>
    <w:rsid w:val="00A171FD"/>
    <w:rsid w:val="00A51C76"/>
    <w:rsid w:val="00A53389"/>
    <w:rsid w:val="00A53952"/>
    <w:rsid w:val="00A73627"/>
    <w:rsid w:val="00AE64C2"/>
    <w:rsid w:val="00B31BDB"/>
    <w:rsid w:val="00B67282"/>
    <w:rsid w:val="00B9051A"/>
    <w:rsid w:val="00CD4EEE"/>
    <w:rsid w:val="00CF1EBE"/>
    <w:rsid w:val="00D67C9F"/>
    <w:rsid w:val="00DC4150"/>
    <w:rsid w:val="00F03466"/>
    <w:rsid w:val="00F346F6"/>
    <w:rsid w:val="00F35825"/>
    <w:rsid w:val="00F4766E"/>
    <w:rsid w:val="00F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8173"/>
  <w15:chartTrackingRefBased/>
  <w15:docId w15:val="{EE40DB36-4748-224E-B21B-525FDD3A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SJR</dc:creator>
  <cp:keywords/>
  <dc:description/>
  <cp:lastModifiedBy>Abdul Moiz Rao</cp:lastModifiedBy>
  <cp:revision>15</cp:revision>
  <dcterms:created xsi:type="dcterms:W3CDTF">2023-11-09T13:05:00Z</dcterms:created>
  <dcterms:modified xsi:type="dcterms:W3CDTF">2025-05-29T06:55:00Z</dcterms:modified>
</cp:coreProperties>
</file>