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703079" w:rsidP="00771B33">
            <w:pPr>
              <w:rPr>
                <w:b/>
                <w:sz w:val="24"/>
                <w:szCs w:val="24"/>
              </w:rPr>
            </w:pPr>
            <w:r w:rsidRPr="00703079">
              <w:rPr>
                <w:b/>
                <w:sz w:val="24"/>
                <w:szCs w:val="24"/>
              </w:rPr>
              <w:t>Alabama became the 37th US state to allow gay marriages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70307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Pr="00703079">
              <w:rPr>
                <w:b/>
                <w:sz w:val="24"/>
                <w:szCs w:val="24"/>
              </w:rPr>
              <w:t>he US Supreme Court refused to take up an appeal to block them.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703079" w:rsidP="00771B33">
            <w:pPr>
              <w:rPr>
                <w:b/>
                <w:sz w:val="24"/>
                <w:szCs w:val="24"/>
              </w:rPr>
            </w:pPr>
            <w:r w:rsidRPr="00703079">
              <w:rPr>
                <w:b/>
                <w:sz w:val="24"/>
                <w:szCs w:val="24"/>
              </w:rPr>
              <w:t>Two of the 9 Supreme Court justices dissented from the majority's decision.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703079" w:rsidP="00771B33">
            <w:pPr>
              <w:rPr>
                <w:b/>
                <w:sz w:val="24"/>
                <w:szCs w:val="24"/>
              </w:rPr>
            </w:pPr>
            <w:r w:rsidRPr="00703079">
              <w:rPr>
                <w:b/>
                <w:sz w:val="24"/>
                <w:szCs w:val="24"/>
              </w:rPr>
              <w:t>Gay rights cases will be argued in April before the Supreme Court, which is due to issue a historic ruling in late June.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703079" w:rsidP="005D3CE6">
            <w:pPr>
              <w:rPr>
                <w:b/>
                <w:sz w:val="24"/>
                <w:szCs w:val="24"/>
              </w:rPr>
            </w:pPr>
            <w:r w:rsidRPr="00703079">
              <w:rPr>
                <w:b/>
                <w:sz w:val="24"/>
                <w:szCs w:val="24"/>
              </w:rPr>
              <w:t>Alabama had banned gay marriages. But a federal court struck down the ban, saying it violated the 14th Amendment of the US Constitution that guarantees equal rights and protections.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CC6C46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CC6C46" w:rsidRDefault="00CC6C46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CC6C46" w:rsidRDefault="00DB623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3%</w:t>
            </w:r>
          </w:p>
        </w:tc>
      </w:tr>
      <w:tr w:rsidR="00CC6C46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CC6C46" w:rsidRDefault="00CC6C46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CC6C46" w:rsidRDefault="00DB623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8.9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70307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state become the </w:t>
            </w:r>
            <w:r w:rsidRPr="00703079">
              <w:rPr>
                <w:b/>
                <w:sz w:val="24"/>
                <w:szCs w:val="24"/>
              </w:rPr>
              <w:t>37th US state to allow gay marriages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323476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70307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refused an appeal to block the legalization of gay marriages?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232E3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When </w:t>
            </w:r>
            <w:r w:rsidRPr="00703079">
              <w:rPr>
                <w:b/>
                <w:sz w:val="24"/>
                <w:szCs w:val="24"/>
              </w:rPr>
              <w:t>Gay rights cases will be argued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323476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232E3D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Why did a federal court </w:t>
            </w:r>
            <w:r w:rsidR="000B767F">
              <w:rPr>
                <w:b/>
                <w:sz w:val="24"/>
                <w:szCs w:val="24"/>
              </w:rPr>
              <w:t>strike</w:t>
            </w:r>
            <w:r>
              <w:rPr>
                <w:b/>
                <w:sz w:val="24"/>
                <w:szCs w:val="24"/>
              </w:rPr>
              <w:t xml:space="preserve"> down Alabama’s ban on gay marriages?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B767F"/>
    <w:rsid w:val="0011027B"/>
    <w:rsid w:val="00134538"/>
    <w:rsid w:val="00206B98"/>
    <w:rsid w:val="00232E3D"/>
    <w:rsid w:val="002811D5"/>
    <w:rsid w:val="002A114C"/>
    <w:rsid w:val="0032120D"/>
    <w:rsid w:val="00323476"/>
    <w:rsid w:val="00330FAE"/>
    <w:rsid w:val="003435DC"/>
    <w:rsid w:val="004522CB"/>
    <w:rsid w:val="004C520C"/>
    <w:rsid w:val="005850F5"/>
    <w:rsid w:val="005D3CE6"/>
    <w:rsid w:val="00643311"/>
    <w:rsid w:val="0068496E"/>
    <w:rsid w:val="00703079"/>
    <w:rsid w:val="00A3064A"/>
    <w:rsid w:val="00A77076"/>
    <w:rsid w:val="00AC7CAF"/>
    <w:rsid w:val="00B56FAA"/>
    <w:rsid w:val="00B73412"/>
    <w:rsid w:val="00C8768D"/>
    <w:rsid w:val="00CC6C46"/>
    <w:rsid w:val="00D13EE4"/>
    <w:rsid w:val="00DB6235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21</cp:revision>
  <dcterms:created xsi:type="dcterms:W3CDTF">2015-02-19T10:57:00Z</dcterms:created>
  <dcterms:modified xsi:type="dcterms:W3CDTF">2015-02-23T03:54:00Z</dcterms:modified>
</cp:coreProperties>
</file>