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59"/>
        <w:gridCol w:w="3144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9C522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0.1274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9C522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0.3571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When more than half of teacher education institutions (TEIs) in the country are not performing well in the Licensure Examination for Teachers (LET), there must be something wrong.</w:t>
            </w:r>
          </w:p>
        </w:tc>
        <w:tc>
          <w:tcPr>
            <w:tcW w:w="4698" w:type="dxa"/>
            <w:gridSpan w:val="3"/>
          </w:tcPr>
          <w:p w:rsidR="004522CB" w:rsidRDefault="00B30C38" w:rsidP="00771B33">
            <w:pPr>
              <w:rPr>
                <w:b/>
                <w:sz w:val="24"/>
                <w:szCs w:val="24"/>
              </w:rPr>
            </w:pPr>
            <w:r w:rsidRPr="00B30C38">
              <w:rPr>
                <w:b/>
                <w:sz w:val="24"/>
                <w:szCs w:val="24"/>
              </w:rPr>
              <w:t>Professional Teachers  releases previous LET questions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In a manifesto released Monday, February 9, the Philippine Business for Education (PBEd) and 20 schools and associations urged the PRC’s Board of Professional Teachers to release previous LET questions.</w:t>
            </w:r>
          </w:p>
        </w:tc>
        <w:tc>
          <w:tcPr>
            <w:tcW w:w="4698" w:type="dxa"/>
            <w:gridSpan w:val="3"/>
          </w:tcPr>
          <w:p w:rsidR="004522CB" w:rsidRDefault="00B30C38" w:rsidP="00771B33">
            <w:pPr>
              <w:rPr>
                <w:b/>
                <w:sz w:val="24"/>
                <w:szCs w:val="24"/>
              </w:rPr>
            </w:pPr>
            <w:r w:rsidRPr="00B30C38">
              <w:rPr>
                <w:b/>
                <w:sz w:val="24"/>
                <w:szCs w:val="24"/>
              </w:rPr>
              <w:t>school students  prepared teacher education programs 2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They are also calling on PRC to implement a 3-strike rule that will require LET takers to take a refresher course if they fail 3 times.</w:t>
            </w:r>
          </w:p>
        </w:tc>
        <w:tc>
          <w:tcPr>
            <w:tcW w:w="4698" w:type="dxa"/>
            <w:gridSpan w:val="3"/>
          </w:tcPr>
          <w:p w:rsidR="004522CB" w:rsidRDefault="00B30C38" w:rsidP="00771B33">
            <w:pPr>
              <w:rPr>
                <w:b/>
                <w:sz w:val="24"/>
                <w:szCs w:val="24"/>
              </w:rPr>
            </w:pPr>
            <w:r w:rsidRPr="00B30C38">
              <w:rPr>
                <w:b/>
                <w:sz w:val="24"/>
                <w:szCs w:val="24"/>
              </w:rPr>
              <w:t>study  was presented PBEd president Chito Salazar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PBEd also released on Monday a study which lists the best and worst performing TEIs in the 2014 LET - a mix of private and government TEIs.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1249F1" w:rsidRPr="001249F1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The study jumps off from a 5-year study released in 2014 which analyzed the LET passing rates of the TEIs from 2009 to 2013. PBEd said the results of the earlier study suggest 3 things:</w:t>
            </w:r>
          </w:p>
          <w:p w:rsidR="001249F1" w:rsidRPr="001249F1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1. High school students are ill-prepared when they enter teacher education programs</w:t>
            </w:r>
          </w:p>
          <w:p w:rsidR="001249F1" w:rsidRPr="001249F1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2. Teacher education students receive inadequate pre-service preparation in TEIs</w:t>
            </w:r>
          </w:p>
          <w:p w:rsidR="004522CB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>3. A possible disconnect on the LET questions and what is taught by TEIs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1249F1" w:rsidP="001249F1">
            <w:pPr>
              <w:jc w:val="both"/>
              <w:rPr>
                <w:b/>
                <w:sz w:val="24"/>
                <w:szCs w:val="24"/>
              </w:rPr>
            </w:pPr>
            <w:r w:rsidRPr="001249F1">
              <w:rPr>
                <w:b/>
                <w:sz w:val="24"/>
                <w:szCs w:val="24"/>
              </w:rPr>
              <w:t xml:space="preserve">Majority or 10 of the schools that signed the manifesto are among the best schools for teachers in the country according to the </w:t>
            </w:r>
            <w:r w:rsidRPr="001249F1">
              <w:rPr>
                <w:b/>
                <w:sz w:val="24"/>
                <w:szCs w:val="24"/>
              </w:rPr>
              <w:lastRenderedPageBreak/>
              <w:t>recent PBEd study.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D553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D2726F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2726F" w:rsidRDefault="00D2726F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D2726F" w:rsidRDefault="00D272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4%</w:t>
            </w:r>
          </w:p>
        </w:tc>
      </w:tr>
      <w:tr w:rsidR="00D2726F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2726F" w:rsidRDefault="00D2726F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D2726F" w:rsidRDefault="00D272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10.4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happened to Teacher Education Institutions?</w:t>
            </w:r>
          </w:p>
        </w:tc>
        <w:tc>
          <w:tcPr>
            <w:tcW w:w="1458" w:type="dxa"/>
            <w:gridSpan w:val="2"/>
          </w:tcPr>
          <w:p w:rsidR="004C520C" w:rsidRDefault="00B30C3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</w:t>
            </w:r>
            <w:r w:rsidRPr="001249F1">
              <w:rPr>
                <w:b/>
                <w:sz w:val="24"/>
                <w:szCs w:val="24"/>
              </w:rPr>
              <w:t>urged the PRC’s Board of Professional Teachers to release previous LET questions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B30C3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was the manifesto released?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1249F1" w:rsidP="001249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it that they are asking the PRC to implement for LET takes who failed 3 times?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the PBed release on Monday?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does the result of the study suggest, as according to PBed?</w:t>
            </w:r>
          </w:p>
        </w:tc>
        <w:tc>
          <w:tcPr>
            <w:tcW w:w="1458" w:type="dxa"/>
            <w:gridSpan w:val="2"/>
          </w:tcPr>
          <w:p w:rsidR="004C520C" w:rsidRDefault="00B30C3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1249F1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schools that signed the manifesto?</w:t>
            </w:r>
          </w:p>
        </w:tc>
        <w:tc>
          <w:tcPr>
            <w:tcW w:w="1458" w:type="dxa"/>
            <w:gridSpan w:val="2"/>
          </w:tcPr>
          <w:p w:rsidR="004C520C" w:rsidRDefault="00B30C3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D5531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0.2857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D5531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D5531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0.1428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1249F1"/>
    <w:rsid w:val="00206B98"/>
    <w:rsid w:val="002A114C"/>
    <w:rsid w:val="0032120D"/>
    <w:rsid w:val="00330FAE"/>
    <w:rsid w:val="003435DC"/>
    <w:rsid w:val="00404097"/>
    <w:rsid w:val="004522CB"/>
    <w:rsid w:val="004C520C"/>
    <w:rsid w:val="004E334A"/>
    <w:rsid w:val="00536C04"/>
    <w:rsid w:val="005850F5"/>
    <w:rsid w:val="005D3CE6"/>
    <w:rsid w:val="00643311"/>
    <w:rsid w:val="0068496E"/>
    <w:rsid w:val="009C5225"/>
    <w:rsid w:val="00A3064A"/>
    <w:rsid w:val="00A77076"/>
    <w:rsid w:val="00AC7CAF"/>
    <w:rsid w:val="00B30C38"/>
    <w:rsid w:val="00B56FAA"/>
    <w:rsid w:val="00C8768D"/>
    <w:rsid w:val="00D02ECB"/>
    <w:rsid w:val="00D13EE4"/>
    <w:rsid w:val="00D2726F"/>
    <w:rsid w:val="00D55313"/>
    <w:rsid w:val="00F2136F"/>
    <w:rsid w:val="00F31EC7"/>
    <w:rsid w:val="00F95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11</cp:revision>
  <dcterms:created xsi:type="dcterms:W3CDTF">2015-02-19T10:57:00Z</dcterms:created>
  <dcterms:modified xsi:type="dcterms:W3CDTF">2015-02-23T11:53:00Z</dcterms:modified>
</cp:coreProperties>
</file>