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流程分析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实现一个SMTP客户端，使用163邮箱作为发件人，向指定的QQ邮箱发送一封邮件。SMTP协议即简单邮件传输协议，允许用户按照标准发送/接收邮件。SMTP邮件客户端程序的基本流程如下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: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（1）建立TCP连接并域服务器交互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与163邮件服务器建立连接，域名"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19"/>
          <w:szCs w:val="19"/>
          <w:shd w:val="clear" w:fill="FFFFFF"/>
        </w:rPr>
        <w:t>smtp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@163.com"，SMTP默认端口号25。建立连接后服务器将返回状态码220；与服务器的交互：发送"HELO"命令，开始与服务器的交互，服务器将返回状态码250（请求动作正确完成）。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（2）验证身份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发送"AUTH LOGIN"命令，开始验证身份，服务器将返回状态码334（服务器等待用户输入验证信息）。发送经过base64编码的用户名，服务器等待用户输入验证信息，将返回状态码334。发送经过base64编码的密码（不是登录密码，而是开启SMTP时的授权码），用户验证成功，服务器将返回状态码235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（3）邮件传送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连接建立并且验证成功后，就可开始传送邮件。邮件的传送从MAIL FROM命令开始，MAIL 命令后面有发件人的地址。如MAIL FROM: 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three_body_theory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@163.com。若SMTP服务器已准备好接收邮件，则回答250 OK。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接着SMTP客户端发送一个或多个RCPT (收件人)命令，格式为RCPT TO: &lt;收件人地址&gt;。每发送一个 RCPT命令，都应有相应的信息从SMTP服务器返回，如250 OK或550 No such user here (无此用户)。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RCPT命令的作用：先弄清接收方系统是否已做好接收邮件的准备，然后才发送邮件，以便不至于发送了很长的邮件后才知道地址错误，进而避免浪费通信资源。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获得0K的回答后，客户端就使用DATA命令，表示要开始传输邮件的内容。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正常情况下，SMTP服务器回复信息是354 Start mail input; end with . 。表示回车换行。此时SMTP客户端就可开始传送邮件内容，并用. (两个回车，中间一个点)表示邮件内容的结束。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（4）连接释放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邮件发送完毕后，SMTP客户应发送QUIT命令。SMTP服务器返回的信息是221 (服务关闭)，表示SMTP同意释放TCP连接。邮件传送的全部过程就此结束。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Arial" w:hAnsi="Arial" w:eastAsia="微软雅黑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编码实现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略</w:t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8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测试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282575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3439160"/>
            <wp:effectExtent l="0" t="0" r="146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0B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2021-07-07T09:40:09Z</dcterms:created>
  <dc:creator>Night Voyager</dc:creator>
  <cp:lastModifiedBy>天雨白</cp:lastModifiedBy>
  <dcterms:modified xsi:type="dcterms:W3CDTF">2021-07-07T09:49:09Z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