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43794" w14:textId="092E0130" w:rsidR="00C45C2F" w:rsidRDefault="00BA2F5A" w:rsidP="003A2FCF">
      <w:pPr>
        <w:keepNext/>
        <w:keepLines/>
        <w:tabs>
          <w:tab w:val="right" w:pos="8504"/>
        </w:tabs>
        <w:spacing w:before="240" w:after="0"/>
        <w:outlineLvl w:val="0"/>
        <w:rPr>
          <w:rFonts w:asciiTheme="majorHAnsi" w:eastAsiaTheme="majorEastAsia" w:hAnsiTheme="majorHAnsi" w:cstheme="majorBidi"/>
          <w:color w:val="1F3864" w:themeColor="accent5" w:themeShade="80"/>
          <w:sz w:val="36"/>
          <w:szCs w:val="32"/>
        </w:rPr>
      </w:pPr>
      <w:r>
        <w:rPr>
          <w:rFonts w:asciiTheme="majorHAnsi" w:eastAsiaTheme="majorEastAsia" w:hAnsiTheme="majorHAnsi" w:cstheme="majorBidi"/>
          <w:color w:val="1F3864" w:themeColor="accent5" w:themeShade="80"/>
          <w:sz w:val="36"/>
          <w:szCs w:val="32"/>
        </w:rPr>
        <w:t xml:space="preserve">Informe </w:t>
      </w:r>
      <w:r w:rsidR="0022664D">
        <w:rPr>
          <w:rFonts w:asciiTheme="majorHAnsi" w:eastAsiaTheme="majorEastAsia" w:hAnsiTheme="majorHAnsi" w:cstheme="majorBidi"/>
          <w:color w:val="1F3864" w:themeColor="accent5" w:themeShade="80"/>
          <w:sz w:val="36"/>
          <w:szCs w:val="32"/>
        </w:rPr>
        <w:t xml:space="preserve">precios del crudo y derivados </w:t>
      </w:r>
      <w:r w:rsidR="00844DE4">
        <w:rPr>
          <w:rFonts w:asciiTheme="majorHAnsi" w:eastAsiaTheme="majorEastAsia" w:hAnsiTheme="majorHAnsi" w:cstheme="majorBidi"/>
          <w:color w:val="1F3864" w:themeColor="accent5" w:themeShade="80"/>
          <w:sz w:val="36"/>
          <w:szCs w:val="32"/>
        </w:rPr>
        <w:t>2</w:t>
      </w:r>
      <w:r w:rsidR="007E12B3">
        <w:rPr>
          <w:rFonts w:asciiTheme="majorHAnsi" w:eastAsiaTheme="majorEastAsia" w:hAnsiTheme="majorHAnsi" w:cstheme="majorBidi"/>
          <w:color w:val="1F3864" w:themeColor="accent5" w:themeShade="80"/>
          <w:sz w:val="36"/>
          <w:szCs w:val="32"/>
        </w:rPr>
        <w:t>7</w:t>
      </w:r>
      <w:r>
        <w:rPr>
          <w:rFonts w:asciiTheme="majorHAnsi" w:eastAsiaTheme="majorEastAsia" w:hAnsiTheme="majorHAnsi" w:cstheme="majorBidi"/>
          <w:color w:val="1F3864" w:themeColor="accent5" w:themeShade="80"/>
          <w:sz w:val="36"/>
          <w:szCs w:val="32"/>
        </w:rPr>
        <w:t>/</w:t>
      </w:r>
      <w:r w:rsidR="00393A4D">
        <w:rPr>
          <w:rFonts w:asciiTheme="majorHAnsi" w:eastAsiaTheme="majorEastAsia" w:hAnsiTheme="majorHAnsi" w:cstheme="majorBidi"/>
          <w:color w:val="1F3864" w:themeColor="accent5" w:themeShade="80"/>
          <w:sz w:val="36"/>
          <w:szCs w:val="32"/>
        </w:rPr>
        <w:t>0</w:t>
      </w:r>
      <w:r w:rsidR="00A405DC">
        <w:rPr>
          <w:rFonts w:asciiTheme="majorHAnsi" w:eastAsiaTheme="majorEastAsia" w:hAnsiTheme="majorHAnsi" w:cstheme="majorBidi"/>
          <w:color w:val="1F3864" w:themeColor="accent5" w:themeShade="80"/>
          <w:sz w:val="36"/>
          <w:szCs w:val="32"/>
        </w:rPr>
        <w:t>4</w:t>
      </w:r>
      <w:r>
        <w:rPr>
          <w:rFonts w:asciiTheme="majorHAnsi" w:eastAsiaTheme="majorEastAsia" w:hAnsiTheme="majorHAnsi" w:cstheme="majorBidi"/>
          <w:color w:val="1F3864" w:themeColor="accent5" w:themeShade="80"/>
          <w:sz w:val="36"/>
          <w:szCs w:val="32"/>
        </w:rPr>
        <w:t>/2</w:t>
      </w:r>
      <w:r w:rsidR="00E804D5">
        <w:rPr>
          <w:rFonts w:asciiTheme="majorHAnsi" w:eastAsiaTheme="majorEastAsia" w:hAnsiTheme="majorHAnsi" w:cstheme="majorBidi"/>
          <w:color w:val="1F3864" w:themeColor="accent5" w:themeShade="80"/>
          <w:sz w:val="36"/>
          <w:szCs w:val="32"/>
        </w:rPr>
        <w:t>2</w:t>
      </w:r>
      <w:r w:rsidR="003A2FCF">
        <w:rPr>
          <w:rFonts w:asciiTheme="majorHAnsi" w:eastAsiaTheme="majorEastAsia" w:hAnsiTheme="majorHAnsi" w:cstheme="majorBidi"/>
          <w:color w:val="1F3864" w:themeColor="accent5" w:themeShade="80"/>
          <w:sz w:val="36"/>
          <w:szCs w:val="32"/>
        </w:rPr>
        <w:tab/>
      </w:r>
    </w:p>
    <w:p w14:paraId="187A5843" w14:textId="01A91D30" w:rsidR="005A5E5E" w:rsidRDefault="005A5E5E" w:rsidP="00F315B3">
      <w:pPr>
        <w:jc w:val="both"/>
        <w:rPr>
          <w:bCs/>
        </w:rPr>
      </w:pPr>
    </w:p>
    <w:p w14:paraId="4BD7E82D" w14:textId="16B45EED" w:rsidR="00506D4D" w:rsidRDefault="009221B5" w:rsidP="009221B5">
      <w:pPr>
        <w:jc w:val="both"/>
        <w:rPr>
          <w:bCs/>
        </w:rPr>
      </w:pPr>
      <w:r w:rsidRPr="009221B5">
        <w:rPr>
          <w:bCs/>
        </w:rPr>
        <w:t xml:space="preserve">Los precios del petróleo cayeron </w:t>
      </w:r>
      <w:r w:rsidR="00772B54">
        <w:rPr>
          <w:bCs/>
        </w:rPr>
        <w:t xml:space="preserve">hoy, </w:t>
      </w:r>
      <w:r w:rsidRPr="009221B5">
        <w:rPr>
          <w:bCs/>
        </w:rPr>
        <w:t>miércoles</w:t>
      </w:r>
      <w:r w:rsidR="00772B54">
        <w:rPr>
          <w:bCs/>
        </w:rPr>
        <w:t>,</w:t>
      </w:r>
      <w:r w:rsidRPr="009221B5">
        <w:rPr>
          <w:bCs/>
        </w:rPr>
        <w:t xml:space="preserve"> debido a que un dólar estadounidense en alza hizo que los barriles fueran más caros y los brotes de coronavirus en China empañaron las perspectivas económicas en el mayor importador mundial de petróleo crudo.</w:t>
      </w:r>
      <w:r w:rsidR="00506D4D">
        <w:rPr>
          <w:bCs/>
        </w:rPr>
        <w:t xml:space="preserve"> Asimismo, l</w:t>
      </w:r>
      <w:r w:rsidRPr="009221B5">
        <w:rPr>
          <w:bCs/>
        </w:rPr>
        <w:t>os suministros se mantuvieron escasos en el mayor productor de petróleo del mundo, Estados Unidos, ya que los datos del gobierno mostraron que las reservas de crudo aumentaron modestamente la semana pasada debido a la disminución de los inventarios de combustible.</w:t>
      </w:r>
    </w:p>
    <w:p w14:paraId="19CCD2CF" w14:textId="5EF92073" w:rsidR="009221B5" w:rsidRDefault="00506D4D" w:rsidP="00F315B3">
      <w:pPr>
        <w:jc w:val="both"/>
        <w:rPr>
          <w:bCs/>
        </w:rPr>
      </w:pPr>
      <w:r>
        <w:rPr>
          <w:bCs/>
        </w:rPr>
        <w:t>L</w:t>
      </w:r>
      <w:r w:rsidR="009221B5" w:rsidRPr="009221B5">
        <w:rPr>
          <w:bCs/>
        </w:rPr>
        <w:t xml:space="preserve">os futuros del crudo Brent cayeron $1.08, o 1%, a $103.91 el barril a las 12:40 p.m. hora del Este (1640 GMT). </w:t>
      </w:r>
      <w:r w:rsidR="008A3780">
        <w:rPr>
          <w:bCs/>
        </w:rPr>
        <w:t>Por su parte, l</w:t>
      </w:r>
      <w:r w:rsidR="009221B5" w:rsidRPr="009221B5">
        <w:rPr>
          <w:bCs/>
        </w:rPr>
        <w:t xml:space="preserve">os futuros del crudo West Texas </w:t>
      </w:r>
      <w:proofErr w:type="spellStart"/>
      <w:r w:rsidR="009221B5" w:rsidRPr="009221B5">
        <w:rPr>
          <w:bCs/>
        </w:rPr>
        <w:t>Intermediate</w:t>
      </w:r>
      <w:proofErr w:type="spellEnd"/>
      <w:r w:rsidR="009221B5" w:rsidRPr="009221B5">
        <w:rPr>
          <w:bCs/>
        </w:rPr>
        <w:t xml:space="preserve"> de EE. UU. cayeron $ 1,19 por barril a $ 100,51.</w:t>
      </w:r>
      <w:r w:rsidR="008A3780">
        <w:rPr>
          <w:bCs/>
        </w:rPr>
        <w:t xml:space="preserve"> Asimismo, e</w:t>
      </w:r>
      <w:r w:rsidR="009221B5" w:rsidRPr="009221B5">
        <w:rPr>
          <w:bCs/>
        </w:rPr>
        <w:t>l dólar subió a su nivel más alto en cinco años, lo que encareció las compras de petróleo para los tenedores de otras monedas.</w:t>
      </w:r>
    </w:p>
    <w:p w14:paraId="2367B3ED" w14:textId="165EC355" w:rsidR="007E12B3" w:rsidRDefault="007E12B3" w:rsidP="007E12B3">
      <w:pPr>
        <w:jc w:val="both"/>
        <w:rPr>
          <w:bCs/>
        </w:rPr>
      </w:pPr>
      <w:r w:rsidRPr="007E12B3">
        <w:rPr>
          <w:bCs/>
        </w:rPr>
        <w:t>La Administración de Información de Energía de EE. UU. dijo que las existencias de crudo aumentaron solo 692.000 barriles la semana pasada, por debajo de las expectativas, mientras que los inventarios de destilados, que incluyen diésel y combustible para aviones, cayeron a su nivel más bajo desde mayo de 2008.</w:t>
      </w:r>
    </w:p>
    <w:p w14:paraId="093BBF14" w14:textId="65F4692F" w:rsidR="007E12B3" w:rsidRPr="007E12B3" w:rsidRDefault="00506D4D" w:rsidP="007E12B3">
      <w:pPr>
        <w:jc w:val="both"/>
        <w:rPr>
          <w:bCs/>
        </w:rPr>
      </w:pPr>
      <w:r>
        <w:rPr>
          <w:bCs/>
        </w:rPr>
        <w:t>Por su parte, l</w:t>
      </w:r>
      <w:r w:rsidR="007E12B3" w:rsidRPr="007E12B3">
        <w:rPr>
          <w:bCs/>
        </w:rPr>
        <w:t xml:space="preserve">a jefa de la Comisión Europea, </w:t>
      </w:r>
      <w:proofErr w:type="spellStart"/>
      <w:r w:rsidR="007E12B3" w:rsidRPr="007E12B3">
        <w:rPr>
          <w:bCs/>
        </w:rPr>
        <w:t>Ursula</w:t>
      </w:r>
      <w:proofErr w:type="spellEnd"/>
      <w:r w:rsidR="007E12B3" w:rsidRPr="007E12B3">
        <w:rPr>
          <w:bCs/>
        </w:rPr>
        <w:t xml:space="preserve"> </w:t>
      </w:r>
      <w:proofErr w:type="spellStart"/>
      <w:r w:rsidR="007E12B3" w:rsidRPr="007E12B3">
        <w:rPr>
          <w:bCs/>
        </w:rPr>
        <w:t>von</w:t>
      </w:r>
      <w:proofErr w:type="spellEnd"/>
      <w:r w:rsidR="007E12B3" w:rsidRPr="007E12B3">
        <w:rPr>
          <w:bCs/>
        </w:rPr>
        <w:t xml:space="preserve"> </w:t>
      </w:r>
      <w:proofErr w:type="spellStart"/>
      <w:r w:rsidR="007E12B3" w:rsidRPr="007E12B3">
        <w:rPr>
          <w:bCs/>
        </w:rPr>
        <w:t>der</w:t>
      </w:r>
      <w:proofErr w:type="spellEnd"/>
      <w:r w:rsidR="007E12B3" w:rsidRPr="007E12B3">
        <w:rPr>
          <w:bCs/>
        </w:rPr>
        <w:t xml:space="preserve"> </w:t>
      </w:r>
      <w:proofErr w:type="spellStart"/>
      <w:r w:rsidR="007E12B3" w:rsidRPr="007E12B3">
        <w:rPr>
          <w:bCs/>
        </w:rPr>
        <w:t>Leyen</w:t>
      </w:r>
      <w:proofErr w:type="spellEnd"/>
      <w:r w:rsidR="007E12B3" w:rsidRPr="007E12B3">
        <w:rPr>
          <w:bCs/>
        </w:rPr>
        <w:t>, dijo que Rusia estaba usando combustibles fósiles para chantajear a la UE, pero agregó que la era de los combustibles fósiles rusos en Europa estaba llegando a su fin.</w:t>
      </w:r>
      <w:r w:rsidR="007E12B3">
        <w:rPr>
          <w:bCs/>
        </w:rPr>
        <w:t xml:space="preserve"> Asimismo, </w:t>
      </w:r>
      <w:r w:rsidR="007E12B3" w:rsidRPr="007E12B3">
        <w:rPr>
          <w:bCs/>
        </w:rPr>
        <w:t>Alemania, que ha dependido en gran medida de la energía de Rusia, se enfrenta a un golpe en el crecimiento económico a medida que avanza en sus intentos de independizarse de las importaciones rusas de gas y petróleo.</w:t>
      </w:r>
    </w:p>
    <w:p w14:paraId="1C30F017" w14:textId="6C740E1B" w:rsidR="007E12B3" w:rsidRDefault="007E12B3" w:rsidP="007E12B3">
      <w:pPr>
        <w:jc w:val="both"/>
        <w:rPr>
          <w:bCs/>
        </w:rPr>
      </w:pPr>
      <w:r w:rsidRPr="007E12B3">
        <w:rPr>
          <w:bCs/>
        </w:rPr>
        <w:t xml:space="preserve">Los mercados energéticos de todo el mundo están lidiando con interrupciones masivas en el suministro tras la invasión rusa de Ucrania y las posteriores sanciones impuestas a Moscú por Estados Unidos y sus aliados. La gran Shell del Reino Unido dijo que ya no aceptaría petróleo refinado mezclado con productos rusos, según documentos comerciales, mientras que Exxon </w:t>
      </w:r>
      <w:proofErr w:type="spellStart"/>
      <w:r w:rsidRPr="007E12B3">
        <w:rPr>
          <w:bCs/>
        </w:rPr>
        <w:t>Mobil</w:t>
      </w:r>
      <w:proofErr w:type="spellEnd"/>
      <w:r w:rsidRPr="007E12B3">
        <w:rPr>
          <w:bCs/>
        </w:rPr>
        <w:t xml:space="preserve"> dijo que había declarado fuerza mayor en sus operaciones Sakhalin-1 en el extremo este de Rusia.</w:t>
      </w:r>
    </w:p>
    <w:p w14:paraId="037386F0" w14:textId="05EA16F6" w:rsidR="009221B5" w:rsidRDefault="00506D4D" w:rsidP="00F315B3">
      <w:pPr>
        <w:jc w:val="both"/>
        <w:rPr>
          <w:bCs/>
        </w:rPr>
      </w:pPr>
      <w:r>
        <w:rPr>
          <w:bCs/>
        </w:rPr>
        <w:t>Asimismo, e</w:t>
      </w:r>
      <w:r w:rsidR="007E12B3" w:rsidRPr="007E12B3">
        <w:rPr>
          <w:bCs/>
        </w:rPr>
        <w:t>l banco central de China dijo que intensificaría el apoyo de la política monetaria a medida que Beijing se apresura a acabar con un brote incipiente de COVID-19 en la capital y evitar el mismo tipo de bloqueo debilitante en toda la ciudad que Shanghái ha sufrido durante un mes.</w:t>
      </w:r>
    </w:p>
    <w:p w14:paraId="6DF733C4" w14:textId="3F89CBA8" w:rsidR="007E12B3" w:rsidRDefault="007E12B3" w:rsidP="00F315B3">
      <w:pPr>
        <w:jc w:val="both"/>
        <w:rPr>
          <w:bCs/>
        </w:rPr>
      </w:pPr>
    </w:p>
    <w:p w14:paraId="2456C3C6" w14:textId="77777777" w:rsidR="007E12B3" w:rsidRDefault="007E12B3" w:rsidP="00F315B3">
      <w:pPr>
        <w:jc w:val="both"/>
        <w:rPr>
          <w:bCs/>
        </w:rPr>
      </w:pPr>
    </w:p>
    <w:p w14:paraId="065D9216" w14:textId="44A8082F" w:rsidR="00C65AC3" w:rsidRDefault="00C65AC3" w:rsidP="00EC6D5F">
      <w:pPr>
        <w:jc w:val="both"/>
        <w:rPr>
          <w:bCs/>
        </w:rPr>
      </w:pPr>
      <w:r>
        <w:rPr>
          <w:bCs/>
        </w:rPr>
        <w:t xml:space="preserve">Fuente: </w:t>
      </w:r>
      <w:hyperlink r:id="rId7" w:history="1">
        <w:r w:rsidR="00506D4D" w:rsidRPr="005951C4">
          <w:rPr>
            <w:rStyle w:val="Hipervnculo"/>
          </w:rPr>
          <w:t>https://www.reuters.com/business/energy/oil-prices-extend-gains-after-news-china-stimulus-2022-04-27/</w:t>
        </w:r>
      </w:hyperlink>
      <w:r w:rsidR="00506D4D">
        <w:t xml:space="preserve"> </w:t>
      </w:r>
    </w:p>
    <w:p w14:paraId="12DEAD65" w14:textId="03AEB730" w:rsidR="00826F88" w:rsidRDefault="00826F88" w:rsidP="00F315B3">
      <w:pPr>
        <w:jc w:val="both"/>
        <w:rPr>
          <w:bCs/>
        </w:rPr>
      </w:pPr>
    </w:p>
    <w:p w14:paraId="60B66874" w14:textId="50D216F0" w:rsidR="00826F88" w:rsidRDefault="00826F88" w:rsidP="00F315B3">
      <w:pPr>
        <w:jc w:val="both"/>
        <w:rPr>
          <w:bCs/>
        </w:rPr>
      </w:pPr>
    </w:p>
    <w:p w14:paraId="26C6C523" w14:textId="3285A249" w:rsidR="00826F88" w:rsidRDefault="00826F88" w:rsidP="00F315B3">
      <w:pPr>
        <w:jc w:val="both"/>
        <w:rPr>
          <w:bCs/>
        </w:rPr>
      </w:pPr>
    </w:p>
    <w:p w14:paraId="4BAFAACD" w14:textId="2D3863F9" w:rsidR="00826F88" w:rsidRDefault="00826F88" w:rsidP="00F315B3">
      <w:pPr>
        <w:jc w:val="both"/>
        <w:rPr>
          <w:bCs/>
        </w:rPr>
      </w:pPr>
    </w:p>
    <w:p w14:paraId="43D89A16" w14:textId="79B0652F" w:rsidR="0093743A" w:rsidRDefault="0093743A" w:rsidP="00964083">
      <w:pPr>
        <w:jc w:val="both"/>
        <w:rPr>
          <w:bCs/>
        </w:rPr>
      </w:pPr>
    </w:p>
    <w:p w14:paraId="676C5DDE" w14:textId="77777777" w:rsidR="00C805AE" w:rsidRPr="00881A6F" w:rsidRDefault="00C805AE" w:rsidP="00964083">
      <w:pPr>
        <w:jc w:val="both"/>
        <w:rPr>
          <w:bCs/>
        </w:rPr>
      </w:pPr>
    </w:p>
    <w:p w14:paraId="3E99C4EC" w14:textId="7299743F" w:rsidR="000A0F3C" w:rsidRPr="00281560" w:rsidRDefault="00843CCF" w:rsidP="00415CED">
      <w:pPr>
        <w:jc w:val="both"/>
        <w:rPr>
          <w:rFonts w:cstheme="minorHAnsi"/>
          <w:b/>
        </w:rPr>
      </w:pPr>
      <w:r w:rsidRPr="0011212F">
        <w:rPr>
          <w:rFonts w:cstheme="minorHAnsi"/>
          <w:b/>
        </w:rPr>
        <w:t xml:space="preserve">Precio del crudo y derivados a las </w:t>
      </w:r>
      <w:r w:rsidR="004B310F">
        <w:rPr>
          <w:rFonts w:cstheme="minorHAnsi"/>
          <w:b/>
        </w:rPr>
        <w:t>2</w:t>
      </w:r>
      <w:r w:rsidR="00AE38BF">
        <w:rPr>
          <w:rFonts w:cstheme="minorHAnsi"/>
          <w:b/>
        </w:rPr>
        <w:t>:</w:t>
      </w:r>
      <w:r w:rsidR="004B310F">
        <w:rPr>
          <w:rFonts w:cstheme="minorHAnsi"/>
          <w:b/>
        </w:rPr>
        <w:t>50</w:t>
      </w:r>
      <w:r w:rsidR="0012295D">
        <w:rPr>
          <w:rFonts w:cstheme="minorHAnsi"/>
          <w:b/>
        </w:rPr>
        <w:t xml:space="preserve"> PM EDT 2</w:t>
      </w:r>
      <w:r w:rsidR="00506D4D">
        <w:rPr>
          <w:rFonts w:cstheme="minorHAnsi"/>
          <w:b/>
        </w:rPr>
        <w:t>7</w:t>
      </w:r>
      <w:r w:rsidR="00350019" w:rsidRPr="0011212F">
        <w:rPr>
          <w:rFonts w:cstheme="minorHAnsi"/>
          <w:b/>
        </w:rPr>
        <w:t xml:space="preserve"> de a</w:t>
      </w:r>
      <w:r w:rsidR="00BE3FD2" w:rsidRPr="0011212F">
        <w:rPr>
          <w:rFonts w:cstheme="minorHAnsi"/>
          <w:b/>
        </w:rPr>
        <w:t>bril del 2022.</w:t>
      </w:r>
    </w:p>
    <w:p w14:paraId="54D2591B" w14:textId="647EE8E0" w:rsidR="00930991" w:rsidRDefault="00843CCF" w:rsidP="00415CED">
      <w:pPr>
        <w:jc w:val="both"/>
        <w:rPr>
          <w:b/>
        </w:rPr>
      </w:pPr>
      <w:r w:rsidRPr="00843CCF">
        <w:rPr>
          <w:b/>
        </w:rPr>
        <w:t>Precios del crudo Brent y WTI</w:t>
      </w:r>
      <w:r w:rsidR="00360D02">
        <w:rPr>
          <w:b/>
        </w:rPr>
        <w:t xml:space="preserve"> </w:t>
      </w:r>
    </w:p>
    <w:tbl>
      <w:tblPr>
        <w:tblW w:w="3840" w:type="dxa"/>
        <w:tblCellMar>
          <w:left w:w="70" w:type="dxa"/>
          <w:right w:w="70" w:type="dxa"/>
        </w:tblCellMar>
        <w:tblLook w:val="04A0" w:firstRow="1" w:lastRow="0" w:firstColumn="1" w:lastColumn="0" w:noHBand="0" w:noVBand="1"/>
      </w:tblPr>
      <w:tblGrid>
        <w:gridCol w:w="1003"/>
        <w:gridCol w:w="960"/>
        <w:gridCol w:w="960"/>
        <w:gridCol w:w="960"/>
      </w:tblGrid>
      <w:tr w:rsidR="00805CD4" w:rsidRPr="00805CD4" w14:paraId="39577C04" w14:textId="77777777" w:rsidTr="00805CD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A8B41" w14:textId="77777777" w:rsidR="00805CD4" w:rsidRPr="00805CD4" w:rsidRDefault="00805CD4" w:rsidP="00805CD4">
            <w:pPr>
              <w:spacing w:after="0" w:line="240" w:lineRule="auto"/>
              <w:rPr>
                <w:rFonts w:ascii="Calibri" w:eastAsia="Times New Roman" w:hAnsi="Calibri" w:cs="Calibri"/>
                <w:color w:val="000000"/>
                <w:lang w:eastAsia="es-PE"/>
              </w:rPr>
            </w:pPr>
            <w:r w:rsidRPr="00805CD4">
              <w:rPr>
                <w:rFonts w:ascii="Calibri" w:eastAsia="Times New Roman" w:hAnsi="Calibri" w:cs="Calibri"/>
                <w:color w:val="000000"/>
                <w:lang w:eastAsia="es-PE"/>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D4D2E34" w14:textId="77777777" w:rsidR="00805CD4" w:rsidRPr="00805CD4" w:rsidRDefault="00805CD4" w:rsidP="00805CD4">
            <w:pPr>
              <w:spacing w:after="0" w:line="240" w:lineRule="auto"/>
              <w:jc w:val="right"/>
              <w:rPr>
                <w:rFonts w:ascii="Arial" w:eastAsia="Times New Roman" w:hAnsi="Arial" w:cs="Arial"/>
                <w:color w:val="555555"/>
                <w:sz w:val="18"/>
                <w:szCs w:val="18"/>
                <w:lang w:eastAsia="es-PE"/>
              </w:rPr>
            </w:pPr>
            <w:r w:rsidRPr="00805CD4">
              <w:rPr>
                <w:rFonts w:ascii="Arial" w:eastAsia="Times New Roman" w:hAnsi="Arial" w:cs="Arial"/>
                <w:color w:val="555555"/>
                <w:sz w:val="18"/>
                <w:szCs w:val="18"/>
                <w:lang w:eastAsia="es-PE"/>
              </w:rPr>
              <w:t>LAST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F268D1" w14:textId="77777777" w:rsidR="00805CD4" w:rsidRPr="00805CD4" w:rsidRDefault="00805CD4" w:rsidP="00805CD4">
            <w:pPr>
              <w:spacing w:after="0" w:line="240" w:lineRule="auto"/>
              <w:jc w:val="right"/>
              <w:rPr>
                <w:rFonts w:ascii="Arial" w:eastAsia="Times New Roman" w:hAnsi="Arial" w:cs="Arial"/>
                <w:color w:val="555555"/>
                <w:sz w:val="18"/>
                <w:szCs w:val="18"/>
                <w:lang w:eastAsia="es-PE"/>
              </w:rPr>
            </w:pPr>
            <w:r w:rsidRPr="00805CD4">
              <w:rPr>
                <w:rFonts w:ascii="Arial" w:eastAsia="Times New Roman" w:hAnsi="Arial" w:cs="Arial"/>
                <w:color w:val="555555"/>
                <w:sz w:val="18"/>
                <w:szCs w:val="18"/>
                <w:lang w:eastAsia="es-PE"/>
              </w:rPr>
              <w:t>CHANGE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2ABF15F" w14:textId="77777777" w:rsidR="00805CD4" w:rsidRPr="00805CD4" w:rsidRDefault="00805CD4" w:rsidP="00805CD4">
            <w:pPr>
              <w:spacing w:after="0" w:line="240" w:lineRule="auto"/>
              <w:jc w:val="right"/>
              <w:rPr>
                <w:rFonts w:ascii="Arial" w:eastAsia="Times New Roman" w:hAnsi="Arial" w:cs="Arial"/>
                <w:color w:val="555555"/>
                <w:sz w:val="18"/>
                <w:szCs w:val="18"/>
                <w:lang w:eastAsia="es-PE"/>
              </w:rPr>
            </w:pPr>
            <w:r w:rsidRPr="00805CD4">
              <w:rPr>
                <w:rFonts w:ascii="Arial" w:eastAsia="Times New Roman" w:hAnsi="Arial" w:cs="Arial"/>
                <w:color w:val="555555"/>
                <w:sz w:val="18"/>
                <w:szCs w:val="18"/>
                <w:lang w:eastAsia="es-PE"/>
              </w:rPr>
              <w:t>%CHG</w:t>
            </w:r>
          </w:p>
        </w:tc>
      </w:tr>
      <w:tr w:rsidR="00805CD4" w:rsidRPr="00805CD4" w14:paraId="36E91172" w14:textId="77777777" w:rsidTr="00805CD4">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3D6943" w14:textId="77EFE694" w:rsidR="00805CD4" w:rsidRPr="00805CD4" w:rsidRDefault="00805CD4" w:rsidP="00805CD4">
            <w:pPr>
              <w:spacing w:after="0" w:line="240" w:lineRule="auto"/>
              <w:rPr>
                <w:rFonts w:ascii="Calibri" w:eastAsia="Times New Roman" w:hAnsi="Calibri" w:cs="Calibri"/>
                <w:lang w:eastAsia="es-PE"/>
              </w:rPr>
            </w:pPr>
            <w:r w:rsidRPr="00805CD4">
              <w:rPr>
                <w:rFonts w:ascii="Calibri" w:eastAsia="Times New Roman" w:hAnsi="Calibri" w:cs="Calibri"/>
                <w:lang w:eastAsia="es-PE"/>
              </w:rPr>
              <w:t>Brent Crude Futures</w:t>
            </w:r>
          </w:p>
        </w:tc>
        <w:tc>
          <w:tcPr>
            <w:tcW w:w="960" w:type="dxa"/>
            <w:tcBorders>
              <w:top w:val="nil"/>
              <w:left w:val="nil"/>
              <w:bottom w:val="single" w:sz="4" w:space="0" w:color="auto"/>
              <w:right w:val="single" w:sz="4" w:space="0" w:color="auto"/>
            </w:tcBorders>
            <w:shd w:val="clear" w:color="auto" w:fill="auto"/>
            <w:vAlign w:val="center"/>
            <w:hideMark/>
          </w:tcPr>
          <w:p w14:paraId="0AFC17F1" w14:textId="77777777" w:rsidR="00805CD4" w:rsidRPr="00805CD4" w:rsidRDefault="00805CD4" w:rsidP="00805CD4">
            <w:pPr>
              <w:spacing w:after="0" w:line="240" w:lineRule="auto"/>
              <w:jc w:val="right"/>
              <w:rPr>
                <w:rFonts w:ascii="Arial Narrow" w:eastAsia="Times New Roman" w:hAnsi="Arial Narrow" w:cs="Calibri"/>
                <w:color w:val="000000"/>
                <w:lang w:eastAsia="es-PE"/>
              </w:rPr>
            </w:pPr>
            <w:r w:rsidRPr="00805CD4">
              <w:rPr>
                <w:rFonts w:ascii="Arial Narrow" w:eastAsia="Times New Roman" w:hAnsi="Arial Narrow" w:cs="Calibri"/>
                <w:color w:val="000000"/>
                <w:lang w:eastAsia="es-PE"/>
              </w:rPr>
              <w:t>104.77</w:t>
            </w:r>
          </w:p>
        </w:tc>
        <w:tc>
          <w:tcPr>
            <w:tcW w:w="960" w:type="dxa"/>
            <w:tcBorders>
              <w:top w:val="nil"/>
              <w:left w:val="nil"/>
              <w:bottom w:val="single" w:sz="4" w:space="0" w:color="auto"/>
              <w:right w:val="single" w:sz="4" w:space="0" w:color="auto"/>
            </w:tcBorders>
            <w:shd w:val="clear" w:color="auto" w:fill="auto"/>
            <w:vAlign w:val="center"/>
            <w:hideMark/>
          </w:tcPr>
          <w:p w14:paraId="042F41E9" w14:textId="77777777" w:rsidR="00805CD4" w:rsidRPr="00805CD4" w:rsidRDefault="00805CD4" w:rsidP="00805CD4">
            <w:pPr>
              <w:spacing w:after="0" w:line="240" w:lineRule="auto"/>
              <w:jc w:val="right"/>
              <w:rPr>
                <w:rFonts w:ascii="Arial Narrow" w:eastAsia="Times New Roman" w:hAnsi="Arial Narrow" w:cs="Calibri"/>
                <w:color w:val="10BD00"/>
                <w:lang w:eastAsia="es-PE"/>
              </w:rPr>
            </w:pPr>
            <w:r w:rsidRPr="00805CD4">
              <w:rPr>
                <w:rFonts w:ascii="Arial Narrow" w:eastAsia="Times New Roman" w:hAnsi="Arial Narrow" w:cs="Calibri"/>
                <w:color w:val="10BD00"/>
                <w:lang w:eastAsia="es-PE"/>
              </w:rPr>
              <w:t>0.16</w:t>
            </w:r>
          </w:p>
        </w:tc>
        <w:tc>
          <w:tcPr>
            <w:tcW w:w="960" w:type="dxa"/>
            <w:tcBorders>
              <w:top w:val="nil"/>
              <w:left w:val="nil"/>
              <w:bottom w:val="single" w:sz="4" w:space="0" w:color="auto"/>
              <w:right w:val="single" w:sz="4" w:space="0" w:color="auto"/>
            </w:tcBorders>
            <w:shd w:val="clear" w:color="auto" w:fill="auto"/>
            <w:vAlign w:val="center"/>
            <w:hideMark/>
          </w:tcPr>
          <w:p w14:paraId="24003474" w14:textId="77777777" w:rsidR="00805CD4" w:rsidRPr="00805CD4" w:rsidRDefault="00805CD4" w:rsidP="00805CD4">
            <w:pPr>
              <w:spacing w:after="0" w:line="240" w:lineRule="auto"/>
              <w:jc w:val="right"/>
              <w:rPr>
                <w:rFonts w:ascii="Arial Narrow" w:eastAsia="Times New Roman" w:hAnsi="Arial Narrow" w:cs="Calibri"/>
                <w:color w:val="10BD00"/>
                <w:lang w:eastAsia="es-PE"/>
              </w:rPr>
            </w:pPr>
            <w:r w:rsidRPr="00805CD4">
              <w:rPr>
                <w:rFonts w:ascii="Arial Narrow" w:eastAsia="Times New Roman" w:hAnsi="Arial Narrow" w:cs="Calibri"/>
                <w:color w:val="10BD00"/>
                <w:lang w:eastAsia="es-PE"/>
              </w:rPr>
              <w:t>0.15</w:t>
            </w:r>
          </w:p>
        </w:tc>
      </w:tr>
      <w:tr w:rsidR="00805CD4" w:rsidRPr="00805CD4" w14:paraId="00C63088" w14:textId="77777777" w:rsidTr="00805CD4">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4F0AF2" w14:textId="0E24F50F" w:rsidR="00805CD4" w:rsidRPr="00805CD4" w:rsidRDefault="00805CD4" w:rsidP="00805CD4">
            <w:pPr>
              <w:spacing w:after="0" w:line="240" w:lineRule="auto"/>
              <w:rPr>
                <w:rFonts w:ascii="Calibri" w:eastAsia="Times New Roman" w:hAnsi="Calibri" w:cs="Calibri"/>
                <w:lang w:eastAsia="es-PE"/>
              </w:rPr>
            </w:pPr>
            <w:r w:rsidRPr="00805CD4">
              <w:rPr>
                <w:rFonts w:ascii="Calibri" w:eastAsia="Times New Roman" w:hAnsi="Calibri" w:cs="Calibri"/>
                <w:lang w:eastAsia="es-PE"/>
              </w:rPr>
              <w:t xml:space="preserve">Crude </w:t>
            </w:r>
            <w:proofErr w:type="spellStart"/>
            <w:r w:rsidRPr="00805CD4">
              <w:rPr>
                <w:rFonts w:ascii="Calibri" w:eastAsia="Times New Roman" w:hAnsi="Calibri" w:cs="Calibri"/>
                <w:lang w:eastAsia="es-PE"/>
              </w:rPr>
              <w:t>Oil</w:t>
            </w:r>
            <w:proofErr w:type="spellEnd"/>
            <w:r w:rsidRPr="00805CD4">
              <w:rPr>
                <w:rFonts w:ascii="Calibri" w:eastAsia="Times New Roman" w:hAnsi="Calibri" w:cs="Calibri"/>
                <w:lang w:eastAsia="es-PE"/>
              </w:rPr>
              <w:t xml:space="preserve"> Futures</w:t>
            </w:r>
          </w:p>
        </w:tc>
        <w:tc>
          <w:tcPr>
            <w:tcW w:w="960" w:type="dxa"/>
            <w:tcBorders>
              <w:top w:val="nil"/>
              <w:left w:val="nil"/>
              <w:bottom w:val="single" w:sz="4" w:space="0" w:color="auto"/>
              <w:right w:val="single" w:sz="4" w:space="0" w:color="auto"/>
            </w:tcBorders>
            <w:shd w:val="clear" w:color="auto" w:fill="auto"/>
            <w:vAlign w:val="center"/>
            <w:hideMark/>
          </w:tcPr>
          <w:p w14:paraId="4163B929" w14:textId="77777777" w:rsidR="00805CD4" w:rsidRPr="00805CD4" w:rsidRDefault="00805CD4" w:rsidP="00805CD4">
            <w:pPr>
              <w:spacing w:after="0" w:line="240" w:lineRule="auto"/>
              <w:jc w:val="right"/>
              <w:rPr>
                <w:rFonts w:ascii="Arial Narrow" w:eastAsia="Times New Roman" w:hAnsi="Arial Narrow" w:cs="Calibri"/>
                <w:color w:val="000000"/>
                <w:lang w:eastAsia="es-PE"/>
              </w:rPr>
            </w:pPr>
            <w:r w:rsidRPr="00805CD4">
              <w:rPr>
                <w:rFonts w:ascii="Arial Narrow" w:eastAsia="Times New Roman" w:hAnsi="Arial Narrow" w:cs="Calibri"/>
                <w:color w:val="000000"/>
                <w:lang w:eastAsia="es-PE"/>
              </w:rPr>
              <w:t>101.91</w:t>
            </w:r>
          </w:p>
        </w:tc>
        <w:tc>
          <w:tcPr>
            <w:tcW w:w="960" w:type="dxa"/>
            <w:tcBorders>
              <w:top w:val="nil"/>
              <w:left w:val="nil"/>
              <w:bottom w:val="single" w:sz="4" w:space="0" w:color="auto"/>
              <w:right w:val="single" w:sz="4" w:space="0" w:color="auto"/>
            </w:tcBorders>
            <w:shd w:val="clear" w:color="auto" w:fill="auto"/>
            <w:vAlign w:val="center"/>
            <w:hideMark/>
          </w:tcPr>
          <w:p w14:paraId="29C32C2B" w14:textId="77777777" w:rsidR="00805CD4" w:rsidRPr="00805CD4" w:rsidRDefault="00805CD4" w:rsidP="00805CD4">
            <w:pPr>
              <w:spacing w:after="0" w:line="240" w:lineRule="auto"/>
              <w:jc w:val="right"/>
              <w:rPr>
                <w:rFonts w:ascii="Arial Narrow" w:eastAsia="Times New Roman" w:hAnsi="Arial Narrow" w:cs="Calibri"/>
                <w:color w:val="10BD00"/>
                <w:lang w:eastAsia="es-PE"/>
              </w:rPr>
            </w:pPr>
            <w:r w:rsidRPr="00805CD4">
              <w:rPr>
                <w:rFonts w:ascii="Arial Narrow" w:eastAsia="Times New Roman" w:hAnsi="Arial Narrow" w:cs="Calibri"/>
                <w:color w:val="10BD00"/>
                <w:lang w:eastAsia="es-PE"/>
              </w:rPr>
              <w:t>0.21</w:t>
            </w:r>
          </w:p>
        </w:tc>
        <w:tc>
          <w:tcPr>
            <w:tcW w:w="960" w:type="dxa"/>
            <w:tcBorders>
              <w:top w:val="nil"/>
              <w:left w:val="nil"/>
              <w:bottom w:val="single" w:sz="4" w:space="0" w:color="auto"/>
              <w:right w:val="single" w:sz="4" w:space="0" w:color="auto"/>
            </w:tcBorders>
            <w:shd w:val="clear" w:color="auto" w:fill="auto"/>
            <w:vAlign w:val="center"/>
            <w:hideMark/>
          </w:tcPr>
          <w:p w14:paraId="3F823208" w14:textId="77777777" w:rsidR="00805CD4" w:rsidRPr="00805CD4" w:rsidRDefault="00805CD4" w:rsidP="00805CD4">
            <w:pPr>
              <w:spacing w:after="0" w:line="240" w:lineRule="auto"/>
              <w:jc w:val="right"/>
              <w:rPr>
                <w:rFonts w:ascii="Arial Narrow" w:eastAsia="Times New Roman" w:hAnsi="Arial Narrow" w:cs="Calibri"/>
                <w:color w:val="10BD00"/>
                <w:lang w:eastAsia="es-PE"/>
              </w:rPr>
            </w:pPr>
            <w:r w:rsidRPr="00805CD4">
              <w:rPr>
                <w:rFonts w:ascii="Arial Narrow" w:eastAsia="Times New Roman" w:hAnsi="Arial Narrow" w:cs="Calibri"/>
                <w:color w:val="10BD00"/>
                <w:lang w:eastAsia="es-PE"/>
              </w:rPr>
              <w:t>0.21</w:t>
            </w:r>
          </w:p>
        </w:tc>
      </w:tr>
      <w:tr w:rsidR="00805CD4" w:rsidRPr="00805CD4" w14:paraId="48D07FDE" w14:textId="77777777" w:rsidTr="00805CD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4079CB" w14:textId="57193523" w:rsidR="00805CD4" w:rsidRPr="00805CD4" w:rsidRDefault="00805CD4" w:rsidP="00805CD4">
            <w:pPr>
              <w:spacing w:after="0" w:line="240" w:lineRule="auto"/>
              <w:rPr>
                <w:rFonts w:ascii="Calibri" w:eastAsia="Times New Roman" w:hAnsi="Calibri" w:cs="Calibri"/>
                <w:lang w:eastAsia="es-PE"/>
              </w:rPr>
            </w:pPr>
            <w:proofErr w:type="spellStart"/>
            <w:r w:rsidRPr="00805CD4">
              <w:rPr>
                <w:rFonts w:ascii="Calibri" w:eastAsia="Times New Roman" w:hAnsi="Calibri" w:cs="Calibri"/>
                <w:lang w:eastAsia="es-PE"/>
              </w:rPr>
              <w:t>Ethanol</w:t>
            </w:r>
            <w:proofErr w:type="spellEnd"/>
            <w:r w:rsidRPr="00805CD4">
              <w:rPr>
                <w:rFonts w:ascii="Calibri" w:eastAsia="Times New Roman" w:hAnsi="Calibri" w:cs="Calibri"/>
                <w:lang w:eastAsia="es-PE"/>
              </w:rPr>
              <w:t xml:space="preserve"> Futures</w:t>
            </w:r>
          </w:p>
        </w:tc>
        <w:tc>
          <w:tcPr>
            <w:tcW w:w="960" w:type="dxa"/>
            <w:tcBorders>
              <w:top w:val="nil"/>
              <w:left w:val="nil"/>
              <w:bottom w:val="single" w:sz="4" w:space="0" w:color="auto"/>
              <w:right w:val="single" w:sz="4" w:space="0" w:color="auto"/>
            </w:tcBorders>
            <w:shd w:val="clear" w:color="auto" w:fill="auto"/>
            <w:vAlign w:val="center"/>
            <w:hideMark/>
          </w:tcPr>
          <w:p w14:paraId="1A8D36EB" w14:textId="77777777" w:rsidR="00805CD4" w:rsidRPr="00805CD4" w:rsidRDefault="00805CD4" w:rsidP="00805CD4">
            <w:pPr>
              <w:spacing w:after="0" w:line="240" w:lineRule="auto"/>
              <w:jc w:val="right"/>
              <w:rPr>
                <w:rFonts w:ascii="Arial Narrow" w:eastAsia="Times New Roman" w:hAnsi="Arial Narrow" w:cs="Calibri"/>
                <w:color w:val="000000"/>
                <w:lang w:eastAsia="es-PE"/>
              </w:rPr>
            </w:pPr>
            <w:r w:rsidRPr="00805CD4">
              <w:rPr>
                <w:rFonts w:ascii="Arial Narrow" w:eastAsia="Times New Roman" w:hAnsi="Arial Narrow" w:cs="Calibri"/>
                <w:color w:val="000000"/>
                <w:lang w:eastAsia="es-PE"/>
              </w:rPr>
              <w:t>2.16</w:t>
            </w:r>
          </w:p>
        </w:tc>
        <w:tc>
          <w:tcPr>
            <w:tcW w:w="960" w:type="dxa"/>
            <w:tcBorders>
              <w:top w:val="nil"/>
              <w:left w:val="nil"/>
              <w:bottom w:val="single" w:sz="4" w:space="0" w:color="auto"/>
              <w:right w:val="single" w:sz="4" w:space="0" w:color="auto"/>
            </w:tcBorders>
            <w:shd w:val="clear" w:color="auto" w:fill="auto"/>
            <w:vAlign w:val="center"/>
            <w:hideMark/>
          </w:tcPr>
          <w:p w14:paraId="36808FF7" w14:textId="77777777" w:rsidR="00805CD4" w:rsidRPr="00805CD4" w:rsidRDefault="00805CD4" w:rsidP="00805CD4">
            <w:pPr>
              <w:spacing w:after="0" w:line="240" w:lineRule="auto"/>
              <w:jc w:val="right"/>
              <w:rPr>
                <w:rFonts w:ascii="Arial Narrow" w:eastAsia="Times New Roman" w:hAnsi="Arial Narrow" w:cs="Calibri"/>
                <w:color w:val="000000"/>
                <w:lang w:eastAsia="es-PE"/>
              </w:rPr>
            </w:pPr>
            <w:r w:rsidRPr="00805CD4">
              <w:rPr>
                <w:rFonts w:ascii="Arial Narrow" w:eastAsia="Times New Roman" w:hAnsi="Arial Narrow" w:cs="Calibri"/>
                <w:color w:val="000000"/>
                <w:lang w:eastAsia="es-PE"/>
              </w:rPr>
              <w:t>0</w:t>
            </w:r>
          </w:p>
        </w:tc>
        <w:tc>
          <w:tcPr>
            <w:tcW w:w="960" w:type="dxa"/>
            <w:tcBorders>
              <w:top w:val="nil"/>
              <w:left w:val="nil"/>
              <w:bottom w:val="single" w:sz="4" w:space="0" w:color="auto"/>
              <w:right w:val="single" w:sz="4" w:space="0" w:color="auto"/>
            </w:tcBorders>
            <w:shd w:val="clear" w:color="auto" w:fill="auto"/>
            <w:vAlign w:val="center"/>
            <w:hideMark/>
          </w:tcPr>
          <w:p w14:paraId="7D1FD237" w14:textId="77777777" w:rsidR="00805CD4" w:rsidRPr="00805CD4" w:rsidRDefault="00805CD4" w:rsidP="00805CD4">
            <w:pPr>
              <w:spacing w:after="0" w:line="240" w:lineRule="auto"/>
              <w:jc w:val="right"/>
              <w:rPr>
                <w:rFonts w:ascii="Arial Narrow" w:eastAsia="Times New Roman" w:hAnsi="Arial Narrow" w:cs="Calibri"/>
                <w:color w:val="000000"/>
                <w:lang w:eastAsia="es-PE"/>
              </w:rPr>
            </w:pPr>
            <w:r w:rsidRPr="00805CD4">
              <w:rPr>
                <w:rFonts w:ascii="Arial Narrow" w:eastAsia="Times New Roman" w:hAnsi="Arial Narrow" w:cs="Calibri"/>
                <w:color w:val="000000"/>
                <w:lang w:eastAsia="es-PE"/>
              </w:rPr>
              <w:t>0</w:t>
            </w:r>
          </w:p>
        </w:tc>
      </w:tr>
      <w:tr w:rsidR="00805CD4" w:rsidRPr="00805CD4" w14:paraId="087A0234" w14:textId="77777777" w:rsidTr="00805CD4">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C6331B" w14:textId="2DEDA332" w:rsidR="00805CD4" w:rsidRPr="00805CD4" w:rsidRDefault="00805CD4" w:rsidP="00805CD4">
            <w:pPr>
              <w:spacing w:after="0" w:line="240" w:lineRule="auto"/>
              <w:rPr>
                <w:rFonts w:ascii="Calibri" w:eastAsia="Times New Roman" w:hAnsi="Calibri" w:cs="Calibri"/>
                <w:lang w:eastAsia="es-PE"/>
              </w:rPr>
            </w:pPr>
            <w:proofErr w:type="spellStart"/>
            <w:r w:rsidRPr="00805CD4">
              <w:rPr>
                <w:rFonts w:ascii="Calibri" w:eastAsia="Times New Roman" w:hAnsi="Calibri" w:cs="Calibri"/>
                <w:lang w:eastAsia="es-PE"/>
              </w:rPr>
              <w:t>Heating</w:t>
            </w:r>
            <w:proofErr w:type="spellEnd"/>
            <w:r w:rsidRPr="00805CD4">
              <w:rPr>
                <w:rFonts w:ascii="Calibri" w:eastAsia="Times New Roman" w:hAnsi="Calibri" w:cs="Calibri"/>
                <w:lang w:eastAsia="es-PE"/>
              </w:rPr>
              <w:t xml:space="preserve"> </w:t>
            </w:r>
            <w:proofErr w:type="spellStart"/>
            <w:r w:rsidRPr="00805CD4">
              <w:rPr>
                <w:rFonts w:ascii="Calibri" w:eastAsia="Times New Roman" w:hAnsi="Calibri" w:cs="Calibri"/>
                <w:lang w:eastAsia="es-PE"/>
              </w:rPr>
              <w:t>Oil</w:t>
            </w:r>
            <w:proofErr w:type="spellEnd"/>
            <w:r w:rsidRPr="00805CD4">
              <w:rPr>
                <w:rFonts w:ascii="Calibri" w:eastAsia="Times New Roman" w:hAnsi="Calibri" w:cs="Calibri"/>
                <w:lang w:eastAsia="es-PE"/>
              </w:rPr>
              <w:t xml:space="preserve"> Futures</w:t>
            </w:r>
          </w:p>
        </w:tc>
        <w:tc>
          <w:tcPr>
            <w:tcW w:w="960" w:type="dxa"/>
            <w:tcBorders>
              <w:top w:val="nil"/>
              <w:left w:val="nil"/>
              <w:bottom w:val="single" w:sz="4" w:space="0" w:color="auto"/>
              <w:right w:val="single" w:sz="4" w:space="0" w:color="auto"/>
            </w:tcBorders>
            <w:shd w:val="clear" w:color="auto" w:fill="auto"/>
            <w:vAlign w:val="center"/>
            <w:hideMark/>
          </w:tcPr>
          <w:p w14:paraId="2BA342EA" w14:textId="77777777" w:rsidR="00805CD4" w:rsidRPr="00805CD4" w:rsidRDefault="00805CD4" w:rsidP="00805CD4">
            <w:pPr>
              <w:spacing w:after="0" w:line="240" w:lineRule="auto"/>
              <w:jc w:val="right"/>
              <w:rPr>
                <w:rFonts w:ascii="Arial Narrow" w:eastAsia="Times New Roman" w:hAnsi="Arial Narrow" w:cs="Calibri"/>
                <w:color w:val="000000"/>
                <w:lang w:eastAsia="es-PE"/>
              </w:rPr>
            </w:pPr>
            <w:r w:rsidRPr="00805CD4">
              <w:rPr>
                <w:rFonts w:ascii="Arial Narrow" w:eastAsia="Times New Roman" w:hAnsi="Arial Narrow" w:cs="Calibri"/>
                <w:color w:val="000000"/>
                <w:lang w:eastAsia="es-PE"/>
              </w:rPr>
              <w:t>3.9273</w:t>
            </w:r>
          </w:p>
        </w:tc>
        <w:tc>
          <w:tcPr>
            <w:tcW w:w="960" w:type="dxa"/>
            <w:tcBorders>
              <w:top w:val="nil"/>
              <w:left w:val="nil"/>
              <w:bottom w:val="single" w:sz="4" w:space="0" w:color="auto"/>
              <w:right w:val="single" w:sz="4" w:space="0" w:color="auto"/>
            </w:tcBorders>
            <w:shd w:val="clear" w:color="auto" w:fill="auto"/>
            <w:vAlign w:val="center"/>
            <w:hideMark/>
          </w:tcPr>
          <w:p w14:paraId="314AD604" w14:textId="77777777" w:rsidR="00805CD4" w:rsidRPr="00805CD4" w:rsidRDefault="00805CD4" w:rsidP="00805CD4">
            <w:pPr>
              <w:spacing w:after="0" w:line="240" w:lineRule="auto"/>
              <w:jc w:val="right"/>
              <w:rPr>
                <w:rFonts w:ascii="Arial Narrow" w:eastAsia="Times New Roman" w:hAnsi="Arial Narrow" w:cs="Calibri"/>
                <w:color w:val="10BD00"/>
                <w:lang w:eastAsia="es-PE"/>
              </w:rPr>
            </w:pPr>
            <w:r w:rsidRPr="00805CD4">
              <w:rPr>
                <w:rFonts w:ascii="Arial Narrow" w:eastAsia="Times New Roman" w:hAnsi="Arial Narrow" w:cs="Calibri"/>
                <w:color w:val="10BD00"/>
                <w:lang w:eastAsia="es-PE"/>
              </w:rPr>
              <w:t>0.11</w:t>
            </w:r>
          </w:p>
        </w:tc>
        <w:tc>
          <w:tcPr>
            <w:tcW w:w="960" w:type="dxa"/>
            <w:tcBorders>
              <w:top w:val="nil"/>
              <w:left w:val="nil"/>
              <w:bottom w:val="single" w:sz="4" w:space="0" w:color="auto"/>
              <w:right w:val="single" w:sz="4" w:space="0" w:color="auto"/>
            </w:tcBorders>
            <w:shd w:val="clear" w:color="auto" w:fill="auto"/>
            <w:vAlign w:val="center"/>
            <w:hideMark/>
          </w:tcPr>
          <w:p w14:paraId="1F011B1E" w14:textId="77777777" w:rsidR="00805CD4" w:rsidRPr="00805CD4" w:rsidRDefault="00805CD4" w:rsidP="00805CD4">
            <w:pPr>
              <w:spacing w:after="0" w:line="240" w:lineRule="auto"/>
              <w:jc w:val="right"/>
              <w:rPr>
                <w:rFonts w:ascii="Arial Narrow" w:eastAsia="Times New Roman" w:hAnsi="Arial Narrow" w:cs="Calibri"/>
                <w:color w:val="10BD00"/>
                <w:lang w:eastAsia="es-PE"/>
              </w:rPr>
            </w:pPr>
            <w:r w:rsidRPr="00805CD4">
              <w:rPr>
                <w:rFonts w:ascii="Arial Narrow" w:eastAsia="Times New Roman" w:hAnsi="Arial Narrow" w:cs="Calibri"/>
                <w:color w:val="10BD00"/>
                <w:lang w:eastAsia="es-PE"/>
              </w:rPr>
              <w:t>2.88</w:t>
            </w:r>
          </w:p>
        </w:tc>
      </w:tr>
      <w:tr w:rsidR="00805CD4" w:rsidRPr="00805CD4" w14:paraId="3AF69ADA" w14:textId="77777777" w:rsidTr="00805CD4">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B33020" w14:textId="0FEF1EC5" w:rsidR="00805CD4" w:rsidRPr="00805CD4" w:rsidRDefault="00805CD4" w:rsidP="00805CD4">
            <w:pPr>
              <w:spacing w:after="0" w:line="240" w:lineRule="auto"/>
              <w:rPr>
                <w:rFonts w:ascii="Calibri" w:eastAsia="Times New Roman" w:hAnsi="Calibri" w:cs="Calibri"/>
                <w:lang w:eastAsia="es-PE"/>
              </w:rPr>
            </w:pPr>
            <w:r w:rsidRPr="00805CD4">
              <w:rPr>
                <w:rFonts w:ascii="Calibri" w:eastAsia="Times New Roman" w:hAnsi="Calibri" w:cs="Calibri"/>
                <w:lang w:eastAsia="es-PE"/>
              </w:rPr>
              <w:t>Natural Gas Futures</w:t>
            </w:r>
          </w:p>
        </w:tc>
        <w:tc>
          <w:tcPr>
            <w:tcW w:w="960" w:type="dxa"/>
            <w:tcBorders>
              <w:top w:val="nil"/>
              <w:left w:val="nil"/>
              <w:bottom w:val="single" w:sz="4" w:space="0" w:color="auto"/>
              <w:right w:val="single" w:sz="4" w:space="0" w:color="auto"/>
            </w:tcBorders>
            <w:shd w:val="clear" w:color="auto" w:fill="auto"/>
            <w:vAlign w:val="center"/>
            <w:hideMark/>
          </w:tcPr>
          <w:p w14:paraId="344A0E0C" w14:textId="77777777" w:rsidR="00805CD4" w:rsidRPr="00805CD4" w:rsidRDefault="00805CD4" w:rsidP="00805CD4">
            <w:pPr>
              <w:spacing w:after="0" w:line="240" w:lineRule="auto"/>
              <w:jc w:val="right"/>
              <w:rPr>
                <w:rFonts w:ascii="Arial Narrow" w:eastAsia="Times New Roman" w:hAnsi="Arial Narrow" w:cs="Calibri"/>
                <w:color w:val="000000"/>
                <w:lang w:eastAsia="es-PE"/>
              </w:rPr>
            </w:pPr>
            <w:r w:rsidRPr="00805CD4">
              <w:rPr>
                <w:rFonts w:ascii="Arial Narrow" w:eastAsia="Times New Roman" w:hAnsi="Arial Narrow" w:cs="Calibri"/>
                <w:color w:val="000000"/>
                <w:lang w:eastAsia="es-PE"/>
              </w:rPr>
              <w:t>7.079</w:t>
            </w:r>
          </w:p>
        </w:tc>
        <w:tc>
          <w:tcPr>
            <w:tcW w:w="960" w:type="dxa"/>
            <w:tcBorders>
              <w:top w:val="nil"/>
              <w:left w:val="nil"/>
              <w:bottom w:val="single" w:sz="4" w:space="0" w:color="auto"/>
              <w:right w:val="single" w:sz="4" w:space="0" w:color="auto"/>
            </w:tcBorders>
            <w:shd w:val="clear" w:color="auto" w:fill="auto"/>
            <w:vAlign w:val="center"/>
            <w:hideMark/>
          </w:tcPr>
          <w:p w14:paraId="1809B4B5" w14:textId="77777777" w:rsidR="00805CD4" w:rsidRPr="00805CD4" w:rsidRDefault="00805CD4" w:rsidP="00805CD4">
            <w:pPr>
              <w:spacing w:after="0" w:line="240" w:lineRule="auto"/>
              <w:jc w:val="right"/>
              <w:rPr>
                <w:rFonts w:ascii="Arial Narrow" w:eastAsia="Times New Roman" w:hAnsi="Arial Narrow" w:cs="Calibri"/>
                <w:color w:val="10BD00"/>
                <w:lang w:eastAsia="es-PE"/>
              </w:rPr>
            </w:pPr>
            <w:r w:rsidRPr="00805CD4">
              <w:rPr>
                <w:rFonts w:ascii="Arial Narrow" w:eastAsia="Times New Roman" w:hAnsi="Arial Narrow" w:cs="Calibri"/>
                <w:color w:val="10BD00"/>
                <w:lang w:eastAsia="es-PE"/>
              </w:rPr>
              <w:t>0.229</w:t>
            </w:r>
          </w:p>
        </w:tc>
        <w:tc>
          <w:tcPr>
            <w:tcW w:w="960" w:type="dxa"/>
            <w:tcBorders>
              <w:top w:val="nil"/>
              <w:left w:val="nil"/>
              <w:bottom w:val="single" w:sz="4" w:space="0" w:color="auto"/>
              <w:right w:val="single" w:sz="4" w:space="0" w:color="auto"/>
            </w:tcBorders>
            <w:shd w:val="clear" w:color="auto" w:fill="auto"/>
            <w:vAlign w:val="center"/>
            <w:hideMark/>
          </w:tcPr>
          <w:p w14:paraId="47664F22" w14:textId="77777777" w:rsidR="00805CD4" w:rsidRPr="00805CD4" w:rsidRDefault="00805CD4" w:rsidP="00805CD4">
            <w:pPr>
              <w:spacing w:after="0" w:line="240" w:lineRule="auto"/>
              <w:jc w:val="right"/>
              <w:rPr>
                <w:rFonts w:ascii="Arial Narrow" w:eastAsia="Times New Roman" w:hAnsi="Arial Narrow" w:cs="Calibri"/>
                <w:color w:val="10BD00"/>
                <w:lang w:eastAsia="es-PE"/>
              </w:rPr>
            </w:pPr>
            <w:r w:rsidRPr="00805CD4">
              <w:rPr>
                <w:rFonts w:ascii="Arial Narrow" w:eastAsia="Times New Roman" w:hAnsi="Arial Narrow" w:cs="Calibri"/>
                <w:color w:val="10BD00"/>
                <w:lang w:eastAsia="es-PE"/>
              </w:rPr>
              <w:t>3.34</w:t>
            </w:r>
          </w:p>
        </w:tc>
      </w:tr>
      <w:tr w:rsidR="00805CD4" w:rsidRPr="00805CD4" w14:paraId="46368E05" w14:textId="77777777" w:rsidTr="00805CD4">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9F6C52" w14:textId="2B807D84" w:rsidR="00805CD4" w:rsidRPr="00805CD4" w:rsidRDefault="00805CD4" w:rsidP="00805CD4">
            <w:pPr>
              <w:spacing w:after="0" w:line="240" w:lineRule="auto"/>
              <w:rPr>
                <w:rFonts w:ascii="Calibri" w:eastAsia="Times New Roman" w:hAnsi="Calibri" w:cs="Calibri"/>
                <w:lang w:eastAsia="es-PE"/>
              </w:rPr>
            </w:pPr>
            <w:proofErr w:type="spellStart"/>
            <w:r w:rsidRPr="00805CD4">
              <w:rPr>
                <w:rFonts w:ascii="Calibri" w:eastAsia="Times New Roman" w:hAnsi="Calibri" w:cs="Calibri"/>
                <w:lang w:eastAsia="es-PE"/>
              </w:rPr>
              <w:t>Unleaded</w:t>
            </w:r>
            <w:proofErr w:type="spellEnd"/>
            <w:r w:rsidRPr="00805CD4">
              <w:rPr>
                <w:rFonts w:ascii="Calibri" w:eastAsia="Times New Roman" w:hAnsi="Calibri" w:cs="Calibri"/>
                <w:lang w:eastAsia="es-PE"/>
              </w:rPr>
              <w:t xml:space="preserve"> </w:t>
            </w:r>
            <w:proofErr w:type="spellStart"/>
            <w:r w:rsidRPr="00805CD4">
              <w:rPr>
                <w:rFonts w:ascii="Calibri" w:eastAsia="Times New Roman" w:hAnsi="Calibri" w:cs="Calibri"/>
                <w:lang w:eastAsia="es-PE"/>
              </w:rPr>
              <w:t>Gasoline</w:t>
            </w:r>
            <w:proofErr w:type="spellEnd"/>
            <w:r w:rsidRPr="00805CD4">
              <w:rPr>
                <w:rFonts w:ascii="Calibri" w:eastAsia="Times New Roman" w:hAnsi="Calibri" w:cs="Calibri"/>
                <w:lang w:eastAsia="es-PE"/>
              </w:rPr>
              <w:t xml:space="preserve"> Futures</w:t>
            </w:r>
          </w:p>
        </w:tc>
        <w:tc>
          <w:tcPr>
            <w:tcW w:w="960" w:type="dxa"/>
            <w:tcBorders>
              <w:top w:val="nil"/>
              <w:left w:val="nil"/>
              <w:bottom w:val="single" w:sz="4" w:space="0" w:color="auto"/>
              <w:right w:val="single" w:sz="4" w:space="0" w:color="auto"/>
            </w:tcBorders>
            <w:shd w:val="clear" w:color="auto" w:fill="auto"/>
            <w:vAlign w:val="center"/>
            <w:hideMark/>
          </w:tcPr>
          <w:p w14:paraId="7C0B586E" w14:textId="77777777" w:rsidR="00805CD4" w:rsidRPr="00805CD4" w:rsidRDefault="00805CD4" w:rsidP="00805CD4">
            <w:pPr>
              <w:spacing w:after="0" w:line="240" w:lineRule="auto"/>
              <w:jc w:val="right"/>
              <w:rPr>
                <w:rFonts w:ascii="Arial Narrow" w:eastAsia="Times New Roman" w:hAnsi="Arial Narrow" w:cs="Calibri"/>
                <w:color w:val="000000"/>
                <w:lang w:eastAsia="es-PE"/>
              </w:rPr>
            </w:pPr>
            <w:r w:rsidRPr="00805CD4">
              <w:rPr>
                <w:rFonts w:ascii="Arial Narrow" w:eastAsia="Times New Roman" w:hAnsi="Arial Narrow" w:cs="Calibri"/>
                <w:color w:val="000000"/>
                <w:lang w:eastAsia="es-PE"/>
              </w:rPr>
              <w:t>3.3949</w:t>
            </w:r>
          </w:p>
        </w:tc>
        <w:tc>
          <w:tcPr>
            <w:tcW w:w="960" w:type="dxa"/>
            <w:tcBorders>
              <w:top w:val="nil"/>
              <w:left w:val="nil"/>
              <w:bottom w:val="single" w:sz="4" w:space="0" w:color="auto"/>
              <w:right w:val="single" w:sz="4" w:space="0" w:color="auto"/>
            </w:tcBorders>
            <w:shd w:val="clear" w:color="auto" w:fill="auto"/>
            <w:vAlign w:val="center"/>
            <w:hideMark/>
          </w:tcPr>
          <w:p w14:paraId="5A4C8193" w14:textId="77777777" w:rsidR="00805CD4" w:rsidRPr="00805CD4" w:rsidRDefault="00805CD4" w:rsidP="00805CD4">
            <w:pPr>
              <w:spacing w:after="0" w:line="240" w:lineRule="auto"/>
              <w:jc w:val="right"/>
              <w:rPr>
                <w:rFonts w:ascii="Arial Narrow" w:eastAsia="Times New Roman" w:hAnsi="Arial Narrow" w:cs="Calibri"/>
                <w:color w:val="10BD00"/>
                <w:lang w:eastAsia="es-PE"/>
              </w:rPr>
            </w:pPr>
            <w:r w:rsidRPr="00805CD4">
              <w:rPr>
                <w:rFonts w:ascii="Arial Narrow" w:eastAsia="Times New Roman" w:hAnsi="Arial Narrow" w:cs="Calibri"/>
                <w:color w:val="10BD00"/>
                <w:lang w:eastAsia="es-PE"/>
              </w:rPr>
              <w:t>0.0839</w:t>
            </w:r>
          </w:p>
        </w:tc>
        <w:tc>
          <w:tcPr>
            <w:tcW w:w="960" w:type="dxa"/>
            <w:tcBorders>
              <w:top w:val="nil"/>
              <w:left w:val="nil"/>
              <w:bottom w:val="single" w:sz="4" w:space="0" w:color="auto"/>
              <w:right w:val="single" w:sz="4" w:space="0" w:color="auto"/>
            </w:tcBorders>
            <w:shd w:val="clear" w:color="auto" w:fill="auto"/>
            <w:vAlign w:val="center"/>
            <w:hideMark/>
          </w:tcPr>
          <w:p w14:paraId="4413C9EE" w14:textId="77777777" w:rsidR="00805CD4" w:rsidRPr="00805CD4" w:rsidRDefault="00805CD4" w:rsidP="00805CD4">
            <w:pPr>
              <w:spacing w:after="0" w:line="240" w:lineRule="auto"/>
              <w:jc w:val="right"/>
              <w:rPr>
                <w:rFonts w:ascii="Arial Narrow" w:eastAsia="Times New Roman" w:hAnsi="Arial Narrow" w:cs="Calibri"/>
                <w:color w:val="10BD00"/>
                <w:lang w:eastAsia="es-PE"/>
              </w:rPr>
            </w:pPr>
            <w:r w:rsidRPr="00805CD4">
              <w:rPr>
                <w:rFonts w:ascii="Arial Narrow" w:eastAsia="Times New Roman" w:hAnsi="Arial Narrow" w:cs="Calibri"/>
                <w:color w:val="10BD00"/>
                <w:lang w:eastAsia="es-PE"/>
              </w:rPr>
              <w:t>2.53</w:t>
            </w:r>
          </w:p>
        </w:tc>
      </w:tr>
    </w:tbl>
    <w:p w14:paraId="2D0EFE43" w14:textId="1D79AF34" w:rsidR="00835A82" w:rsidRDefault="00835A82" w:rsidP="00415CED">
      <w:pPr>
        <w:jc w:val="both"/>
        <w:rPr>
          <w:b/>
        </w:rPr>
      </w:pPr>
    </w:p>
    <w:p w14:paraId="7E7A8ED2" w14:textId="414B6026" w:rsidR="00F76D1F" w:rsidRDefault="00F76D1F" w:rsidP="00415CED">
      <w:pPr>
        <w:jc w:val="both"/>
        <w:rPr>
          <w:b/>
        </w:rPr>
      </w:pPr>
    </w:p>
    <w:p w14:paraId="4EAE0EF4" w14:textId="03BB2D92" w:rsidR="00F76D1F" w:rsidRDefault="004B310F" w:rsidP="00415CED">
      <w:pPr>
        <w:jc w:val="both"/>
        <w:rPr>
          <w:b/>
        </w:rPr>
      </w:pPr>
      <w:r>
        <w:rPr>
          <w:b/>
          <w:noProof/>
        </w:rPr>
        <w:drawing>
          <wp:inline distT="0" distB="0" distL="0" distR="0" wp14:anchorId="6140C620" wp14:editId="18558826">
            <wp:extent cx="2474595" cy="1589979"/>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8547" cy="1605369"/>
                    </a:xfrm>
                    <a:prstGeom prst="rect">
                      <a:avLst/>
                    </a:prstGeom>
                    <a:noFill/>
                    <a:ln>
                      <a:noFill/>
                    </a:ln>
                  </pic:spPr>
                </pic:pic>
              </a:graphicData>
            </a:graphic>
          </wp:inline>
        </w:drawing>
      </w:r>
      <w:r>
        <w:rPr>
          <w:b/>
          <w:noProof/>
        </w:rPr>
        <w:drawing>
          <wp:inline distT="0" distB="0" distL="0" distR="0" wp14:anchorId="695D42DD" wp14:editId="7BFEC0C1">
            <wp:extent cx="2510518" cy="1571625"/>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92" cy="1574238"/>
                    </a:xfrm>
                    <a:prstGeom prst="rect">
                      <a:avLst/>
                    </a:prstGeom>
                    <a:noFill/>
                    <a:ln>
                      <a:noFill/>
                    </a:ln>
                  </pic:spPr>
                </pic:pic>
              </a:graphicData>
            </a:graphic>
          </wp:inline>
        </w:drawing>
      </w:r>
    </w:p>
    <w:p w14:paraId="30344B80" w14:textId="288DF368" w:rsidR="00A405DC" w:rsidRDefault="00A405DC" w:rsidP="00415CED">
      <w:pPr>
        <w:jc w:val="both"/>
        <w:rPr>
          <w:b/>
        </w:rPr>
      </w:pPr>
    </w:p>
    <w:p w14:paraId="24B13D59" w14:textId="562D83A8" w:rsidR="00964083" w:rsidRDefault="00EA0040" w:rsidP="006104E4">
      <w:pPr>
        <w:jc w:val="center"/>
        <w:rPr>
          <w:b/>
        </w:rPr>
      </w:pPr>
      <w:r>
        <w:rPr>
          <w:b/>
        </w:rPr>
        <w:t xml:space="preserve"> </w:t>
      </w:r>
      <w:r w:rsidR="00937FBC">
        <w:rPr>
          <w:b/>
        </w:rPr>
        <w:t xml:space="preserve"> </w:t>
      </w:r>
      <w:r w:rsidR="003E3D5B">
        <w:rPr>
          <w:b/>
        </w:rPr>
        <w:t xml:space="preserve"> </w:t>
      </w:r>
      <w:r w:rsidR="00BA704E">
        <w:rPr>
          <w:b/>
        </w:rPr>
        <w:t xml:space="preserve"> </w:t>
      </w:r>
      <w:r w:rsidR="004460F0">
        <w:rPr>
          <w:b/>
        </w:rPr>
        <w:t xml:space="preserve"> </w:t>
      </w:r>
      <w:r w:rsidR="00A25102">
        <w:rPr>
          <w:b/>
        </w:rPr>
        <w:t xml:space="preserve"> </w:t>
      </w:r>
      <w:r w:rsidR="003C085A">
        <w:rPr>
          <w:b/>
        </w:rPr>
        <w:t xml:space="preserve"> </w:t>
      </w:r>
      <w:r w:rsidR="00C45EFF">
        <w:rPr>
          <w:b/>
        </w:rPr>
        <w:t xml:space="preserve">  </w:t>
      </w:r>
      <w:r w:rsidR="000A1416">
        <w:rPr>
          <w:b/>
        </w:rPr>
        <w:t xml:space="preserve"> </w:t>
      </w:r>
      <w:r w:rsidR="00AC59E1">
        <w:rPr>
          <w:b/>
        </w:rPr>
        <w:t xml:space="preserve"> </w:t>
      </w:r>
      <w:r w:rsidR="00022F1E">
        <w:rPr>
          <w:b/>
        </w:rPr>
        <w:t xml:space="preserve">  </w:t>
      </w:r>
    </w:p>
    <w:p w14:paraId="7F090B45" w14:textId="1E0B65E5" w:rsidR="00DE192F" w:rsidRPr="00D8300C" w:rsidRDefault="00B72FBE" w:rsidP="00415CED">
      <w:pPr>
        <w:jc w:val="both"/>
        <w:rPr>
          <w:u w:val="single"/>
        </w:rPr>
      </w:pPr>
      <w:r w:rsidRPr="00B72FBE">
        <w:rPr>
          <w:i/>
        </w:rPr>
        <w:t>Fuente</w:t>
      </w:r>
      <w:r>
        <w:t>:</w:t>
      </w:r>
      <w:r w:rsidR="000372F2">
        <w:t xml:space="preserve"> </w:t>
      </w:r>
      <w:hyperlink r:id="rId10" w:history="1">
        <w:r w:rsidR="00525313" w:rsidRPr="000C7DA7">
          <w:rPr>
            <w:rStyle w:val="Hipervnculo"/>
          </w:rPr>
          <w:t>https://www.wsj.com/market-data/commodities?mod=nav_top_subsection</w:t>
        </w:r>
      </w:hyperlink>
      <w:r w:rsidR="00525313">
        <w:t xml:space="preserve"> </w:t>
      </w:r>
    </w:p>
    <w:sectPr w:rsidR="00DE192F" w:rsidRPr="00D8300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9A556" w14:textId="77777777" w:rsidR="00ED5E28" w:rsidRDefault="00ED5E28" w:rsidP="00BA2F5A">
      <w:pPr>
        <w:spacing w:after="0" w:line="240" w:lineRule="auto"/>
      </w:pPr>
      <w:r>
        <w:separator/>
      </w:r>
    </w:p>
  </w:endnote>
  <w:endnote w:type="continuationSeparator" w:id="0">
    <w:p w14:paraId="374B8452" w14:textId="77777777" w:rsidR="00ED5E28" w:rsidRDefault="00ED5E28" w:rsidP="00BA2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75048" w14:textId="77777777" w:rsidR="00ED5E28" w:rsidRDefault="00ED5E28" w:rsidP="00BA2F5A">
      <w:pPr>
        <w:spacing w:after="0" w:line="240" w:lineRule="auto"/>
      </w:pPr>
      <w:r>
        <w:separator/>
      </w:r>
    </w:p>
  </w:footnote>
  <w:footnote w:type="continuationSeparator" w:id="0">
    <w:p w14:paraId="69BC14B0" w14:textId="77777777" w:rsidR="00ED5E28" w:rsidRDefault="00ED5E28" w:rsidP="00BA2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676E" w14:textId="77777777" w:rsidR="00BA2F5A" w:rsidRDefault="00BA2F5A" w:rsidP="00BA2F5A">
    <w:pPr>
      <w:pStyle w:val="Encabezado"/>
    </w:pPr>
    <w:r>
      <w:rPr>
        <w:noProof/>
        <w:lang w:eastAsia="es-PE"/>
      </w:rPr>
      <mc:AlternateContent>
        <mc:Choice Requires="wps">
          <w:drawing>
            <wp:anchor distT="0" distB="0" distL="114300" distR="114300" simplePos="0" relativeHeight="251659264" behindDoc="0" locked="0" layoutInCell="1" allowOverlap="1" wp14:anchorId="19810256" wp14:editId="05435179">
              <wp:simplePos x="0" y="0"/>
              <wp:positionH relativeFrom="column">
                <wp:posOffset>505055</wp:posOffset>
              </wp:positionH>
              <wp:positionV relativeFrom="paragraph">
                <wp:posOffset>144145</wp:posOffset>
              </wp:positionV>
              <wp:extent cx="2354093" cy="272375"/>
              <wp:effectExtent l="0" t="0" r="8255" b="0"/>
              <wp:wrapNone/>
              <wp:docPr id="2" name="Cuadro de texto 2"/>
              <wp:cNvGraphicFramePr/>
              <a:graphic xmlns:a="http://schemas.openxmlformats.org/drawingml/2006/main">
                <a:graphicData uri="http://schemas.microsoft.com/office/word/2010/wordprocessingShape">
                  <wps:wsp>
                    <wps:cNvSpPr txBox="1"/>
                    <wps:spPr>
                      <a:xfrm>
                        <a:off x="0" y="0"/>
                        <a:ext cx="2354093" cy="272375"/>
                      </a:xfrm>
                      <a:prstGeom prst="rect">
                        <a:avLst/>
                      </a:prstGeom>
                      <a:solidFill>
                        <a:sysClr val="window" lastClr="FFFFFF"/>
                      </a:solidFill>
                      <a:ln w="6350">
                        <a:noFill/>
                      </a:ln>
                      <a:effectLst/>
                    </wps:spPr>
                    <wps:txbx>
                      <w:txbxContent>
                        <w:p w14:paraId="5030B139" w14:textId="77777777" w:rsidR="00BA2F5A" w:rsidRDefault="00BA2F5A" w:rsidP="00BA2F5A">
                          <w:r w:rsidRPr="0013698D">
                            <w:rPr>
                              <w:i/>
                            </w:rPr>
                            <w:t>Departamento de Política Fiscal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810256" id="_x0000_t202" coordsize="21600,21600" o:spt="202" path="m,l,21600r21600,l21600,xe">
              <v:stroke joinstyle="miter"/>
              <v:path gradientshapeok="t" o:connecttype="rect"/>
            </v:shapetype>
            <v:shape id="Cuadro de texto 2" o:spid="_x0000_s1026" type="#_x0000_t202" style="position:absolute;margin-left:39.75pt;margin-top:11.35pt;width:185.35pt;height:2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" fillcolor="window" stroked="f" strokeweight=".5pt">
              <v:textbox>
                <w:txbxContent>
                  <w:p w14:paraId="5030B139" w14:textId="77777777" w:rsidR="00BA2F5A" w:rsidRDefault="00BA2F5A" w:rsidP="00BA2F5A">
                    <w:r w:rsidRPr="0013698D">
                      <w:rPr>
                        <w:i/>
                      </w:rPr>
                      <w:t>Departamento de Política Fiscal</w:t>
                    </w:r>
                  </w:p>
                </w:txbxContent>
              </v:textbox>
            </v:shape>
          </w:pict>
        </mc:Fallback>
      </mc:AlternateContent>
    </w:r>
    <w:r w:rsidRPr="0013698D">
      <w:rPr>
        <w:noProof/>
        <w:lang w:eastAsia="es-PE"/>
      </w:rPr>
      <w:drawing>
        <wp:inline distT="0" distB="0" distL="0" distR="0" wp14:anchorId="0299333A" wp14:editId="4A4EE840">
          <wp:extent cx="493159" cy="494030"/>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566" cy="495440"/>
                  </a:xfrm>
                  <a:prstGeom prst="rect">
                    <a:avLst/>
                  </a:prstGeom>
                  <a:noFill/>
                </pic:spPr>
              </pic:pic>
            </a:graphicData>
          </a:graphic>
        </wp:inline>
      </w:drawing>
    </w:r>
  </w:p>
  <w:p w14:paraId="1DE5BEDB" w14:textId="77777777" w:rsidR="00BA2F5A" w:rsidRDefault="00BA2F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96B"/>
    <w:multiLevelType w:val="multilevel"/>
    <w:tmpl w:val="8268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1226F"/>
    <w:multiLevelType w:val="multilevel"/>
    <w:tmpl w:val="674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E6E4B"/>
    <w:multiLevelType w:val="multilevel"/>
    <w:tmpl w:val="E8F6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26506"/>
    <w:multiLevelType w:val="hybridMultilevel"/>
    <w:tmpl w:val="CF08F64A"/>
    <w:lvl w:ilvl="0" w:tplc="23BC6688">
      <w:numFmt w:val="bullet"/>
      <w:lvlText w:val="-"/>
      <w:lvlJc w:val="left"/>
      <w:pPr>
        <w:ind w:left="720" w:hanging="360"/>
      </w:pPr>
      <w:rPr>
        <w:rFonts w:ascii="Calibri" w:eastAsiaTheme="minorHAnsi" w:hAnsi="Calibri" w:cs="Calibri" w:hint="default"/>
        <w:i/>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37D09FF"/>
    <w:multiLevelType w:val="multilevel"/>
    <w:tmpl w:val="7A8E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C32CC"/>
    <w:multiLevelType w:val="hybridMultilevel"/>
    <w:tmpl w:val="BC9887B4"/>
    <w:lvl w:ilvl="0" w:tplc="961C49B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B2B6871"/>
    <w:multiLevelType w:val="multilevel"/>
    <w:tmpl w:val="132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39702">
    <w:abstractNumId w:val="2"/>
  </w:num>
  <w:num w:numId="2" w16cid:durableId="1911966561">
    <w:abstractNumId w:val="1"/>
  </w:num>
  <w:num w:numId="3" w16cid:durableId="1617444278">
    <w:abstractNumId w:val="6"/>
  </w:num>
  <w:num w:numId="4" w16cid:durableId="173616422">
    <w:abstractNumId w:val="0"/>
  </w:num>
  <w:num w:numId="5" w16cid:durableId="1450319230">
    <w:abstractNumId w:val="4"/>
  </w:num>
  <w:num w:numId="6" w16cid:durableId="1683361265">
    <w:abstractNumId w:val="5"/>
  </w:num>
  <w:num w:numId="7" w16cid:durableId="1481531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5A"/>
    <w:rsid w:val="0000088F"/>
    <w:rsid w:val="0000284C"/>
    <w:rsid w:val="00004555"/>
    <w:rsid w:val="00007958"/>
    <w:rsid w:val="00011477"/>
    <w:rsid w:val="00020147"/>
    <w:rsid w:val="00020600"/>
    <w:rsid w:val="00020B74"/>
    <w:rsid w:val="00022F1E"/>
    <w:rsid w:val="000264A8"/>
    <w:rsid w:val="000372F2"/>
    <w:rsid w:val="000441FC"/>
    <w:rsid w:val="000477B6"/>
    <w:rsid w:val="0005294B"/>
    <w:rsid w:val="0008370F"/>
    <w:rsid w:val="00087C54"/>
    <w:rsid w:val="00087E3E"/>
    <w:rsid w:val="000907B6"/>
    <w:rsid w:val="00096C6F"/>
    <w:rsid w:val="000972AE"/>
    <w:rsid w:val="000A0F3C"/>
    <w:rsid w:val="000A1416"/>
    <w:rsid w:val="000A4F88"/>
    <w:rsid w:val="000B2BDE"/>
    <w:rsid w:val="000B3153"/>
    <w:rsid w:val="000B3E5D"/>
    <w:rsid w:val="000B495E"/>
    <w:rsid w:val="000B65A8"/>
    <w:rsid w:val="000B749F"/>
    <w:rsid w:val="000C11B3"/>
    <w:rsid w:val="000C445A"/>
    <w:rsid w:val="000C70A2"/>
    <w:rsid w:val="000D6E9C"/>
    <w:rsid w:val="000D6FA5"/>
    <w:rsid w:val="000E087F"/>
    <w:rsid w:val="000E51E3"/>
    <w:rsid w:val="000E7B69"/>
    <w:rsid w:val="000F0000"/>
    <w:rsid w:val="0010226E"/>
    <w:rsid w:val="00110467"/>
    <w:rsid w:val="0011212F"/>
    <w:rsid w:val="0012295D"/>
    <w:rsid w:val="00132A48"/>
    <w:rsid w:val="00143736"/>
    <w:rsid w:val="0014467F"/>
    <w:rsid w:val="00152AA6"/>
    <w:rsid w:val="00181BCE"/>
    <w:rsid w:val="00184BDC"/>
    <w:rsid w:val="001927C6"/>
    <w:rsid w:val="001A1571"/>
    <w:rsid w:val="001A4E54"/>
    <w:rsid w:val="001B1821"/>
    <w:rsid w:val="001C523C"/>
    <w:rsid w:val="001D0884"/>
    <w:rsid w:val="001E254C"/>
    <w:rsid w:val="001E367E"/>
    <w:rsid w:val="00214434"/>
    <w:rsid w:val="0021496D"/>
    <w:rsid w:val="00215666"/>
    <w:rsid w:val="00223FF0"/>
    <w:rsid w:val="0022664D"/>
    <w:rsid w:val="00234B41"/>
    <w:rsid w:val="0024155B"/>
    <w:rsid w:val="00245AA5"/>
    <w:rsid w:val="0025424A"/>
    <w:rsid w:val="00257051"/>
    <w:rsid w:val="00271FFB"/>
    <w:rsid w:val="00281560"/>
    <w:rsid w:val="002942DB"/>
    <w:rsid w:val="00295CB7"/>
    <w:rsid w:val="002A01F7"/>
    <w:rsid w:val="002A3FF7"/>
    <w:rsid w:val="002A480A"/>
    <w:rsid w:val="002A7BA0"/>
    <w:rsid w:val="002B0AF2"/>
    <w:rsid w:val="002B0DAD"/>
    <w:rsid w:val="002B41B7"/>
    <w:rsid w:val="002B4B0D"/>
    <w:rsid w:val="002B5765"/>
    <w:rsid w:val="002C5AD0"/>
    <w:rsid w:val="002C6713"/>
    <w:rsid w:val="002C6994"/>
    <w:rsid w:val="002C7DD9"/>
    <w:rsid w:val="002D492C"/>
    <w:rsid w:val="002D63BE"/>
    <w:rsid w:val="002D7B0E"/>
    <w:rsid w:val="002E03E1"/>
    <w:rsid w:val="00320662"/>
    <w:rsid w:val="00325131"/>
    <w:rsid w:val="00326AE5"/>
    <w:rsid w:val="00336689"/>
    <w:rsid w:val="00343CD9"/>
    <w:rsid w:val="003449AA"/>
    <w:rsid w:val="00350019"/>
    <w:rsid w:val="00352296"/>
    <w:rsid w:val="00352D82"/>
    <w:rsid w:val="00360D02"/>
    <w:rsid w:val="003669B8"/>
    <w:rsid w:val="00386CBD"/>
    <w:rsid w:val="00393A4D"/>
    <w:rsid w:val="0039444E"/>
    <w:rsid w:val="00397EE8"/>
    <w:rsid w:val="003A2FCF"/>
    <w:rsid w:val="003A448F"/>
    <w:rsid w:val="003A50CF"/>
    <w:rsid w:val="003A5C94"/>
    <w:rsid w:val="003A6ECF"/>
    <w:rsid w:val="003B0816"/>
    <w:rsid w:val="003B53D9"/>
    <w:rsid w:val="003B60B8"/>
    <w:rsid w:val="003C085A"/>
    <w:rsid w:val="003C1DCF"/>
    <w:rsid w:val="003C26B8"/>
    <w:rsid w:val="003C3366"/>
    <w:rsid w:val="003C619D"/>
    <w:rsid w:val="003C75B1"/>
    <w:rsid w:val="003D2781"/>
    <w:rsid w:val="003E3D5B"/>
    <w:rsid w:val="003E6353"/>
    <w:rsid w:val="003F4459"/>
    <w:rsid w:val="00406778"/>
    <w:rsid w:val="0041177B"/>
    <w:rsid w:val="00415CED"/>
    <w:rsid w:val="00423120"/>
    <w:rsid w:val="004254EB"/>
    <w:rsid w:val="00425DEC"/>
    <w:rsid w:val="00442D23"/>
    <w:rsid w:val="00442E9A"/>
    <w:rsid w:val="004460F0"/>
    <w:rsid w:val="00451C22"/>
    <w:rsid w:val="0046121B"/>
    <w:rsid w:val="00461E74"/>
    <w:rsid w:val="0046359A"/>
    <w:rsid w:val="004739E5"/>
    <w:rsid w:val="00484D23"/>
    <w:rsid w:val="00484D8E"/>
    <w:rsid w:val="00492BDD"/>
    <w:rsid w:val="004A15C0"/>
    <w:rsid w:val="004B2015"/>
    <w:rsid w:val="004B310F"/>
    <w:rsid w:val="004B4440"/>
    <w:rsid w:val="004C20E1"/>
    <w:rsid w:val="004D56A6"/>
    <w:rsid w:val="004D728D"/>
    <w:rsid w:val="004E26FE"/>
    <w:rsid w:val="004E420B"/>
    <w:rsid w:val="004E495C"/>
    <w:rsid w:val="004E5245"/>
    <w:rsid w:val="004E5671"/>
    <w:rsid w:val="00503817"/>
    <w:rsid w:val="00506C5A"/>
    <w:rsid w:val="00506D4D"/>
    <w:rsid w:val="0050781F"/>
    <w:rsid w:val="0051143D"/>
    <w:rsid w:val="00514774"/>
    <w:rsid w:val="005217F9"/>
    <w:rsid w:val="005221CA"/>
    <w:rsid w:val="00525313"/>
    <w:rsid w:val="00532C9B"/>
    <w:rsid w:val="00532F2D"/>
    <w:rsid w:val="005347B9"/>
    <w:rsid w:val="00534DAD"/>
    <w:rsid w:val="0056166A"/>
    <w:rsid w:val="00563A89"/>
    <w:rsid w:val="005721A5"/>
    <w:rsid w:val="0057382A"/>
    <w:rsid w:val="00575DA1"/>
    <w:rsid w:val="00577C60"/>
    <w:rsid w:val="00591BF2"/>
    <w:rsid w:val="00594662"/>
    <w:rsid w:val="005A5E5E"/>
    <w:rsid w:val="005B6332"/>
    <w:rsid w:val="005C1BF6"/>
    <w:rsid w:val="005D2DE5"/>
    <w:rsid w:val="005D5A82"/>
    <w:rsid w:val="005D611A"/>
    <w:rsid w:val="005F1FAC"/>
    <w:rsid w:val="005F5998"/>
    <w:rsid w:val="005F59E4"/>
    <w:rsid w:val="00601ADB"/>
    <w:rsid w:val="00602F88"/>
    <w:rsid w:val="00603545"/>
    <w:rsid w:val="00607E98"/>
    <w:rsid w:val="006104E4"/>
    <w:rsid w:val="00624162"/>
    <w:rsid w:val="00625DED"/>
    <w:rsid w:val="0063378B"/>
    <w:rsid w:val="00635E0B"/>
    <w:rsid w:val="00641DC6"/>
    <w:rsid w:val="006445C8"/>
    <w:rsid w:val="00651734"/>
    <w:rsid w:val="00651E4D"/>
    <w:rsid w:val="006747F6"/>
    <w:rsid w:val="0067548C"/>
    <w:rsid w:val="00691194"/>
    <w:rsid w:val="00692478"/>
    <w:rsid w:val="00694347"/>
    <w:rsid w:val="00695ECD"/>
    <w:rsid w:val="006A1B52"/>
    <w:rsid w:val="006A2EFF"/>
    <w:rsid w:val="006A38AB"/>
    <w:rsid w:val="006A5DCB"/>
    <w:rsid w:val="006B05E2"/>
    <w:rsid w:val="006F40CC"/>
    <w:rsid w:val="007119B8"/>
    <w:rsid w:val="0071304C"/>
    <w:rsid w:val="0071586D"/>
    <w:rsid w:val="00724192"/>
    <w:rsid w:val="007307A1"/>
    <w:rsid w:val="0074467E"/>
    <w:rsid w:val="0074718B"/>
    <w:rsid w:val="007478A9"/>
    <w:rsid w:val="00751CAA"/>
    <w:rsid w:val="007725C4"/>
    <w:rsid w:val="00772B54"/>
    <w:rsid w:val="00777C4D"/>
    <w:rsid w:val="007927CD"/>
    <w:rsid w:val="007A0698"/>
    <w:rsid w:val="007A2A15"/>
    <w:rsid w:val="007C0DD1"/>
    <w:rsid w:val="007C2E3A"/>
    <w:rsid w:val="007C33C0"/>
    <w:rsid w:val="007C6F25"/>
    <w:rsid w:val="007D1361"/>
    <w:rsid w:val="007D237B"/>
    <w:rsid w:val="007D37D0"/>
    <w:rsid w:val="007D470B"/>
    <w:rsid w:val="007D6FDA"/>
    <w:rsid w:val="007D75D6"/>
    <w:rsid w:val="007E12B3"/>
    <w:rsid w:val="007F69A3"/>
    <w:rsid w:val="008041B5"/>
    <w:rsid w:val="008046D4"/>
    <w:rsid w:val="00805CD4"/>
    <w:rsid w:val="0080732D"/>
    <w:rsid w:val="0081224B"/>
    <w:rsid w:val="00814E0C"/>
    <w:rsid w:val="008269B0"/>
    <w:rsid w:val="00826F88"/>
    <w:rsid w:val="0083498D"/>
    <w:rsid w:val="00834BB9"/>
    <w:rsid w:val="00835A82"/>
    <w:rsid w:val="00836FBC"/>
    <w:rsid w:val="00840445"/>
    <w:rsid w:val="00842068"/>
    <w:rsid w:val="00843CCF"/>
    <w:rsid w:val="00844DE4"/>
    <w:rsid w:val="00845AE7"/>
    <w:rsid w:val="00847175"/>
    <w:rsid w:val="00855CB7"/>
    <w:rsid w:val="00857082"/>
    <w:rsid w:val="008601E3"/>
    <w:rsid w:val="008737CE"/>
    <w:rsid w:val="008739F9"/>
    <w:rsid w:val="00874D42"/>
    <w:rsid w:val="00877156"/>
    <w:rsid w:val="00881A6F"/>
    <w:rsid w:val="008926F5"/>
    <w:rsid w:val="008A02DF"/>
    <w:rsid w:val="008A3780"/>
    <w:rsid w:val="008A45D9"/>
    <w:rsid w:val="008B4BB5"/>
    <w:rsid w:val="008C1A9D"/>
    <w:rsid w:val="008C3D4E"/>
    <w:rsid w:val="008C7D1B"/>
    <w:rsid w:val="008D0DBA"/>
    <w:rsid w:val="008D6AF0"/>
    <w:rsid w:val="008E4250"/>
    <w:rsid w:val="008E4A8B"/>
    <w:rsid w:val="008E617F"/>
    <w:rsid w:val="00900FCF"/>
    <w:rsid w:val="00901DA4"/>
    <w:rsid w:val="00901DDC"/>
    <w:rsid w:val="00907988"/>
    <w:rsid w:val="00911C3D"/>
    <w:rsid w:val="00912F2A"/>
    <w:rsid w:val="009221B5"/>
    <w:rsid w:val="009223EE"/>
    <w:rsid w:val="00922462"/>
    <w:rsid w:val="00930991"/>
    <w:rsid w:val="00932023"/>
    <w:rsid w:val="0093743A"/>
    <w:rsid w:val="00937FBC"/>
    <w:rsid w:val="00940ADA"/>
    <w:rsid w:val="0094786A"/>
    <w:rsid w:val="00950252"/>
    <w:rsid w:val="00964083"/>
    <w:rsid w:val="0096563A"/>
    <w:rsid w:val="00970D84"/>
    <w:rsid w:val="00973E4B"/>
    <w:rsid w:val="0097718B"/>
    <w:rsid w:val="00990885"/>
    <w:rsid w:val="009913B1"/>
    <w:rsid w:val="009914B0"/>
    <w:rsid w:val="009942DC"/>
    <w:rsid w:val="009978FA"/>
    <w:rsid w:val="009A28A3"/>
    <w:rsid w:val="009B4002"/>
    <w:rsid w:val="009D0D4E"/>
    <w:rsid w:val="009D2A8A"/>
    <w:rsid w:val="009E1666"/>
    <w:rsid w:val="009E1A71"/>
    <w:rsid w:val="009E203A"/>
    <w:rsid w:val="00A0232F"/>
    <w:rsid w:val="00A02D8B"/>
    <w:rsid w:val="00A05DFF"/>
    <w:rsid w:val="00A225B7"/>
    <w:rsid w:val="00A25102"/>
    <w:rsid w:val="00A252EC"/>
    <w:rsid w:val="00A25CA2"/>
    <w:rsid w:val="00A301CD"/>
    <w:rsid w:val="00A34D84"/>
    <w:rsid w:val="00A405DC"/>
    <w:rsid w:val="00A4215A"/>
    <w:rsid w:val="00A43E4F"/>
    <w:rsid w:val="00A44384"/>
    <w:rsid w:val="00A51995"/>
    <w:rsid w:val="00A53548"/>
    <w:rsid w:val="00A641E5"/>
    <w:rsid w:val="00A6550A"/>
    <w:rsid w:val="00A66B28"/>
    <w:rsid w:val="00A67B4F"/>
    <w:rsid w:val="00A74B55"/>
    <w:rsid w:val="00A775DF"/>
    <w:rsid w:val="00A776C2"/>
    <w:rsid w:val="00A963C6"/>
    <w:rsid w:val="00A97AA6"/>
    <w:rsid w:val="00AA3903"/>
    <w:rsid w:val="00AB2232"/>
    <w:rsid w:val="00AB366B"/>
    <w:rsid w:val="00AB371D"/>
    <w:rsid w:val="00AC0B2D"/>
    <w:rsid w:val="00AC59E1"/>
    <w:rsid w:val="00AC7DFC"/>
    <w:rsid w:val="00AD0C31"/>
    <w:rsid w:val="00AD159D"/>
    <w:rsid w:val="00AD343F"/>
    <w:rsid w:val="00AE38BF"/>
    <w:rsid w:val="00AE55B9"/>
    <w:rsid w:val="00B073CE"/>
    <w:rsid w:val="00B10263"/>
    <w:rsid w:val="00B13379"/>
    <w:rsid w:val="00B34BD7"/>
    <w:rsid w:val="00B3718A"/>
    <w:rsid w:val="00B44EEA"/>
    <w:rsid w:val="00B464F5"/>
    <w:rsid w:val="00B5446F"/>
    <w:rsid w:val="00B65784"/>
    <w:rsid w:val="00B65FCA"/>
    <w:rsid w:val="00B72FBE"/>
    <w:rsid w:val="00B90E5D"/>
    <w:rsid w:val="00BA2F5A"/>
    <w:rsid w:val="00BA704E"/>
    <w:rsid w:val="00BB2F74"/>
    <w:rsid w:val="00BB7EA5"/>
    <w:rsid w:val="00BC2981"/>
    <w:rsid w:val="00BC549B"/>
    <w:rsid w:val="00BD11E2"/>
    <w:rsid w:val="00BE04B7"/>
    <w:rsid w:val="00BE18BB"/>
    <w:rsid w:val="00BE2A85"/>
    <w:rsid w:val="00BE36EA"/>
    <w:rsid w:val="00BE3FD2"/>
    <w:rsid w:val="00BE7DFE"/>
    <w:rsid w:val="00C02738"/>
    <w:rsid w:val="00C05D6B"/>
    <w:rsid w:val="00C06A52"/>
    <w:rsid w:val="00C07217"/>
    <w:rsid w:val="00C07DDB"/>
    <w:rsid w:val="00C21C2D"/>
    <w:rsid w:val="00C2227E"/>
    <w:rsid w:val="00C269A1"/>
    <w:rsid w:val="00C26E3F"/>
    <w:rsid w:val="00C375C1"/>
    <w:rsid w:val="00C40EAA"/>
    <w:rsid w:val="00C45C2F"/>
    <w:rsid w:val="00C45EFF"/>
    <w:rsid w:val="00C4758E"/>
    <w:rsid w:val="00C56CD0"/>
    <w:rsid w:val="00C62FA0"/>
    <w:rsid w:val="00C64C36"/>
    <w:rsid w:val="00C65AC3"/>
    <w:rsid w:val="00C805AE"/>
    <w:rsid w:val="00C81B0A"/>
    <w:rsid w:val="00CA741F"/>
    <w:rsid w:val="00CC218D"/>
    <w:rsid w:val="00CC3D4B"/>
    <w:rsid w:val="00CC4979"/>
    <w:rsid w:val="00CD292C"/>
    <w:rsid w:val="00CD551D"/>
    <w:rsid w:val="00CD5DF4"/>
    <w:rsid w:val="00CE775E"/>
    <w:rsid w:val="00CE7DDB"/>
    <w:rsid w:val="00D01D88"/>
    <w:rsid w:val="00D03BA0"/>
    <w:rsid w:val="00D07479"/>
    <w:rsid w:val="00D148B9"/>
    <w:rsid w:val="00D17C10"/>
    <w:rsid w:val="00D207B9"/>
    <w:rsid w:val="00D20D35"/>
    <w:rsid w:val="00D231E3"/>
    <w:rsid w:val="00D30C15"/>
    <w:rsid w:val="00D346E0"/>
    <w:rsid w:val="00D36A1C"/>
    <w:rsid w:val="00D373D1"/>
    <w:rsid w:val="00D42092"/>
    <w:rsid w:val="00D4333F"/>
    <w:rsid w:val="00D45F5C"/>
    <w:rsid w:val="00D521A6"/>
    <w:rsid w:val="00D53C4D"/>
    <w:rsid w:val="00D5719D"/>
    <w:rsid w:val="00D65B45"/>
    <w:rsid w:val="00D74D9C"/>
    <w:rsid w:val="00D8236C"/>
    <w:rsid w:val="00D8300C"/>
    <w:rsid w:val="00D8432A"/>
    <w:rsid w:val="00D90F14"/>
    <w:rsid w:val="00DA4120"/>
    <w:rsid w:val="00DA5938"/>
    <w:rsid w:val="00DB7029"/>
    <w:rsid w:val="00DC2EF6"/>
    <w:rsid w:val="00DC792C"/>
    <w:rsid w:val="00DD5569"/>
    <w:rsid w:val="00DD59E5"/>
    <w:rsid w:val="00DE192F"/>
    <w:rsid w:val="00DE51F5"/>
    <w:rsid w:val="00DE5F60"/>
    <w:rsid w:val="00DF1E5E"/>
    <w:rsid w:val="00E0590C"/>
    <w:rsid w:val="00E200BC"/>
    <w:rsid w:val="00E266FC"/>
    <w:rsid w:val="00E336CC"/>
    <w:rsid w:val="00E41A19"/>
    <w:rsid w:val="00E42838"/>
    <w:rsid w:val="00E42968"/>
    <w:rsid w:val="00E4790C"/>
    <w:rsid w:val="00E569CD"/>
    <w:rsid w:val="00E56AB3"/>
    <w:rsid w:val="00E56FAA"/>
    <w:rsid w:val="00E612D2"/>
    <w:rsid w:val="00E6497A"/>
    <w:rsid w:val="00E67465"/>
    <w:rsid w:val="00E723E4"/>
    <w:rsid w:val="00E735E4"/>
    <w:rsid w:val="00E74D83"/>
    <w:rsid w:val="00E76359"/>
    <w:rsid w:val="00E804D5"/>
    <w:rsid w:val="00E83F43"/>
    <w:rsid w:val="00E95D98"/>
    <w:rsid w:val="00EA0040"/>
    <w:rsid w:val="00EA4C5D"/>
    <w:rsid w:val="00EA4CDF"/>
    <w:rsid w:val="00EB01F0"/>
    <w:rsid w:val="00EB1288"/>
    <w:rsid w:val="00EB2845"/>
    <w:rsid w:val="00EC6D5F"/>
    <w:rsid w:val="00ED2CEB"/>
    <w:rsid w:val="00ED5E28"/>
    <w:rsid w:val="00ED6C6F"/>
    <w:rsid w:val="00ED6F61"/>
    <w:rsid w:val="00EE29F5"/>
    <w:rsid w:val="00EF56F2"/>
    <w:rsid w:val="00F01A33"/>
    <w:rsid w:val="00F03DE1"/>
    <w:rsid w:val="00F10EEA"/>
    <w:rsid w:val="00F12DCB"/>
    <w:rsid w:val="00F159AF"/>
    <w:rsid w:val="00F2001A"/>
    <w:rsid w:val="00F2190A"/>
    <w:rsid w:val="00F270C9"/>
    <w:rsid w:val="00F315B3"/>
    <w:rsid w:val="00F35B3A"/>
    <w:rsid w:val="00F371F8"/>
    <w:rsid w:val="00F37C1C"/>
    <w:rsid w:val="00F52362"/>
    <w:rsid w:val="00F53623"/>
    <w:rsid w:val="00F53B95"/>
    <w:rsid w:val="00F53F7B"/>
    <w:rsid w:val="00F605FA"/>
    <w:rsid w:val="00F60ABD"/>
    <w:rsid w:val="00F64F37"/>
    <w:rsid w:val="00F65AA5"/>
    <w:rsid w:val="00F70552"/>
    <w:rsid w:val="00F714E2"/>
    <w:rsid w:val="00F72965"/>
    <w:rsid w:val="00F74E89"/>
    <w:rsid w:val="00F76D1F"/>
    <w:rsid w:val="00F8518A"/>
    <w:rsid w:val="00F86076"/>
    <w:rsid w:val="00F9460A"/>
    <w:rsid w:val="00F94D4B"/>
    <w:rsid w:val="00F94D91"/>
    <w:rsid w:val="00FA2B61"/>
    <w:rsid w:val="00FA7AB5"/>
    <w:rsid w:val="00FB0CB4"/>
    <w:rsid w:val="00FB7562"/>
    <w:rsid w:val="00FC22D5"/>
    <w:rsid w:val="00FC76A1"/>
    <w:rsid w:val="00FC7CBB"/>
    <w:rsid w:val="00FE24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63DA"/>
  <w15:chartTrackingRefBased/>
  <w15:docId w15:val="{7007C899-EAAD-490F-9C01-900B0504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F5A"/>
  </w:style>
  <w:style w:type="paragraph" w:styleId="Ttulo3">
    <w:name w:val="heading 3"/>
    <w:basedOn w:val="Normal"/>
    <w:link w:val="Ttulo3Car"/>
    <w:uiPriority w:val="9"/>
    <w:qFormat/>
    <w:rsid w:val="0093099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2F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F5A"/>
  </w:style>
  <w:style w:type="paragraph" w:styleId="Piedepgina">
    <w:name w:val="footer"/>
    <w:basedOn w:val="Normal"/>
    <w:link w:val="PiedepginaCar"/>
    <w:uiPriority w:val="99"/>
    <w:unhideWhenUsed/>
    <w:rsid w:val="00BA2F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F5A"/>
  </w:style>
  <w:style w:type="character" w:styleId="Hipervnculo">
    <w:name w:val="Hyperlink"/>
    <w:basedOn w:val="Fuentedeprrafopredeter"/>
    <w:uiPriority w:val="99"/>
    <w:unhideWhenUsed/>
    <w:rsid w:val="00F70552"/>
    <w:rPr>
      <w:color w:val="0563C1" w:themeColor="hyperlink"/>
      <w:u w:val="single"/>
    </w:rPr>
  </w:style>
  <w:style w:type="character" w:customStyle="1" w:styleId="Ttulo3Car">
    <w:name w:val="Título 3 Car"/>
    <w:basedOn w:val="Fuentedeprrafopredeter"/>
    <w:link w:val="Ttulo3"/>
    <w:uiPriority w:val="9"/>
    <w:rsid w:val="00930991"/>
    <w:rPr>
      <w:rFonts w:ascii="Times New Roman" w:eastAsia="Times New Roman" w:hAnsi="Times New Roman" w:cs="Times New Roman"/>
      <w:b/>
      <w:bCs/>
      <w:sz w:val="27"/>
      <w:szCs w:val="27"/>
      <w:lang w:eastAsia="es-PE"/>
    </w:rPr>
  </w:style>
  <w:style w:type="character" w:customStyle="1" w:styleId="wsjtheme--cardtext--1iw1o66u">
    <w:name w:val="wsjtheme--card__text--1iw1o66u"/>
    <w:basedOn w:val="Fuentedeprrafopredeter"/>
    <w:rsid w:val="00930991"/>
  </w:style>
  <w:style w:type="character" w:customStyle="1" w:styleId="wsjbase--cardtimestamp--3f2hxyae">
    <w:name w:val="wsjbase--card__timestamp--3f2hxyae"/>
    <w:basedOn w:val="Fuentedeprrafopredeter"/>
    <w:rsid w:val="00930991"/>
  </w:style>
  <w:style w:type="character" w:customStyle="1" w:styleId="wsjbase--pulse--u3-yr9x1">
    <w:name w:val="wsjbase--pulse--u3-yr9x1"/>
    <w:basedOn w:val="Fuentedeprrafopredeter"/>
    <w:rsid w:val="00930991"/>
  </w:style>
  <w:style w:type="table" w:styleId="Tablanormal1">
    <w:name w:val="Plain Table 1"/>
    <w:basedOn w:val="Tablanormal"/>
    <w:uiPriority w:val="41"/>
    <w:rsid w:val="009309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563A89"/>
    <w:rPr>
      <w:color w:val="954F72" w:themeColor="followedHyperlink"/>
      <w:u w:val="single"/>
    </w:rPr>
  </w:style>
  <w:style w:type="character" w:customStyle="1" w:styleId="Mencinsinresolver1">
    <w:name w:val="Mención sin resolver1"/>
    <w:basedOn w:val="Fuentedeprrafopredeter"/>
    <w:uiPriority w:val="99"/>
    <w:semiHidden/>
    <w:unhideWhenUsed/>
    <w:rsid w:val="00A0232F"/>
    <w:rPr>
      <w:color w:val="605E5C"/>
      <w:shd w:val="clear" w:color="auto" w:fill="E1DFDD"/>
    </w:rPr>
  </w:style>
  <w:style w:type="paragraph" w:styleId="Prrafodelista">
    <w:name w:val="List Paragraph"/>
    <w:basedOn w:val="Normal"/>
    <w:uiPriority w:val="34"/>
    <w:qFormat/>
    <w:rsid w:val="007C2E3A"/>
    <w:pPr>
      <w:ind w:left="720"/>
      <w:contextualSpacing/>
    </w:pPr>
  </w:style>
  <w:style w:type="character" w:styleId="Mencinsinresolver">
    <w:name w:val="Unresolved Mention"/>
    <w:basedOn w:val="Fuentedeprrafopredeter"/>
    <w:uiPriority w:val="99"/>
    <w:semiHidden/>
    <w:unhideWhenUsed/>
    <w:rsid w:val="00506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174">
      <w:bodyDiv w:val="1"/>
      <w:marLeft w:val="0"/>
      <w:marRight w:val="0"/>
      <w:marTop w:val="0"/>
      <w:marBottom w:val="0"/>
      <w:divBdr>
        <w:top w:val="none" w:sz="0" w:space="0" w:color="auto"/>
        <w:left w:val="none" w:sz="0" w:space="0" w:color="auto"/>
        <w:bottom w:val="none" w:sz="0" w:space="0" w:color="auto"/>
        <w:right w:val="none" w:sz="0" w:space="0" w:color="auto"/>
      </w:divBdr>
      <w:divsChild>
        <w:div w:id="1029524959">
          <w:marLeft w:val="0"/>
          <w:marRight w:val="0"/>
          <w:marTop w:val="0"/>
          <w:marBottom w:val="0"/>
          <w:divBdr>
            <w:top w:val="none" w:sz="0" w:space="0" w:color="auto"/>
            <w:left w:val="none" w:sz="0" w:space="0" w:color="auto"/>
            <w:bottom w:val="none" w:sz="0" w:space="0" w:color="auto"/>
            <w:right w:val="none" w:sz="0" w:space="0" w:color="auto"/>
          </w:divBdr>
          <w:divsChild>
            <w:div w:id="13174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5618">
      <w:bodyDiv w:val="1"/>
      <w:marLeft w:val="0"/>
      <w:marRight w:val="0"/>
      <w:marTop w:val="0"/>
      <w:marBottom w:val="0"/>
      <w:divBdr>
        <w:top w:val="none" w:sz="0" w:space="0" w:color="auto"/>
        <w:left w:val="none" w:sz="0" w:space="0" w:color="auto"/>
        <w:bottom w:val="none" w:sz="0" w:space="0" w:color="auto"/>
        <w:right w:val="none" w:sz="0" w:space="0" w:color="auto"/>
      </w:divBdr>
    </w:div>
    <w:div w:id="82382481">
      <w:bodyDiv w:val="1"/>
      <w:marLeft w:val="0"/>
      <w:marRight w:val="0"/>
      <w:marTop w:val="0"/>
      <w:marBottom w:val="0"/>
      <w:divBdr>
        <w:top w:val="none" w:sz="0" w:space="0" w:color="auto"/>
        <w:left w:val="none" w:sz="0" w:space="0" w:color="auto"/>
        <w:bottom w:val="none" w:sz="0" w:space="0" w:color="auto"/>
        <w:right w:val="none" w:sz="0" w:space="0" w:color="auto"/>
      </w:divBdr>
    </w:div>
    <w:div w:id="99030942">
      <w:bodyDiv w:val="1"/>
      <w:marLeft w:val="0"/>
      <w:marRight w:val="0"/>
      <w:marTop w:val="0"/>
      <w:marBottom w:val="0"/>
      <w:divBdr>
        <w:top w:val="none" w:sz="0" w:space="0" w:color="auto"/>
        <w:left w:val="none" w:sz="0" w:space="0" w:color="auto"/>
        <w:bottom w:val="none" w:sz="0" w:space="0" w:color="auto"/>
        <w:right w:val="none" w:sz="0" w:space="0" w:color="auto"/>
      </w:divBdr>
      <w:divsChild>
        <w:div w:id="354311225">
          <w:marLeft w:val="0"/>
          <w:marRight w:val="0"/>
          <w:marTop w:val="0"/>
          <w:marBottom w:val="0"/>
          <w:divBdr>
            <w:top w:val="none" w:sz="0" w:space="0" w:color="auto"/>
            <w:left w:val="none" w:sz="0" w:space="0" w:color="auto"/>
            <w:bottom w:val="none" w:sz="0" w:space="0" w:color="auto"/>
            <w:right w:val="none" w:sz="0" w:space="0" w:color="auto"/>
          </w:divBdr>
          <w:divsChild>
            <w:div w:id="5519124">
              <w:marLeft w:val="0"/>
              <w:marRight w:val="0"/>
              <w:marTop w:val="0"/>
              <w:marBottom w:val="225"/>
              <w:divBdr>
                <w:top w:val="single" w:sz="6" w:space="0" w:color="CCCCCC"/>
                <w:left w:val="none" w:sz="0" w:space="0" w:color="auto"/>
                <w:bottom w:val="none" w:sz="0" w:space="0" w:color="auto"/>
                <w:right w:val="none" w:sz="0" w:space="0" w:color="auto"/>
              </w:divBdr>
            </w:div>
          </w:divsChild>
        </w:div>
        <w:div w:id="447507447">
          <w:marLeft w:val="0"/>
          <w:marRight w:val="0"/>
          <w:marTop w:val="0"/>
          <w:marBottom w:val="0"/>
          <w:divBdr>
            <w:top w:val="none" w:sz="0" w:space="0" w:color="auto"/>
            <w:left w:val="none" w:sz="0" w:space="0" w:color="auto"/>
            <w:bottom w:val="none" w:sz="0" w:space="0" w:color="auto"/>
            <w:right w:val="none" w:sz="0" w:space="0" w:color="auto"/>
          </w:divBdr>
        </w:div>
        <w:div w:id="1993286358">
          <w:marLeft w:val="0"/>
          <w:marRight w:val="0"/>
          <w:marTop w:val="0"/>
          <w:marBottom w:val="0"/>
          <w:divBdr>
            <w:top w:val="none" w:sz="0" w:space="0" w:color="auto"/>
            <w:left w:val="none" w:sz="0" w:space="0" w:color="auto"/>
            <w:bottom w:val="none" w:sz="0" w:space="0" w:color="auto"/>
            <w:right w:val="none" w:sz="0" w:space="0" w:color="auto"/>
          </w:divBdr>
          <w:divsChild>
            <w:div w:id="1734229653">
              <w:marLeft w:val="0"/>
              <w:marRight w:val="0"/>
              <w:marTop w:val="0"/>
              <w:marBottom w:val="0"/>
              <w:divBdr>
                <w:top w:val="none" w:sz="0" w:space="0" w:color="auto"/>
                <w:left w:val="none" w:sz="0" w:space="0" w:color="auto"/>
                <w:bottom w:val="none" w:sz="0" w:space="0" w:color="auto"/>
                <w:right w:val="none" w:sz="0" w:space="0" w:color="auto"/>
              </w:divBdr>
              <w:divsChild>
                <w:div w:id="1850680815">
                  <w:marLeft w:val="0"/>
                  <w:marRight w:val="0"/>
                  <w:marTop w:val="0"/>
                  <w:marBottom w:val="0"/>
                  <w:divBdr>
                    <w:top w:val="none" w:sz="0" w:space="0" w:color="auto"/>
                    <w:left w:val="none" w:sz="0" w:space="0" w:color="auto"/>
                    <w:bottom w:val="none" w:sz="0" w:space="0" w:color="auto"/>
                    <w:right w:val="none" w:sz="0" w:space="0" w:color="auto"/>
                  </w:divBdr>
                  <w:divsChild>
                    <w:div w:id="18890310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40076761">
      <w:bodyDiv w:val="1"/>
      <w:marLeft w:val="0"/>
      <w:marRight w:val="0"/>
      <w:marTop w:val="0"/>
      <w:marBottom w:val="0"/>
      <w:divBdr>
        <w:top w:val="none" w:sz="0" w:space="0" w:color="auto"/>
        <w:left w:val="none" w:sz="0" w:space="0" w:color="auto"/>
        <w:bottom w:val="none" w:sz="0" w:space="0" w:color="auto"/>
        <w:right w:val="none" w:sz="0" w:space="0" w:color="auto"/>
      </w:divBdr>
      <w:divsChild>
        <w:div w:id="1169558993">
          <w:marLeft w:val="0"/>
          <w:marRight w:val="0"/>
          <w:marTop w:val="0"/>
          <w:marBottom w:val="0"/>
          <w:divBdr>
            <w:top w:val="none" w:sz="0" w:space="0" w:color="auto"/>
            <w:left w:val="none" w:sz="0" w:space="0" w:color="auto"/>
            <w:bottom w:val="none" w:sz="0" w:space="0" w:color="auto"/>
            <w:right w:val="none" w:sz="0" w:space="0" w:color="auto"/>
          </w:divBdr>
          <w:divsChild>
            <w:div w:id="12039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464">
      <w:bodyDiv w:val="1"/>
      <w:marLeft w:val="0"/>
      <w:marRight w:val="0"/>
      <w:marTop w:val="0"/>
      <w:marBottom w:val="0"/>
      <w:divBdr>
        <w:top w:val="none" w:sz="0" w:space="0" w:color="auto"/>
        <w:left w:val="none" w:sz="0" w:space="0" w:color="auto"/>
        <w:bottom w:val="none" w:sz="0" w:space="0" w:color="auto"/>
        <w:right w:val="none" w:sz="0" w:space="0" w:color="auto"/>
      </w:divBdr>
      <w:divsChild>
        <w:div w:id="316351104">
          <w:marLeft w:val="0"/>
          <w:marRight w:val="0"/>
          <w:marTop w:val="0"/>
          <w:marBottom w:val="0"/>
          <w:divBdr>
            <w:top w:val="none" w:sz="0" w:space="0" w:color="auto"/>
            <w:left w:val="none" w:sz="0" w:space="0" w:color="auto"/>
            <w:bottom w:val="none" w:sz="0" w:space="0" w:color="auto"/>
            <w:right w:val="none" w:sz="0" w:space="0" w:color="auto"/>
          </w:divBdr>
          <w:divsChild>
            <w:div w:id="3659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780">
      <w:bodyDiv w:val="1"/>
      <w:marLeft w:val="0"/>
      <w:marRight w:val="0"/>
      <w:marTop w:val="0"/>
      <w:marBottom w:val="0"/>
      <w:divBdr>
        <w:top w:val="none" w:sz="0" w:space="0" w:color="auto"/>
        <w:left w:val="none" w:sz="0" w:space="0" w:color="auto"/>
        <w:bottom w:val="none" w:sz="0" w:space="0" w:color="auto"/>
        <w:right w:val="none" w:sz="0" w:space="0" w:color="auto"/>
      </w:divBdr>
      <w:divsChild>
        <w:div w:id="1373845965">
          <w:marLeft w:val="0"/>
          <w:marRight w:val="0"/>
          <w:marTop w:val="0"/>
          <w:marBottom w:val="0"/>
          <w:divBdr>
            <w:top w:val="none" w:sz="0" w:space="0" w:color="auto"/>
            <w:left w:val="none" w:sz="0" w:space="0" w:color="auto"/>
            <w:bottom w:val="none" w:sz="0" w:space="0" w:color="auto"/>
            <w:right w:val="none" w:sz="0" w:space="0" w:color="auto"/>
          </w:divBdr>
          <w:divsChild>
            <w:div w:id="7705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9134">
      <w:bodyDiv w:val="1"/>
      <w:marLeft w:val="0"/>
      <w:marRight w:val="0"/>
      <w:marTop w:val="0"/>
      <w:marBottom w:val="0"/>
      <w:divBdr>
        <w:top w:val="none" w:sz="0" w:space="0" w:color="auto"/>
        <w:left w:val="none" w:sz="0" w:space="0" w:color="auto"/>
        <w:bottom w:val="none" w:sz="0" w:space="0" w:color="auto"/>
        <w:right w:val="none" w:sz="0" w:space="0" w:color="auto"/>
      </w:divBdr>
    </w:div>
    <w:div w:id="239876867">
      <w:bodyDiv w:val="1"/>
      <w:marLeft w:val="0"/>
      <w:marRight w:val="0"/>
      <w:marTop w:val="0"/>
      <w:marBottom w:val="0"/>
      <w:divBdr>
        <w:top w:val="none" w:sz="0" w:space="0" w:color="auto"/>
        <w:left w:val="none" w:sz="0" w:space="0" w:color="auto"/>
        <w:bottom w:val="none" w:sz="0" w:space="0" w:color="auto"/>
        <w:right w:val="none" w:sz="0" w:space="0" w:color="auto"/>
      </w:divBdr>
      <w:divsChild>
        <w:div w:id="453138532">
          <w:marLeft w:val="0"/>
          <w:marRight w:val="0"/>
          <w:marTop w:val="0"/>
          <w:marBottom w:val="0"/>
          <w:divBdr>
            <w:top w:val="none" w:sz="0" w:space="0" w:color="auto"/>
            <w:left w:val="none" w:sz="0" w:space="0" w:color="auto"/>
            <w:bottom w:val="none" w:sz="0" w:space="0" w:color="auto"/>
            <w:right w:val="none" w:sz="0" w:space="0" w:color="auto"/>
          </w:divBdr>
        </w:div>
        <w:div w:id="1767069322">
          <w:marLeft w:val="0"/>
          <w:marRight w:val="0"/>
          <w:marTop w:val="0"/>
          <w:marBottom w:val="0"/>
          <w:divBdr>
            <w:top w:val="none" w:sz="0" w:space="0" w:color="auto"/>
            <w:left w:val="none" w:sz="0" w:space="0" w:color="auto"/>
            <w:bottom w:val="none" w:sz="0" w:space="0" w:color="auto"/>
            <w:right w:val="none" w:sz="0" w:space="0" w:color="auto"/>
          </w:divBdr>
          <w:divsChild>
            <w:div w:id="2063405560">
              <w:marLeft w:val="0"/>
              <w:marRight w:val="0"/>
              <w:marTop w:val="0"/>
              <w:marBottom w:val="0"/>
              <w:divBdr>
                <w:top w:val="none" w:sz="0" w:space="0" w:color="auto"/>
                <w:left w:val="none" w:sz="0" w:space="0" w:color="auto"/>
                <w:bottom w:val="none" w:sz="0" w:space="0" w:color="auto"/>
                <w:right w:val="none" w:sz="0" w:space="0" w:color="auto"/>
              </w:divBdr>
              <w:divsChild>
                <w:div w:id="641737980">
                  <w:marLeft w:val="0"/>
                  <w:marRight w:val="0"/>
                  <w:marTop w:val="0"/>
                  <w:marBottom w:val="0"/>
                  <w:divBdr>
                    <w:top w:val="none" w:sz="0" w:space="0" w:color="auto"/>
                    <w:left w:val="none" w:sz="0" w:space="0" w:color="auto"/>
                    <w:bottom w:val="none" w:sz="0" w:space="0" w:color="auto"/>
                    <w:right w:val="none" w:sz="0" w:space="0" w:color="auto"/>
                  </w:divBdr>
                  <w:divsChild>
                    <w:div w:id="8276730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99032090">
          <w:marLeft w:val="0"/>
          <w:marRight w:val="0"/>
          <w:marTop w:val="0"/>
          <w:marBottom w:val="0"/>
          <w:divBdr>
            <w:top w:val="none" w:sz="0" w:space="0" w:color="auto"/>
            <w:left w:val="none" w:sz="0" w:space="0" w:color="auto"/>
            <w:bottom w:val="none" w:sz="0" w:space="0" w:color="auto"/>
            <w:right w:val="none" w:sz="0" w:space="0" w:color="auto"/>
          </w:divBdr>
          <w:divsChild>
            <w:div w:id="1087530734">
              <w:marLeft w:val="0"/>
              <w:marRight w:val="0"/>
              <w:marTop w:val="0"/>
              <w:marBottom w:val="225"/>
              <w:divBdr>
                <w:top w:val="single" w:sz="6" w:space="0" w:color="CCCCCC"/>
                <w:left w:val="none" w:sz="0" w:space="0" w:color="auto"/>
                <w:bottom w:val="none" w:sz="0" w:space="0" w:color="auto"/>
                <w:right w:val="none" w:sz="0" w:space="0" w:color="auto"/>
              </w:divBdr>
            </w:div>
          </w:divsChild>
        </w:div>
      </w:divsChild>
    </w:div>
    <w:div w:id="338700235">
      <w:bodyDiv w:val="1"/>
      <w:marLeft w:val="0"/>
      <w:marRight w:val="0"/>
      <w:marTop w:val="0"/>
      <w:marBottom w:val="0"/>
      <w:divBdr>
        <w:top w:val="none" w:sz="0" w:space="0" w:color="auto"/>
        <w:left w:val="none" w:sz="0" w:space="0" w:color="auto"/>
        <w:bottom w:val="none" w:sz="0" w:space="0" w:color="auto"/>
        <w:right w:val="none" w:sz="0" w:space="0" w:color="auto"/>
      </w:divBdr>
      <w:divsChild>
        <w:div w:id="1897474869">
          <w:marLeft w:val="0"/>
          <w:marRight w:val="0"/>
          <w:marTop w:val="0"/>
          <w:marBottom w:val="0"/>
          <w:divBdr>
            <w:top w:val="none" w:sz="0" w:space="0" w:color="auto"/>
            <w:left w:val="none" w:sz="0" w:space="0" w:color="auto"/>
            <w:bottom w:val="none" w:sz="0" w:space="0" w:color="auto"/>
            <w:right w:val="none" w:sz="0" w:space="0" w:color="auto"/>
          </w:divBdr>
          <w:divsChild>
            <w:div w:id="6933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6094">
      <w:bodyDiv w:val="1"/>
      <w:marLeft w:val="0"/>
      <w:marRight w:val="0"/>
      <w:marTop w:val="0"/>
      <w:marBottom w:val="0"/>
      <w:divBdr>
        <w:top w:val="none" w:sz="0" w:space="0" w:color="auto"/>
        <w:left w:val="none" w:sz="0" w:space="0" w:color="auto"/>
        <w:bottom w:val="none" w:sz="0" w:space="0" w:color="auto"/>
        <w:right w:val="none" w:sz="0" w:space="0" w:color="auto"/>
      </w:divBdr>
    </w:div>
    <w:div w:id="459148127">
      <w:bodyDiv w:val="1"/>
      <w:marLeft w:val="0"/>
      <w:marRight w:val="0"/>
      <w:marTop w:val="0"/>
      <w:marBottom w:val="0"/>
      <w:divBdr>
        <w:top w:val="none" w:sz="0" w:space="0" w:color="auto"/>
        <w:left w:val="none" w:sz="0" w:space="0" w:color="auto"/>
        <w:bottom w:val="none" w:sz="0" w:space="0" w:color="auto"/>
        <w:right w:val="none" w:sz="0" w:space="0" w:color="auto"/>
      </w:divBdr>
      <w:divsChild>
        <w:div w:id="2059889611">
          <w:marLeft w:val="0"/>
          <w:marRight w:val="0"/>
          <w:marTop w:val="0"/>
          <w:marBottom w:val="0"/>
          <w:divBdr>
            <w:top w:val="none" w:sz="0" w:space="0" w:color="auto"/>
            <w:left w:val="none" w:sz="0" w:space="0" w:color="auto"/>
            <w:bottom w:val="none" w:sz="0" w:space="0" w:color="auto"/>
            <w:right w:val="none" w:sz="0" w:space="0" w:color="auto"/>
          </w:divBdr>
          <w:divsChild>
            <w:div w:id="8693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1993">
      <w:bodyDiv w:val="1"/>
      <w:marLeft w:val="0"/>
      <w:marRight w:val="0"/>
      <w:marTop w:val="0"/>
      <w:marBottom w:val="0"/>
      <w:divBdr>
        <w:top w:val="none" w:sz="0" w:space="0" w:color="auto"/>
        <w:left w:val="none" w:sz="0" w:space="0" w:color="auto"/>
        <w:bottom w:val="none" w:sz="0" w:space="0" w:color="auto"/>
        <w:right w:val="none" w:sz="0" w:space="0" w:color="auto"/>
      </w:divBdr>
      <w:divsChild>
        <w:div w:id="1401908651">
          <w:marLeft w:val="0"/>
          <w:marRight w:val="0"/>
          <w:marTop w:val="0"/>
          <w:marBottom w:val="0"/>
          <w:divBdr>
            <w:top w:val="none" w:sz="0" w:space="0" w:color="auto"/>
            <w:left w:val="none" w:sz="0" w:space="0" w:color="auto"/>
            <w:bottom w:val="none" w:sz="0" w:space="0" w:color="auto"/>
            <w:right w:val="none" w:sz="0" w:space="0" w:color="auto"/>
          </w:divBdr>
        </w:div>
        <w:div w:id="1845315366">
          <w:marLeft w:val="0"/>
          <w:marRight w:val="0"/>
          <w:marTop w:val="0"/>
          <w:marBottom w:val="0"/>
          <w:divBdr>
            <w:top w:val="none" w:sz="0" w:space="0" w:color="auto"/>
            <w:left w:val="none" w:sz="0" w:space="0" w:color="auto"/>
            <w:bottom w:val="none" w:sz="0" w:space="0" w:color="auto"/>
            <w:right w:val="none" w:sz="0" w:space="0" w:color="auto"/>
          </w:divBdr>
          <w:divsChild>
            <w:div w:id="1986544357">
              <w:marLeft w:val="0"/>
              <w:marRight w:val="0"/>
              <w:marTop w:val="0"/>
              <w:marBottom w:val="0"/>
              <w:divBdr>
                <w:top w:val="none" w:sz="0" w:space="0" w:color="auto"/>
                <w:left w:val="none" w:sz="0" w:space="0" w:color="auto"/>
                <w:bottom w:val="none" w:sz="0" w:space="0" w:color="auto"/>
                <w:right w:val="none" w:sz="0" w:space="0" w:color="auto"/>
              </w:divBdr>
              <w:divsChild>
                <w:div w:id="1320887979">
                  <w:marLeft w:val="0"/>
                  <w:marRight w:val="0"/>
                  <w:marTop w:val="0"/>
                  <w:marBottom w:val="0"/>
                  <w:divBdr>
                    <w:top w:val="none" w:sz="0" w:space="0" w:color="auto"/>
                    <w:left w:val="none" w:sz="0" w:space="0" w:color="auto"/>
                    <w:bottom w:val="none" w:sz="0" w:space="0" w:color="auto"/>
                    <w:right w:val="none" w:sz="0" w:space="0" w:color="auto"/>
                  </w:divBdr>
                  <w:divsChild>
                    <w:div w:id="13474457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46368890">
          <w:marLeft w:val="0"/>
          <w:marRight w:val="0"/>
          <w:marTop w:val="0"/>
          <w:marBottom w:val="0"/>
          <w:divBdr>
            <w:top w:val="none" w:sz="0" w:space="0" w:color="auto"/>
            <w:left w:val="none" w:sz="0" w:space="0" w:color="auto"/>
            <w:bottom w:val="none" w:sz="0" w:space="0" w:color="auto"/>
            <w:right w:val="none" w:sz="0" w:space="0" w:color="auto"/>
          </w:divBdr>
          <w:divsChild>
            <w:div w:id="2116828855">
              <w:marLeft w:val="0"/>
              <w:marRight w:val="0"/>
              <w:marTop w:val="0"/>
              <w:marBottom w:val="225"/>
              <w:divBdr>
                <w:top w:val="single" w:sz="6" w:space="0" w:color="CCCCCC"/>
                <w:left w:val="none" w:sz="0" w:space="0" w:color="auto"/>
                <w:bottom w:val="none" w:sz="0" w:space="0" w:color="auto"/>
                <w:right w:val="none" w:sz="0" w:space="0" w:color="auto"/>
              </w:divBdr>
            </w:div>
          </w:divsChild>
        </w:div>
      </w:divsChild>
    </w:div>
    <w:div w:id="475224876">
      <w:bodyDiv w:val="1"/>
      <w:marLeft w:val="0"/>
      <w:marRight w:val="0"/>
      <w:marTop w:val="0"/>
      <w:marBottom w:val="0"/>
      <w:divBdr>
        <w:top w:val="none" w:sz="0" w:space="0" w:color="auto"/>
        <w:left w:val="none" w:sz="0" w:space="0" w:color="auto"/>
        <w:bottom w:val="none" w:sz="0" w:space="0" w:color="auto"/>
        <w:right w:val="none" w:sz="0" w:space="0" w:color="auto"/>
      </w:divBdr>
    </w:div>
    <w:div w:id="485704915">
      <w:bodyDiv w:val="1"/>
      <w:marLeft w:val="0"/>
      <w:marRight w:val="0"/>
      <w:marTop w:val="0"/>
      <w:marBottom w:val="0"/>
      <w:divBdr>
        <w:top w:val="none" w:sz="0" w:space="0" w:color="auto"/>
        <w:left w:val="none" w:sz="0" w:space="0" w:color="auto"/>
        <w:bottom w:val="none" w:sz="0" w:space="0" w:color="auto"/>
        <w:right w:val="none" w:sz="0" w:space="0" w:color="auto"/>
      </w:divBdr>
    </w:div>
    <w:div w:id="515271257">
      <w:bodyDiv w:val="1"/>
      <w:marLeft w:val="0"/>
      <w:marRight w:val="0"/>
      <w:marTop w:val="0"/>
      <w:marBottom w:val="0"/>
      <w:divBdr>
        <w:top w:val="none" w:sz="0" w:space="0" w:color="auto"/>
        <w:left w:val="none" w:sz="0" w:space="0" w:color="auto"/>
        <w:bottom w:val="none" w:sz="0" w:space="0" w:color="auto"/>
        <w:right w:val="none" w:sz="0" w:space="0" w:color="auto"/>
      </w:divBdr>
      <w:divsChild>
        <w:div w:id="929002709">
          <w:marLeft w:val="0"/>
          <w:marRight w:val="0"/>
          <w:marTop w:val="0"/>
          <w:marBottom w:val="0"/>
          <w:divBdr>
            <w:top w:val="none" w:sz="0" w:space="0" w:color="auto"/>
            <w:left w:val="none" w:sz="0" w:space="0" w:color="auto"/>
            <w:bottom w:val="none" w:sz="0" w:space="0" w:color="auto"/>
            <w:right w:val="none" w:sz="0" w:space="0" w:color="auto"/>
          </w:divBdr>
          <w:divsChild>
            <w:div w:id="751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724">
      <w:bodyDiv w:val="1"/>
      <w:marLeft w:val="0"/>
      <w:marRight w:val="0"/>
      <w:marTop w:val="0"/>
      <w:marBottom w:val="0"/>
      <w:divBdr>
        <w:top w:val="none" w:sz="0" w:space="0" w:color="auto"/>
        <w:left w:val="none" w:sz="0" w:space="0" w:color="auto"/>
        <w:bottom w:val="none" w:sz="0" w:space="0" w:color="auto"/>
        <w:right w:val="none" w:sz="0" w:space="0" w:color="auto"/>
      </w:divBdr>
    </w:div>
    <w:div w:id="828863774">
      <w:bodyDiv w:val="1"/>
      <w:marLeft w:val="0"/>
      <w:marRight w:val="0"/>
      <w:marTop w:val="0"/>
      <w:marBottom w:val="0"/>
      <w:divBdr>
        <w:top w:val="none" w:sz="0" w:space="0" w:color="auto"/>
        <w:left w:val="none" w:sz="0" w:space="0" w:color="auto"/>
        <w:bottom w:val="none" w:sz="0" w:space="0" w:color="auto"/>
        <w:right w:val="none" w:sz="0" w:space="0" w:color="auto"/>
      </w:divBdr>
    </w:div>
    <w:div w:id="869875231">
      <w:bodyDiv w:val="1"/>
      <w:marLeft w:val="0"/>
      <w:marRight w:val="0"/>
      <w:marTop w:val="0"/>
      <w:marBottom w:val="0"/>
      <w:divBdr>
        <w:top w:val="none" w:sz="0" w:space="0" w:color="auto"/>
        <w:left w:val="none" w:sz="0" w:space="0" w:color="auto"/>
        <w:bottom w:val="none" w:sz="0" w:space="0" w:color="auto"/>
        <w:right w:val="none" w:sz="0" w:space="0" w:color="auto"/>
      </w:divBdr>
    </w:div>
    <w:div w:id="890535391">
      <w:bodyDiv w:val="1"/>
      <w:marLeft w:val="0"/>
      <w:marRight w:val="0"/>
      <w:marTop w:val="0"/>
      <w:marBottom w:val="0"/>
      <w:divBdr>
        <w:top w:val="none" w:sz="0" w:space="0" w:color="auto"/>
        <w:left w:val="none" w:sz="0" w:space="0" w:color="auto"/>
        <w:bottom w:val="none" w:sz="0" w:space="0" w:color="auto"/>
        <w:right w:val="none" w:sz="0" w:space="0" w:color="auto"/>
      </w:divBdr>
    </w:div>
    <w:div w:id="922180026">
      <w:bodyDiv w:val="1"/>
      <w:marLeft w:val="0"/>
      <w:marRight w:val="0"/>
      <w:marTop w:val="0"/>
      <w:marBottom w:val="0"/>
      <w:divBdr>
        <w:top w:val="none" w:sz="0" w:space="0" w:color="auto"/>
        <w:left w:val="none" w:sz="0" w:space="0" w:color="auto"/>
        <w:bottom w:val="none" w:sz="0" w:space="0" w:color="auto"/>
        <w:right w:val="none" w:sz="0" w:space="0" w:color="auto"/>
      </w:divBdr>
    </w:div>
    <w:div w:id="924611120">
      <w:bodyDiv w:val="1"/>
      <w:marLeft w:val="0"/>
      <w:marRight w:val="0"/>
      <w:marTop w:val="0"/>
      <w:marBottom w:val="0"/>
      <w:divBdr>
        <w:top w:val="none" w:sz="0" w:space="0" w:color="auto"/>
        <w:left w:val="none" w:sz="0" w:space="0" w:color="auto"/>
        <w:bottom w:val="none" w:sz="0" w:space="0" w:color="auto"/>
        <w:right w:val="none" w:sz="0" w:space="0" w:color="auto"/>
      </w:divBdr>
      <w:divsChild>
        <w:div w:id="750739457">
          <w:marLeft w:val="0"/>
          <w:marRight w:val="0"/>
          <w:marTop w:val="0"/>
          <w:marBottom w:val="0"/>
          <w:divBdr>
            <w:top w:val="none" w:sz="0" w:space="0" w:color="auto"/>
            <w:left w:val="none" w:sz="0" w:space="0" w:color="auto"/>
            <w:bottom w:val="none" w:sz="0" w:space="0" w:color="auto"/>
            <w:right w:val="none" w:sz="0" w:space="0" w:color="auto"/>
          </w:divBdr>
          <w:divsChild>
            <w:div w:id="13084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400">
      <w:bodyDiv w:val="1"/>
      <w:marLeft w:val="0"/>
      <w:marRight w:val="0"/>
      <w:marTop w:val="0"/>
      <w:marBottom w:val="0"/>
      <w:divBdr>
        <w:top w:val="none" w:sz="0" w:space="0" w:color="auto"/>
        <w:left w:val="none" w:sz="0" w:space="0" w:color="auto"/>
        <w:bottom w:val="none" w:sz="0" w:space="0" w:color="auto"/>
        <w:right w:val="none" w:sz="0" w:space="0" w:color="auto"/>
      </w:divBdr>
      <w:divsChild>
        <w:div w:id="2129423701">
          <w:marLeft w:val="0"/>
          <w:marRight w:val="0"/>
          <w:marTop w:val="0"/>
          <w:marBottom w:val="0"/>
          <w:divBdr>
            <w:top w:val="none" w:sz="0" w:space="0" w:color="auto"/>
            <w:left w:val="none" w:sz="0" w:space="0" w:color="auto"/>
            <w:bottom w:val="none" w:sz="0" w:space="0" w:color="auto"/>
            <w:right w:val="none" w:sz="0" w:space="0" w:color="auto"/>
          </w:divBdr>
          <w:divsChild>
            <w:div w:id="1035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901">
      <w:bodyDiv w:val="1"/>
      <w:marLeft w:val="0"/>
      <w:marRight w:val="0"/>
      <w:marTop w:val="0"/>
      <w:marBottom w:val="0"/>
      <w:divBdr>
        <w:top w:val="none" w:sz="0" w:space="0" w:color="auto"/>
        <w:left w:val="none" w:sz="0" w:space="0" w:color="auto"/>
        <w:bottom w:val="none" w:sz="0" w:space="0" w:color="auto"/>
        <w:right w:val="none" w:sz="0" w:space="0" w:color="auto"/>
      </w:divBdr>
      <w:divsChild>
        <w:div w:id="1411730700">
          <w:marLeft w:val="0"/>
          <w:marRight w:val="0"/>
          <w:marTop w:val="0"/>
          <w:marBottom w:val="0"/>
          <w:divBdr>
            <w:top w:val="none" w:sz="0" w:space="0" w:color="auto"/>
            <w:left w:val="none" w:sz="0" w:space="0" w:color="auto"/>
            <w:bottom w:val="none" w:sz="0" w:space="0" w:color="auto"/>
            <w:right w:val="none" w:sz="0" w:space="0" w:color="auto"/>
          </w:divBdr>
          <w:divsChild>
            <w:div w:id="391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726">
      <w:bodyDiv w:val="1"/>
      <w:marLeft w:val="0"/>
      <w:marRight w:val="0"/>
      <w:marTop w:val="0"/>
      <w:marBottom w:val="0"/>
      <w:divBdr>
        <w:top w:val="none" w:sz="0" w:space="0" w:color="auto"/>
        <w:left w:val="none" w:sz="0" w:space="0" w:color="auto"/>
        <w:bottom w:val="none" w:sz="0" w:space="0" w:color="auto"/>
        <w:right w:val="none" w:sz="0" w:space="0" w:color="auto"/>
      </w:divBdr>
      <w:divsChild>
        <w:div w:id="1812938808">
          <w:marLeft w:val="0"/>
          <w:marRight w:val="0"/>
          <w:marTop w:val="0"/>
          <w:marBottom w:val="0"/>
          <w:divBdr>
            <w:top w:val="none" w:sz="0" w:space="0" w:color="auto"/>
            <w:left w:val="none" w:sz="0" w:space="0" w:color="auto"/>
            <w:bottom w:val="none" w:sz="0" w:space="0" w:color="auto"/>
            <w:right w:val="none" w:sz="0" w:space="0" w:color="auto"/>
          </w:divBdr>
          <w:divsChild>
            <w:div w:id="458189011">
              <w:marLeft w:val="0"/>
              <w:marRight w:val="0"/>
              <w:marTop w:val="0"/>
              <w:marBottom w:val="0"/>
              <w:divBdr>
                <w:top w:val="none" w:sz="0" w:space="0" w:color="auto"/>
                <w:left w:val="none" w:sz="0" w:space="0" w:color="auto"/>
                <w:bottom w:val="none" w:sz="0" w:space="0" w:color="auto"/>
                <w:right w:val="none" w:sz="0" w:space="0" w:color="auto"/>
              </w:divBdr>
              <w:divsChild>
                <w:div w:id="312416058">
                  <w:marLeft w:val="0"/>
                  <w:marRight w:val="0"/>
                  <w:marTop w:val="0"/>
                  <w:marBottom w:val="0"/>
                  <w:divBdr>
                    <w:top w:val="none" w:sz="0" w:space="0" w:color="auto"/>
                    <w:left w:val="none" w:sz="0" w:space="0" w:color="auto"/>
                    <w:bottom w:val="none" w:sz="0" w:space="0" w:color="auto"/>
                    <w:right w:val="none" w:sz="0" w:space="0" w:color="auto"/>
                  </w:divBdr>
                  <w:divsChild>
                    <w:div w:id="20749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3453">
      <w:bodyDiv w:val="1"/>
      <w:marLeft w:val="0"/>
      <w:marRight w:val="0"/>
      <w:marTop w:val="0"/>
      <w:marBottom w:val="0"/>
      <w:divBdr>
        <w:top w:val="none" w:sz="0" w:space="0" w:color="auto"/>
        <w:left w:val="none" w:sz="0" w:space="0" w:color="auto"/>
        <w:bottom w:val="none" w:sz="0" w:space="0" w:color="auto"/>
        <w:right w:val="none" w:sz="0" w:space="0" w:color="auto"/>
      </w:divBdr>
    </w:div>
    <w:div w:id="1072200088">
      <w:bodyDiv w:val="1"/>
      <w:marLeft w:val="0"/>
      <w:marRight w:val="0"/>
      <w:marTop w:val="0"/>
      <w:marBottom w:val="0"/>
      <w:divBdr>
        <w:top w:val="none" w:sz="0" w:space="0" w:color="auto"/>
        <w:left w:val="none" w:sz="0" w:space="0" w:color="auto"/>
        <w:bottom w:val="none" w:sz="0" w:space="0" w:color="auto"/>
        <w:right w:val="none" w:sz="0" w:space="0" w:color="auto"/>
      </w:divBdr>
      <w:divsChild>
        <w:div w:id="1124542398">
          <w:marLeft w:val="0"/>
          <w:marRight w:val="0"/>
          <w:marTop w:val="0"/>
          <w:marBottom w:val="0"/>
          <w:divBdr>
            <w:top w:val="none" w:sz="0" w:space="0" w:color="auto"/>
            <w:left w:val="none" w:sz="0" w:space="0" w:color="auto"/>
            <w:bottom w:val="none" w:sz="0" w:space="0" w:color="auto"/>
            <w:right w:val="none" w:sz="0" w:space="0" w:color="auto"/>
          </w:divBdr>
          <w:divsChild>
            <w:div w:id="16934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741">
      <w:bodyDiv w:val="1"/>
      <w:marLeft w:val="0"/>
      <w:marRight w:val="0"/>
      <w:marTop w:val="0"/>
      <w:marBottom w:val="0"/>
      <w:divBdr>
        <w:top w:val="none" w:sz="0" w:space="0" w:color="auto"/>
        <w:left w:val="none" w:sz="0" w:space="0" w:color="auto"/>
        <w:bottom w:val="none" w:sz="0" w:space="0" w:color="auto"/>
        <w:right w:val="none" w:sz="0" w:space="0" w:color="auto"/>
      </w:divBdr>
      <w:divsChild>
        <w:div w:id="1933127209">
          <w:marLeft w:val="0"/>
          <w:marRight w:val="0"/>
          <w:marTop w:val="0"/>
          <w:marBottom w:val="0"/>
          <w:divBdr>
            <w:top w:val="none" w:sz="0" w:space="0" w:color="auto"/>
            <w:left w:val="none" w:sz="0" w:space="0" w:color="auto"/>
            <w:bottom w:val="none" w:sz="0" w:space="0" w:color="auto"/>
            <w:right w:val="none" w:sz="0" w:space="0" w:color="auto"/>
          </w:divBdr>
          <w:divsChild>
            <w:div w:id="660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0871">
      <w:bodyDiv w:val="1"/>
      <w:marLeft w:val="0"/>
      <w:marRight w:val="0"/>
      <w:marTop w:val="0"/>
      <w:marBottom w:val="0"/>
      <w:divBdr>
        <w:top w:val="none" w:sz="0" w:space="0" w:color="auto"/>
        <w:left w:val="none" w:sz="0" w:space="0" w:color="auto"/>
        <w:bottom w:val="none" w:sz="0" w:space="0" w:color="auto"/>
        <w:right w:val="none" w:sz="0" w:space="0" w:color="auto"/>
      </w:divBdr>
      <w:divsChild>
        <w:div w:id="1343580448">
          <w:marLeft w:val="0"/>
          <w:marRight w:val="0"/>
          <w:marTop w:val="0"/>
          <w:marBottom w:val="0"/>
          <w:divBdr>
            <w:top w:val="none" w:sz="0" w:space="0" w:color="auto"/>
            <w:left w:val="none" w:sz="0" w:space="0" w:color="auto"/>
            <w:bottom w:val="none" w:sz="0" w:space="0" w:color="auto"/>
            <w:right w:val="none" w:sz="0" w:space="0" w:color="auto"/>
          </w:divBdr>
          <w:divsChild>
            <w:div w:id="1253397205">
              <w:marLeft w:val="0"/>
              <w:marRight w:val="0"/>
              <w:marTop w:val="0"/>
              <w:marBottom w:val="225"/>
              <w:divBdr>
                <w:top w:val="single" w:sz="6" w:space="0" w:color="CCCCCC"/>
                <w:left w:val="none" w:sz="0" w:space="0" w:color="auto"/>
                <w:bottom w:val="none" w:sz="0" w:space="0" w:color="auto"/>
                <w:right w:val="none" w:sz="0" w:space="0" w:color="auto"/>
              </w:divBdr>
            </w:div>
          </w:divsChild>
        </w:div>
        <w:div w:id="1700886475">
          <w:marLeft w:val="0"/>
          <w:marRight w:val="0"/>
          <w:marTop w:val="0"/>
          <w:marBottom w:val="0"/>
          <w:divBdr>
            <w:top w:val="none" w:sz="0" w:space="0" w:color="auto"/>
            <w:left w:val="none" w:sz="0" w:space="0" w:color="auto"/>
            <w:bottom w:val="none" w:sz="0" w:space="0" w:color="auto"/>
            <w:right w:val="none" w:sz="0" w:space="0" w:color="auto"/>
          </w:divBdr>
        </w:div>
        <w:div w:id="1700928839">
          <w:marLeft w:val="0"/>
          <w:marRight w:val="0"/>
          <w:marTop w:val="0"/>
          <w:marBottom w:val="0"/>
          <w:divBdr>
            <w:top w:val="none" w:sz="0" w:space="0" w:color="auto"/>
            <w:left w:val="none" w:sz="0" w:space="0" w:color="auto"/>
            <w:bottom w:val="none" w:sz="0" w:space="0" w:color="auto"/>
            <w:right w:val="none" w:sz="0" w:space="0" w:color="auto"/>
          </w:divBdr>
          <w:divsChild>
            <w:div w:id="372928399">
              <w:marLeft w:val="0"/>
              <w:marRight w:val="0"/>
              <w:marTop w:val="0"/>
              <w:marBottom w:val="0"/>
              <w:divBdr>
                <w:top w:val="none" w:sz="0" w:space="0" w:color="auto"/>
                <w:left w:val="none" w:sz="0" w:space="0" w:color="auto"/>
                <w:bottom w:val="none" w:sz="0" w:space="0" w:color="auto"/>
                <w:right w:val="none" w:sz="0" w:space="0" w:color="auto"/>
              </w:divBdr>
              <w:divsChild>
                <w:div w:id="1140146311">
                  <w:marLeft w:val="0"/>
                  <w:marRight w:val="0"/>
                  <w:marTop w:val="0"/>
                  <w:marBottom w:val="0"/>
                  <w:divBdr>
                    <w:top w:val="none" w:sz="0" w:space="0" w:color="auto"/>
                    <w:left w:val="none" w:sz="0" w:space="0" w:color="auto"/>
                    <w:bottom w:val="none" w:sz="0" w:space="0" w:color="auto"/>
                    <w:right w:val="none" w:sz="0" w:space="0" w:color="auto"/>
                  </w:divBdr>
                  <w:divsChild>
                    <w:div w:id="20134836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238780301">
      <w:bodyDiv w:val="1"/>
      <w:marLeft w:val="0"/>
      <w:marRight w:val="0"/>
      <w:marTop w:val="0"/>
      <w:marBottom w:val="0"/>
      <w:divBdr>
        <w:top w:val="none" w:sz="0" w:space="0" w:color="auto"/>
        <w:left w:val="none" w:sz="0" w:space="0" w:color="auto"/>
        <w:bottom w:val="none" w:sz="0" w:space="0" w:color="auto"/>
        <w:right w:val="none" w:sz="0" w:space="0" w:color="auto"/>
      </w:divBdr>
    </w:div>
    <w:div w:id="1256522331">
      <w:bodyDiv w:val="1"/>
      <w:marLeft w:val="0"/>
      <w:marRight w:val="0"/>
      <w:marTop w:val="0"/>
      <w:marBottom w:val="0"/>
      <w:divBdr>
        <w:top w:val="none" w:sz="0" w:space="0" w:color="auto"/>
        <w:left w:val="none" w:sz="0" w:space="0" w:color="auto"/>
        <w:bottom w:val="none" w:sz="0" w:space="0" w:color="auto"/>
        <w:right w:val="none" w:sz="0" w:space="0" w:color="auto"/>
      </w:divBdr>
      <w:divsChild>
        <w:div w:id="273292105">
          <w:marLeft w:val="0"/>
          <w:marRight w:val="0"/>
          <w:marTop w:val="0"/>
          <w:marBottom w:val="0"/>
          <w:divBdr>
            <w:top w:val="none" w:sz="0" w:space="0" w:color="auto"/>
            <w:left w:val="none" w:sz="0" w:space="0" w:color="auto"/>
            <w:bottom w:val="none" w:sz="0" w:space="0" w:color="auto"/>
            <w:right w:val="none" w:sz="0" w:space="0" w:color="auto"/>
          </w:divBdr>
          <w:divsChild>
            <w:div w:id="15598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9313">
      <w:bodyDiv w:val="1"/>
      <w:marLeft w:val="0"/>
      <w:marRight w:val="0"/>
      <w:marTop w:val="0"/>
      <w:marBottom w:val="0"/>
      <w:divBdr>
        <w:top w:val="none" w:sz="0" w:space="0" w:color="auto"/>
        <w:left w:val="none" w:sz="0" w:space="0" w:color="auto"/>
        <w:bottom w:val="none" w:sz="0" w:space="0" w:color="auto"/>
        <w:right w:val="none" w:sz="0" w:space="0" w:color="auto"/>
      </w:divBdr>
      <w:divsChild>
        <w:div w:id="509298662">
          <w:marLeft w:val="0"/>
          <w:marRight w:val="0"/>
          <w:marTop w:val="0"/>
          <w:marBottom w:val="0"/>
          <w:divBdr>
            <w:top w:val="none" w:sz="0" w:space="0" w:color="auto"/>
            <w:left w:val="none" w:sz="0" w:space="0" w:color="auto"/>
            <w:bottom w:val="none" w:sz="0" w:space="0" w:color="auto"/>
            <w:right w:val="none" w:sz="0" w:space="0" w:color="auto"/>
          </w:divBdr>
          <w:divsChild>
            <w:div w:id="8579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0464">
      <w:bodyDiv w:val="1"/>
      <w:marLeft w:val="0"/>
      <w:marRight w:val="0"/>
      <w:marTop w:val="0"/>
      <w:marBottom w:val="0"/>
      <w:divBdr>
        <w:top w:val="none" w:sz="0" w:space="0" w:color="auto"/>
        <w:left w:val="none" w:sz="0" w:space="0" w:color="auto"/>
        <w:bottom w:val="none" w:sz="0" w:space="0" w:color="auto"/>
        <w:right w:val="none" w:sz="0" w:space="0" w:color="auto"/>
      </w:divBdr>
    </w:div>
    <w:div w:id="1326015024">
      <w:bodyDiv w:val="1"/>
      <w:marLeft w:val="0"/>
      <w:marRight w:val="0"/>
      <w:marTop w:val="0"/>
      <w:marBottom w:val="0"/>
      <w:divBdr>
        <w:top w:val="none" w:sz="0" w:space="0" w:color="auto"/>
        <w:left w:val="none" w:sz="0" w:space="0" w:color="auto"/>
        <w:bottom w:val="none" w:sz="0" w:space="0" w:color="auto"/>
        <w:right w:val="none" w:sz="0" w:space="0" w:color="auto"/>
      </w:divBdr>
    </w:div>
    <w:div w:id="1360622299">
      <w:bodyDiv w:val="1"/>
      <w:marLeft w:val="0"/>
      <w:marRight w:val="0"/>
      <w:marTop w:val="0"/>
      <w:marBottom w:val="0"/>
      <w:divBdr>
        <w:top w:val="none" w:sz="0" w:space="0" w:color="auto"/>
        <w:left w:val="none" w:sz="0" w:space="0" w:color="auto"/>
        <w:bottom w:val="none" w:sz="0" w:space="0" w:color="auto"/>
        <w:right w:val="none" w:sz="0" w:space="0" w:color="auto"/>
      </w:divBdr>
    </w:div>
    <w:div w:id="1368683147">
      <w:bodyDiv w:val="1"/>
      <w:marLeft w:val="0"/>
      <w:marRight w:val="0"/>
      <w:marTop w:val="0"/>
      <w:marBottom w:val="0"/>
      <w:divBdr>
        <w:top w:val="none" w:sz="0" w:space="0" w:color="auto"/>
        <w:left w:val="none" w:sz="0" w:space="0" w:color="auto"/>
        <w:bottom w:val="none" w:sz="0" w:space="0" w:color="auto"/>
        <w:right w:val="none" w:sz="0" w:space="0" w:color="auto"/>
      </w:divBdr>
    </w:div>
    <w:div w:id="1435250673">
      <w:bodyDiv w:val="1"/>
      <w:marLeft w:val="0"/>
      <w:marRight w:val="0"/>
      <w:marTop w:val="0"/>
      <w:marBottom w:val="0"/>
      <w:divBdr>
        <w:top w:val="none" w:sz="0" w:space="0" w:color="auto"/>
        <w:left w:val="none" w:sz="0" w:space="0" w:color="auto"/>
        <w:bottom w:val="none" w:sz="0" w:space="0" w:color="auto"/>
        <w:right w:val="none" w:sz="0" w:space="0" w:color="auto"/>
      </w:divBdr>
      <w:divsChild>
        <w:div w:id="244194783">
          <w:marLeft w:val="0"/>
          <w:marRight w:val="0"/>
          <w:marTop w:val="0"/>
          <w:marBottom w:val="0"/>
          <w:divBdr>
            <w:top w:val="none" w:sz="0" w:space="0" w:color="auto"/>
            <w:left w:val="none" w:sz="0" w:space="0" w:color="auto"/>
            <w:bottom w:val="none" w:sz="0" w:space="0" w:color="auto"/>
            <w:right w:val="none" w:sz="0" w:space="0" w:color="auto"/>
          </w:divBdr>
        </w:div>
        <w:div w:id="850027499">
          <w:marLeft w:val="0"/>
          <w:marRight w:val="0"/>
          <w:marTop w:val="0"/>
          <w:marBottom w:val="0"/>
          <w:divBdr>
            <w:top w:val="none" w:sz="0" w:space="0" w:color="auto"/>
            <w:left w:val="none" w:sz="0" w:space="0" w:color="auto"/>
            <w:bottom w:val="none" w:sz="0" w:space="0" w:color="auto"/>
            <w:right w:val="none" w:sz="0" w:space="0" w:color="auto"/>
          </w:divBdr>
          <w:divsChild>
            <w:div w:id="240454328">
              <w:marLeft w:val="0"/>
              <w:marRight w:val="0"/>
              <w:marTop w:val="0"/>
              <w:marBottom w:val="0"/>
              <w:divBdr>
                <w:top w:val="none" w:sz="0" w:space="0" w:color="auto"/>
                <w:left w:val="none" w:sz="0" w:space="0" w:color="auto"/>
                <w:bottom w:val="none" w:sz="0" w:space="0" w:color="auto"/>
                <w:right w:val="none" w:sz="0" w:space="0" w:color="auto"/>
              </w:divBdr>
              <w:divsChild>
                <w:div w:id="239945293">
                  <w:marLeft w:val="0"/>
                  <w:marRight w:val="0"/>
                  <w:marTop w:val="0"/>
                  <w:marBottom w:val="0"/>
                  <w:divBdr>
                    <w:top w:val="none" w:sz="0" w:space="0" w:color="auto"/>
                    <w:left w:val="none" w:sz="0" w:space="0" w:color="auto"/>
                    <w:bottom w:val="none" w:sz="0" w:space="0" w:color="auto"/>
                    <w:right w:val="none" w:sz="0" w:space="0" w:color="auto"/>
                  </w:divBdr>
                  <w:divsChild>
                    <w:div w:id="18087457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43141253">
          <w:marLeft w:val="0"/>
          <w:marRight w:val="0"/>
          <w:marTop w:val="0"/>
          <w:marBottom w:val="0"/>
          <w:divBdr>
            <w:top w:val="none" w:sz="0" w:space="0" w:color="auto"/>
            <w:left w:val="none" w:sz="0" w:space="0" w:color="auto"/>
            <w:bottom w:val="none" w:sz="0" w:space="0" w:color="auto"/>
            <w:right w:val="none" w:sz="0" w:space="0" w:color="auto"/>
          </w:divBdr>
          <w:divsChild>
            <w:div w:id="422603025">
              <w:marLeft w:val="0"/>
              <w:marRight w:val="0"/>
              <w:marTop w:val="0"/>
              <w:marBottom w:val="225"/>
              <w:divBdr>
                <w:top w:val="single" w:sz="6" w:space="0" w:color="CCCCCC"/>
                <w:left w:val="none" w:sz="0" w:space="0" w:color="auto"/>
                <w:bottom w:val="none" w:sz="0" w:space="0" w:color="auto"/>
                <w:right w:val="none" w:sz="0" w:space="0" w:color="auto"/>
              </w:divBdr>
            </w:div>
          </w:divsChild>
        </w:div>
      </w:divsChild>
    </w:div>
    <w:div w:id="1457984266">
      <w:bodyDiv w:val="1"/>
      <w:marLeft w:val="0"/>
      <w:marRight w:val="0"/>
      <w:marTop w:val="0"/>
      <w:marBottom w:val="0"/>
      <w:divBdr>
        <w:top w:val="none" w:sz="0" w:space="0" w:color="auto"/>
        <w:left w:val="none" w:sz="0" w:space="0" w:color="auto"/>
        <w:bottom w:val="none" w:sz="0" w:space="0" w:color="auto"/>
        <w:right w:val="none" w:sz="0" w:space="0" w:color="auto"/>
      </w:divBdr>
      <w:divsChild>
        <w:div w:id="919483425">
          <w:marLeft w:val="0"/>
          <w:marRight w:val="0"/>
          <w:marTop w:val="0"/>
          <w:marBottom w:val="0"/>
          <w:divBdr>
            <w:top w:val="none" w:sz="0" w:space="0" w:color="auto"/>
            <w:left w:val="none" w:sz="0" w:space="0" w:color="auto"/>
            <w:bottom w:val="none" w:sz="0" w:space="0" w:color="auto"/>
            <w:right w:val="none" w:sz="0" w:space="0" w:color="auto"/>
          </w:divBdr>
          <w:divsChild>
            <w:div w:id="19293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926">
      <w:bodyDiv w:val="1"/>
      <w:marLeft w:val="0"/>
      <w:marRight w:val="0"/>
      <w:marTop w:val="0"/>
      <w:marBottom w:val="0"/>
      <w:divBdr>
        <w:top w:val="none" w:sz="0" w:space="0" w:color="auto"/>
        <w:left w:val="none" w:sz="0" w:space="0" w:color="auto"/>
        <w:bottom w:val="none" w:sz="0" w:space="0" w:color="auto"/>
        <w:right w:val="none" w:sz="0" w:space="0" w:color="auto"/>
      </w:divBdr>
      <w:divsChild>
        <w:div w:id="825391074">
          <w:marLeft w:val="0"/>
          <w:marRight w:val="0"/>
          <w:marTop w:val="0"/>
          <w:marBottom w:val="0"/>
          <w:divBdr>
            <w:top w:val="none" w:sz="0" w:space="0" w:color="auto"/>
            <w:left w:val="none" w:sz="0" w:space="0" w:color="auto"/>
            <w:bottom w:val="none" w:sz="0" w:space="0" w:color="auto"/>
            <w:right w:val="none" w:sz="0" w:space="0" w:color="auto"/>
          </w:divBdr>
          <w:divsChild>
            <w:div w:id="653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5970">
      <w:bodyDiv w:val="1"/>
      <w:marLeft w:val="0"/>
      <w:marRight w:val="0"/>
      <w:marTop w:val="0"/>
      <w:marBottom w:val="0"/>
      <w:divBdr>
        <w:top w:val="none" w:sz="0" w:space="0" w:color="auto"/>
        <w:left w:val="none" w:sz="0" w:space="0" w:color="auto"/>
        <w:bottom w:val="none" w:sz="0" w:space="0" w:color="auto"/>
        <w:right w:val="none" w:sz="0" w:space="0" w:color="auto"/>
      </w:divBdr>
      <w:divsChild>
        <w:div w:id="1591888346">
          <w:marLeft w:val="0"/>
          <w:marRight w:val="0"/>
          <w:marTop w:val="0"/>
          <w:marBottom w:val="0"/>
          <w:divBdr>
            <w:top w:val="none" w:sz="0" w:space="0" w:color="auto"/>
            <w:left w:val="none" w:sz="0" w:space="0" w:color="auto"/>
            <w:bottom w:val="none" w:sz="0" w:space="0" w:color="auto"/>
            <w:right w:val="none" w:sz="0" w:space="0" w:color="auto"/>
          </w:divBdr>
          <w:divsChild>
            <w:div w:id="1033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1656">
      <w:bodyDiv w:val="1"/>
      <w:marLeft w:val="0"/>
      <w:marRight w:val="0"/>
      <w:marTop w:val="0"/>
      <w:marBottom w:val="0"/>
      <w:divBdr>
        <w:top w:val="none" w:sz="0" w:space="0" w:color="auto"/>
        <w:left w:val="none" w:sz="0" w:space="0" w:color="auto"/>
        <w:bottom w:val="none" w:sz="0" w:space="0" w:color="auto"/>
        <w:right w:val="none" w:sz="0" w:space="0" w:color="auto"/>
      </w:divBdr>
      <w:divsChild>
        <w:div w:id="878274670">
          <w:marLeft w:val="0"/>
          <w:marRight w:val="0"/>
          <w:marTop w:val="0"/>
          <w:marBottom w:val="0"/>
          <w:divBdr>
            <w:top w:val="none" w:sz="0" w:space="0" w:color="auto"/>
            <w:left w:val="none" w:sz="0" w:space="0" w:color="auto"/>
            <w:bottom w:val="none" w:sz="0" w:space="0" w:color="auto"/>
            <w:right w:val="none" w:sz="0" w:space="0" w:color="auto"/>
          </w:divBdr>
          <w:divsChild>
            <w:div w:id="5387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211">
      <w:bodyDiv w:val="1"/>
      <w:marLeft w:val="0"/>
      <w:marRight w:val="0"/>
      <w:marTop w:val="0"/>
      <w:marBottom w:val="0"/>
      <w:divBdr>
        <w:top w:val="none" w:sz="0" w:space="0" w:color="auto"/>
        <w:left w:val="none" w:sz="0" w:space="0" w:color="auto"/>
        <w:bottom w:val="none" w:sz="0" w:space="0" w:color="auto"/>
        <w:right w:val="none" w:sz="0" w:space="0" w:color="auto"/>
      </w:divBdr>
      <w:divsChild>
        <w:div w:id="1189414641">
          <w:marLeft w:val="0"/>
          <w:marRight w:val="0"/>
          <w:marTop w:val="0"/>
          <w:marBottom w:val="0"/>
          <w:divBdr>
            <w:top w:val="none" w:sz="0" w:space="0" w:color="auto"/>
            <w:left w:val="none" w:sz="0" w:space="0" w:color="auto"/>
            <w:bottom w:val="none" w:sz="0" w:space="0" w:color="auto"/>
            <w:right w:val="none" w:sz="0" w:space="0" w:color="auto"/>
          </w:divBdr>
          <w:divsChild>
            <w:div w:id="5376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8908">
      <w:bodyDiv w:val="1"/>
      <w:marLeft w:val="0"/>
      <w:marRight w:val="0"/>
      <w:marTop w:val="0"/>
      <w:marBottom w:val="0"/>
      <w:divBdr>
        <w:top w:val="none" w:sz="0" w:space="0" w:color="auto"/>
        <w:left w:val="none" w:sz="0" w:space="0" w:color="auto"/>
        <w:bottom w:val="none" w:sz="0" w:space="0" w:color="auto"/>
        <w:right w:val="none" w:sz="0" w:space="0" w:color="auto"/>
      </w:divBdr>
      <w:divsChild>
        <w:div w:id="713695026">
          <w:marLeft w:val="0"/>
          <w:marRight w:val="0"/>
          <w:marTop w:val="0"/>
          <w:marBottom w:val="0"/>
          <w:divBdr>
            <w:top w:val="none" w:sz="0" w:space="0" w:color="auto"/>
            <w:left w:val="none" w:sz="0" w:space="0" w:color="auto"/>
            <w:bottom w:val="none" w:sz="0" w:space="0" w:color="auto"/>
            <w:right w:val="none" w:sz="0" w:space="0" w:color="auto"/>
          </w:divBdr>
          <w:divsChild>
            <w:div w:id="12153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8387">
      <w:bodyDiv w:val="1"/>
      <w:marLeft w:val="0"/>
      <w:marRight w:val="0"/>
      <w:marTop w:val="0"/>
      <w:marBottom w:val="0"/>
      <w:divBdr>
        <w:top w:val="none" w:sz="0" w:space="0" w:color="auto"/>
        <w:left w:val="none" w:sz="0" w:space="0" w:color="auto"/>
        <w:bottom w:val="none" w:sz="0" w:space="0" w:color="auto"/>
        <w:right w:val="none" w:sz="0" w:space="0" w:color="auto"/>
      </w:divBdr>
    </w:div>
    <w:div w:id="1771312726">
      <w:bodyDiv w:val="1"/>
      <w:marLeft w:val="0"/>
      <w:marRight w:val="0"/>
      <w:marTop w:val="0"/>
      <w:marBottom w:val="0"/>
      <w:divBdr>
        <w:top w:val="none" w:sz="0" w:space="0" w:color="auto"/>
        <w:left w:val="none" w:sz="0" w:space="0" w:color="auto"/>
        <w:bottom w:val="none" w:sz="0" w:space="0" w:color="auto"/>
        <w:right w:val="none" w:sz="0" w:space="0" w:color="auto"/>
      </w:divBdr>
    </w:div>
    <w:div w:id="1813209036">
      <w:bodyDiv w:val="1"/>
      <w:marLeft w:val="0"/>
      <w:marRight w:val="0"/>
      <w:marTop w:val="0"/>
      <w:marBottom w:val="0"/>
      <w:divBdr>
        <w:top w:val="none" w:sz="0" w:space="0" w:color="auto"/>
        <w:left w:val="none" w:sz="0" w:space="0" w:color="auto"/>
        <w:bottom w:val="none" w:sz="0" w:space="0" w:color="auto"/>
        <w:right w:val="none" w:sz="0" w:space="0" w:color="auto"/>
      </w:divBdr>
    </w:div>
    <w:div w:id="1813710084">
      <w:bodyDiv w:val="1"/>
      <w:marLeft w:val="0"/>
      <w:marRight w:val="0"/>
      <w:marTop w:val="0"/>
      <w:marBottom w:val="0"/>
      <w:divBdr>
        <w:top w:val="none" w:sz="0" w:space="0" w:color="auto"/>
        <w:left w:val="none" w:sz="0" w:space="0" w:color="auto"/>
        <w:bottom w:val="none" w:sz="0" w:space="0" w:color="auto"/>
        <w:right w:val="none" w:sz="0" w:space="0" w:color="auto"/>
      </w:divBdr>
    </w:div>
    <w:div w:id="1857691139">
      <w:bodyDiv w:val="1"/>
      <w:marLeft w:val="0"/>
      <w:marRight w:val="0"/>
      <w:marTop w:val="0"/>
      <w:marBottom w:val="0"/>
      <w:divBdr>
        <w:top w:val="none" w:sz="0" w:space="0" w:color="auto"/>
        <w:left w:val="none" w:sz="0" w:space="0" w:color="auto"/>
        <w:bottom w:val="none" w:sz="0" w:space="0" w:color="auto"/>
        <w:right w:val="none" w:sz="0" w:space="0" w:color="auto"/>
      </w:divBdr>
      <w:divsChild>
        <w:div w:id="1345592471">
          <w:marLeft w:val="0"/>
          <w:marRight w:val="0"/>
          <w:marTop w:val="0"/>
          <w:marBottom w:val="0"/>
          <w:divBdr>
            <w:top w:val="none" w:sz="0" w:space="0" w:color="auto"/>
            <w:left w:val="none" w:sz="0" w:space="0" w:color="auto"/>
            <w:bottom w:val="none" w:sz="0" w:space="0" w:color="auto"/>
            <w:right w:val="none" w:sz="0" w:space="0" w:color="auto"/>
          </w:divBdr>
          <w:divsChild>
            <w:div w:id="4741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203">
      <w:bodyDiv w:val="1"/>
      <w:marLeft w:val="0"/>
      <w:marRight w:val="0"/>
      <w:marTop w:val="0"/>
      <w:marBottom w:val="0"/>
      <w:divBdr>
        <w:top w:val="none" w:sz="0" w:space="0" w:color="auto"/>
        <w:left w:val="none" w:sz="0" w:space="0" w:color="auto"/>
        <w:bottom w:val="none" w:sz="0" w:space="0" w:color="auto"/>
        <w:right w:val="none" w:sz="0" w:space="0" w:color="auto"/>
      </w:divBdr>
      <w:divsChild>
        <w:div w:id="1473211337">
          <w:marLeft w:val="0"/>
          <w:marRight w:val="0"/>
          <w:marTop w:val="0"/>
          <w:marBottom w:val="0"/>
          <w:divBdr>
            <w:top w:val="none" w:sz="0" w:space="0" w:color="auto"/>
            <w:left w:val="none" w:sz="0" w:space="0" w:color="auto"/>
            <w:bottom w:val="none" w:sz="0" w:space="0" w:color="auto"/>
            <w:right w:val="none" w:sz="0" w:space="0" w:color="auto"/>
          </w:divBdr>
          <w:divsChild>
            <w:div w:id="19094570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76831840">
      <w:bodyDiv w:val="1"/>
      <w:marLeft w:val="0"/>
      <w:marRight w:val="0"/>
      <w:marTop w:val="0"/>
      <w:marBottom w:val="0"/>
      <w:divBdr>
        <w:top w:val="none" w:sz="0" w:space="0" w:color="auto"/>
        <w:left w:val="none" w:sz="0" w:space="0" w:color="auto"/>
        <w:bottom w:val="none" w:sz="0" w:space="0" w:color="auto"/>
        <w:right w:val="none" w:sz="0" w:space="0" w:color="auto"/>
      </w:divBdr>
    </w:div>
    <w:div w:id="2092580823">
      <w:bodyDiv w:val="1"/>
      <w:marLeft w:val="0"/>
      <w:marRight w:val="0"/>
      <w:marTop w:val="0"/>
      <w:marBottom w:val="0"/>
      <w:divBdr>
        <w:top w:val="none" w:sz="0" w:space="0" w:color="auto"/>
        <w:left w:val="none" w:sz="0" w:space="0" w:color="auto"/>
        <w:bottom w:val="none" w:sz="0" w:space="0" w:color="auto"/>
        <w:right w:val="none" w:sz="0" w:space="0" w:color="auto"/>
      </w:divBdr>
    </w:div>
    <w:div w:id="2101176000">
      <w:bodyDiv w:val="1"/>
      <w:marLeft w:val="0"/>
      <w:marRight w:val="0"/>
      <w:marTop w:val="0"/>
      <w:marBottom w:val="0"/>
      <w:divBdr>
        <w:top w:val="none" w:sz="0" w:space="0" w:color="auto"/>
        <w:left w:val="none" w:sz="0" w:space="0" w:color="auto"/>
        <w:bottom w:val="none" w:sz="0" w:space="0" w:color="auto"/>
        <w:right w:val="none" w:sz="0" w:space="0" w:color="auto"/>
      </w:divBdr>
      <w:divsChild>
        <w:div w:id="907686427">
          <w:marLeft w:val="0"/>
          <w:marRight w:val="0"/>
          <w:marTop w:val="0"/>
          <w:marBottom w:val="0"/>
          <w:divBdr>
            <w:top w:val="none" w:sz="0" w:space="0" w:color="auto"/>
            <w:left w:val="none" w:sz="0" w:space="0" w:color="auto"/>
            <w:bottom w:val="none" w:sz="0" w:space="0" w:color="auto"/>
            <w:right w:val="none" w:sz="0" w:space="0" w:color="auto"/>
          </w:divBdr>
          <w:divsChild>
            <w:div w:id="18618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uters.com/business/energy/oil-prices-extend-gains-after-news-china-stimulus-2022-04-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sj.com/market-data/commodities?mod=nav_top_subsection"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Pages>
  <Words>497</Words>
  <Characters>2737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Ivett Amambal del Aguila</dc:creator>
  <cp:keywords/>
  <dc:description/>
  <cp:lastModifiedBy>Abner Francisco Casallo Trauco</cp:lastModifiedBy>
  <cp:revision>70</cp:revision>
  <dcterms:created xsi:type="dcterms:W3CDTF">2022-04-07T17:26:00Z</dcterms:created>
  <dcterms:modified xsi:type="dcterms:W3CDTF">2022-04-27T19:07:00Z</dcterms:modified>
</cp:coreProperties>
</file>