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C4AD9" w:rsidRDefault="00CC4AD9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27054">
        <w:t>&lt;Nome do Projeto&gt;</w:t>
      </w:r>
      <w:r>
        <w:fldChar w:fldCharType="end"/>
      </w:r>
    </w:p>
    <w:p w:rsidR="00CC4AD9" w:rsidRDefault="00CC4AD9">
      <w:pPr>
        <w:pStyle w:val="Title"/>
        <w:jc w:val="right"/>
      </w:pPr>
      <w:fldSimple w:instr=" TITLE  \* MERGEFORMAT ">
        <w:r w:rsidR="00827054">
          <w:t>Lista de Riscos</w:t>
        </w:r>
      </w:fldSimple>
    </w:p>
    <w:p w:rsidR="00CC4AD9" w:rsidRDefault="00CC4AD9">
      <w:pPr>
        <w:pStyle w:val="Title"/>
        <w:jc w:val="right"/>
      </w:pPr>
    </w:p>
    <w:p w:rsidR="00CC4AD9" w:rsidRDefault="00CC4AD9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:rsidR="00CC4AD9" w:rsidRDefault="00CC4AD9">
      <w:pPr>
        <w:pStyle w:val="Title"/>
        <w:rPr>
          <w:sz w:val="28"/>
          <w:szCs w:val="28"/>
        </w:rPr>
      </w:pPr>
    </w:p>
    <w:p w:rsidR="00CC4AD9" w:rsidRDefault="00CC4AD9"/>
    <w:p w:rsidR="00CC4AD9" w:rsidRDefault="00CC4AD9">
      <w:pPr>
        <w:pStyle w:val="InfoBlue"/>
      </w:pPr>
      <w:r>
        <w:t>[Nota: O gabarito a seguir é fornecido para utilização com o Rational Unified Process. O texto em azul exibido entre colchetes e em itálico (style=InfoBlue) foi incluído para orientar o autor e deve ser excluído antes da publicação do documento. Um parágrafo digitado após esse estilo será automaticamente definido como normal (style=Body Text).]</w:t>
      </w:r>
    </w:p>
    <w:p w:rsidR="00CC4AD9" w:rsidRDefault="00CC4AD9">
      <w:pPr>
        <w:pStyle w:val="InfoBlue"/>
      </w:pPr>
      <w:r>
        <w:t xml:space="preserve">[Para personalizar campos automáticos no Microsoft Word (que exibem um segundo plano cinza quando selecionados), selecione File&gt;Properties e substitua os campos Title, Subject e Company pelas informações apropriadas para este documento. Depois de fechar o diálogo, os campos automáticos podem ser atualizados no documento inteiro, selecionando Edit&gt;Select All (ou Ctrl-A) e pressionando F9 ou simplesmente clique no campo e pressione F9. Esse procedimento deverá ser executado separadamente para os Cabeçalhos e Rodapés. Alt-F9 alterna entre a exibição de nomes de campos e do conteúdo dos campos. Consulte a Ajuda do Word para obter informações adicionais sobre como trabalhar com campos.] </w:t>
      </w:r>
    </w:p>
    <w:p w:rsidR="00CC4AD9" w:rsidRDefault="00CC4AD9">
      <w:pPr>
        <w:sectPr w:rsidR="00CC4AD9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CC4AD9" w:rsidRDefault="00CC4AD9">
      <w:pPr>
        <w:pStyle w:val="Title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C4AD9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AD9" w:rsidRDefault="00CC4AD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AD9" w:rsidRDefault="00CC4AD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AD9" w:rsidRDefault="00CC4AD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AD9" w:rsidRDefault="00CC4AD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CC4AD9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AD9" w:rsidRDefault="00CC4AD9">
            <w:pPr>
              <w:pStyle w:val="Tabletext"/>
            </w:pPr>
            <w: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AD9" w:rsidRDefault="00CC4AD9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AD9" w:rsidRDefault="00CC4AD9">
            <w:pPr>
              <w:pStyle w:val="Tabletext"/>
            </w:pPr>
            <w: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AD9" w:rsidRDefault="00CC4AD9">
            <w:pPr>
              <w:pStyle w:val="Tabletext"/>
            </w:pPr>
            <w:r>
              <w:t>&lt;nome&gt;</w:t>
            </w:r>
          </w:p>
        </w:tc>
      </w:tr>
      <w:tr w:rsidR="00CC4AD9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AD9" w:rsidRDefault="00CC4AD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AD9" w:rsidRDefault="00CC4AD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AD9" w:rsidRDefault="00CC4AD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AD9" w:rsidRDefault="00CC4AD9">
            <w:pPr>
              <w:pStyle w:val="Tabletext"/>
            </w:pPr>
          </w:p>
        </w:tc>
      </w:tr>
      <w:tr w:rsidR="00CC4AD9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AD9" w:rsidRDefault="00CC4AD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AD9" w:rsidRDefault="00CC4AD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AD9" w:rsidRDefault="00CC4AD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AD9" w:rsidRDefault="00CC4AD9">
            <w:pPr>
              <w:pStyle w:val="Tabletext"/>
            </w:pPr>
          </w:p>
        </w:tc>
      </w:tr>
      <w:tr w:rsidR="00CC4AD9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AD9" w:rsidRDefault="00CC4AD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AD9" w:rsidRDefault="00CC4AD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AD9" w:rsidRDefault="00CC4AD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AD9" w:rsidRDefault="00CC4AD9">
            <w:pPr>
              <w:pStyle w:val="Tabletext"/>
            </w:pPr>
          </w:p>
        </w:tc>
      </w:tr>
    </w:tbl>
    <w:p w:rsidR="00CC4AD9" w:rsidRDefault="00CC4AD9"/>
    <w:p w:rsidR="00CC4AD9" w:rsidRDefault="00CC4AD9">
      <w:pPr>
        <w:pStyle w:val="Title"/>
      </w:pPr>
      <w:r>
        <w:br w:type="page"/>
        <w:t>Índice</w:t>
      </w:r>
    </w:p>
    <w:p w:rsidR="00827054" w:rsidRDefault="00CC4AD9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27054">
        <w:rPr>
          <w:noProof/>
        </w:rPr>
        <w:t>1.</w:t>
      </w:r>
      <w:r w:rsidR="00827054">
        <w:rPr>
          <w:noProof/>
          <w:sz w:val="24"/>
          <w:szCs w:val="24"/>
        </w:rPr>
        <w:tab/>
      </w:r>
      <w:r w:rsidR="00827054">
        <w:rPr>
          <w:noProof/>
        </w:rPr>
        <w:t>Introdução</w:t>
      </w:r>
      <w:r w:rsidR="00827054">
        <w:rPr>
          <w:noProof/>
        </w:rPr>
        <w:tab/>
      </w:r>
      <w:r w:rsidR="00827054">
        <w:rPr>
          <w:noProof/>
        </w:rPr>
        <w:fldChar w:fldCharType="begin"/>
      </w:r>
      <w:r w:rsidR="00827054">
        <w:rPr>
          <w:noProof/>
        </w:rPr>
        <w:instrText xml:space="preserve"> PAGEREF _Toc131243867 \h </w:instrText>
      </w:r>
      <w:r w:rsidR="00827054">
        <w:rPr>
          <w:noProof/>
        </w:rPr>
      </w:r>
      <w:r w:rsidR="00827054">
        <w:rPr>
          <w:noProof/>
        </w:rPr>
        <w:fldChar w:fldCharType="separate"/>
      </w:r>
      <w:r w:rsidR="00827054">
        <w:rPr>
          <w:noProof/>
        </w:rPr>
        <w:t>4</w:t>
      </w:r>
      <w:r w:rsidR="00827054">
        <w:rPr>
          <w:noProof/>
        </w:rPr>
        <w:fldChar w:fldCharType="end"/>
      </w:r>
    </w:p>
    <w:p w:rsidR="00827054" w:rsidRDefault="00827054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_Toc131243868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27054" w:rsidRDefault="00827054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_Toc131243869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27054" w:rsidRDefault="00827054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_Toc131243870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27054" w:rsidRDefault="00827054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_Toc131243871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27054" w:rsidRDefault="00827054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_Toc131243872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27054" w:rsidRDefault="0082705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noProof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_Toc131243873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27054" w:rsidRDefault="00827054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&lt;Identificador de Riscos</w:t>
      </w:r>
      <w:r w:rsidRPr="00015987">
        <w:rPr>
          <w:rFonts w:ascii="Helvetica" w:hAnsi="Helvetica" w:cs="Helvetica"/>
          <w:noProof/>
        </w:rPr>
        <w:t>—</w:t>
      </w:r>
      <w:r>
        <w:rPr>
          <w:noProof/>
        </w:rPr>
        <w:t>um nome ou número descritivo&gt;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_Toc131243874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27054" w:rsidRDefault="00827054">
      <w:pPr>
        <w:pStyle w:val="TOC3"/>
        <w:rPr>
          <w:sz w:val="24"/>
          <w:szCs w:val="24"/>
        </w:rPr>
      </w:pPr>
      <w:r>
        <w:t>2.1.1</w:t>
      </w:r>
      <w:r>
        <w:rPr>
          <w:sz w:val="24"/>
          <w:szCs w:val="24"/>
        </w:rPr>
        <w:tab/>
      </w:r>
      <w:r>
        <w:t>Dimensão ou Classificação do Risco</w:t>
      </w:r>
      <w:r>
        <w:tab/>
      </w:r>
      <w:r>
        <w:fldChar w:fldCharType="begin"/>
      </w:r>
      <w:r>
        <w:instrText xml:space="preserve"> PAGEREF _Toc131243875 \h </w:instrText>
      </w:r>
      <w:r>
        <w:fldChar w:fldCharType="separate"/>
      </w:r>
      <w:r>
        <w:t>4</w:t>
      </w:r>
      <w:r>
        <w:fldChar w:fldCharType="end"/>
      </w:r>
    </w:p>
    <w:p w:rsidR="00827054" w:rsidRDefault="00827054">
      <w:pPr>
        <w:pStyle w:val="TOC3"/>
        <w:rPr>
          <w:sz w:val="24"/>
          <w:szCs w:val="24"/>
        </w:rPr>
      </w:pPr>
      <w:r>
        <w:t>2.1.2</w:t>
      </w:r>
      <w:r>
        <w:rPr>
          <w:sz w:val="24"/>
          <w:szCs w:val="24"/>
        </w:rPr>
        <w:tab/>
      </w:r>
      <w:r>
        <w:t>Descrição</w:t>
      </w:r>
      <w:r>
        <w:tab/>
      </w:r>
      <w:r>
        <w:fldChar w:fldCharType="begin"/>
      </w:r>
      <w:r>
        <w:instrText xml:space="preserve"> PAGEREF _Toc131243876 \h </w:instrText>
      </w:r>
      <w:r>
        <w:fldChar w:fldCharType="separate"/>
      </w:r>
      <w:r>
        <w:t>4</w:t>
      </w:r>
      <w:r>
        <w:fldChar w:fldCharType="end"/>
      </w:r>
    </w:p>
    <w:p w:rsidR="00827054" w:rsidRDefault="00827054">
      <w:pPr>
        <w:pStyle w:val="TOC3"/>
        <w:rPr>
          <w:sz w:val="24"/>
          <w:szCs w:val="24"/>
        </w:rPr>
      </w:pPr>
      <w:r>
        <w:t>2.1.3</w:t>
      </w:r>
      <w:r>
        <w:rPr>
          <w:sz w:val="24"/>
          <w:szCs w:val="24"/>
        </w:rPr>
        <w:tab/>
      </w:r>
      <w:r>
        <w:t>Impactos</w:t>
      </w:r>
      <w:r>
        <w:tab/>
      </w:r>
      <w:r>
        <w:fldChar w:fldCharType="begin"/>
      </w:r>
      <w:r>
        <w:instrText xml:space="preserve"> PAGEREF _Toc131243877 \h </w:instrText>
      </w:r>
      <w:r>
        <w:fldChar w:fldCharType="separate"/>
      </w:r>
      <w:r>
        <w:t>4</w:t>
      </w:r>
      <w:r>
        <w:fldChar w:fldCharType="end"/>
      </w:r>
    </w:p>
    <w:p w:rsidR="00827054" w:rsidRDefault="00827054">
      <w:pPr>
        <w:pStyle w:val="TOC3"/>
        <w:rPr>
          <w:sz w:val="24"/>
          <w:szCs w:val="24"/>
        </w:rPr>
      </w:pPr>
      <w:r>
        <w:t>2.1.4</w:t>
      </w:r>
      <w:r>
        <w:rPr>
          <w:sz w:val="24"/>
          <w:szCs w:val="24"/>
        </w:rPr>
        <w:tab/>
      </w:r>
      <w:r>
        <w:t>Indicadores</w:t>
      </w:r>
      <w:r>
        <w:tab/>
      </w:r>
      <w:r>
        <w:fldChar w:fldCharType="begin"/>
      </w:r>
      <w:r>
        <w:instrText xml:space="preserve"> PAGEREF _Toc131243878 \h </w:instrText>
      </w:r>
      <w:r>
        <w:fldChar w:fldCharType="separate"/>
      </w:r>
      <w:r>
        <w:t>4</w:t>
      </w:r>
      <w:r>
        <w:fldChar w:fldCharType="end"/>
      </w:r>
    </w:p>
    <w:p w:rsidR="00827054" w:rsidRDefault="00827054">
      <w:pPr>
        <w:pStyle w:val="TOC3"/>
        <w:rPr>
          <w:sz w:val="24"/>
          <w:szCs w:val="24"/>
        </w:rPr>
      </w:pPr>
      <w:r>
        <w:t>2.1.5</w:t>
      </w:r>
      <w:r>
        <w:rPr>
          <w:sz w:val="24"/>
          <w:szCs w:val="24"/>
        </w:rPr>
        <w:tab/>
      </w:r>
      <w:r>
        <w:t>Estratégia de Mitigação</w:t>
      </w:r>
      <w:r>
        <w:tab/>
      </w:r>
      <w:r>
        <w:fldChar w:fldCharType="begin"/>
      </w:r>
      <w:r>
        <w:instrText xml:space="preserve"> PAGEREF _Toc131243879 \h </w:instrText>
      </w:r>
      <w:r>
        <w:fldChar w:fldCharType="separate"/>
      </w:r>
      <w:r>
        <w:t>4</w:t>
      </w:r>
      <w:r>
        <w:fldChar w:fldCharType="end"/>
      </w:r>
    </w:p>
    <w:p w:rsidR="00827054" w:rsidRDefault="00827054">
      <w:pPr>
        <w:pStyle w:val="TOC3"/>
        <w:rPr>
          <w:sz w:val="24"/>
          <w:szCs w:val="24"/>
        </w:rPr>
      </w:pPr>
      <w:r>
        <w:t>2.1.6</w:t>
      </w:r>
      <w:r>
        <w:rPr>
          <w:sz w:val="24"/>
          <w:szCs w:val="24"/>
        </w:rPr>
        <w:tab/>
      </w:r>
      <w:r>
        <w:t>Plano de Contingência</w:t>
      </w:r>
      <w:r>
        <w:tab/>
      </w:r>
      <w:r>
        <w:fldChar w:fldCharType="begin"/>
      </w:r>
      <w:r>
        <w:instrText xml:space="preserve"> PAGEREF _Toc131243880 \h </w:instrText>
      </w:r>
      <w:r>
        <w:fldChar w:fldCharType="separate"/>
      </w:r>
      <w:r>
        <w:t>5</w:t>
      </w:r>
      <w:r>
        <w:fldChar w:fldCharType="end"/>
      </w:r>
    </w:p>
    <w:p w:rsidR="00827054" w:rsidRDefault="00827054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&lt;Próximo Identificador de Riscos</w:t>
      </w:r>
      <w:r w:rsidRPr="00015987">
        <w:rPr>
          <w:rFonts w:ascii="Helvetica" w:hAnsi="Helvetica" w:cs="Helvetica"/>
          <w:noProof/>
        </w:rPr>
        <w:t>—</w:t>
      </w:r>
      <w:r>
        <w:rPr>
          <w:noProof/>
        </w:rPr>
        <w:t>um nome ou número descritivo&gt;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_Toc131243881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C4AD9" w:rsidRDefault="00CC4AD9">
      <w:pPr>
        <w:pStyle w:val="Title"/>
      </w:pPr>
      <w:r>
        <w:fldChar w:fldCharType="end"/>
      </w:r>
      <w:r>
        <w:br w:type="page"/>
      </w:r>
      <w:fldSimple w:instr=" TITLE  \* MERGEFORMAT ">
        <w:r w:rsidR="00827054">
          <w:t>Lista de Riscos</w:t>
        </w:r>
      </w:fldSimple>
    </w:p>
    <w:p w:rsidR="00CC4AD9" w:rsidRDefault="00CC4AD9">
      <w:pPr>
        <w:pStyle w:val="Heading1"/>
      </w:pPr>
      <w:bookmarkStart w:id="1" w:name="_Toc456598586"/>
      <w:bookmarkStart w:id="2" w:name="_Toc456600917"/>
      <w:bookmarkStart w:id="3" w:name="_Toc131243867"/>
      <w:r>
        <w:t>Introdução</w:t>
      </w:r>
      <w:bookmarkEnd w:id="1"/>
      <w:bookmarkEnd w:id="2"/>
      <w:bookmarkEnd w:id="3"/>
    </w:p>
    <w:p w:rsidR="00CC4AD9" w:rsidRDefault="00CC4AD9">
      <w:pPr>
        <w:pStyle w:val="InfoBlue"/>
      </w:pPr>
      <w:r>
        <w:t xml:space="preserve">[A introdução da </w:t>
      </w:r>
      <w:r>
        <w:rPr>
          <w:b/>
          <w:bCs/>
        </w:rPr>
        <w:t>Lista de Riscos</w:t>
      </w:r>
      <w:r>
        <w:t xml:space="preserve"> fornece uma visão geral de todo o documento. Ela inclui o objetivo, o escopo, as definições, os acrônimos, as abreviações, as referências e a visão geral desta </w:t>
      </w:r>
      <w:r>
        <w:rPr>
          <w:b/>
          <w:bCs/>
        </w:rPr>
        <w:t>Lista de Riscos</w:t>
      </w:r>
      <w:r>
        <w:t>.]</w:t>
      </w:r>
    </w:p>
    <w:p w:rsidR="00CC4AD9" w:rsidRDefault="00CC4AD9">
      <w:pPr>
        <w:pStyle w:val="Heading2"/>
      </w:pPr>
      <w:bookmarkStart w:id="4" w:name="_Toc456598587"/>
      <w:bookmarkStart w:id="5" w:name="_Toc456600918"/>
      <w:bookmarkStart w:id="6" w:name="_Toc131243868"/>
      <w:r>
        <w:t>Objetivo</w:t>
      </w:r>
      <w:bookmarkEnd w:id="4"/>
      <w:bookmarkEnd w:id="5"/>
      <w:bookmarkEnd w:id="6"/>
    </w:p>
    <w:p w:rsidR="00CC4AD9" w:rsidRPr="00827054" w:rsidRDefault="00CC4AD9">
      <w:pPr>
        <w:pStyle w:val="InfoBlue"/>
        <w:rPr>
          <w:lang w:val="sv-SE"/>
        </w:rPr>
      </w:pPr>
      <w:r w:rsidRPr="00827054">
        <w:rPr>
          <w:lang w:val="sv-SE"/>
        </w:rPr>
        <w:t xml:space="preserve">[Especifique o objetivo desta </w:t>
      </w:r>
      <w:r w:rsidRPr="00827054">
        <w:rPr>
          <w:b/>
          <w:bCs/>
          <w:lang w:val="sv-SE"/>
        </w:rPr>
        <w:t>Lista de Riscos.</w:t>
      </w:r>
      <w:r w:rsidRPr="00827054">
        <w:rPr>
          <w:lang w:val="sv-SE"/>
        </w:rPr>
        <w:t>]</w:t>
      </w:r>
    </w:p>
    <w:p w:rsidR="00CC4AD9" w:rsidRDefault="00CC4AD9">
      <w:pPr>
        <w:pStyle w:val="Heading2"/>
      </w:pPr>
      <w:bookmarkStart w:id="7" w:name="_Toc456598588"/>
      <w:bookmarkStart w:id="8" w:name="_Toc456600919"/>
      <w:bookmarkStart w:id="9" w:name="_Toc131243869"/>
      <w:r>
        <w:t>Escopo</w:t>
      </w:r>
      <w:bookmarkEnd w:id="7"/>
      <w:bookmarkEnd w:id="8"/>
      <w:bookmarkEnd w:id="9"/>
    </w:p>
    <w:p w:rsidR="00CC4AD9" w:rsidRDefault="00CC4AD9">
      <w:pPr>
        <w:pStyle w:val="InfoBlue"/>
      </w:pPr>
      <w:r>
        <w:t xml:space="preserve">[Uma breve descrição do escopo desta </w:t>
      </w:r>
      <w:r>
        <w:rPr>
          <w:b/>
          <w:bCs/>
        </w:rPr>
        <w:t>Lista de Riscos</w:t>
      </w:r>
      <w:r>
        <w:t>; a qual(is) Projeto(s) ele está associado e tudo mais que seja afetado ou influenciado por este documento.]</w:t>
      </w:r>
    </w:p>
    <w:p w:rsidR="00CC4AD9" w:rsidRDefault="00CC4AD9">
      <w:pPr>
        <w:pStyle w:val="Heading2"/>
      </w:pPr>
      <w:bookmarkStart w:id="10" w:name="_Toc456598589"/>
      <w:bookmarkStart w:id="11" w:name="_Toc456600920"/>
      <w:bookmarkStart w:id="12" w:name="_Toc131243870"/>
      <w:r>
        <w:t>Definições, Acrônimos e Abreviações</w:t>
      </w:r>
      <w:bookmarkEnd w:id="10"/>
      <w:bookmarkEnd w:id="11"/>
      <w:bookmarkEnd w:id="12"/>
    </w:p>
    <w:p w:rsidR="00CC4AD9" w:rsidRDefault="00CC4AD9">
      <w:pPr>
        <w:pStyle w:val="InfoBlue"/>
      </w:pPr>
      <w:r>
        <w:t xml:space="preserve">[Esta subseção fornece as definições de todos os termos, acrônimos e abreviações requeridos para interpretar adequadamente a </w:t>
      </w:r>
      <w:r>
        <w:rPr>
          <w:b/>
          <w:bCs/>
        </w:rPr>
        <w:t>Lista de Riscos</w:t>
      </w:r>
      <w:r>
        <w:t>. Essas informações podem ser fornecidas em relação ao Glossário do projeto.]</w:t>
      </w:r>
    </w:p>
    <w:p w:rsidR="00CC4AD9" w:rsidRDefault="00CC4AD9">
      <w:pPr>
        <w:pStyle w:val="Heading2"/>
      </w:pPr>
      <w:bookmarkStart w:id="13" w:name="_Toc456598590"/>
      <w:bookmarkStart w:id="14" w:name="_Toc456600921"/>
      <w:bookmarkStart w:id="15" w:name="_Toc131243871"/>
      <w:r>
        <w:t>Referências</w:t>
      </w:r>
      <w:bookmarkEnd w:id="13"/>
      <w:bookmarkEnd w:id="14"/>
      <w:bookmarkEnd w:id="15"/>
    </w:p>
    <w:p w:rsidR="00CC4AD9" w:rsidRDefault="00CC4AD9">
      <w:pPr>
        <w:pStyle w:val="InfoBlue"/>
      </w:pPr>
      <w:r w:rsidRPr="00827054">
        <w:rPr>
          <w:lang w:val="sv-SE"/>
        </w:rPr>
        <w:t xml:space="preserve">[Esta subseção fornece uma lista completa de todos os documentos mencionados em outra parte na </w:t>
      </w:r>
      <w:r w:rsidRPr="00827054">
        <w:rPr>
          <w:b/>
          <w:bCs/>
          <w:lang w:val="sv-SE"/>
        </w:rPr>
        <w:t>Lista de Riscos</w:t>
      </w:r>
      <w:r w:rsidRPr="00827054">
        <w:rPr>
          <w:lang w:val="sv-SE"/>
        </w:rPr>
        <w:t xml:space="preserve">. </w:t>
      </w:r>
      <w:r>
        <w:t>Identifique cada documento por título, número do relatório se aplicável, data e organização da publicação. Especifique as origens a partir das quais as referências podem ser obtidas. Essas informações podem ser fornecidas por um anexo ou outro documento.]</w:t>
      </w:r>
    </w:p>
    <w:p w:rsidR="00CC4AD9" w:rsidRDefault="00CC4AD9">
      <w:pPr>
        <w:pStyle w:val="Heading2"/>
      </w:pPr>
      <w:bookmarkStart w:id="16" w:name="_Toc456598591"/>
      <w:bookmarkStart w:id="17" w:name="_Toc456600922"/>
      <w:bookmarkStart w:id="18" w:name="_Toc131243872"/>
      <w:r>
        <w:t>Visão Geral</w:t>
      </w:r>
      <w:bookmarkEnd w:id="16"/>
      <w:bookmarkEnd w:id="17"/>
      <w:bookmarkEnd w:id="18"/>
    </w:p>
    <w:p w:rsidR="00CC4AD9" w:rsidRDefault="00CC4AD9">
      <w:pPr>
        <w:pStyle w:val="InfoBlue"/>
      </w:pPr>
      <w:r>
        <w:t xml:space="preserve">[Esta subseção descreve o que o restante da </w:t>
      </w:r>
      <w:r>
        <w:rPr>
          <w:b/>
          <w:bCs/>
        </w:rPr>
        <w:t>Lista de Riscos</w:t>
      </w:r>
      <w:r>
        <w:t xml:space="preserve"> contém e explica como o documento é organizado.]</w:t>
      </w:r>
    </w:p>
    <w:p w:rsidR="00CC4AD9" w:rsidRDefault="00CC4AD9">
      <w:pPr>
        <w:pStyle w:val="Heading1"/>
      </w:pPr>
      <w:bookmarkStart w:id="19" w:name="_Toc131243873"/>
      <w:r>
        <w:t>Riscos</w:t>
      </w:r>
      <w:bookmarkEnd w:id="19"/>
    </w:p>
    <w:p w:rsidR="00CC4AD9" w:rsidRDefault="00CC4AD9">
      <w:pPr>
        <w:pStyle w:val="Heading2"/>
      </w:pPr>
      <w:bookmarkStart w:id="20" w:name="_Toc131243874"/>
      <w:r>
        <w:t>&lt;Identificador de Riscos</w:t>
      </w:r>
      <w:r>
        <w:rPr>
          <w:rFonts w:ascii="Helvetica" w:hAnsi="Helvetica" w:cs="Helvetica"/>
        </w:rPr>
        <w:t>—</w:t>
      </w:r>
      <w:r>
        <w:t>um nome ou número descritivo&gt;</w:t>
      </w:r>
      <w:bookmarkEnd w:id="20"/>
      <w:r>
        <w:t xml:space="preserve"> </w:t>
      </w:r>
    </w:p>
    <w:p w:rsidR="00CC4AD9" w:rsidRDefault="00CC4AD9">
      <w:pPr>
        <w:pStyle w:val="Heading3"/>
      </w:pPr>
      <w:bookmarkStart w:id="21" w:name="_Toc131243875"/>
      <w:r>
        <w:t>Dimensão ou Classificação do Risco</w:t>
      </w:r>
      <w:bookmarkEnd w:id="21"/>
    </w:p>
    <w:p w:rsidR="00CC4AD9" w:rsidRDefault="00CC4AD9">
      <w:pPr>
        <w:pStyle w:val="InfoBlue"/>
      </w:pPr>
      <w:r>
        <w:t>[Um indicador da dimensão do risco pode ser designado para ajudar a classificar os riscos do que causa mais danos para o que causa menos danos ao projeto.]</w:t>
      </w:r>
    </w:p>
    <w:p w:rsidR="00CC4AD9" w:rsidRDefault="00CC4AD9">
      <w:pPr>
        <w:pStyle w:val="Heading3"/>
      </w:pPr>
      <w:bookmarkStart w:id="22" w:name="_Toc131243876"/>
      <w:r>
        <w:t>Descrição</w:t>
      </w:r>
      <w:bookmarkEnd w:id="22"/>
    </w:p>
    <w:p w:rsidR="00CC4AD9" w:rsidRDefault="00CC4AD9">
      <w:pPr>
        <w:pStyle w:val="InfoBlue"/>
      </w:pPr>
      <w:r>
        <w:t>[Uma breve descrição do risco.]</w:t>
      </w:r>
    </w:p>
    <w:p w:rsidR="00CC4AD9" w:rsidRDefault="00CC4AD9">
      <w:pPr>
        <w:pStyle w:val="Heading3"/>
      </w:pPr>
      <w:bookmarkStart w:id="23" w:name="_Toc131243877"/>
      <w:r>
        <w:t>Impactos</w:t>
      </w:r>
      <w:bookmarkEnd w:id="23"/>
    </w:p>
    <w:p w:rsidR="00CC4AD9" w:rsidRDefault="00CC4AD9">
      <w:pPr>
        <w:pStyle w:val="InfoBlue"/>
      </w:pPr>
      <w:r>
        <w:t>[Liste os impactos sobre o projeto ou produto.]</w:t>
      </w:r>
    </w:p>
    <w:p w:rsidR="00CC4AD9" w:rsidRDefault="00CC4AD9">
      <w:pPr>
        <w:pStyle w:val="Heading3"/>
      </w:pPr>
      <w:bookmarkStart w:id="24" w:name="_Toc131243878"/>
      <w:r>
        <w:t>Indicadores</w:t>
      </w:r>
      <w:bookmarkEnd w:id="24"/>
    </w:p>
    <w:p w:rsidR="00CC4AD9" w:rsidRDefault="00CC4AD9">
      <w:pPr>
        <w:pStyle w:val="InfoBlue"/>
      </w:pPr>
      <w:r>
        <w:t>[Descreva como monitorar e detectar se o risco ocorreu ou está prestes a ocorrer. Inclua coisas como métricas e limites, resultados de testes, eventos específicos e assim por diante.]</w:t>
      </w:r>
    </w:p>
    <w:p w:rsidR="00CC4AD9" w:rsidRDefault="00CC4AD9">
      <w:pPr>
        <w:pStyle w:val="Heading3"/>
      </w:pPr>
      <w:bookmarkStart w:id="25" w:name="_Toc131243879"/>
      <w:r>
        <w:t>Estratégia de Mitigação</w:t>
      </w:r>
      <w:bookmarkEnd w:id="25"/>
    </w:p>
    <w:p w:rsidR="00CC4AD9" w:rsidRDefault="00CC4AD9">
      <w:pPr>
        <w:pStyle w:val="InfoBlue"/>
      </w:pPr>
      <w:r>
        <w:t>[Descreva o que é feito atualmente no projeto para reduzir o impacto do risco.]</w:t>
      </w:r>
    </w:p>
    <w:p w:rsidR="00CC4AD9" w:rsidRDefault="00CC4AD9">
      <w:pPr>
        <w:pStyle w:val="Heading3"/>
      </w:pPr>
      <w:bookmarkStart w:id="26" w:name="_Toc131243880"/>
      <w:r>
        <w:t>Plano de Contingência</w:t>
      </w:r>
      <w:bookmarkEnd w:id="26"/>
    </w:p>
    <w:p w:rsidR="00CC4AD9" w:rsidRDefault="00CC4AD9">
      <w:pPr>
        <w:pStyle w:val="InfoBlue"/>
      </w:pPr>
      <w:r>
        <w:t>[Descreva qual será o curso de ação se o risco ocorrer de fato: solução alternativa, redução na funcionalidade e assim por diante.]</w:t>
      </w:r>
    </w:p>
    <w:p w:rsidR="00CC4AD9" w:rsidRDefault="00CC4AD9">
      <w:pPr>
        <w:pStyle w:val="Heading2"/>
      </w:pPr>
      <w:bookmarkStart w:id="27" w:name="_Toc131243881"/>
      <w:r>
        <w:t>&lt;Próximo Identificador de Riscos</w:t>
      </w:r>
      <w:r>
        <w:rPr>
          <w:rFonts w:ascii="Helvetica" w:hAnsi="Helvetica" w:cs="Helvetica"/>
        </w:rPr>
        <w:t>—</w:t>
      </w:r>
      <w:r>
        <w:t>um nome ou número descritivo&gt;</w:t>
      </w:r>
      <w:bookmarkEnd w:id="27"/>
    </w:p>
    <w:sectPr w:rsidR="00CC4AD9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9349B">
      <w:pPr>
        <w:spacing w:line="240" w:lineRule="auto"/>
      </w:pPr>
      <w:r>
        <w:separator/>
      </w:r>
    </w:p>
  </w:endnote>
  <w:endnote w:type="continuationSeparator" w:id="0">
    <w:p w:rsidR="00000000" w:rsidRDefault="00E934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C4AD9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C4AD9" w:rsidRDefault="00CC4AD9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C4AD9" w:rsidRDefault="00CC4AD9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&lt;Nome da Empresa&gt;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9349B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C4AD9" w:rsidRDefault="00CC4AD9">
          <w:pPr>
            <w:jc w:val="right"/>
          </w:pPr>
          <w: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27054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CC4AD9" w:rsidRDefault="00CC4A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9349B">
      <w:pPr>
        <w:spacing w:line="240" w:lineRule="auto"/>
      </w:pPr>
      <w:r>
        <w:separator/>
      </w:r>
    </w:p>
  </w:footnote>
  <w:footnote w:type="continuationSeparator" w:id="0">
    <w:p w:rsidR="00000000" w:rsidRDefault="00E934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AD9" w:rsidRDefault="00CC4AD9">
    <w:pPr>
      <w:rPr>
        <w:sz w:val="24"/>
        <w:szCs w:val="24"/>
      </w:rPr>
    </w:pPr>
  </w:p>
  <w:p w:rsidR="00CC4AD9" w:rsidRDefault="00CC4AD9">
    <w:pPr>
      <w:pBdr>
        <w:top w:val="single" w:sz="6" w:space="1" w:color="auto"/>
      </w:pBdr>
      <w:rPr>
        <w:sz w:val="24"/>
        <w:szCs w:val="24"/>
      </w:rPr>
    </w:pPr>
  </w:p>
  <w:p w:rsidR="00CC4AD9" w:rsidRDefault="00CC4AD9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fldChar w:fldCharType="begin"/>
    </w:r>
    <w:r>
      <w:rPr>
        <w:rFonts w:ascii="Arial" w:hAnsi="Arial" w:cs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r>
      <w:rPr>
        <w:rFonts w:ascii="Arial" w:hAnsi="Arial" w:cs="Arial"/>
        <w:b/>
        <w:bCs/>
        <w:sz w:val="36"/>
        <w:szCs w:val="36"/>
      </w:rPr>
      <w:t>&lt;Nome da Empresa&gt;</w:t>
    </w:r>
    <w:r>
      <w:rPr>
        <w:rFonts w:ascii="Arial" w:hAnsi="Arial" w:cs="Arial"/>
        <w:b/>
        <w:bCs/>
        <w:sz w:val="36"/>
        <w:szCs w:val="36"/>
      </w:rPr>
      <w:fldChar w:fldCharType="end"/>
    </w:r>
  </w:p>
  <w:p w:rsidR="00CC4AD9" w:rsidRDefault="00CC4AD9">
    <w:pPr>
      <w:pBdr>
        <w:bottom w:val="single" w:sz="6" w:space="1" w:color="auto"/>
      </w:pBdr>
      <w:jc w:val="right"/>
      <w:rPr>
        <w:sz w:val="24"/>
        <w:szCs w:val="24"/>
      </w:rPr>
    </w:pPr>
  </w:p>
  <w:p w:rsidR="00CC4AD9" w:rsidRDefault="00CC4A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4AD9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C4AD9" w:rsidRDefault="00CC4AD9">
          <w:fldSimple w:instr=" SUBJECT  \* MERGEFORMAT ">
            <w:r>
              <w:t>&lt;Nome do Projeto&gt;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C4AD9" w:rsidRDefault="00CC4AD9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CC4AD9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C4AD9" w:rsidRDefault="00CC4AD9">
          <w:fldSimple w:instr=" TITLE  \* MERGEFORMAT ">
            <w:r>
              <w:t>Lista de Riscos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C4AD9" w:rsidRDefault="00CC4AD9">
          <w:r>
            <w:t xml:space="preserve">  Data:  &lt;dd/mmm/aa&gt;</w:t>
          </w:r>
        </w:p>
      </w:tc>
    </w:tr>
    <w:tr w:rsidR="00CC4AD9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C4AD9" w:rsidRDefault="00CC4AD9">
          <w:r>
            <w:t>&lt;identificador do documento&gt;</w:t>
          </w:r>
        </w:p>
      </w:tc>
    </w:tr>
  </w:tbl>
  <w:p w:rsidR="00CC4AD9" w:rsidRDefault="00CC4A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E1C"/>
    <w:rsid w:val="00827054"/>
    <w:rsid w:val="00CC4AD9"/>
    <w:rsid w:val="00E9349B"/>
    <w:rsid w:val="00FF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5:chartTrackingRefBased/>
  <w15:docId w15:val="{823878C8-0128-449A-BA32-CC9CD19F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3626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 de Riscos</vt:lpstr>
    </vt:vector>
  </TitlesOfParts>
  <Company>&lt;Company Name&gt;</Company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Riscos</dc:title>
  <dc:subject>&lt;Nome do Projeto&gt;</dc:subject>
  <dc:creator>Luis Tadeu Castilho</dc:creator>
  <cp:keywords/>
  <dc:description/>
  <cp:lastModifiedBy>word</cp:lastModifiedBy>
  <cp:revision>2</cp:revision>
  <cp:lastPrinted>1601-01-01T00:00:00Z</cp:lastPrinted>
  <dcterms:created xsi:type="dcterms:W3CDTF">2022-11-21T04:14:00Z</dcterms:created>
  <dcterms:modified xsi:type="dcterms:W3CDTF">2022-11-21T04:14:00Z</dcterms:modified>
</cp:coreProperties>
</file>