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C0C0B" w14:textId="1C1296F0" w:rsidR="008F5E68" w:rsidRDefault="00B64D70">
      <w:r w:rsidRPr="0000178E">
        <w:rPr>
          <w:b/>
          <w:bCs/>
        </w:rPr>
        <w:t xml:space="preserve">BLEU </w:t>
      </w:r>
      <w:r w:rsidR="00F00D72" w:rsidRPr="0000178E">
        <w:rPr>
          <w:b/>
          <w:bCs/>
        </w:rPr>
        <w:t>(Bilingual Evaluation Understudy)</w:t>
      </w:r>
      <w:r w:rsidR="00F00D72">
        <w:t xml:space="preserve"> </w:t>
      </w:r>
      <w:r>
        <w:t xml:space="preserve">is </w:t>
      </w:r>
      <w:proofErr w:type="gramStart"/>
      <w:r>
        <w:t>a very common</w:t>
      </w:r>
      <w:proofErr w:type="gramEnd"/>
      <w:r>
        <w:t xml:space="preserve"> metric</w:t>
      </w:r>
      <w:r w:rsidR="00F00D72">
        <w:t xml:space="preserve"> for evaluating </w:t>
      </w:r>
      <w:r w:rsidR="00827870">
        <w:t xml:space="preserve">how well </w:t>
      </w:r>
      <w:r w:rsidR="00F00D72">
        <w:t>processes</w:t>
      </w:r>
      <w:r w:rsidR="00827870">
        <w:t xml:space="preserve"> generate an expected sentence – originally devised for language translation, but applicable to </w:t>
      </w:r>
      <w:r w:rsidR="00805618">
        <w:t xml:space="preserve">other </w:t>
      </w:r>
      <w:r w:rsidR="004150E8">
        <w:t>tasks</w:t>
      </w:r>
      <w:r w:rsidR="00805618">
        <w:t xml:space="preserve"> with a comparable target sentence (such as image captioning)</w:t>
      </w:r>
    </w:p>
    <w:p w14:paraId="72AA0368" w14:textId="36D71816" w:rsidR="0000178E" w:rsidRDefault="0000178E">
      <w:r>
        <w:t>Steps to calculating BLEU</w:t>
      </w:r>
      <w:r w:rsidR="001D65D6">
        <w:t>:</w:t>
      </w:r>
    </w:p>
    <w:p w14:paraId="200B0132" w14:textId="7F519826" w:rsidR="00BC322F" w:rsidRDefault="008F5E68">
      <w:r>
        <w:t xml:space="preserve">Precision </w:t>
      </w:r>
      <w:proofErr w:type="gramStart"/>
      <w:r>
        <w:t xml:space="preserve">= </w:t>
      </w:r>
      <w:r w:rsidR="00F00D72">
        <w:t xml:space="preserve"> </w:t>
      </w:r>
      <w:r>
        <w:t>#</w:t>
      </w:r>
      <w:proofErr w:type="gramEnd"/>
      <w:r w:rsidR="000C4AD8">
        <w:t xml:space="preserve"> </w:t>
      </w:r>
      <w:r>
        <w:t>n</w:t>
      </w:r>
      <w:r w:rsidR="000C4AD8">
        <w:t>-</w:t>
      </w:r>
      <w:r>
        <w:t xml:space="preserve">grams in </w:t>
      </w:r>
      <w:r w:rsidR="00415EC6">
        <w:t xml:space="preserve">candidate translation that are also in </w:t>
      </w:r>
      <w:r w:rsidR="000C4AD8">
        <w:t>correct text /</w:t>
      </w:r>
      <w:r w:rsidR="00725153">
        <w:t xml:space="preserve"> total </w:t>
      </w:r>
      <w:r w:rsidR="000C4AD8">
        <w:t xml:space="preserve"># n-grams in </w:t>
      </w:r>
      <w:r w:rsidR="00BC322F">
        <w:t>candidate translation</w:t>
      </w:r>
    </w:p>
    <w:p w14:paraId="3600E3F9" w14:textId="77777777" w:rsidR="0000183B" w:rsidRDefault="003A769D">
      <w:r>
        <w:t>Modified Precision = “clips” the</w:t>
      </w:r>
      <w:r w:rsidR="00725153">
        <w:t xml:space="preserve"> </w:t>
      </w:r>
      <w:r w:rsidR="00415EC6">
        <w:t xml:space="preserve">precision </w:t>
      </w:r>
      <w:r w:rsidR="006A0B2F">
        <w:t xml:space="preserve">numerator so that it </w:t>
      </w:r>
      <w:proofErr w:type="gramStart"/>
      <w:r w:rsidR="006A0B2F">
        <w:t>doesn’t</w:t>
      </w:r>
      <w:proofErr w:type="gramEnd"/>
      <w:r w:rsidR="006A0B2F">
        <w:t xml:space="preserve"> exceed the total occurrences of an n-gram </w:t>
      </w:r>
      <w:r w:rsidR="0000183B">
        <w:t>in the correct text</w:t>
      </w:r>
    </w:p>
    <w:p w14:paraId="11EFA0A9" w14:textId="1C1C17EA" w:rsidR="008C06C2" w:rsidRDefault="008C06C2">
      <w:r>
        <w:t xml:space="preserve">A brevity penalty is also applied </w:t>
      </w:r>
      <w:r w:rsidR="001D65D6">
        <w:t>i</w:t>
      </w:r>
      <w:r w:rsidR="00B862E8">
        <w:t>f</w:t>
      </w:r>
      <w:r w:rsidR="001D65D6">
        <w:t xml:space="preserve"> the</w:t>
      </w:r>
      <w:r w:rsidR="00B862E8">
        <w:t xml:space="preserve"> candidate translation </w:t>
      </w:r>
      <w:r w:rsidR="009C4B2E">
        <w:t>is shorter than the correct text.</w:t>
      </w:r>
    </w:p>
    <w:p w14:paraId="4953EAB5" w14:textId="10DB2365" w:rsidR="001D65D6" w:rsidRDefault="001D65D6">
      <w:r>
        <w:t xml:space="preserve">Multiple “correct” translations can be </w:t>
      </w:r>
      <w:r w:rsidR="00B862E8">
        <w:t>used together, giving the candidate translation multiple chances to match.</w:t>
      </w:r>
    </w:p>
    <w:p w14:paraId="13446B4D" w14:textId="77777777" w:rsidR="009C4B2E" w:rsidRDefault="008C06C2">
      <w:r>
        <w:t xml:space="preserve">By default, </w:t>
      </w:r>
      <w:r w:rsidR="00FD74F9">
        <w:t xml:space="preserve">calculate separately for 1-grams, 2-grams, 3-grams and 4-grams and weight each equally – can also </w:t>
      </w:r>
      <w:r w:rsidR="009C4B2E">
        <w:t>apply different settings.</w:t>
      </w:r>
    </w:p>
    <w:p w14:paraId="427F3284" w14:textId="64002509" w:rsidR="00B62F0C" w:rsidRDefault="009C4B2E">
      <w:r>
        <w:t xml:space="preserve">Why do we do all </w:t>
      </w:r>
      <w:proofErr w:type="gramStart"/>
      <w:r>
        <w:t>this</w:t>
      </w:r>
      <w:r w:rsidR="003E6388">
        <w:t>?</w:t>
      </w:r>
      <w:r>
        <w:t>:</w:t>
      </w:r>
      <w:proofErr w:type="gramEnd"/>
      <w:r>
        <w:t xml:space="preserve"> </w:t>
      </w:r>
      <w:r w:rsidR="00233872">
        <w:t xml:space="preserve">research demonstrates that this </w:t>
      </w:r>
      <w:r w:rsidR="007C7803">
        <w:t>measure</w:t>
      </w:r>
      <w:r w:rsidR="00233872">
        <w:t xml:space="preserve"> matches well with subjective human assessments of the quality of a translation</w:t>
      </w:r>
      <w:r w:rsidR="00375E96">
        <w:t>.</w:t>
      </w:r>
      <w:r w:rsidR="003A769D">
        <w:t xml:space="preserve"> </w:t>
      </w:r>
      <w:r w:rsidR="00B64D70">
        <w:t xml:space="preserve"> </w:t>
      </w:r>
    </w:p>
    <w:p w14:paraId="54197494" w14:textId="17732174" w:rsidR="001D65D6" w:rsidRDefault="001D65D6">
      <w:r>
        <w:t xml:space="preserve">Reference: </w:t>
      </w:r>
      <w:r w:rsidRPr="001D65D6">
        <w:t>https://towardsdatascience.com/bleu-bilingual-evaluation-understudy-2b4eab9bcfd1</w:t>
      </w:r>
    </w:p>
    <w:p w14:paraId="40C2A263" w14:textId="1DE7BADF" w:rsidR="00B64D70" w:rsidRDefault="00B64D70"/>
    <w:p w14:paraId="5DF8AC97" w14:textId="4AAAD56C" w:rsidR="00ED6D0F" w:rsidRPr="00483C93" w:rsidRDefault="00ED6D0F">
      <w:pPr>
        <w:rPr>
          <w:b/>
          <w:bCs/>
        </w:rPr>
      </w:pPr>
      <w:r w:rsidRPr="00483C93">
        <w:rPr>
          <w:b/>
          <w:bCs/>
        </w:rPr>
        <w:t>METEOR (Metric for Evaluation of Translation with Explicit O</w:t>
      </w:r>
      <w:r w:rsidR="00483C93" w:rsidRPr="00483C93">
        <w:rPr>
          <w:b/>
          <w:bCs/>
        </w:rPr>
        <w:t>r</w:t>
      </w:r>
      <w:r w:rsidRPr="00483C93">
        <w:rPr>
          <w:b/>
          <w:bCs/>
        </w:rPr>
        <w:t>dering</w:t>
      </w:r>
      <w:r w:rsidR="00D23CA2">
        <w:rPr>
          <w:b/>
          <w:bCs/>
        </w:rPr>
        <w:t>)</w:t>
      </w:r>
    </w:p>
    <w:p w14:paraId="10CF3D47" w14:textId="5A9CE7C0" w:rsidR="00483C93" w:rsidRDefault="00483C93">
      <w:r w:rsidRPr="00483C93">
        <w:t>The harmonic</w:t>
      </w:r>
      <w:r>
        <w:t xml:space="preserve"> mean of</w:t>
      </w:r>
      <w:r w:rsidR="004549EA">
        <w:t xml:space="preserve"> 1-gram</w:t>
      </w:r>
      <w:r>
        <w:t xml:space="preserve"> precision and recall</w:t>
      </w:r>
      <w:r w:rsidR="004549EA">
        <w:t xml:space="preserve">, with </w:t>
      </w:r>
      <w:r w:rsidR="00A5354E">
        <w:t>9x</w:t>
      </w:r>
      <w:r w:rsidR="004549EA">
        <w:t xml:space="preserve"> weight on precision</w:t>
      </w:r>
      <w:r w:rsidR="00CF3182">
        <w:t xml:space="preserve">.  </w:t>
      </w:r>
    </w:p>
    <w:p w14:paraId="47C3855D" w14:textId="57FCD69B" w:rsidR="00152362" w:rsidRDefault="00152362">
      <w:r>
        <w:rPr>
          <w:noProof/>
        </w:rPr>
        <w:drawing>
          <wp:inline distT="0" distB="0" distL="0" distR="0" wp14:anchorId="56E9806D" wp14:editId="56F0BB59">
            <wp:extent cx="1343025" cy="571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E581F" w14:textId="4A090DBC" w:rsidR="00327470" w:rsidRDefault="00327470" w:rsidP="00327470">
      <w:r>
        <w:t xml:space="preserve">Precision and recall are calculated after identifying an alignment of </w:t>
      </w:r>
      <w:r>
        <w:t xml:space="preserve">which words from the two sentences </w:t>
      </w:r>
      <w:r w:rsidR="0045509D">
        <w:t>match to each other, allowing for the possibility that they use a different word ordering.</w:t>
      </w:r>
      <w:r w:rsidR="00407757">
        <w:t xml:space="preserve">  Stemming and synonyms are incorporat</w:t>
      </w:r>
      <w:r w:rsidR="00BE5826">
        <w:t xml:space="preserve">ed </w:t>
      </w:r>
      <w:r w:rsidR="00395781">
        <w:t xml:space="preserve">in identifying </w:t>
      </w:r>
      <w:r w:rsidR="00963DCC">
        <w:t>the alignment.</w:t>
      </w:r>
    </w:p>
    <w:p w14:paraId="44D78DB3" w14:textId="2F6B0822" w:rsidR="00327470" w:rsidRDefault="00407757">
      <w:pPr>
        <w:rPr>
          <w:noProof/>
        </w:rPr>
      </w:pPr>
      <w:r>
        <w:rPr>
          <w:noProof/>
        </w:rPr>
        <w:t>Example alignment</w:t>
      </w:r>
      <w:r w:rsidR="00B45F5C">
        <w:rPr>
          <w:noProof/>
        </w:rPr>
        <w:t xml:space="preserve"> generated by the algorithm (which isn’t actually </w:t>
      </w:r>
      <w:r w:rsidR="00BE5826">
        <w:rPr>
          <w:noProof/>
        </w:rPr>
        <w:t xml:space="preserve">a </w:t>
      </w:r>
      <w:r w:rsidR="00B45F5C">
        <w:rPr>
          <w:noProof/>
        </w:rPr>
        <w:t>correct</w:t>
      </w:r>
      <w:r w:rsidR="00BE5826">
        <w:rPr>
          <w:noProof/>
        </w:rPr>
        <w:t xml:space="preserve"> alignment</w:t>
      </w:r>
      <w:r w:rsidR="00B45F5C">
        <w:rPr>
          <w:noProof/>
        </w:rPr>
        <w:t xml:space="preserve">, but </w:t>
      </w:r>
      <w:r w:rsidR="00BE5826">
        <w:rPr>
          <w:noProof/>
        </w:rPr>
        <w:t xml:space="preserve">in </w:t>
      </w:r>
      <w:r w:rsidR="00B45F5C">
        <w:rPr>
          <w:noProof/>
        </w:rPr>
        <w:t>this</w:t>
      </w:r>
      <w:r w:rsidR="00BE5826">
        <w:rPr>
          <w:noProof/>
        </w:rPr>
        <w:t xml:space="preserve"> case it</w:t>
      </w:r>
      <w:r w:rsidR="00B45F5C">
        <w:rPr>
          <w:noProof/>
        </w:rPr>
        <w:t xml:space="preserve"> doesn’t affect the METEOR </w:t>
      </w:r>
      <w:r w:rsidR="00BE5826">
        <w:rPr>
          <w:noProof/>
        </w:rPr>
        <w:t>score)</w:t>
      </w:r>
    </w:p>
    <w:p w14:paraId="1DE4D2F1" w14:textId="48E1B542" w:rsidR="00407757" w:rsidRDefault="00407757">
      <w:r>
        <w:rPr>
          <w:noProof/>
        </w:rPr>
        <w:drawing>
          <wp:inline distT="0" distB="0" distL="0" distR="0" wp14:anchorId="0A884C98" wp14:editId="66182F76">
            <wp:extent cx="2381250" cy="828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363CF" w14:textId="22F3CB07" w:rsidR="003529D3" w:rsidRDefault="003529D3">
      <w:r>
        <w:t xml:space="preserve">Research indicates </w:t>
      </w:r>
      <w:r w:rsidR="000501EB">
        <w:t xml:space="preserve">that this has </w:t>
      </w:r>
      <w:r>
        <w:t>an even higher correlation to human judgement</w:t>
      </w:r>
      <w:r w:rsidR="000501EB">
        <w:t xml:space="preserve"> than BLEU</w:t>
      </w:r>
      <w:r>
        <w:t>.</w:t>
      </w:r>
    </w:p>
    <w:p w14:paraId="10488A09" w14:textId="3243F91C" w:rsidR="00CF3182" w:rsidRDefault="00327470">
      <w:r>
        <w:t xml:space="preserve">Reference: </w:t>
      </w:r>
      <w:r w:rsidRPr="00327470">
        <w:t>https://en.wikipedia.org/wiki/METEOR</w:t>
      </w:r>
    </w:p>
    <w:p w14:paraId="7058E5B4" w14:textId="77777777" w:rsidR="00ED6D0F" w:rsidRDefault="00ED6D0F"/>
    <w:sectPr w:rsidR="00ED6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907"/>
    <w:rsid w:val="0000178E"/>
    <w:rsid w:val="0000183B"/>
    <w:rsid w:val="000501EB"/>
    <w:rsid w:val="000C4AD8"/>
    <w:rsid w:val="00152362"/>
    <w:rsid w:val="001C5D8D"/>
    <w:rsid w:val="001D65D6"/>
    <w:rsid w:val="0022270F"/>
    <w:rsid w:val="00233872"/>
    <w:rsid w:val="002B2BAF"/>
    <w:rsid w:val="00327470"/>
    <w:rsid w:val="003529D3"/>
    <w:rsid w:val="00375E96"/>
    <w:rsid w:val="00395781"/>
    <w:rsid w:val="003A769D"/>
    <w:rsid w:val="003B1514"/>
    <w:rsid w:val="003E6388"/>
    <w:rsid w:val="00407757"/>
    <w:rsid w:val="004150E8"/>
    <w:rsid w:val="00415EC6"/>
    <w:rsid w:val="004549EA"/>
    <w:rsid w:val="0045509D"/>
    <w:rsid w:val="00483C93"/>
    <w:rsid w:val="006A0B2F"/>
    <w:rsid w:val="00725153"/>
    <w:rsid w:val="007C7803"/>
    <w:rsid w:val="00805618"/>
    <w:rsid w:val="00827870"/>
    <w:rsid w:val="008C06C2"/>
    <w:rsid w:val="008F5E68"/>
    <w:rsid w:val="00963DCC"/>
    <w:rsid w:val="009C4B2E"/>
    <w:rsid w:val="00A5354E"/>
    <w:rsid w:val="00B45F5C"/>
    <w:rsid w:val="00B62F0C"/>
    <w:rsid w:val="00B64D70"/>
    <w:rsid w:val="00B862E8"/>
    <w:rsid w:val="00BC322F"/>
    <w:rsid w:val="00BE5826"/>
    <w:rsid w:val="00C13907"/>
    <w:rsid w:val="00C6602B"/>
    <w:rsid w:val="00C71160"/>
    <w:rsid w:val="00CF3182"/>
    <w:rsid w:val="00D23CA2"/>
    <w:rsid w:val="00DA1597"/>
    <w:rsid w:val="00ED6D0F"/>
    <w:rsid w:val="00F00D72"/>
    <w:rsid w:val="00FD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ED5F5"/>
  <w15:chartTrackingRefBased/>
  <w15:docId w15:val="{A73F98E6-8C87-4D90-B816-D5A35E714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Neilson</dc:creator>
  <cp:keywords/>
  <dc:description/>
  <cp:lastModifiedBy>Stuart Neilson</cp:lastModifiedBy>
  <cp:revision>45</cp:revision>
  <dcterms:created xsi:type="dcterms:W3CDTF">2020-10-26T21:01:00Z</dcterms:created>
  <dcterms:modified xsi:type="dcterms:W3CDTF">2020-10-26T22:04:00Z</dcterms:modified>
</cp:coreProperties>
</file>