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42D1" w14:textId="77777777" w:rsidR="00EC646E" w:rsidRPr="00EC646E" w:rsidRDefault="00EC646E" w:rsidP="00EC646E">
      <w:pPr>
        <w:jc w:val="center"/>
      </w:pPr>
      <w:r w:rsidRPr="00EC646E">
        <w:t>项目研究计划要点、执行情况与主要进展</w:t>
      </w:r>
    </w:p>
    <w:p w14:paraId="595635CC" w14:textId="77777777" w:rsidR="00EC646E" w:rsidRPr="00B66DC8" w:rsidRDefault="00EC646E" w:rsidP="00EC646E">
      <w:pPr>
        <w:ind w:firstLine="420"/>
        <w:rPr>
          <w:rFonts w:ascii="Times New Roman" w:eastAsia="宋体" w:hAnsi="Times New Roman" w:cs="Times New Roman"/>
        </w:rPr>
      </w:pPr>
      <w:r w:rsidRPr="00B66DC8">
        <w:rPr>
          <w:rFonts w:ascii="Times New Roman" w:eastAsia="宋体" w:hAnsi="Times New Roman" w:cs="Times New Roman"/>
        </w:rPr>
        <w:t>本项目围绕</w:t>
      </w:r>
      <w:r w:rsidRPr="00B66DC8">
        <w:rPr>
          <w:rFonts w:ascii="Times New Roman" w:eastAsia="宋体" w:hAnsi="Times New Roman" w:cs="Times New Roman"/>
        </w:rPr>
        <w:t>“</w:t>
      </w:r>
      <w:r w:rsidRPr="00B66DC8">
        <w:rPr>
          <w:rFonts w:ascii="Times New Roman" w:eastAsia="宋体" w:hAnsi="Times New Roman" w:cs="Times New Roman"/>
        </w:rPr>
        <w:t>全国产交互式</w:t>
      </w:r>
      <w:r w:rsidRPr="00B66DC8">
        <w:rPr>
          <w:rFonts w:ascii="Times New Roman" w:eastAsia="宋体" w:hAnsi="Times New Roman" w:cs="Times New Roman"/>
        </w:rPr>
        <w:t>PET</w:t>
      </w:r>
      <w:r w:rsidRPr="00B66DC8">
        <w:rPr>
          <w:rFonts w:ascii="Times New Roman" w:eastAsia="宋体" w:hAnsi="Times New Roman" w:cs="Times New Roman"/>
        </w:rPr>
        <w:t>成像设备研制及其产业化</w:t>
      </w:r>
      <w:r w:rsidRPr="00B66DC8">
        <w:rPr>
          <w:rFonts w:ascii="Times New Roman" w:eastAsia="宋体" w:hAnsi="Times New Roman" w:cs="Times New Roman"/>
        </w:rPr>
        <w:t>”</w:t>
      </w:r>
      <w:r w:rsidRPr="00B66DC8">
        <w:rPr>
          <w:rFonts w:ascii="Times New Roman" w:eastAsia="宋体" w:hAnsi="Times New Roman" w:cs="Times New Roman"/>
        </w:rPr>
        <w:t>展开，目标是在降低系统硬件成本的前提下，实现具备一定成像性能的核医学成像方案。研究重点在于通过优化系统结构与数据采集方式，提高资源利用效率，并探索适用于非均匀采样条件的成像方法。主要研究内容包括：一是基于传统</w:t>
      </w:r>
      <w:r w:rsidRPr="00B66DC8">
        <w:rPr>
          <w:rFonts w:ascii="Times New Roman" w:eastAsia="宋体" w:hAnsi="Times New Roman" w:cs="Times New Roman"/>
        </w:rPr>
        <w:t>PET</w:t>
      </w:r>
      <w:r w:rsidRPr="00B66DC8">
        <w:rPr>
          <w:rFonts w:ascii="Times New Roman" w:eastAsia="宋体" w:hAnsi="Times New Roman" w:cs="Times New Roman"/>
        </w:rPr>
        <w:t>成像原理，提出交互式成像思路，通过动态调整探测器位置实现多角度数据采集；二是基于</w:t>
      </w:r>
      <w:r w:rsidRPr="00B66DC8">
        <w:rPr>
          <w:rFonts w:ascii="Times New Roman" w:eastAsia="宋体" w:hAnsi="Times New Roman" w:cs="Times New Roman"/>
        </w:rPr>
        <w:t>GATE</w:t>
      </w:r>
      <w:r w:rsidRPr="00B66DC8">
        <w:rPr>
          <w:rFonts w:ascii="Times New Roman" w:eastAsia="宋体" w:hAnsi="Times New Roman" w:cs="Times New Roman"/>
        </w:rPr>
        <w:t>平台建立系统仿真模型，对探测器结构、</w:t>
      </w:r>
      <w:r w:rsidRPr="00B66DC8">
        <w:rPr>
          <w:rFonts w:ascii="Times New Roman" w:eastAsia="宋体" w:hAnsi="Times New Roman" w:cs="Times New Roman"/>
        </w:rPr>
        <w:t>γ</w:t>
      </w:r>
      <w:r w:rsidRPr="00B66DC8">
        <w:rPr>
          <w:rFonts w:ascii="Times New Roman" w:eastAsia="宋体" w:hAnsi="Times New Roman" w:cs="Times New Roman"/>
        </w:rPr>
        <w:t>光子传播及相互作用过程进行建模；三是实现并优化成像重建算法，使其能够适应非均匀采样数据；四是对模拟数据进行分析，从成像均匀性、分辨率及噪声水平等方面评估系统性能。</w:t>
      </w:r>
    </w:p>
    <w:p w14:paraId="5B5AC646" w14:textId="77777777" w:rsidR="00EC646E" w:rsidRPr="00B66DC8" w:rsidRDefault="00EC646E" w:rsidP="00EC646E">
      <w:pPr>
        <w:ind w:firstLine="420"/>
        <w:rPr>
          <w:rFonts w:ascii="Times New Roman" w:eastAsia="宋体" w:hAnsi="Times New Roman" w:cs="Times New Roman"/>
        </w:rPr>
      </w:pPr>
      <w:r w:rsidRPr="00B66DC8">
        <w:rPr>
          <w:rFonts w:ascii="Times New Roman" w:eastAsia="宋体" w:hAnsi="Times New Roman" w:cs="Times New Roman"/>
        </w:rPr>
        <w:t>在项目执行过程中，整体按照既定技术路线推进，并结合实际问题对部分方案进行了动态调整。在系统设计阶段，通过文献调研与多次讨论，明确了交互式</w:t>
      </w:r>
      <w:r w:rsidRPr="00B66DC8">
        <w:rPr>
          <w:rFonts w:ascii="Times New Roman" w:eastAsia="宋体" w:hAnsi="Times New Roman" w:cs="Times New Roman"/>
        </w:rPr>
        <w:t>PET</w:t>
      </w:r>
      <w:r w:rsidRPr="00B66DC8">
        <w:rPr>
          <w:rFonts w:ascii="Times New Roman" w:eastAsia="宋体" w:hAnsi="Times New Roman" w:cs="Times New Roman"/>
        </w:rPr>
        <w:t>成像的基本实现框架，确定采用动态扫描方式替代传统固定结构。在仿真平台搭建阶段，完成了</w:t>
      </w:r>
      <w:r w:rsidRPr="00B66DC8">
        <w:rPr>
          <w:rFonts w:ascii="Times New Roman" w:eastAsia="宋体" w:hAnsi="Times New Roman" w:cs="Times New Roman"/>
        </w:rPr>
        <w:t>GATE</w:t>
      </w:r>
      <w:r w:rsidRPr="00B66DC8">
        <w:rPr>
          <w:rFonts w:ascii="Times New Roman" w:eastAsia="宋体" w:hAnsi="Times New Roman" w:cs="Times New Roman"/>
        </w:rPr>
        <w:t>环境配置与系统建模，实现了探测器几何结构与扫描路径的参数化设置，使不同实验方案能够灵活切换。在算法实现阶段，完成了基础成像重建算法的编写与调试，并针对交互式扫描带来的非均匀采样问题，对算法参数与重建流程进行了适应性优化。在数据分析阶段，通过对多组模拟结果的对比，逐步调整系统参数，以提高成像质量与稳定性。</w:t>
      </w:r>
    </w:p>
    <w:p w14:paraId="44754C3D" w14:textId="77777777" w:rsidR="00EC646E" w:rsidRPr="00B66DC8" w:rsidRDefault="00EC646E" w:rsidP="00EC646E">
      <w:pPr>
        <w:ind w:firstLine="420"/>
        <w:rPr>
          <w:rFonts w:ascii="Times New Roman" w:eastAsia="宋体" w:hAnsi="Times New Roman" w:cs="Times New Roman"/>
        </w:rPr>
      </w:pPr>
      <w:r w:rsidRPr="00B66DC8">
        <w:rPr>
          <w:rFonts w:ascii="Times New Roman" w:eastAsia="宋体" w:hAnsi="Times New Roman" w:cs="Times New Roman"/>
        </w:rPr>
        <w:t>在具体推进过程中，仿真结果曾多次偏离预期，例如出现成像不均匀、分辨率下降以及噪声较大等问题。针对这些情况，通过对采样角度分布、探测器响应函数及时间窗参数等因素进行逐项排查，逐步明确了影响成像结果的关键因素。其中，时间窗设置对符合事件筛选具有重要影响，进而影响重建数据的统计分布；采样角度的不均匀则会导致重建过程中信息缺失，从而产生结构性偏差。通过对相关参数进行调整，成像结果在均匀性与稳定性方面得到改善。</w:t>
      </w:r>
    </w:p>
    <w:p w14:paraId="62FA8DB6" w14:textId="77777777" w:rsidR="00EC646E" w:rsidRPr="00B66DC8" w:rsidRDefault="00EC646E" w:rsidP="00EC646E">
      <w:pPr>
        <w:ind w:firstLine="420"/>
        <w:rPr>
          <w:rFonts w:ascii="Times New Roman" w:eastAsia="宋体" w:hAnsi="Times New Roman" w:cs="Times New Roman"/>
        </w:rPr>
      </w:pPr>
      <w:r w:rsidRPr="00B66DC8">
        <w:rPr>
          <w:rFonts w:ascii="Times New Roman" w:eastAsia="宋体" w:hAnsi="Times New Roman" w:cs="Times New Roman"/>
        </w:rPr>
        <w:t>目前，项目已完成交互式</w:t>
      </w:r>
      <w:r w:rsidRPr="00B66DC8">
        <w:rPr>
          <w:rFonts w:ascii="Times New Roman" w:eastAsia="宋体" w:hAnsi="Times New Roman" w:cs="Times New Roman"/>
        </w:rPr>
        <w:t>PET</w:t>
      </w:r>
      <w:r w:rsidRPr="00B66DC8">
        <w:rPr>
          <w:rFonts w:ascii="Times New Roman" w:eastAsia="宋体" w:hAnsi="Times New Roman" w:cs="Times New Roman"/>
        </w:rPr>
        <w:t>成像系统的仿真建模与基础算法实现，能够支持不同探测器布局与扫描策略下的数据生成与重建分析。通过多组对比实验，初步验证了在减少探测器数量的条件下，通过合理设计扫描策略与重建方法，仍可获得具有一定质量的成像结果。同时，已识别出影响系统性能的主要因素，包括采样分布、统计噪声及关键参数设置等，为后续进一步优化提供了依据。</w:t>
      </w:r>
    </w:p>
    <w:p w14:paraId="411B58E2" w14:textId="77777777" w:rsidR="00EC646E" w:rsidRPr="00EC646E" w:rsidRDefault="00EC646E" w:rsidP="00EC646E">
      <w:pPr>
        <w:ind w:firstLine="420"/>
      </w:pPr>
      <w:r w:rsidRPr="00B66DC8">
        <w:rPr>
          <w:rFonts w:ascii="Times New Roman" w:eastAsia="宋体" w:hAnsi="Times New Roman" w:cs="Times New Roman"/>
        </w:rPr>
        <w:t>此外，在项目推进过程中，还对成像算法实现流程、实验平台搭建方法及模拟数据分析结果进行了系统整理，并结合创新创业竞赛要求，对项目的潜在应用价值进行了初步分析。总体来看，本项目已完成既定阶段性任务，在系统建模、算法实现及数据分析等方面取得了一定进展，为后续深入研究与工程实现奠定了基础。</w:t>
      </w:r>
    </w:p>
    <w:p w14:paraId="2EFFA4BA" w14:textId="77777777" w:rsidR="00F85F4E" w:rsidRDefault="00F85F4E"/>
    <w:sectPr w:rsidR="00F85F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93"/>
    <w:rsid w:val="004D2EC6"/>
    <w:rsid w:val="005E7E93"/>
    <w:rsid w:val="006553AE"/>
    <w:rsid w:val="00814264"/>
    <w:rsid w:val="008E2609"/>
    <w:rsid w:val="00947C3E"/>
    <w:rsid w:val="00AF72F9"/>
    <w:rsid w:val="00B66DC8"/>
    <w:rsid w:val="00E13E63"/>
    <w:rsid w:val="00EC646E"/>
    <w:rsid w:val="00F8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AEB83"/>
  <w15:chartTrackingRefBased/>
  <w15:docId w15:val="{E34869B0-6F64-43F7-ADC0-3BABFB61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7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E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E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E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E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E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E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E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7E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7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7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7E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7E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7E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7E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7E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7E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7E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E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7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7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E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7E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7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皓若 郑</dc:creator>
  <cp:keywords/>
  <dc:description/>
  <cp:lastModifiedBy>[邮箱已脱敏]</cp:lastModifiedBy>
  <cp:revision>3</cp:revision>
  <dcterms:created xsi:type="dcterms:W3CDTF">2026-04-25T15:01:00Z</dcterms:created>
  <dcterms:modified xsi:type="dcterms:W3CDTF">2026-04-26T08:50:00Z</dcterms:modified>
</cp:coreProperties>
</file>