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07E2" w14:textId="77777777" w:rsidR="008E5124" w:rsidRPr="008E5124" w:rsidRDefault="008E5124" w:rsidP="008E512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Тестовые вопросы по реферату "Требования к интеграциям и API"</w:t>
      </w:r>
    </w:p>
    <w:p w14:paraId="4D1C1B87" w14:textId="77777777" w:rsidR="008E5124" w:rsidRPr="008E5124" w:rsidRDefault="008E5124" w:rsidP="006C26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Вопрос 1. (Множественный выбор, 2 правильных ответа)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Какие две основные проблемы призвана решать качественно разработанная интеграция? Выберите два варианта: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A. Низкая скорость написания нового программного кода с нуля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B. Сложность взаимодействия большого количества разнородных систем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C. Необходимость полного отказа от унаследованных (</w:t>
      </w:r>
      <w:proofErr w:type="spellStart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legacy</w:t>
      </w:r>
      <w:proofErr w:type="spellEnd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 систем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 xml:space="preserve">D. Неэффективность и хаотичность </w:t>
      </w:r>
      <w:proofErr w:type="spellStart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point-to-point</w:t>
      </w:r>
      <w:proofErr w:type="spellEnd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(точечных) соединений между приложениями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E. Отсутствие потребности в специалистах по информационной безопасности</w:t>
      </w:r>
    </w:p>
    <w:p w14:paraId="4A58ED3F" w14:textId="77777777" w:rsidR="008E5124" w:rsidRPr="008E5124" w:rsidRDefault="008E5124" w:rsidP="008E512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Правильные ответы: B, D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Пояснение: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B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✓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Одна из ключевых целей интеграции — обеспечить взаимодействие систем, разработанных на разных платформах, с разными форматами данных.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D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✓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В реферате подчеркивается, что точечные соединения плохо масштабируются и создают "информационный хаос", а современные подходы к интеграции (слабая связанность, API) призваны это исправить.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A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Интеграция не ускоряет написание кода "с нуля", она ускоряет и упрощает соединение уже существующих систем.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C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Напротив, одна из задач интеграции — включить унаследованные системы в общие бизнес-процессы, а не отказываться от них.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E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Безопасность является критически важным требованием к любой интеграции, а не проблемой, которую она устраняет.</w:t>
      </w:r>
    </w:p>
    <w:p w14:paraId="6966915A" w14:textId="77777777" w:rsidR="008E5124" w:rsidRPr="008E5124" w:rsidRDefault="008E5124" w:rsidP="008E512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DDD07A8" w14:textId="64AD5A1A" w:rsidR="008E5124" w:rsidRPr="008E5124" w:rsidRDefault="008E5124" w:rsidP="006C26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Вопрос 2. (Единственный выбор, 1 правильный ответ)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Какой ключевой принцип проектирования интеграций обеспечивает независимость систем друг от друга, позволяя изменять внутреннюю логику одной системы без воздействия на другие?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A. Стандартизация протоколов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B. Слабая связанность (</w:t>
      </w:r>
      <w:proofErr w:type="spellStart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Loose</w:t>
      </w:r>
      <w:proofErr w:type="spellEnd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proofErr w:type="spellStart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Coupling</w:t>
      </w:r>
      <w:proofErr w:type="spellEnd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C. Идемпотентность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D. Синхронность взаимодействия</w:t>
      </w:r>
    </w:p>
    <w:p w14:paraId="705F7154" w14:textId="59823A8E" w:rsidR="008E5124" w:rsidRPr="008E5124" w:rsidRDefault="008E5124" w:rsidP="006C268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Правильный ответ: B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Пояснение: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B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✓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В реферате прямо указано, что слабая связанность — это фундаментальный принцип, при котором системы взаимодействуют, имея минимальные знания друг о друге, что позволяет менять их внутреннюю реализацию.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A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Стандартизация важна для совместимости, но сама по себе не гарантирует слабой связанности.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C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Идемпотентность важна для надежности, но не отвечает напрямую за независимость систем.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D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Синхронность — это стиль взаимодействия, который может даже способствовать большей связанности.</w:t>
      </w:r>
    </w:p>
    <w:p w14:paraId="09166D66" w14:textId="77777777" w:rsidR="008E5124" w:rsidRPr="008E5124" w:rsidRDefault="008E5124" w:rsidP="008E512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br w:type="page"/>
      </w:r>
    </w:p>
    <w:p w14:paraId="188B908A" w14:textId="1EE317D8" w:rsidR="008E5124" w:rsidRPr="008E5124" w:rsidRDefault="008E5124" w:rsidP="006C26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Вопрос 3. (Множественный выбор, 2 правильных ответа)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Какие два аспекта входят в нефункциональные требования (NFR) к API? Выберите два варианта: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A. Список конечных точек (</w:t>
      </w:r>
      <w:proofErr w:type="spellStart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эндпоинтов</w:t>
      </w:r>
      <w:proofErr w:type="spellEnd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 и HTTP-методов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B. Максимально допустимое время ответа (латентность)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C. Требования к аутентификации и авторизации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D. Модели данных и атрибуты ресурсов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E. Лимиты запросов (</w:t>
      </w:r>
      <w:proofErr w:type="spellStart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Rate</w:t>
      </w:r>
      <w:proofErr w:type="spellEnd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proofErr w:type="spellStart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Limiting</w:t>
      </w:r>
      <w:proofErr w:type="spellEnd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</w:t>
      </w:r>
    </w:p>
    <w:p w14:paraId="2B37EC35" w14:textId="7B83F6CC" w:rsidR="008E5124" w:rsidRPr="008E5124" w:rsidRDefault="008E5124" w:rsidP="008E512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Правильные ответы: B, E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Пояснение: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B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✓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Производительность (время ответа) является классическим нефункциональным требованием.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E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✓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Лимиты запросов — это требование, описывающее </w:t>
      </w:r>
      <w:r w:rsidRPr="008E5124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как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система должна себя вести под нагрузкой, а не </w:t>
      </w:r>
      <w:r w:rsidRPr="008E5124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что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она делает, что относится к NFR.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A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 — </w:t>
      </w:r>
      <w:proofErr w:type="spellStart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Эндпоинты</w:t>
      </w:r>
      <w:proofErr w:type="spellEnd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и методы — это часть функциональных требований (что делает система).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C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Безопасность (аутентификация и авторизация) в контексте реферата рассматривается как сквозное требование, которое часто выносится отдельно, но логика управления доступом может относиться к функциональности.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D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Модели данных относятся к функциональным требованиям, описывающим структуру информации.</w:t>
      </w:r>
    </w:p>
    <w:p w14:paraId="1F133C3A" w14:textId="77777777" w:rsidR="008E5124" w:rsidRPr="008E5124" w:rsidRDefault="008E5124" w:rsidP="008E512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br w:type="page"/>
      </w:r>
    </w:p>
    <w:p w14:paraId="1B6D642E" w14:textId="3C6F90CF" w:rsidR="008E5124" w:rsidRPr="008E5124" w:rsidRDefault="008E5124" w:rsidP="006C26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Вопрос 4. (Единственный выбор, 1 правильный ответ)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Что из перечисленного является основной целью принципа идемпотентности в проектировании интеграций?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A. Обеспечить минимальное время отклика системы.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B. Гарантировать, что повторное выполнение операции не изменит результат сверх первого выполнения.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C. Скрыть внутреннюю реализацию сервиса от потребителя.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D. Преобразовать данные из одного формата в другой.</w:t>
      </w:r>
    </w:p>
    <w:p w14:paraId="424B95AB" w14:textId="740D3CA3" w:rsidR="008E5124" w:rsidRPr="008E5124" w:rsidRDefault="008E5124" w:rsidP="006C268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Правильный ответ: B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Пояснение: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B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✓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Это точное определение идемпотентности, которое приведено в реферате. Оно критически важно для надежности, особенно в асинхронных сценариях, где возможны повторные отправки сообщений.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A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Это цель требований к производительности.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C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Это цель принципа инкапсуляции.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D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Это одна из функций, которую может выполнять интеграционная шина или сам API.</w:t>
      </w:r>
    </w:p>
    <w:p w14:paraId="007DAA7C" w14:textId="77777777" w:rsidR="008E5124" w:rsidRPr="008E5124" w:rsidRDefault="008E5124" w:rsidP="006C268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br w:type="page"/>
      </w:r>
    </w:p>
    <w:p w14:paraId="68B9A094" w14:textId="3FFA4D8B" w:rsidR="008E5124" w:rsidRPr="008E5124" w:rsidRDefault="008E5124" w:rsidP="006C26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Вопрос 5. (Единственный выбор, 1 правильный ответ)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Какой из перечисленных элементов НЕ является частью функциональных требований к API?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A. Коды состояния HTTP для различных сценариев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 xml:space="preserve">B. Стратегия </w:t>
      </w:r>
      <w:proofErr w:type="spellStart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версионирования</w:t>
      </w:r>
      <w:proofErr w:type="spellEnd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(например, через URL 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/v1/...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C. Набор ресурсов и их атрибуты (модели данных)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D. Бизнес-логика преобразования данных перед сохранением</w:t>
      </w:r>
    </w:p>
    <w:p w14:paraId="097D44BE" w14:textId="77777777" w:rsidR="008E5124" w:rsidRDefault="008E5124" w:rsidP="008E512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Правильный ответ: B</w:t>
      </w:r>
    </w:p>
    <w:p w14:paraId="5121DBD2" w14:textId="3ADC3E5D" w:rsidR="008E5124" w:rsidRPr="008E5124" w:rsidRDefault="008E5124" w:rsidP="006C26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Пояснение: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B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✓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 — Стратегия </w:t>
      </w:r>
      <w:proofErr w:type="spellStart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версионирования</w:t>
      </w:r>
      <w:proofErr w:type="spellEnd"/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— это аспект управления жизненным циклом API и его эволюции, который относится к нефункциональным или архитектурным требованиям, а не к описанию его непосредственной функциональности "здесь и сейчас".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A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Описание кодов ответов прямо указывает, как система функционирует в разных ситуациях.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C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Модели данных — ядро функционального описания того, с чем работает API.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D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Логика преобразования данных — это часть функционального поведения системы.</w:t>
      </w:r>
    </w:p>
    <w:p w14:paraId="1BBECCCF" w14:textId="77777777" w:rsidR="008E5124" w:rsidRPr="008E5124" w:rsidRDefault="008E5124" w:rsidP="008E512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br w:type="page"/>
      </w:r>
    </w:p>
    <w:p w14:paraId="1AFAF19D" w14:textId="70021A7B" w:rsidR="008E5124" w:rsidRPr="008E5124" w:rsidRDefault="008E5124" w:rsidP="006C26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Вопрос 6. (Единственный выбор, 1 правильный ответ)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Чем принципиально отличается асинхронный стиль интеграции от синхронного?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A. Асинхронная интеграция не требует безопасности.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B. Синхронная интеграция не может использовать REST API.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C. При асинхронной интеграции система-инициатор не блокируется в ожидании немедленного ответа.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D. Асинхронная интеграция подразумевает прямые соединения между системами, а синхронная — через посредника.</w:t>
      </w:r>
    </w:p>
    <w:p w14:paraId="443E483E" w14:textId="77777777" w:rsidR="008E5124" w:rsidRDefault="008E5124" w:rsidP="008E512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Правильный ответ: C</w:t>
      </w:r>
    </w:p>
    <w:p w14:paraId="2813E436" w14:textId="46C665DA" w:rsidR="008E5124" w:rsidRPr="008E5124" w:rsidRDefault="008E5124" w:rsidP="006C26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Пояснение: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C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✓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Это ключевое отличие, описанное в реферате. Синхронный вызов блокирует клиента до получения ответа, а асинхронный — нет, сообщение ставится в очередь, и отправитель продолжает работу.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A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Безопасность обязательна для обоих стилей.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B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REST API является классическим примером синхронного взаимодействия.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•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D (</w:t>
      </w:r>
      <w:r w:rsidRPr="008E5124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ru-RU"/>
        </w:rPr>
        <w:t>✗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)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Все наоборот: асинхронная интеграция часто использует брокеров сообщений (посредников), в то время как синхронная может быть прямой.</w:t>
      </w:r>
    </w:p>
    <w:p w14:paraId="4CBD55DA" w14:textId="77777777" w:rsidR="008E5124" w:rsidRPr="008E5124" w:rsidRDefault="008E5124" w:rsidP="008E512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Система оценивания</w:t>
      </w:r>
    </w:p>
    <w:p w14:paraId="169376D2" w14:textId="77777777" w:rsidR="008E5124" w:rsidRPr="008E5124" w:rsidRDefault="008E5124" w:rsidP="008E5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Вопрос 1, 3: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2 балла за оба правильных ответа (1 балл, если выбран только один верный ответ).</w:t>
      </w:r>
    </w:p>
    <w:p w14:paraId="32421BF9" w14:textId="77777777" w:rsidR="008E5124" w:rsidRPr="008E5124" w:rsidRDefault="008E5124" w:rsidP="008E5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Вопрос 2, 4, 5, 6: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1 балл за каждый правильный ответ.</w:t>
      </w:r>
    </w:p>
    <w:p w14:paraId="2D37F673" w14:textId="77777777" w:rsidR="008E5124" w:rsidRPr="008E5124" w:rsidRDefault="008E5124" w:rsidP="008E5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Максимум: 8 баллов.</w:t>
      </w:r>
    </w:p>
    <w:p w14:paraId="56F66F32" w14:textId="77777777" w:rsidR="008E5124" w:rsidRPr="008E5124" w:rsidRDefault="008E5124" w:rsidP="008E512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Шкала перевода:</w:t>
      </w:r>
    </w:p>
    <w:p w14:paraId="4714ADB3" w14:textId="77777777" w:rsidR="008E5124" w:rsidRPr="008E5124" w:rsidRDefault="008E5124" w:rsidP="008E512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8 баллов —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Отлично</w:t>
      </w:r>
    </w:p>
    <w:p w14:paraId="7F589260" w14:textId="77777777" w:rsidR="008E5124" w:rsidRPr="008E5124" w:rsidRDefault="008E5124" w:rsidP="008E512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7 баллов —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Очень хорошо</w:t>
      </w:r>
    </w:p>
    <w:p w14:paraId="03F471BA" w14:textId="77777777" w:rsidR="008E5124" w:rsidRPr="008E5124" w:rsidRDefault="008E5124" w:rsidP="008E512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5–6 баллов —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Хорошо</w:t>
      </w:r>
    </w:p>
    <w:p w14:paraId="53BBA1FE" w14:textId="77777777" w:rsidR="008E5124" w:rsidRPr="008E5124" w:rsidRDefault="008E5124" w:rsidP="008E512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3–4 балла —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Удовлетворительно</w:t>
      </w:r>
    </w:p>
    <w:p w14:paraId="60427AAB" w14:textId="77777777" w:rsidR="008E5124" w:rsidRPr="008E5124" w:rsidRDefault="008E5124" w:rsidP="008E512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0–2 балла — </w:t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Неудовлетворительно</w:t>
      </w:r>
    </w:p>
    <w:p w14:paraId="7168D373" w14:textId="77777777" w:rsidR="008E5124" w:rsidRPr="008E5124" w:rsidRDefault="008E5124" w:rsidP="008E512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Пример: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Если студент выбрал:</w:t>
      </w:r>
    </w:p>
    <w:p w14:paraId="5D84E11B" w14:textId="77777777" w:rsidR="008E5124" w:rsidRPr="008E5124" w:rsidRDefault="008E5124" w:rsidP="008E512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Вопрос 1: B, D → 2 балла</w:t>
      </w:r>
    </w:p>
    <w:p w14:paraId="4DBCAC3D" w14:textId="77777777" w:rsidR="008E5124" w:rsidRPr="008E5124" w:rsidRDefault="008E5124" w:rsidP="008E512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Вопрос 2: B → 1 балл</w:t>
      </w:r>
    </w:p>
    <w:p w14:paraId="5A287B6C" w14:textId="77777777" w:rsidR="008E5124" w:rsidRPr="008E5124" w:rsidRDefault="008E5124" w:rsidP="008E512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Вопрос 3: B, E → 2 балла</w:t>
      </w:r>
    </w:p>
    <w:p w14:paraId="5E13C137" w14:textId="77777777" w:rsidR="008E5124" w:rsidRPr="008E5124" w:rsidRDefault="008E5124" w:rsidP="008E512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Вопрос 4: B → 1 балл</w:t>
      </w:r>
    </w:p>
    <w:p w14:paraId="36E832CC" w14:textId="77777777" w:rsidR="008E5124" w:rsidRPr="008E5124" w:rsidRDefault="008E5124" w:rsidP="008E512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Вопрос 5: B → 1 балл</w:t>
      </w:r>
    </w:p>
    <w:p w14:paraId="13D4BE9F" w14:textId="6498CAD6" w:rsidR="00430E6E" w:rsidRPr="006C2680" w:rsidRDefault="008E5124" w:rsidP="006C268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Вопрос 6: C → 1 балл</w:t>
      </w:r>
      <w:r w:rsidRPr="008E5124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8E512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Итого: 8 баллов (максимум).</w:t>
      </w:r>
      <w:bookmarkStart w:id="0" w:name="_GoBack"/>
      <w:bookmarkEnd w:id="0"/>
    </w:p>
    <w:sectPr w:rsidR="00430E6E" w:rsidRPr="006C2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F7084"/>
    <w:multiLevelType w:val="multilevel"/>
    <w:tmpl w:val="88F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F2EA2"/>
    <w:multiLevelType w:val="multilevel"/>
    <w:tmpl w:val="60C0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24AD6"/>
    <w:multiLevelType w:val="multilevel"/>
    <w:tmpl w:val="6C04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BF"/>
    <w:rsid w:val="006C2680"/>
    <w:rsid w:val="008E5124"/>
    <w:rsid w:val="00A047BF"/>
    <w:rsid w:val="00E8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1650"/>
  <w15:chartTrackingRefBased/>
  <w15:docId w15:val="{D5ED8C68-0121-4FA8-B743-2493054B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51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51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E5124"/>
    <w:rPr>
      <w:b/>
      <w:bCs/>
    </w:rPr>
  </w:style>
  <w:style w:type="paragraph" w:customStyle="1" w:styleId="ds-markdown-paragraph">
    <w:name w:val="ds-markdown-paragraph"/>
    <w:basedOn w:val="a"/>
    <w:rsid w:val="008E5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E5124"/>
    <w:rPr>
      <w:i/>
      <w:iCs/>
    </w:rPr>
  </w:style>
  <w:style w:type="character" w:styleId="HTML">
    <w:name w:val="HTML Code"/>
    <w:basedOn w:val="a0"/>
    <w:uiPriority w:val="99"/>
    <w:semiHidden/>
    <w:unhideWhenUsed/>
    <w:rsid w:val="008E5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7E59E-55C8-427E-83ED-C73BC9A99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Мигалов Арсений Сергеевич</dc:creator>
  <cp:keywords/>
  <dc:description/>
  <cp:lastModifiedBy>Мигалов Арсений Сергеевич</cp:lastModifiedBy>
  <cp:revision>2</cp:revision>
  <dcterms:created xsi:type="dcterms:W3CDTF">2025-10-01T11:21:00Z</dcterms:created>
  <dcterms:modified xsi:type="dcterms:W3CDTF">2025-10-01T11:33:00Z</dcterms:modified>
</cp:coreProperties>
</file>