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08" w:rsidRPr="00E66D08" w:rsidRDefault="00E66D08">
      <w:pPr>
        <w:pStyle w:val="11"/>
        <w:tabs>
          <w:tab w:val="right" w:leader="dot" w:pos="9345"/>
        </w:tabs>
        <w:rPr>
          <w:rFonts w:ascii="Times New Roman" w:hAnsi="Times New Roman" w:cs="Times New Roman"/>
          <w:noProof/>
          <w:sz w:val="24"/>
          <w:szCs w:val="24"/>
        </w:rPr>
      </w:pPr>
      <w:r w:rsidRPr="00E66D08">
        <w:rPr>
          <w:rFonts w:ascii="Times New Roman" w:eastAsia="Times New Roman" w:hAnsi="Times New Roman" w:cs="Times New Roman"/>
          <w:b/>
          <w:bCs/>
          <w:color w:val="0F1115"/>
          <w:sz w:val="24"/>
          <w:szCs w:val="24"/>
          <w:lang w:eastAsia="ru-RU"/>
        </w:rPr>
        <w:fldChar w:fldCharType="begin"/>
      </w:r>
      <w:r w:rsidRPr="00E66D08">
        <w:rPr>
          <w:rFonts w:ascii="Times New Roman" w:eastAsia="Times New Roman" w:hAnsi="Times New Roman" w:cs="Times New Roman"/>
          <w:b/>
          <w:bCs/>
          <w:color w:val="0F1115"/>
          <w:sz w:val="24"/>
          <w:szCs w:val="24"/>
          <w:lang w:eastAsia="ru-RU"/>
        </w:rPr>
        <w:instrText xml:space="preserve"> TOC \o "1-1" \h \z \u </w:instrText>
      </w:r>
      <w:r w:rsidRPr="00E66D08">
        <w:rPr>
          <w:rFonts w:ascii="Times New Roman" w:eastAsia="Times New Roman" w:hAnsi="Times New Roman" w:cs="Times New Roman"/>
          <w:b/>
          <w:bCs/>
          <w:color w:val="0F1115"/>
          <w:sz w:val="24"/>
          <w:szCs w:val="24"/>
          <w:lang w:eastAsia="ru-RU"/>
        </w:rPr>
        <w:fldChar w:fldCharType="separate"/>
      </w:r>
      <w:hyperlink w:anchor="_Toc210227041" w:history="1">
        <w:r w:rsidRPr="00E66D08">
          <w:rPr>
            <w:rStyle w:val="a4"/>
            <w:rFonts w:ascii="Times New Roman" w:eastAsia="Times New Roman" w:hAnsi="Times New Roman" w:cs="Times New Roman"/>
            <w:noProof/>
            <w:sz w:val="24"/>
            <w:szCs w:val="24"/>
            <w:lang w:eastAsia="ru-RU"/>
          </w:rPr>
          <w:t>Введение</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_Toc210227041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2</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2" w:history="1">
        <w:r w:rsidRPr="00E66D08">
          <w:rPr>
            <w:rStyle w:val="a4"/>
            <w:rFonts w:ascii="Times New Roman" w:eastAsia="Times New Roman" w:hAnsi="Times New Roman" w:cs="Times New Roman"/>
            <w:noProof/>
            <w:sz w:val="24"/>
            <w:szCs w:val="24"/>
            <w:lang w:eastAsia="ru-RU"/>
          </w:rPr>
          <w:t>Понятие и классификация интеграций: основа для формулировки требований</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_Toc210227042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3</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3" w:history="1">
        <w:r w:rsidRPr="00E66D08">
          <w:rPr>
            <w:rStyle w:val="a4"/>
            <w:rFonts w:ascii="Times New Roman" w:eastAsia="Times New Roman" w:hAnsi="Times New Roman" w:cs="Times New Roman"/>
            <w:noProof/>
            <w:sz w:val="24"/>
            <w:szCs w:val="24"/>
            <w:lang w:eastAsia="ru-RU"/>
          </w:rPr>
          <w:t>Процесс разработки требований к интеграциям: от бизнес-целей к технической спецификации</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_Toc210227043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4</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4" w:history="1">
        <w:r w:rsidRPr="00E66D08">
          <w:rPr>
            <w:rStyle w:val="a4"/>
            <w:rFonts w:ascii="Times New Roman" w:eastAsia="Times New Roman" w:hAnsi="Times New Roman" w:cs="Times New Roman"/>
            <w:noProof/>
            <w:sz w:val="24"/>
            <w:szCs w:val="24"/>
            <w:lang w:eastAsia="ru-RU"/>
          </w:rPr>
          <w:t>Принципы проектирования интеграций</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_Toc210227044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5</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5" w:history="1">
        <w:r w:rsidRPr="00E66D08">
          <w:rPr>
            <w:rStyle w:val="a4"/>
            <w:rFonts w:ascii="Times New Roman" w:eastAsia="Times New Roman" w:hAnsi="Times New Roman" w:cs="Times New Roman"/>
            <w:noProof/>
            <w:sz w:val="24"/>
            <w:szCs w:val="24"/>
            <w:lang w:eastAsia="ru-RU"/>
          </w:rPr>
          <w:t>API как основной инструмент современной интеграции</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_Toc210227045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6</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6" w:history="1">
        <w:r w:rsidRPr="00E66D08">
          <w:rPr>
            <w:rStyle w:val="a4"/>
            <w:rFonts w:ascii="Times New Roman" w:eastAsia="Times New Roman" w:hAnsi="Times New Roman" w:cs="Times New Roman"/>
            <w:noProof/>
            <w:sz w:val="24"/>
            <w:szCs w:val="24"/>
            <w:lang w:eastAsia="ru-RU"/>
          </w:rPr>
          <w:t>Разработка требований к API: создание качественного контракта</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_Toc210227046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7</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7" w:history="1">
        <w:r w:rsidRPr="00E66D08">
          <w:rPr>
            <w:rStyle w:val="a4"/>
            <w:rFonts w:ascii="Times New Roman" w:eastAsia="Times New Roman" w:hAnsi="Times New Roman" w:cs="Times New Roman"/>
            <w:noProof/>
            <w:sz w:val="24"/>
            <w:szCs w:val="24"/>
            <w:lang w:eastAsia="ru-RU"/>
          </w:rPr>
          <w:t>Безопасность и управление доступом в интеграциях</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_Toc210227047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8</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8" w:history="1">
        <w:r w:rsidRPr="00E66D08">
          <w:rPr>
            <w:rStyle w:val="a4"/>
            <w:rFonts w:ascii="Times New Roman" w:eastAsia="Times New Roman" w:hAnsi="Times New Roman" w:cs="Times New Roman"/>
            <w:noProof/>
            <w:sz w:val="24"/>
            <w:szCs w:val="24"/>
            <w:lang w:eastAsia="ru-RU"/>
          </w:rPr>
          <w:t>Документирование и управление жизненным циклом требований</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_Toc210227048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9</w:t>
        </w:r>
        <w:r w:rsidRPr="00E66D08">
          <w:rPr>
            <w:rFonts w:ascii="Times New Roman" w:hAnsi="Times New Roman" w:cs="Times New Roman"/>
            <w:noProof/>
            <w:webHidden/>
            <w:sz w:val="24"/>
            <w:szCs w:val="24"/>
          </w:rPr>
          <w:fldChar w:fldCharType="end"/>
        </w:r>
      </w:hyperlink>
    </w:p>
    <w:p w:rsidR="00E66D08" w:rsidRPr="00E66D08" w:rsidRDefault="00E66D08">
      <w:pPr>
        <w:pStyle w:val="11"/>
        <w:tabs>
          <w:tab w:val="right" w:leader="dot" w:pos="9345"/>
        </w:tabs>
        <w:rPr>
          <w:rFonts w:ascii="Times New Roman" w:hAnsi="Times New Roman" w:cs="Times New Roman"/>
          <w:noProof/>
          <w:sz w:val="24"/>
          <w:szCs w:val="24"/>
        </w:rPr>
      </w:pPr>
      <w:hyperlink w:anchor="_Toc210227049" w:history="1">
        <w:r w:rsidRPr="00E66D08">
          <w:rPr>
            <w:rStyle w:val="a4"/>
            <w:rFonts w:ascii="Times New Roman" w:eastAsia="Times New Roman" w:hAnsi="Times New Roman" w:cs="Times New Roman"/>
            <w:noProof/>
            <w:sz w:val="24"/>
            <w:szCs w:val="24"/>
            <w:lang w:eastAsia="ru-RU"/>
          </w:rPr>
          <w:t>Заключение</w:t>
        </w:r>
        <w:r w:rsidRPr="00E66D08">
          <w:rPr>
            <w:rFonts w:ascii="Times New Roman" w:hAnsi="Times New Roman" w:cs="Times New Roman"/>
            <w:noProof/>
            <w:webHidden/>
            <w:sz w:val="24"/>
            <w:szCs w:val="24"/>
          </w:rPr>
          <w:tab/>
        </w:r>
        <w:r w:rsidRPr="00E66D08">
          <w:rPr>
            <w:rFonts w:ascii="Times New Roman" w:hAnsi="Times New Roman" w:cs="Times New Roman"/>
            <w:noProof/>
            <w:webHidden/>
            <w:sz w:val="24"/>
            <w:szCs w:val="24"/>
          </w:rPr>
          <w:fldChar w:fldCharType="begin"/>
        </w:r>
        <w:r w:rsidRPr="00E66D08">
          <w:rPr>
            <w:rFonts w:ascii="Times New Roman" w:hAnsi="Times New Roman" w:cs="Times New Roman"/>
            <w:noProof/>
            <w:webHidden/>
            <w:sz w:val="24"/>
            <w:szCs w:val="24"/>
          </w:rPr>
          <w:instrText xml:space="preserve"> PAGEREF _Toc210227049 \h </w:instrText>
        </w:r>
        <w:r w:rsidRPr="00E66D08">
          <w:rPr>
            <w:rFonts w:ascii="Times New Roman" w:hAnsi="Times New Roman" w:cs="Times New Roman"/>
            <w:noProof/>
            <w:webHidden/>
            <w:sz w:val="24"/>
            <w:szCs w:val="24"/>
          </w:rPr>
        </w:r>
        <w:r w:rsidRPr="00E66D08">
          <w:rPr>
            <w:rFonts w:ascii="Times New Roman" w:hAnsi="Times New Roman" w:cs="Times New Roman"/>
            <w:noProof/>
            <w:webHidden/>
            <w:sz w:val="24"/>
            <w:szCs w:val="24"/>
          </w:rPr>
          <w:fldChar w:fldCharType="separate"/>
        </w:r>
        <w:r w:rsidRPr="00E66D08">
          <w:rPr>
            <w:rFonts w:ascii="Times New Roman" w:hAnsi="Times New Roman" w:cs="Times New Roman"/>
            <w:noProof/>
            <w:webHidden/>
            <w:sz w:val="24"/>
            <w:szCs w:val="24"/>
          </w:rPr>
          <w:t>10</w:t>
        </w:r>
        <w:r w:rsidRPr="00E66D08">
          <w:rPr>
            <w:rFonts w:ascii="Times New Roman" w:hAnsi="Times New Roman" w:cs="Times New Roman"/>
            <w:noProof/>
            <w:webHidden/>
            <w:sz w:val="24"/>
            <w:szCs w:val="24"/>
          </w:rPr>
          <w:fldChar w:fldCharType="end"/>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fldChar w:fldCharType="end"/>
      </w: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sz w:val="24"/>
          <w:szCs w:val="24"/>
          <w:lang w:eastAsia="ru-RU"/>
        </w:rPr>
      </w:pPr>
      <w:bookmarkStart w:id="0" w:name="_Toc210227041"/>
      <w:r w:rsidRPr="00E66D08">
        <w:rPr>
          <w:rFonts w:ascii="Times New Roman" w:eastAsia="Times New Roman" w:hAnsi="Times New Roman" w:cs="Times New Roman"/>
          <w:color w:val="auto"/>
          <w:sz w:val="24"/>
          <w:szCs w:val="24"/>
          <w:lang w:eastAsia="ru-RU"/>
        </w:rPr>
        <w:t>Введение</w:t>
      </w:r>
      <w:bookmarkEnd w:id="0"/>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В современной цифровой экономике, характеризующейся высокой сложностью бизнес-процессов и разнородностью информационных систем, способность к эффективной интеграции стала ключевым фактором успеха. Ни одна организация не существует в вакууме: внутренние системы должны обмениваться данными, а внешние взаимодействия с партнерами, поставщиками, государственными платформами и клиентами требуют бесшовной связности. Интеграция — это больше не опция, а необходимость, обеспечивающая операционную эффективность, масштабируемость бизнеса и получение конкурентных преимуществ.</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Однако сам процесс интеграции сопряжен с многочисленными вызовами: несовместимость технологий, различия в моделях данных, требования к безопасности и производительности. Недостаточно просто соединить две системы «проводом». Успех интеграционного проекта в значительной степени определяется качеством подготовительной работы, а именно — проработкой и формализацией требований. Нечеткие, неполные или противоречивые требования приводят к дорогостоящим переделкам, низкой производительности и ненадежности всего решения.</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Цель данного реферата — всесторонне рассмотреть процесс формирования требований к интеграциям, уделив особое внимание центральному элементу большинства современных интеграционных ландшафтов — </w:t>
      </w:r>
      <w:proofErr w:type="spellStart"/>
      <w:r w:rsidRPr="004D001B">
        <w:rPr>
          <w:rFonts w:ascii="Times New Roman" w:eastAsia="Times New Roman" w:hAnsi="Times New Roman" w:cs="Times New Roman"/>
          <w:color w:val="0F1115"/>
          <w:sz w:val="24"/>
          <w:szCs w:val="24"/>
          <w:lang w:eastAsia="ru-RU"/>
        </w:rPr>
        <w:t>Application</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Programming</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Interface</w:t>
      </w:r>
      <w:proofErr w:type="spellEnd"/>
      <w:r w:rsidRPr="004D001B">
        <w:rPr>
          <w:rFonts w:ascii="Times New Roman" w:eastAsia="Times New Roman" w:hAnsi="Times New Roman" w:cs="Times New Roman"/>
          <w:color w:val="0F1115"/>
          <w:sz w:val="24"/>
          <w:szCs w:val="24"/>
          <w:lang w:eastAsia="ru-RU"/>
        </w:rPr>
        <w:t xml:space="preserve"> (API). В работе будет систематизирован подход к сбору и документированию требований, освещены ключевые принципы проектирования интеграций и детально разобрана методология разработки требований к API как к публичным контрактам между системами.</w:t>
      </w:r>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1" w:name="_Toc210227042"/>
      <w:r w:rsidRPr="00E66D08">
        <w:rPr>
          <w:rFonts w:ascii="Times New Roman" w:eastAsia="Times New Roman" w:hAnsi="Times New Roman" w:cs="Times New Roman"/>
          <w:color w:val="auto"/>
          <w:sz w:val="24"/>
          <w:szCs w:val="24"/>
          <w:lang w:eastAsia="ru-RU"/>
        </w:rPr>
        <w:t>Понятие и классификация интеграций: основа для формулировки требований</w:t>
      </w:r>
      <w:bookmarkEnd w:id="1"/>
    </w:p>
    <w:p w:rsidR="005B5EA2" w:rsidRPr="004D001B" w:rsidRDefault="004D001B" w:rsidP="005B5EA2">
      <w:pPr>
        <w:shd w:val="clear" w:color="auto" w:fill="FFFFFF"/>
        <w:spacing w:after="0" w:line="360" w:lineRule="auto"/>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Прежде чем формулировать требования, необходимо четко определить, о каком типе интеграции идет речь. Классификация помогает идентифицировать специфические потребности и ограничения для каждого случая. Интеграция определяется как процесс объединения отдельных программных систем, модулей или сервисов в единый, согласованно работающий комплекс, обеспечивающий автоматизированный обмен данными и бизнес-логикой между ними. Результатом является создание целостной информационной среды, где данные являются непротиворечивыми, а процессы — сквозными и автоматизированными.</w:t>
      </w:r>
      <w:r w:rsidR="005B5EA2">
        <w:rPr>
          <w:rFonts w:ascii="Times New Roman" w:eastAsia="Times New Roman" w:hAnsi="Times New Roman" w:cs="Times New Roman"/>
          <w:color w:val="0F1115"/>
          <w:sz w:val="24"/>
          <w:szCs w:val="24"/>
          <w:lang w:eastAsia="ru-RU"/>
        </w:rPr>
        <w:t xml:space="preserve"> </w:t>
      </w:r>
      <w:hyperlink r:id="rId8" w:history="1">
        <w:r w:rsidR="005B5EA2" w:rsidRPr="005B5EA2">
          <w:rPr>
            <w:rStyle w:val="a4"/>
            <w:rFonts w:ascii="Times New Roman" w:eastAsia="Times New Roman" w:hAnsi="Times New Roman" w:cs="Times New Roman"/>
            <w:sz w:val="24"/>
            <w:szCs w:val="24"/>
            <w:lang w:eastAsia="ru-RU"/>
          </w:rPr>
          <w:t>[1]</w:t>
        </w:r>
      </w:hyperlink>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Ключевые типы интеграций рассматриваются по нескольким основаниям. По уровню связности выделяют тесную интеграцию, где системы сильно зависят друг от друга, и слабую интеграцию, где системы взаимодействуют через посредников и минимально знают о внутреннем устройстве друг друга. По направленности различают внутреннюю интеграцию внутри организации и внешнюю интеграцию с системами контрагентов. По стилю взаимодействия выделяют синхронную интеграцию, когда </w:t>
      </w:r>
      <w:proofErr w:type="spellStart"/>
      <w:r w:rsidRPr="004D001B">
        <w:rPr>
          <w:rFonts w:ascii="Times New Roman" w:eastAsia="Times New Roman" w:hAnsi="Times New Roman" w:cs="Times New Roman"/>
          <w:color w:val="0F1115"/>
          <w:sz w:val="24"/>
          <w:szCs w:val="24"/>
          <w:lang w:eastAsia="ru-RU"/>
        </w:rPr>
        <w:t>запросующая</w:t>
      </w:r>
      <w:proofErr w:type="spellEnd"/>
      <w:r w:rsidRPr="004D001B">
        <w:rPr>
          <w:rFonts w:ascii="Times New Roman" w:eastAsia="Times New Roman" w:hAnsi="Times New Roman" w:cs="Times New Roman"/>
          <w:color w:val="0F1115"/>
          <w:sz w:val="24"/>
          <w:szCs w:val="24"/>
          <w:lang w:eastAsia="ru-RU"/>
        </w:rPr>
        <w:t xml:space="preserve"> система ожидает немедленного ответа, и асинхронную интеграцию, когда сообщение отправляется и система продолжает работу без ожидания. Понимание типа интеграции является отправной точкой для определения нефункциональных требований и выбора технологического стека.</w:t>
      </w:r>
      <w:r w:rsidR="005B5EA2" w:rsidRPr="005B5EA2">
        <w:rPr>
          <w:rFonts w:ascii="Times New Roman" w:eastAsia="Times New Roman" w:hAnsi="Times New Roman" w:cs="Times New Roman"/>
          <w:color w:val="0F1115"/>
          <w:sz w:val="24"/>
          <w:szCs w:val="24"/>
          <w:lang w:eastAsia="ru-RU"/>
        </w:rPr>
        <w:t xml:space="preserve"> </w:t>
      </w:r>
      <w:hyperlink r:id="rId9" w:history="1">
        <w:r w:rsidR="005B5EA2" w:rsidRPr="005B5EA2">
          <w:rPr>
            <w:rStyle w:val="a4"/>
            <w:rFonts w:ascii="Times New Roman" w:eastAsia="Times New Roman" w:hAnsi="Times New Roman" w:cs="Times New Roman"/>
            <w:sz w:val="24"/>
            <w:szCs w:val="24"/>
            <w:lang w:eastAsia="ru-RU"/>
          </w:rPr>
          <w:t>[1]</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2" w:name="_Toc210227043"/>
      <w:r w:rsidRPr="00E66D08">
        <w:rPr>
          <w:rFonts w:ascii="Times New Roman" w:eastAsia="Times New Roman" w:hAnsi="Times New Roman" w:cs="Times New Roman"/>
          <w:color w:val="auto"/>
          <w:sz w:val="24"/>
          <w:szCs w:val="24"/>
          <w:lang w:eastAsia="ru-RU"/>
        </w:rPr>
        <w:t>Процесс разработки требований к интеграциям: от бизнес-целей к технической спецификации</w:t>
      </w:r>
      <w:bookmarkEnd w:id="2"/>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Разработка требований — это итеративный процесс, переводящий потребности бизнеса на язык, понятный разработчикам и архитекторам. Этот процесс включает несколько последовательных фаз. Первой фазой является выявление и анализ стейкхолдеров, то есть определение всех заинтересованных сторон и фиксация их интересов и ожиданий. Следующей фазой выступает сбор бизнес-требований, где формулируются цели интеграции на языке бизнеса, например, автоматизация передачи данных для сокращения времени отчетности.</w:t>
      </w:r>
      <w:r w:rsidR="005B5EA2" w:rsidRPr="005B5EA2">
        <w:rPr>
          <w:rFonts w:ascii="Times New Roman" w:eastAsia="Times New Roman" w:hAnsi="Times New Roman" w:cs="Times New Roman"/>
          <w:color w:val="0F1115"/>
          <w:sz w:val="24"/>
          <w:szCs w:val="24"/>
          <w:lang w:eastAsia="ru-RU"/>
        </w:rPr>
        <w:t xml:space="preserve"> </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Далее следует сбор функциональных требований, который подразумевает детальное описание того, что должна делать система. Сюда входят данные, которые передаются, события, запускающие интеграцию, бизнес-логика, применяемая к данным в процессе передачи, и сценарии обработки ошибок. Наконец, критически важной фазой является определение нефункциональных требований, описывающих, как система должна выполнять свои функции. К ним относятся производительность и нагрузка, доступность, надежность, безопасность, масштабируемость и </w:t>
      </w:r>
      <w:proofErr w:type="spellStart"/>
      <w:r w:rsidRPr="004D001B">
        <w:rPr>
          <w:rFonts w:ascii="Times New Roman" w:eastAsia="Times New Roman" w:hAnsi="Times New Roman" w:cs="Times New Roman"/>
          <w:color w:val="0F1115"/>
          <w:sz w:val="24"/>
          <w:szCs w:val="24"/>
          <w:lang w:eastAsia="ru-RU"/>
        </w:rPr>
        <w:t>сопровождаемость</w:t>
      </w:r>
      <w:proofErr w:type="spellEnd"/>
      <w:r w:rsidRPr="004D001B">
        <w:rPr>
          <w:rFonts w:ascii="Times New Roman" w:eastAsia="Times New Roman" w:hAnsi="Times New Roman" w:cs="Times New Roman"/>
          <w:color w:val="0F1115"/>
          <w:sz w:val="24"/>
          <w:szCs w:val="24"/>
          <w:lang w:eastAsia="ru-RU"/>
        </w:rPr>
        <w:t>. Качественно описанные нефункциональные требования напрямую влияют на надежность и долговечность интеграционного решения.</w:t>
      </w:r>
      <w:r w:rsidR="005B5EA2" w:rsidRPr="005B5EA2">
        <w:rPr>
          <w:rFonts w:ascii="Times New Roman" w:eastAsia="Times New Roman" w:hAnsi="Times New Roman" w:cs="Times New Roman"/>
          <w:color w:val="0F1115"/>
          <w:sz w:val="24"/>
          <w:szCs w:val="24"/>
          <w:lang w:eastAsia="ru-RU"/>
        </w:rPr>
        <w:t xml:space="preserve"> </w:t>
      </w:r>
      <w:hyperlink r:id="rId10" w:history="1">
        <w:r w:rsidR="005B5EA2" w:rsidRPr="005B5EA2">
          <w:rPr>
            <w:rStyle w:val="a4"/>
            <w:rFonts w:ascii="Times New Roman" w:eastAsia="Times New Roman" w:hAnsi="Times New Roman" w:cs="Times New Roman"/>
            <w:sz w:val="24"/>
            <w:szCs w:val="24"/>
            <w:lang w:eastAsia="ru-RU"/>
          </w:rPr>
          <w:t>[1]</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3" w:name="_Toc210227044"/>
      <w:r w:rsidRPr="00E66D08">
        <w:rPr>
          <w:rFonts w:ascii="Times New Roman" w:eastAsia="Times New Roman" w:hAnsi="Times New Roman" w:cs="Times New Roman"/>
          <w:color w:val="auto"/>
          <w:sz w:val="24"/>
          <w:szCs w:val="24"/>
          <w:lang w:eastAsia="ru-RU"/>
        </w:rPr>
        <w:t>Принципы проектирования интеграций</w:t>
      </w:r>
      <w:bookmarkEnd w:id="3"/>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Освоение и применение ряда ключевых принципов позволяет создавать надежные, гибкие и долговечные интеграционные решения. Фундаментальным принципом является слабая связанность. Системы должны взаимодействовать, имея минимальные знания друг о друге, и не должны зависеть от внутренней реализации друг друга. Это достигается через использование стандартных протоколов и форматов данных, а также введение промежуточного слоя.</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Принцип инкапсуляции требует, чтобы каждая система предоставляла четко определенный контракт, скрывая свою внутреннюю бизнес-логику и структуру данных. Потребляющая система взаимодействует только с этим контрактом. Принцип стандартизации диктует использование отраслевых стандартов вместо </w:t>
      </w:r>
      <w:proofErr w:type="spellStart"/>
      <w:r w:rsidRPr="004D001B">
        <w:rPr>
          <w:rFonts w:ascii="Times New Roman" w:eastAsia="Times New Roman" w:hAnsi="Times New Roman" w:cs="Times New Roman"/>
          <w:color w:val="0F1115"/>
          <w:sz w:val="24"/>
          <w:szCs w:val="24"/>
          <w:lang w:eastAsia="ru-RU"/>
        </w:rPr>
        <w:t>кастомных</w:t>
      </w:r>
      <w:proofErr w:type="spellEnd"/>
      <w:r w:rsidRPr="004D001B">
        <w:rPr>
          <w:rFonts w:ascii="Times New Roman" w:eastAsia="Times New Roman" w:hAnsi="Times New Roman" w:cs="Times New Roman"/>
          <w:color w:val="0F1115"/>
          <w:sz w:val="24"/>
          <w:szCs w:val="24"/>
          <w:lang w:eastAsia="ru-RU"/>
        </w:rPr>
        <w:t xml:space="preserve"> решений, что снижает стоимость разработки и упрощает поддержку. Принцип независимости от транспорта означает, что бизнес-сообщение должно быть независимо от способа его доставки, что позволяет при необходимости сменить протокол взаимодействия без переписывания бизнес-логики.</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Принцип идемпотентности критически важен для надежности. Операция является идемпотентной, если повторное выполнение одного и того же запроса с одними и теми же данными приводит к тому же результату, что защищает от проблем при повторных отправках сообщений. Принцип устойчивости к отказам требует, чтобы интеграция была спроектирована так, чтобы временная недоступность одной системы не вызывала каскадных сбоев. Это достигается за счет механизмов повтора, размыкателей цепи и асинхронной связи.</w:t>
      </w:r>
      <w:r w:rsidR="005B5EA2" w:rsidRPr="005B5EA2">
        <w:rPr>
          <w:rFonts w:ascii="Times New Roman" w:eastAsia="Times New Roman" w:hAnsi="Times New Roman" w:cs="Times New Roman"/>
          <w:color w:val="0F1115"/>
          <w:sz w:val="24"/>
          <w:szCs w:val="24"/>
          <w:lang w:eastAsia="ru-RU"/>
        </w:rPr>
        <w:t xml:space="preserve"> </w:t>
      </w:r>
      <w:hyperlink r:id="rId11" w:history="1">
        <w:r w:rsidR="005B5EA2" w:rsidRPr="005B5EA2">
          <w:rPr>
            <w:rStyle w:val="a4"/>
            <w:rFonts w:ascii="Times New Roman" w:eastAsia="Times New Roman" w:hAnsi="Times New Roman" w:cs="Times New Roman"/>
            <w:sz w:val="24"/>
            <w:szCs w:val="24"/>
            <w:lang w:eastAsia="ru-RU"/>
          </w:rPr>
          <w:t>[3]</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4" w:name="_Toc210227045"/>
      <w:r w:rsidRPr="00E66D08">
        <w:rPr>
          <w:rFonts w:ascii="Times New Roman" w:eastAsia="Times New Roman" w:hAnsi="Times New Roman" w:cs="Times New Roman"/>
          <w:color w:val="auto"/>
          <w:sz w:val="24"/>
          <w:szCs w:val="24"/>
          <w:lang w:eastAsia="ru-RU"/>
        </w:rPr>
        <w:t>API как основной инструмент современной интеграции</w:t>
      </w:r>
      <w:bookmarkEnd w:id="4"/>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API (</w:t>
      </w:r>
      <w:proofErr w:type="spellStart"/>
      <w:r w:rsidRPr="004D001B">
        <w:rPr>
          <w:rFonts w:ascii="Times New Roman" w:eastAsia="Times New Roman" w:hAnsi="Times New Roman" w:cs="Times New Roman"/>
          <w:color w:val="0F1115"/>
          <w:sz w:val="24"/>
          <w:szCs w:val="24"/>
          <w:lang w:eastAsia="ru-RU"/>
        </w:rPr>
        <w:t>Application</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Programming</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Interface</w:t>
      </w:r>
      <w:proofErr w:type="spellEnd"/>
      <w:r w:rsidRPr="004D001B">
        <w:rPr>
          <w:rFonts w:ascii="Times New Roman" w:eastAsia="Times New Roman" w:hAnsi="Times New Roman" w:cs="Times New Roman"/>
          <w:color w:val="0F1115"/>
          <w:sz w:val="24"/>
          <w:szCs w:val="24"/>
          <w:lang w:eastAsia="ru-RU"/>
        </w:rPr>
        <w:t>) стал де-факто стандартом для реализации интеграций, особенно внешних и синхронных. API представляет собой набор четко определенных методов взаимодействия между различными программными компонентами. В контексте интеграций API выступает в роли контракта между системой-провайдером и системой-потребителем. Этот контракт описывает, какие запросы можно делать, какие данные для этого нужны и какой ответ следует ожидать.</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API-</w:t>
      </w:r>
      <w:proofErr w:type="spellStart"/>
      <w:r w:rsidRPr="004D001B">
        <w:rPr>
          <w:rFonts w:ascii="Times New Roman" w:eastAsia="Times New Roman" w:hAnsi="Times New Roman" w:cs="Times New Roman"/>
          <w:color w:val="0F1115"/>
          <w:sz w:val="24"/>
          <w:szCs w:val="24"/>
          <w:lang w:eastAsia="ru-RU"/>
        </w:rPr>
        <w:t>центричный</w:t>
      </w:r>
      <w:proofErr w:type="spellEnd"/>
      <w:r w:rsidRPr="004D001B">
        <w:rPr>
          <w:rFonts w:ascii="Times New Roman" w:eastAsia="Times New Roman" w:hAnsi="Times New Roman" w:cs="Times New Roman"/>
          <w:color w:val="0F1115"/>
          <w:sz w:val="24"/>
          <w:szCs w:val="24"/>
          <w:lang w:eastAsia="ru-RU"/>
        </w:rPr>
        <w:t xml:space="preserve"> подход обладает рядом существенных преимуществ. Он обеспечивает стандартизацию, поскольку </w:t>
      </w:r>
      <w:proofErr w:type="spellStart"/>
      <w:r w:rsidRPr="004D001B">
        <w:rPr>
          <w:rFonts w:ascii="Times New Roman" w:eastAsia="Times New Roman" w:hAnsi="Times New Roman" w:cs="Times New Roman"/>
          <w:color w:val="0F1115"/>
          <w:sz w:val="24"/>
          <w:szCs w:val="24"/>
          <w:lang w:eastAsia="ru-RU"/>
        </w:rPr>
        <w:t>RESTful</w:t>
      </w:r>
      <w:proofErr w:type="spellEnd"/>
      <w:r w:rsidRPr="004D001B">
        <w:rPr>
          <w:rFonts w:ascii="Times New Roman" w:eastAsia="Times New Roman" w:hAnsi="Times New Roman" w:cs="Times New Roman"/>
          <w:color w:val="0F1115"/>
          <w:sz w:val="24"/>
          <w:szCs w:val="24"/>
          <w:lang w:eastAsia="ru-RU"/>
        </w:rPr>
        <w:t xml:space="preserve"> API, описанные через </w:t>
      </w:r>
      <w:proofErr w:type="spellStart"/>
      <w:r w:rsidRPr="004D001B">
        <w:rPr>
          <w:rFonts w:ascii="Times New Roman" w:eastAsia="Times New Roman" w:hAnsi="Times New Roman" w:cs="Times New Roman"/>
          <w:color w:val="0F1115"/>
          <w:sz w:val="24"/>
          <w:szCs w:val="24"/>
          <w:lang w:eastAsia="ru-RU"/>
        </w:rPr>
        <w:t>OpenAPI</w:t>
      </w:r>
      <w:proofErr w:type="spellEnd"/>
      <w:r w:rsidRPr="004D001B">
        <w:rPr>
          <w:rFonts w:ascii="Times New Roman" w:eastAsia="Times New Roman" w:hAnsi="Times New Roman" w:cs="Times New Roman"/>
          <w:color w:val="0F1115"/>
          <w:sz w:val="24"/>
          <w:szCs w:val="24"/>
          <w:lang w:eastAsia="ru-RU"/>
        </w:rPr>
        <w:t xml:space="preserve">, понятны огромному числу разработчиков. Он повышает скорость разработки, так как команды могут работать параллельно, ориентируясь на согласованную спецификацию. Он обеспечивает независимость от реализации, позволяя провайдеру менять внутреннюю логику, не ломая клиентов, пока контракт соблюдается. Наконец, он позволяет создавать экосистемы и </w:t>
      </w:r>
      <w:proofErr w:type="spellStart"/>
      <w:r w:rsidRPr="004D001B">
        <w:rPr>
          <w:rFonts w:ascii="Times New Roman" w:eastAsia="Times New Roman" w:hAnsi="Times New Roman" w:cs="Times New Roman"/>
          <w:color w:val="0F1115"/>
          <w:sz w:val="24"/>
          <w:szCs w:val="24"/>
          <w:lang w:eastAsia="ru-RU"/>
        </w:rPr>
        <w:t>композировать</w:t>
      </w:r>
      <w:proofErr w:type="spellEnd"/>
      <w:r w:rsidRPr="004D001B">
        <w:rPr>
          <w:rFonts w:ascii="Times New Roman" w:eastAsia="Times New Roman" w:hAnsi="Times New Roman" w:cs="Times New Roman"/>
          <w:color w:val="0F1115"/>
          <w:sz w:val="24"/>
          <w:szCs w:val="24"/>
          <w:lang w:eastAsia="ru-RU"/>
        </w:rPr>
        <w:t xml:space="preserve"> сервисы для создания новых продуктов и услуг, что является основой </w:t>
      </w:r>
      <w:proofErr w:type="spellStart"/>
      <w:r w:rsidRPr="004D001B">
        <w:rPr>
          <w:rFonts w:ascii="Times New Roman" w:eastAsia="Times New Roman" w:hAnsi="Times New Roman" w:cs="Times New Roman"/>
          <w:color w:val="0F1115"/>
          <w:sz w:val="24"/>
          <w:szCs w:val="24"/>
          <w:lang w:eastAsia="ru-RU"/>
        </w:rPr>
        <w:t>микросервисной</w:t>
      </w:r>
      <w:proofErr w:type="spellEnd"/>
      <w:r w:rsidRPr="004D001B">
        <w:rPr>
          <w:rFonts w:ascii="Times New Roman" w:eastAsia="Times New Roman" w:hAnsi="Times New Roman" w:cs="Times New Roman"/>
          <w:color w:val="0F1115"/>
          <w:sz w:val="24"/>
          <w:szCs w:val="24"/>
          <w:lang w:eastAsia="ru-RU"/>
        </w:rPr>
        <w:t xml:space="preserve"> архитектуры.</w:t>
      </w:r>
      <w:r w:rsidR="005B5EA2" w:rsidRPr="005B5EA2">
        <w:rPr>
          <w:rFonts w:ascii="Times New Roman" w:eastAsia="Times New Roman" w:hAnsi="Times New Roman" w:cs="Times New Roman"/>
          <w:color w:val="0F1115"/>
          <w:sz w:val="24"/>
          <w:szCs w:val="24"/>
          <w:lang w:eastAsia="ru-RU"/>
        </w:rPr>
        <w:t xml:space="preserve"> </w:t>
      </w:r>
      <w:hyperlink r:id="rId12" w:history="1">
        <w:r w:rsidR="005B5EA2" w:rsidRPr="005B5EA2">
          <w:rPr>
            <w:rStyle w:val="a4"/>
            <w:rFonts w:ascii="Times New Roman" w:eastAsia="Times New Roman" w:hAnsi="Times New Roman" w:cs="Times New Roman"/>
            <w:sz w:val="24"/>
            <w:szCs w:val="24"/>
            <w:lang w:eastAsia="ru-RU"/>
          </w:rPr>
          <w:t>[3]</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5" w:name="_Toc210227046"/>
      <w:r w:rsidRPr="00E66D08">
        <w:rPr>
          <w:rFonts w:ascii="Times New Roman" w:eastAsia="Times New Roman" w:hAnsi="Times New Roman" w:cs="Times New Roman"/>
          <w:color w:val="auto"/>
          <w:sz w:val="24"/>
          <w:szCs w:val="24"/>
          <w:lang w:eastAsia="ru-RU"/>
        </w:rPr>
        <w:t>Разработка требований к API: создание качественного контракта</w:t>
      </w:r>
      <w:bookmarkEnd w:id="5"/>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Разработка требований к API — это процесс формализации того, как будет выглядеть этот контракт. Он напрямую вытекает из общих требований к интеграции. Функциональные требования к API включают в себя несколько ключевых аспектов. Это ресурсы и модели данных, то есть определение бизнес-сущностей, которые предоставляет API, и детальное описание их атрибутов. Это </w:t>
      </w:r>
      <w:proofErr w:type="spellStart"/>
      <w:r w:rsidRPr="004D001B">
        <w:rPr>
          <w:rFonts w:ascii="Times New Roman" w:eastAsia="Times New Roman" w:hAnsi="Times New Roman" w:cs="Times New Roman"/>
          <w:color w:val="0F1115"/>
          <w:sz w:val="24"/>
          <w:szCs w:val="24"/>
          <w:lang w:eastAsia="ru-RU"/>
        </w:rPr>
        <w:t>эндпоинты</w:t>
      </w:r>
      <w:proofErr w:type="spellEnd"/>
      <w:r w:rsidRPr="004D001B">
        <w:rPr>
          <w:rFonts w:ascii="Times New Roman" w:eastAsia="Times New Roman" w:hAnsi="Times New Roman" w:cs="Times New Roman"/>
          <w:color w:val="0F1115"/>
          <w:sz w:val="24"/>
          <w:szCs w:val="24"/>
          <w:lang w:eastAsia="ru-RU"/>
        </w:rPr>
        <w:t xml:space="preserve"> и HTTP-методы, которые описывают, какие действия поддерживаются над ресурсами. Это параметры запроса для фильтрации, сортировки и пагинации. И это коды состояния HTTP, которые должны четко регламентировать возвращаемые статусы для разных сценариев.</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Нефункциональные требования к API не менее важны. Они включают производительность, то есть максимально допустимое время ответа и количество запросов в секунду. Они включают лимиты запросов для защиты от злоупотреблений. Они включают стратегию </w:t>
      </w:r>
      <w:proofErr w:type="spellStart"/>
      <w:r w:rsidRPr="004D001B">
        <w:rPr>
          <w:rFonts w:ascii="Times New Roman" w:eastAsia="Times New Roman" w:hAnsi="Times New Roman" w:cs="Times New Roman"/>
          <w:color w:val="0F1115"/>
          <w:sz w:val="24"/>
          <w:szCs w:val="24"/>
          <w:lang w:eastAsia="ru-RU"/>
        </w:rPr>
        <w:t>версионирования</w:t>
      </w:r>
      <w:proofErr w:type="spellEnd"/>
      <w:r w:rsidRPr="004D001B">
        <w:rPr>
          <w:rFonts w:ascii="Times New Roman" w:eastAsia="Times New Roman" w:hAnsi="Times New Roman" w:cs="Times New Roman"/>
          <w:color w:val="0F1115"/>
          <w:sz w:val="24"/>
          <w:szCs w:val="24"/>
          <w:lang w:eastAsia="ru-RU"/>
        </w:rPr>
        <w:t xml:space="preserve"> для управления изменениями без поломки существующих клиентов. И они включают требования к качеству и доступности документации для разработчиков, чтобы обеспечить простоту освоения и использования API.</w:t>
      </w:r>
      <w:r w:rsidR="005B5EA2" w:rsidRPr="005B5EA2">
        <w:rPr>
          <w:rFonts w:ascii="Times New Roman" w:eastAsia="Times New Roman" w:hAnsi="Times New Roman" w:cs="Times New Roman"/>
          <w:color w:val="0F1115"/>
          <w:sz w:val="24"/>
          <w:szCs w:val="24"/>
          <w:lang w:eastAsia="ru-RU"/>
        </w:rPr>
        <w:t xml:space="preserve"> </w:t>
      </w:r>
      <w:hyperlink r:id="rId13" w:history="1">
        <w:r w:rsidR="005B5EA2" w:rsidRPr="005B5EA2">
          <w:rPr>
            <w:rStyle w:val="a4"/>
            <w:rFonts w:ascii="Times New Roman" w:eastAsia="Times New Roman" w:hAnsi="Times New Roman" w:cs="Times New Roman"/>
            <w:sz w:val="24"/>
            <w:szCs w:val="24"/>
            <w:lang w:eastAsia="ru-RU"/>
          </w:rPr>
          <w:t>[3]</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6" w:name="_Toc210227047"/>
      <w:r w:rsidRPr="00E66D08">
        <w:rPr>
          <w:rFonts w:ascii="Times New Roman" w:eastAsia="Times New Roman" w:hAnsi="Times New Roman" w:cs="Times New Roman"/>
          <w:color w:val="auto"/>
          <w:sz w:val="24"/>
          <w:szCs w:val="24"/>
          <w:lang w:eastAsia="ru-RU"/>
        </w:rPr>
        <w:t>Безопасность и управление доступом в интеграциях</w:t>
      </w:r>
      <w:bookmarkEnd w:id="6"/>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Требования к безопасности являются сквозными и должны рассматриваться на всех этапах проектирования интеграций и API. Одним из ключевых аспектов является аутентификация, которая определяет, как система-потребитель доказывает свою легитимность. Распространенными методами являются API </w:t>
      </w:r>
      <w:proofErr w:type="spellStart"/>
      <w:r w:rsidRPr="004D001B">
        <w:rPr>
          <w:rFonts w:ascii="Times New Roman" w:eastAsia="Times New Roman" w:hAnsi="Times New Roman" w:cs="Times New Roman"/>
          <w:color w:val="0F1115"/>
          <w:sz w:val="24"/>
          <w:szCs w:val="24"/>
          <w:lang w:eastAsia="ru-RU"/>
        </w:rPr>
        <w:t>Keys</w:t>
      </w:r>
      <w:proofErr w:type="spellEnd"/>
      <w:r w:rsidRPr="004D001B">
        <w:rPr>
          <w:rFonts w:ascii="Times New Roman" w:eastAsia="Times New Roman" w:hAnsi="Times New Roman" w:cs="Times New Roman"/>
          <w:color w:val="0F1115"/>
          <w:sz w:val="24"/>
          <w:szCs w:val="24"/>
          <w:lang w:eastAsia="ru-RU"/>
        </w:rPr>
        <w:t xml:space="preserve"> для простых сценариев, а также более сложные и безопасные протоколы </w:t>
      </w:r>
      <w:proofErr w:type="spellStart"/>
      <w:r w:rsidRPr="004D001B">
        <w:rPr>
          <w:rFonts w:ascii="Times New Roman" w:eastAsia="Times New Roman" w:hAnsi="Times New Roman" w:cs="Times New Roman"/>
          <w:color w:val="0F1115"/>
          <w:sz w:val="24"/>
          <w:szCs w:val="24"/>
          <w:lang w:eastAsia="ru-RU"/>
        </w:rPr>
        <w:t>OAuth</w:t>
      </w:r>
      <w:proofErr w:type="spellEnd"/>
      <w:r w:rsidRPr="004D001B">
        <w:rPr>
          <w:rFonts w:ascii="Times New Roman" w:eastAsia="Times New Roman" w:hAnsi="Times New Roman" w:cs="Times New Roman"/>
          <w:color w:val="0F1115"/>
          <w:sz w:val="24"/>
          <w:szCs w:val="24"/>
          <w:lang w:eastAsia="ru-RU"/>
        </w:rPr>
        <w:t xml:space="preserve"> 2.0 и </w:t>
      </w:r>
      <w:proofErr w:type="spellStart"/>
      <w:r w:rsidRPr="004D001B">
        <w:rPr>
          <w:rFonts w:ascii="Times New Roman" w:eastAsia="Times New Roman" w:hAnsi="Times New Roman" w:cs="Times New Roman"/>
          <w:color w:val="0F1115"/>
          <w:sz w:val="24"/>
          <w:szCs w:val="24"/>
          <w:lang w:eastAsia="ru-RU"/>
        </w:rPr>
        <w:t>OpenID</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Connect</w:t>
      </w:r>
      <w:proofErr w:type="spellEnd"/>
      <w:r w:rsidRPr="004D001B">
        <w:rPr>
          <w:rFonts w:ascii="Times New Roman" w:eastAsia="Times New Roman" w:hAnsi="Times New Roman" w:cs="Times New Roman"/>
          <w:color w:val="0F1115"/>
          <w:sz w:val="24"/>
          <w:szCs w:val="24"/>
          <w:lang w:eastAsia="ru-RU"/>
        </w:rPr>
        <w:t xml:space="preserve"> для делегированного доступа, и JWT-токены для самодостаточной передачи утверждений о пользователе.</w:t>
      </w:r>
    </w:p>
    <w:p w:rsidR="00E66D08" w:rsidRPr="00A07F01" w:rsidRDefault="004D001B" w:rsidP="005B5EA2">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Следующим критически важным аспектом является авторизация, которая определяет права доступа аутентифицированного субъекта. Она отвечает на вопрос, что именно может делать пользователь или система после того, как доказала свою легитимность. Реализация может быть основана на ролевых моделях или моделях на основе атрибутов. Обязательным требованием является шифрование всего трафика данных между клиентом и сервером с использованием протокола HTTPS/TLS для защиты от прослушивания. Наконец, строгая валидация всех входящих данных на стороне провайдера API является необходимой мерой для предотвращения распространенных атак, таких как SQL-инъекции и XSS.</w:t>
      </w:r>
      <w:r w:rsidR="00A07F01" w:rsidRPr="00A07F01">
        <w:rPr>
          <w:rFonts w:ascii="Times New Roman" w:eastAsia="Times New Roman" w:hAnsi="Times New Roman" w:cs="Times New Roman"/>
          <w:color w:val="0F1115"/>
          <w:sz w:val="24"/>
          <w:szCs w:val="24"/>
          <w:lang w:eastAsia="ru-RU"/>
        </w:rPr>
        <w:t xml:space="preserve"> </w:t>
      </w:r>
      <w:hyperlink r:id="rId14" w:history="1">
        <w:r w:rsidR="00A07F01" w:rsidRPr="00A07F01">
          <w:rPr>
            <w:rStyle w:val="a4"/>
            <w:rFonts w:ascii="Times New Roman" w:eastAsia="Times New Roman" w:hAnsi="Times New Roman" w:cs="Times New Roman"/>
            <w:sz w:val="24"/>
            <w:szCs w:val="24"/>
            <w:lang w:eastAsia="ru-RU"/>
          </w:rPr>
          <w:t>[4]</w:t>
        </w:r>
      </w:hyperlink>
    </w:p>
    <w:p w:rsidR="005B5EA2" w:rsidRDefault="005B5EA2">
      <w:pPr>
        <w:rPr>
          <w:rFonts w:ascii="Times New Roman" w:eastAsia="Times New Roman" w:hAnsi="Times New Roman" w:cs="Times New Roman"/>
          <w:sz w:val="24"/>
          <w:szCs w:val="24"/>
          <w:lang w:eastAsia="ru-RU"/>
        </w:rPr>
      </w:pPr>
      <w:bookmarkStart w:id="7" w:name="_Toc210227048"/>
      <w:r>
        <w:rPr>
          <w:rFonts w:ascii="Times New Roman" w:eastAsia="Times New Roman" w:hAnsi="Times New Roman" w:cs="Times New Roman"/>
          <w:sz w:val="24"/>
          <w:szCs w:val="24"/>
          <w:lang w:eastAsia="ru-RU"/>
        </w:rPr>
        <w:br w:type="page"/>
      </w:r>
    </w:p>
    <w:p w:rsidR="004D001B" w:rsidRPr="00E66D08" w:rsidRDefault="004D001B" w:rsidP="00E66D08">
      <w:pPr>
        <w:pStyle w:val="1"/>
        <w:rPr>
          <w:rFonts w:ascii="Times New Roman" w:eastAsia="Times New Roman" w:hAnsi="Times New Roman" w:cs="Times New Roman"/>
          <w:sz w:val="24"/>
          <w:szCs w:val="24"/>
          <w:lang w:eastAsia="ru-RU"/>
        </w:rPr>
      </w:pPr>
      <w:r w:rsidRPr="00E66D08">
        <w:rPr>
          <w:rFonts w:ascii="Times New Roman" w:eastAsia="Times New Roman" w:hAnsi="Times New Roman" w:cs="Times New Roman"/>
          <w:color w:val="auto"/>
          <w:sz w:val="24"/>
          <w:szCs w:val="24"/>
          <w:lang w:eastAsia="ru-RU"/>
        </w:rPr>
        <w:t>Документирование и управление жизненным циклом требований</w:t>
      </w:r>
      <w:bookmarkEnd w:id="7"/>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Сами по себе требования бесполезны, если они не задокументированы и не поддерживаются в актуальном состоянии. Для документирования используются различные форматы. Техническое задание представляет собой детальный документ, описывающий все бизнес- и функциональные требования. Пользовательские истории, популярные в </w:t>
      </w:r>
      <w:proofErr w:type="spellStart"/>
      <w:r w:rsidRPr="004D001B">
        <w:rPr>
          <w:rFonts w:ascii="Times New Roman" w:eastAsia="Times New Roman" w:hAnsi="Times New Roman" w:cs="Times New Roman"/>
          <w:color w:val="0F1115"/>
          <w:sz w:val="24"/>
          <w:szCs w:val="24"/>
          <w:lang w:eastAsia="ru-RU"/>
        </w:rPr>
        <w:t>Agile</w:t>
      </w:r>
      <w:proofErr w:type="spellEnd"/>
      <w:r w:rsidRPr="004D001B">
        <w:rPr>
          <w:rFonts w:ascii="Times New Roman" w:eastAsia="Times New Roman" w:hAnsi="Times New Roman" w:cs="Times New Roman"/>
          <w:color w:val="0F1115"/>
          <w:sz w:val="24"/>
          <w:szCs w:val="24"/>
          <w:lang w:eastAsia="ru-RU"/>
        </w:rPr>
        <w:t xml:space="preserve">-подходах, фокусируются на потребностях пользователя. Спецификация в формате </w:t>
      </w:r>
      <w:proofErr w:type="spellStart"/>
      <w:r w:rsidRPr="004D001B">
        <w:rPr>
          <w:rFonts w:ascii="Times New Roman" w:eastAsia="Times New Roman" w:hAnsi="Times New Roman" w:cs="Times New Roman"/>
          <w:color w:val="0F1115"/>
          <w:sz w:val="24"/>
          <w:szCs w:val="24"/>
          <w:lang w:eastAsia="ru-RU"/>
        </w:rPr>
        <w:t>OpenAPI</w:t>
      </w:r>
      <w:proofErr w:type="spellEnd"/>
      <w:r w:rsidRPr="004D001B">
        <w:rPr>
          <w:rFonts w:ascii="Times New Roman" w:eastAsia="Times New Roman" w:hAnsi="Times New Roman" w:cs="Times New Roman"/>
          <w:color w:val="0F1115"/>
          <w:sz w:val="24"/>
          <w:szCs w:val="24"/>
          <w:lang w:eastAsia="ru-RU"/>
        </w:rPr>
        <w:t xml:space="preserve"> является машиночитаемым стандартом для описания </w:t>
      </w:r>
      <w:proofErr w:type="spellStart"/>
      <w:r w:rsidRPr="004D001B">
        <w:rPr>
          <w:rFonts w:ascii="Times New Roman" w:eastAsia="Times New Roman" w:hAnsi="Times New Roman" w:cs="Times New Roman"/>
          <w:color w:val="0F1115"/>
          <w:sz w:val="24"/>
          <w:szCs w:val="24"/>
          <w:lang w:eastAsia="ru-RU"/>
        </w:rPr>
        <w:t>RESTful</w:t>
      </w:r>
      <w:proofErr w:type="spellEnd"/>
      <w:r w:rsidRPr="004D001B">
        <w:rPr>
          <w:rFonts w:ascii="Times New Roman" w:eastAsia="Times New Roman" w:hAnsi="Times New Roman" w:cs="Times New Roman"/>
          <w:color w:val="0F1115"/>
          <w:sz w:val="24"/>
          <w:szCs w:val="24"/>
          <w:lang w:eastAsia="ru-RU"/>
        </w:rPr>
        <w:t xml:space="preserve"> API и служит одновременно документацией, контрактом и основой для автоматической генерации кода.</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После проектирования и реализации API требует постоянного управления на протяжении всего жизненного цикла. Для этого используются API-порталы для разработчиков, которые служат единой точкой входа для получения документации, ключей и поддержки. API-</w:t>
      </w:r>
      <w:proofErr w:type="spellStart"/>
      <w:r w:rsidRPr="004D001B">
        <w:rPr>
          <w:rFonts w:ascii="Times New Roman" w:eastAsia="Times New Roman" w:hAnsi="Times New Roman" w:cs="Times New Roman"/>
          <w:color w:val="0F1115"/>
          <w:sz w:val="24"/>
          <w:szCs w:val="24"/>
          <w:lang w:eastAsia="ru-RU"/>
        </w:rPr>
        <w:t>гейтвей</w:t>
      </w:r>
      <w:proofErr w:type="spellEnd"/>
      <w:r w:rsidRPr="004D001B">
        <w:rPr>
          <w:rFonts w:ascii="Times New Roman" w:eastAsia="Times New Roman" w:hAnsi="Times New Roman" w:cs="Times New Roman"/>
          <w:color w:val="0F1115"/>
          <w:sz w:val="24"/>
          <w:szCs w:val="24"/>
          <w:lang w:eastAsia="ru-RU"/>
        </w:rPr>
        <w:t xml:space="preserve"> выступает в роли единой точки входа для всего API-трафика и обеспечивает выполнение общих политик, таких как аутентификация, ограничение частоты запросов, кэширование и логирование. Мониторинг и аналитика необходимы для отслеживания метрик производительности, использования API и ошибок, что позволяет оперативно реагировать на проблемы и планировать дальнейшие улучшения интеграционного решения.</w:t>
      </w:r>
      <w:r w:rsidR="00A07F01" w:rsidRPr="00A07F01">
        <w:rPr>
          <w:rFonts w:ascii="Times New Roman" w:eastAsia="Times New Roman" w:hAnsi="Times New Roman" w:cs="Times New Roman"/>
          <w:color w:val="0F1115"/>
          <w:sz w:val="24"/>
          <w:szCs w:val="24"/>
          <w:lang w:eastAsia="ru-RU"/>
        </w:rPr>
        <w:t xml:space="preserve"> </w:t>
      </w:r>
      <w:hyperlink r:id="rId15" w:history="1">
        <w:r w:rsidR="00A07F01" w:rsidRPr="00A07F01">
          <w:rPr>
            <w:rStyle w:val="a4"/>
            <w:rFonts w:ascii="Times New Roman" w:eastAsia="Times New Roman" w:hAnsi="Times New Roman" w:cs="Times New Roman"/>
            <w:sz w:val="24"/>
            <w:szCs w:val="24"/>
            <w:lang w:eastAsia="ru-RU"/>
          </w:rPr>
          <w:t>[4]</w:t>
        </w:r>
      </w:hyperlink>
    </w:p>
    <w:p w:rsidR="00E66D08" w:rsidRPr="00E66D08" w:rsidRDefault="00E66D08" w:rsidP="00E66D08">
      <w:pPr>
        <w:spacing w:after="0" w:line="360" w:lineRule="auto"/>
        <w:ind w:firstLine="709"/>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E66D08" w:rsidRDefault="004D001B" w:rsidP="00E66D08">
      <w:pPr>
        <w:pStyle w:val="1"/>
        <w:rPr>
          <w:rFonts w:ascii="Times New Roman" w:eastAsia="Times New Roman" w:hAnsi="Times New Roman" w:cs="Times New Roman"/>
          <w:color w:val="auto"/>
          <w:sz w:val="24"/>
          <w:szCs w:val="24"/>
          <w:lang w:eastAsia="ru-RU"/>
        </w:rPr>
      </w:pPr>
      <w:bookmarkStart w:id="8" w:name="_Toc210227049"/>
      <w:r w:rsidRPr="00E66D08">
        <w:rPr>
          <w:rFonts w:ascii="Times New Roman" w:eastAsia="Times New Roman" w:hAnsi="Times New Roman" w:cs="Times New Roman"/>
          <w:color w:val="auto"/>
          <w:sz w:val="24"/>
          <w:szCs w:val="24"/>
          <w:lang w:eastAsia="ru-RU"/>
        </w:rPr>
        <w:t>Заключение</w:t>
      </w:r>
      <w:bookmarkEnd w:id="8"/>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Разработка требований к интеграциям — это сложная, но абсолютно необходимая дисциплина, лежащая в основе создания надежных, производительных и безопасных цифровых экосистем. Успешный подход начинается с глубокого понимания бизнес-целей и классификации будущей интеграции, что позволяет корректно определить круг стейкхолдеров и собрать их потребности.</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Ключевым элементом успеха является следование современным принципам проектирования, таким как слабая связанность, стандартизация и устойчивость к отказам. Эти принципы находят свое наилучшее воплощение в API-</w:t>
      </w:r>
      <w:proofErr w:type="spellStart"/>
      <w:r w:rsidRPr="004D001B">
        <w:rPr>
          <w:rFonts w:ascii="Times New Roman" w:eastAsia="Times New Roman" w:hAnsi="Times New Roman" w:cs="Times New Roman"/>
          <w:color w:val="0F1115"/>
          <w:sz w:val="24"/>
          <w:szCs w:val="24"/>
          <w:lang w:eastAsia="ru-RU"/>
        </w:rPr>
        <w:t>центричной</w:t>
      </w:r>
      <w:proofErr w:type="spellEnd"/>
      <w:r w:rsidRPr="004D001B">
        <w:rPr>
          <w:rFonts w:ascii="Times New Roman" w:eastAsia="Times New Roman" w:hAnsi="Times New Roman" w:cs="Times New Roman"/>
          <w:color w:val="0F1115"/>
          <w:sz w:val="24"/>
          <w:szCs w:val="24"/>
          <w:lang w:eastAsia="ru-RU"/>
        </w:rPr>
        <w:t xml:space="preserve"> архитектуре, где API выступает в роли четкого, стандартизированного контракта между системами.</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 xml:space="preserve">Процесс разработки требований к API является детализацией общих интеграционных требований. Он фокусируется на точном определении ресурсов, </w:t>
      </w:r>
      <w:proofErr w:type="spellStart"/>
      <w:r w:rsidRPr="004D001B">
        <w:rPr>
          <w:rFonts w:ascii="Times New Roman" w:eastAsia="Times New Roman" w:hAnsi="Times New Roman" w:cs="Times New Roman"/>
          <w:color w:val="0F1115"/>
          <w:sz w:val="24"/>
          <w:szCs w:val="24"/>
          <w:lang w:eastAsia="ru-RU"/>
        </w:rPr>
        <w:t>эндпоинтов</w:t>
      </w:r>
      <w:proofErr w:type="spellEnd"/>
      <w:r w:rsidRPr="004D001B">
        <w:rPr>
          <w:rFonts w:ascii="Times New Roman" w:eastAsia="Times New Roman" w:hAnsi="Times New Roman" w:cs="Times New Roman"/>
          <w:color w:val="0F1115"/>
          <w:sz w:val="24"/>
          <w:szCs w:val="24"/>
          <w:lang w:eastAsia="ru-RU"/>
        </w:rPr>
        <w:t xml:space="preserve">, моделей данных и, что не менее важно, нефункциональных аспектов: производительности, безопасности и управляемости. Использование стандартов наподобие </w:t>
      </w:r>
      <w:proofErr w:type="spellStart"/>
      <w:r w:rsidRPr="004D001B">
        <w:rPr>
          <w:rFonts w:ascii="Times New Roman" w:eastAsia="Times New Roman" w:hAnsi="Times New Roman" w:cs="Times New Roman"/>
          <w:color w:val="0F1115"/>
          <w:sz w:val="24"/>
          <w:szCs w:val="24"/>
          <w:lang w:eastAsia="ru-RU"/>
        </w:rPr>
        <w:t>OpenAPI</w:t>
      </w:r>
      <w:proofErr w:type="spellEnd"/>
      <w:r w:rsidRPr="004D001B">
        <w:rPr>
          <w:rFonts w:ascii="Times New Roman" w:eastAsia="Times New Roman" w:hAnsi="Times New Roman" w:cs="Times New Roman"/>
          <w:color w:val="0F1115"/>
          <w:sz w:val="24"/>
          <w:szCs w:val="24"/>
          <w:lang w:eastAsia="ru-RU"/>
        </w:rPr>
        <w:t xml:space="preserve"> для документирования этих требований переводит процесс из области творческих дискуссий в плоскость формального контракта, снижая риски недопонимания и ускоряя разработку.</w:t>
      </w:r>
      <w:r w:rsidR="00A07F01" w:rsidRPr="00A07F01">
        <w:rPr>
          <w:rFonts w:ascii="Times New Roman" w:eastAsia="Times New Roman" w:hAnsi="Times New Roman" w:cs="Times New Roman"/>
          <w:color w:val="0F1115"/>
          <w:sz w:val="24"/>
          <w:szCs w:val="24"/>
          <w:lang w:eastAsia="ru-RU"/>
        </w:rPr>
        <w:t xml:space="preserve"> </w:t>
      </w:r>
    </w:p>
    <w:p w:rsidR="004D001B" w:rsidRPr="004D001B" w:rsidRDefault="004D001B" w:rsidP="00E66D08">
      <w:pPr>
        <w:shd w:val="clear" w:color="auto" w:fill="FFFFFF"/>
        <w:spacing w:after="0" w:line="360" w:lineRule="auto"/>
        <w:ind w:firstLine="709"/>
        <w:jc w:val="both"/>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Таким образом, комплексный и систематизированный подход к формированию требований, охватывающий как бизнес-контекст, так и технические детали проектирования API, превращает интеграцию из потенциального «узкого места» и источника проблем в мощный инструмент для цифровой трансформации и создания новой ценности для бизнеса.</w:t>
      </w:r>
    </w:p>
    <w:p w:rsidR="00E66D08" w:rsidRPr="00E66D08" w:rsidRDefault="00E66D08" w:rsidP="00E66D08">
      <w:pPr>
        <w:spacing w:after="0" w:line="360" w:lineRule="auto"/>
        <w:jc w:val="both"/>
        <w:rPr>
          <w:rFonts w:ascii="Times New Roman" w:eastAsia="Times New Roman" w:hAnsi="Times New Roman" w:cs="Times New Roman"/>
          <w:b/>
          <w:bCs/>
          <w:color w:val="0F1115"/>
          <w:sz w:val="24"/>
          <w:szCs w:val="24"/>
          <w:lang w:eastAsia="ru-RU"/>
        </w:rPr>
      </w:pPr>
      <w:r w:rsidRPr="00E66D08">
        <w:rPr>
          <w:rFonts w:ascii="Times New Roman" w:eastAsia="Times New Roman" w:hAnsi="Times New Roman" w:cs="Times New Roman"/>
          <w:b/>
          <w:bCs/>
          <w:color w:val="0F1115"/>
          <w:sz w:val="24"/>
          <w:szCs w:val="24"/>
          <w:lang w:eastAsia="ru-RU"/>
        </w:rPr>
        <w:br w:type="page"/>
      </w:r>
    </w:p>
    <w:p w:rsidR="004D001B" w:rsidRPr="004D001B" w:rsidRDefault="004D001B" w:rsidP="00E66D08">
      <w:pPr>
        <w:shd w:val="clear" w:color="auto" w:fill="FFFFFF"/>
        <w:spacing w:after="0" w:line="360" w:lineRule="auto"/>
        <w:jc w:val="both"/>
        <w:rPr>
          <w:rFonts w:ascii="Times New Roman" w:eastAsia="Times New Roman" w:hAnsi="Times New Roman" w:cs="Times New Roman"/>
          <w:bCs/>
          <w:color w:val="0F1115"/>
          <w:sz w:val="24"/>
          <w:szCs w:val="24"/>
          <w:lang w:eastAsia="ru-RU"/>
        </w:rPr>
      </w:pPr>
      <w:r w:rsidRPr="00A07F01">
        <w:rPr>
          <w:rFonts w:ascii="Times New Roman" w:eastAsia="Times New Roman" w:hAnsi="Times New Roman" w:cs="Times New Roman"/>
          <w:bCs/>
          <w:color w:val="0F1115"/>
          <w:sz w:val="24"/>
          <w:szCs w:val="24"/>
          <w:lang w:eastAsia="ru-RU"/>
        </w:rPr>
        <w:t>Список литературы</w:t>
      </w:r>
    </w:p>
    <w:p w:rsidR="00E66D08" w:rsidRPr="00A07F01" w:rsidRDefault="004D001B" w:rsidP="00E66D08">
      <w:pPr>
        <w:numPr>
          <w:ilvl w:val="0"/>
          <w:numId w:val="1"/>
        </w:numPr>
        <w:shd w:val="clear" w:color="auto" w:fill="FFFFFF"/>
        <w:spacing w:after="0" w:line="360" w:lineRule="auto"/>
        <w:ind w:left="0" w:firstLine="0"/>
        <w:rPr>
          <w:rFonts w:ascii="Times New Roman" w:eastAsia="Times New Roman" w:hAnsi="Times New Roman" w:cs="Times New Roman"/>
          <w:color w:val="0F1115"/>
          <w:sz w:val="24"/>
          <w:szCs w:val="24"/>
          <w:lang w:eastAsia="ru-RU"/>
        </w:rPr>
      </w:pPr>
      <w:bookmarkStart w:id="9" w:name="_Ref210227535"/>
      <w:proofErr w:type="spellStart"/>
      <w:r w:rsidRPr="004D001B">
        <w:rPr>
          <w:rFonts w:ascii="Times New Roman" w:eastAsia="Times New Roman" w:hAnsi="Times New Roman" w:cs="Times New Roman"/>
          <w:color w:val="0F1115"/>
          <w:sz w:val="24"/>
          <w:szCs w:val="24"/>
          <w:lang w:eastAsia="ru-RU"/>
        </w:rPr>
        <w:t>Фаулер</w:t>
      </w:r>
      <w:proofErr w:type="spellEnd"/>
      <w:r w:rsidRPr="004D001B">
        <w:rPr>
          <w:rFonts w:ascii="Times New Roman" w:eastAsia="Times New Roman" w:hAnsi="Times New Roman" w:cs="Times New Roman"/>
          <w:color w:val="0F1115"/>
          <w:sz w:val="24"/>
          <w:szCs w:val="24"/>
          <w:lang w:eastAsia="ru-RU"/>
        </w:rPr>
        <w:t>, М. </w:t>
      </w:r>
      <w:r w:rsidRPr="00A07F01">
        <w:rPr>
          <w:rFonts w:ascii="Times New Roman" w:eastAsia="Times New Roman" w:hAnsi="Times New Roman" w:cs="Times New Roman"/>
          <w:iCs/>
          <w:color w:val="0F1115"/>
          <w:sz w:val="24"/>
          <w:szCs w:val="24"/>
          <w:lang w:eastAsia="ru-RU"/>
        </w:rPr>
        <w:t>«Паттерны интеграции корпоративных приложений»</w:t>
      </w:r>
      <w:r w:rsidRPr="004D001B">
        <w:rPr>
          <w:rFonts w:ascii="Times New Roman" w:eastAsia="Times New Roman" w:hAnsi="Times New Roman" w:cs="Times New Roman"/>
          <w:color w:val="0F1115"/>
          <w:sz w:val="24"/>
          <w:szCs w:val="24"/>
          <w:lang w:eastAsia="ru-RU"/>
        </w:rPr>
        <w:t>. — М.: Вильямс, 2019. — 576 с.</w:t>
      </w:r>
      <w:bookmarkEnd w:id="9"/>
    </w:p>
    <w:p w:rsidR="004D001B" w:rsidRPr="004D001B" w:rsidRDefault="00E66D08" w:rsidP="00E66D08">
      <w:pPr>
        <w:shd w:val="clear" w:color="auto" w:fill="FFFFFF"/>
        <w:spacing w:after="0" w:line="360" w:lineRule="auto"/>
        <w:rPr>
          <w:rFonts w:ascii="Times New Roman" w:eastAsia="Times New Roman" w:hAnsi="Times New Roman" w:cs="Times New Roman"/>
          <w:color w:val="0F1115"/>
          <w:sz w:val="24"/>
          <w:szCs w:val="24"/>
          <w:lang w:eastAsia="ru-RU"/>
        </w:rPr>
      </w:pPr>
      <w:hyperlink r:id="rId16" w:history="1">
        <w:r w:rsidRPr="00A07F01">
          <w:rPr>
            <w:rStyle w:val="a4"/>
            <w:rFonts w:ascii="Times New Roman" w:eastAsia="Times New Roman" w:hAnsi="Times New Roman" w:cs="Times New Roman"/>
            <w:sz w:val="24"/>
            <w:szCs w:val="24"/>
            <w:u w:val="none"/>
            <w:bdr w:val="single" w:sz="12" w:space="0" w:color="auto" w:frame="1"/>
            <w:lang w:eastAsia="ru-RU"/>
          </w:rPr>
          <w:t>https://www.williamspublishing.com/Books/978-5-9909445-5-2.html</w:t>
        </w:r>
      </w:hyperlink>
    </w:p>
    <w:p w:rsidR="004D001B" w:rsidRPr="004D001B" w:rsidRDefault="004D001B" w:rsidP="00E66D08">
      <w:pPr>
        <w:numPr>
          <w:ilvl w:val="0"/>
          <w:numId w:val="1"/>
        </w:numPr>
        <w:shd w:val="clear" w:color="auto" w:fill="FFFFFF"/>
        <w:spacing w:after="0" w:line="360" w:lineRule="auto"/>
        <w:ind w:left="0" w:firstLine="0"/>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Ричардсон, К. </w:t>
      </w:r>
      <w:r w:rsidRPr="00A07F01">
        <w:rPr>
          <w:rFonts w:ascii="Times New Roman" w:eastAsia="Times New Roman" w:hAnsi="Times New Roman" w:cs="Times New Roman"/>
          <w:iCs/>
          <w:color w:val="0F1115"/>
          <w:sz w:val="24"/>
          <w:szCs w:val="24"/>
          <w:lang w:eastAsia="ru-RU"/>
        </w:rPr>
        <w:t>«</w:t>
      </w:r>
      <w:proofErr w:type="spellStart"/>
      <w:r w:rsidRPr="00A07F01">
        <w:rPr>
          <w:rFonts w:ascii="Times New Roman" w:eastAsia="Times New Roman" w:hAnsi="Times New Roman" w:cs="Times New Roman"/>
          <w:iCs/>
          <w:color w:val="0F1115"/>
          <w:sz w:val="24"/>
          <w:szCs w:val="24"/>
          <w:lang w:eastAsia="ru-RU"/>
        </w:rPr>
        <w:t>Микросервисы</w:t>
      </w:r>
      <w:proofErr w:type="spellEnd"/>
      <w:r w:rsidRPr="00A07F01">
        <w:rPr>
          <w:rFonts w:ascii="Times New Roman" w:eastAsia="Times New Roman" w:hAnsi="Times New Roman" w:cs="Times New Roman"/>
          <w:iCs/>
          <w:color w:val="0F1115"/>
          <w:sz w:val="24"/>
          <w:szCs w:val="24"/>
          <w:lang w:eastAsia="ru-RU"/>
        </w:rPr>
        <w:t>. Паттерны разработки и рефакторинга»</w:t>
      </w:r>
      <w:r w:rsidRPr="004D001B">
        <w:rPr>
          <w:rFonts w:ascii="Times New Roman" w:eastAsia="Times New Roman" w:hAnsi="Times New Roman" w:cs="Times New Roman"/>
          <w:color w:val="0F1115"/>
          <w:sz w:val="24"/>
          <w:szCs w:val="24"/>
          <w:lang w:eastAsia="ru-RU"/>
        </w:rPr>
        <w:t>. — М.: Диалектика, 2019. — 592 с.</w:t>
      </w:r>
    </w:p>
    <w:p w:rsidR="004D001B" w:rsidRPr="004D001B" w:rsidRDefault="00E66D08" w:rsidP="00E66D08">
      <w:pPr>
        <w:shd w:val="clear" w:color="auto" w:fill="FFFFFF"/>
        <w:spacing w:after="0" w:line="360" w:lineRule="auto"/>
        <w:rPr>
          <w:rFonts w:ascii="Times New Roman" w:eastAsia="Times New Roman" w:hAnsi="Times New Roman" w:cs="Times New Roman"/>
          <w:color w:val="0F1115"/>
          <w:sz w:val="24"/>
          <w:szCs w:val="24"/>
          <w:lang w:eastAsia="ru-RU"/>
        </w:rPr>
      </w:pPr>
      <w:hyperlink r:id="rId17" w:history="1">
        <w:r w:rsidRPr="00A07F01">
          <w:rPr>
            <w:rStyle w:val="a4"/>
            <w:rFonts w:ascii="Times New Roman" w:eastAsia="Times New Roman" w:hAnsi="Times New Roman" w:cs="Times New Roman"/>
            <w:sz w:val="24"/>
            <w:szCs w:val="24"/>
            <w:u w:val="none"/>
            <w:bdr w:val="single" w:sz="12" w:space="0" w:color="auto" w:frame="1"/>
            <w:lang w:eastAsia="ru-RU"/>
          </w:rPr>
          <w:t>https://www.dialektika.com/books/978-5-907144-70-6.html</w:t>
        </w:r>
      </w:hyperlink>
    </w:p>
    <w:p w:rsidR="004D001B" w:rsidRPr="004D001B" w:rsidRDefault="004D001B" w:rsidP="00E66D08">
      <w:pPr>
        <w:numPr>
          <w:ilvl w:val="0"/>
          <w:numId w:val="1"/>
        </w:numPr>
        <w:shd w:val="clear" w:color="auto" w:fill="FFFFFF"/>
        <w:spacing w:after="0" w:line="360" w:lineRule="auto"/>
        <w:ind w:left="0" w:firstLine="0"/>
        <w:rPr>
          <w:rFonts w:ascii="Times New Roman" w:eastAsia="Times New Roman" w:hAnsi="Times New Roman" w:cs="Times New Roman"/>
          <w:color w:val="0F1115"/>
          <w:sz w:val="24"/>
          <w:szCs w:val="24"/>
          <w:lang w:eastAsia="ru-RU"/>
        </w:rPr>
      </w:pPr>
      <w:r w:rsidRPr="004D001B">
        <w:rPr>
          <w:rFonts w:ascii="Times New Roman" w:eastAsia="Times New Roman" w:hAnsi="Times New Roman" w:cs="Times New Roman"/>
          <w:color w:val="0F1115"/>
          <w:sz w:val="24"/>
          <w:szCs w:val="24"/>
          <w:lang w:eastAsia="ru-RU"/>
        </w:rPr>
        <w:t>О`Райли, Т. </w:t>
      </w:r>
      <w:r w:rsidRPr="00A07F01">
        <w:rPr>
          <w:rFonts w:ascii="Times New Roman" w:eastAsia="Times New Roman" w:hAnsi="Times New Roman" w:cs="Times New Roman"/>
          <w:iCs/>
          <w:color w:val="0F1115"/>
          <w:sz w:val="24"/>
          <w:szCs w:val="24"/>
          <w:lang w:eastAsia="ru-RU"/>
        </w:rPr>
        <w:t>«API: Соглашения и лучшие практики проектирования веб-интерфейсов»</w:t>
      </w:r>
      <w:r w:rsidRPr="004D001B">
        <w:rPr>
          <w:rFonts w:ascii="Times New Roman" w:eastAsia="Times New Roman" w:hAnsi="Times New Roman" w:cs="Times New Roman"/>
          <w:color w:val="0F1115"/>
          <w:sz w:val="24"/>
          <w:szCs w:val="24"/>
          <w:lang w:eastAsia="ru-RU"/>
        </w:rPr>
        <w:t xml:space="preserve">. — М.: Альпина </w:t>
      </w:r>
      <w:proofErr w:type="spellStart"/>
      <w:r w:rsidRPr="004D001B">
        <w:rPr>
          <w:rFonts w:ascii="Times New Roman" w:eastAsia="Times New Roman" w:hAnsi="Times New Roman" w:cs="Times New Roman"/>
          <w:color w:val="0F1115"/>
          <w:sz w:val="24"/>
          <w:szCs w:val="24"/>
          <w:lang w:eastAsia="ru-RU"/>
        </w:rPr>
        <w:t>Паблишер</w:t>
      </w:r>
      <w:proofErr w:type="spellEnd"/>
      <w:r w:rsidRPr="004D001B">
        <w:rPr>
          <w:rFonts w:ascii="Times New Roman" w:eastAsia="Times New Roman" w:hAnsi="Times New Roman" w:cs="Times New Roman"/>
          <w:color w:val="0F1115"/>
          <w:sz w:val="24"/>
          <w:szCs w:val="24"/>
          <w:lang w:eastAsia="ru-RU"/>
        </w:rPr>
        <w:t>, 2021. — 350 с.</w:t>
      </w:r>
      <w:bookmarkStart w:id="10" w:name="_GoBack"/>
      <w:bookmarkEnd w:id="10"/>
    </w:p>
    <w:p w:rsidR="004D001B" w:rsidRPr="004D001B" w:rsidRDefault="00E66D08" w:rsidP="00E66D08">
      <w:pPr>
        <w:shd w:val="clear" w:color="auto" w:fill="FFFFFF"/>
        <w:spacing w:after="0" w:line="360" w:lineRule="auto"/>
        <w:rPr>
          <w:rFonts w:ascii="Times New Roman" w:eastAsia="Times New Roman" w:hAnsi="Times New Roman" w:cs="Times New Roman"/>
          <w:color w:val="0F1115"/>
          <w:sz w:val="24"/>
          <w:szCs w:val="24"/>
          <w:lang w:eastAsia="ru-RU"/>
        </w:rPr>
      </w:pPr>
      <w:hyperlink r:id="rId18" w:history="1">
        <w:r w:rsidRPr="00A07F01">
          <w:rPr>
            <w:rStyle w:val="a4"/>
            <w:rFonts w:ascii="Times New Roman" w:eastAsia="Times New Roman" w:hAnsi="Times New Roman" w:cs="Times New Roman"/>
            <w:sz w:val="24"/>
            <w:szCs w:val="24"/>
            <w:u w:val="none"/>
            <w:bdr w:val="single" w:sz="12" w:space="0" w:color="auto" w:frame="1"/>
            <w:lang w:eastAsia="ru-RU"/>
          </w:rPr>
          <w:t>https://www.alpinabook.ru/catalog/book-api/</w:t>
        </w:r>
      </w:hyperlink>
    </w:p>
    <w:p w:rsidR="00E66D08" w:rsidRPr="00A07F01" w:rsidRDefault="004D001B" w:rsidP="00E66D08">
      <w:pPr>
        <w:numPr>
          <w:ilvl w:val="0"/>
          <w:numId w:val="1"/>
        </w:numPr>
        <w:shd w:val="clear" w:color="auto" w:fill="FFFFFF"/>
        <w:spacing w:after="0" w:line="360" w:lineRule="auto"/>
        <w:ind w:left="0" w:firstLine="0"/>
        <w:rPr>
          <w:rFonts w:ascii="Times New Roman" w:eastAsia="Times New Roman" w:hAnsi="Times New Roman" w:cs="Times New Roman"/>
          <w:color w:val="0F1115"/>
          <w:sz w:val="24"/>
          <w:szCs w:val="24"/>
          <w:lang w:eastAsia="ru-RU"/>
        </w:rPr>
      </w:pPr>
      <w:proofErr w:type="spellStart"/>
      <w:r w:rsidRPr="004D001B">
        <w:rPr>
          <w:rFonts w:ascii="Times New Roman" w:eastAsia="Times New Roman" w:hAnsi="Times New Roman" w:cs="Times New Roman"/>
          <w:color w:val="0F1115"/>
          <w:sz w:val="24"/>
          <w:szCs w:val="24"/>
          <w:lang w:eastAsia="ru-RU"/>
        </w:rPr>
        <w:t>Microsoft</w:t>
      </w:r>
      <w:proofErr w:type="spellEnd"/>
      <w:r w:rsidRPr="004D001B">
        <w:rPr>
          <w:rFonts w:ascii="Times New Roman" w:eastAsia="Times New Roman" w:hAnsi="Times New Roman" w:cs="Times New Roman"/>
          <w:color w:val="0F1115"/>
          <w:sz w:val="24"/>
          <w:szCs w:val="24"/>
          <w:lang w:eastAsia="ru-RU"/>
        </w:rPr>
        <w:t xml:space="preserve"> </w:t>
      </w:r>
      <w:proofErr w:type="spellStart"/>
      <w:r w:rsidRPr="004D001B">
        <w:rPr>
          <w:rFonts w:ascii="Times New Roman" w:eastAsia="Times New Roman" w:hAnsi="Times New Roman" w:cs="Times New Roman"/>
          <w:color w:val="0F1115"/>
          <w:sz w:val="24"/>
          <w:szCs w:val="24"/>
          <w:lang w:eastAsia="ru-RU"/>
        </w:rPr>
        <w:t>Documentation</w:t>
      </w:r>
      <w:proofErr w:type="spellEnd"/>
      <w:r w:rsidRPr="004D001B">
        <w:rPr>
          <w:rFonts w:ascii="Times New Roman" w:eastAsia="Times New Roman" w:hAnsi="Times New Roman" w:cs="Times New Roman"/>
          <w:color w:val="0F1115"/>
          <w:sz w:val="24"/>
          <w:szCs w:val="24"/>
          <w:lang w:eastAsia="ru-RU"/>
        </w:rPr>
        <w:t xml:space="preserve"> — «Принципы проектирования API». (Русскоязычная версия документации).</w:t>
      </w:r>
    </w:p>
    <w:p w:rsidR="009460C8" w:rsidRPr="004D001B" w:rsidRDefault="00E66D08" w:rsidP="00E66D08">
      <w:pPr>
        <w:shd w:val="clear" w:color="auto" w:fill="FFFFFF"/>
        <w:spacing w:after="0" w:line="360" w:lineRule="auto"/>
        <w:rPr>
          <w:rFonts w:ascii="Times New Roman" w:eastAsia="Times New Roman" w:hAnsi="Times New Roman" w:cs="Times New Roman"/>
          <w:color w:val="0F1115"/>
          <w:sz w:val="24"/>
          <w:szCs w:val="24"/>
          <w:lang w:eastAsia="ru-RU"/>
        </w:rPr>
      </w:pPr>
      <w:hyperlink r:id="rId19" w:history="1">
        <w:r w:rsidRPr="00A07F01">
          <w:rPr>
            <w:rStyle w:val="a4"/>
            <w:rFonts w:ascii="Times New Roman" w:eastAsia="Times New Roman" w:hAnsi="Times New Roman" w:cs="Times New Roman"/>
            <w:sz w:val="24"/>
            <w:szCs w:val="24"/>
            <w:u w:val="none"/>
            <w:bdr w:val="single" w:sz="12" w:space="0" w:color="auto" w:frame="1"/>
            <w:lang w:eastAsia="ru-RU"/>
          </w:rPr>
          <w:t>https://docs.microsoft.com/ru-ru/azure/architecture/best-practices/api-design</w:t>
        </w:r>
      </w:hyperlink>
    </w:p>
    <w:sectPr w:rsidR="009460C8" w:rsidRPr="004D001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EA2" w:rsidRDefault="005B5EA2" w:rsidP="005B5EA2">
      <w:pPr>
        <w:spacing w:after="0" w:line="240" w:lineRule="auto"/>
      </w:pPr>
      <w:r>
        <w:separator/>
      </w:r>
    </w:p>
  </w:endnote>
  <w:endnote w:type="continuationSeparator" w:id="0">
    <w:p w:rsidR="005B5EA2" w:rsidRDefault="005B5EA2" w:rsidP="005B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EA2" w:rsidRDefault="005B5EA2" w:rsidP="005B5EA2">
      <w:pPr>
        <w:spacing w:after="0" w:line="240" w:lineRule="auto"/>
      </w:pPr>
      <w:r>
        <w:separator/>
      </w:r>
    </w:p>
  </w:footnote>
  <w:footnote w:type="continuationSeparator" w:id="0">
    <w:p w:rsidR="005B5EA2" w:rsidRDefault="005B5EA2" w:rsidP="005B5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392B"/>
    <w:multiLevelType w:val="multilevel"/>
    <w:tmpl w:val="BC162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C8"/>
    <w:rsid w:val="004D001B"/>
    <w:rsid w:val="005B5EA2"/>
    <w:rsid w:val="009460C8"/>
    <w:rsid w:val="00A07F01"/>
    <w:rsid w:val="00E66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45C2"/>
  <w15:chartTrackingRefBased/>
  <w15:docId w15:val="{27C18742-3630-4E7D-9401-E0D72400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66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D00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60C8"/>
    <w:rPr>
      <w:b/>
      <w:bCs/>
    </w:rPr>
  </w:style>
  <w:style w:type="character" w:styleId="a4">
    <w:name w:val="Hyperlink"/>
    <w:basedOn w:val="a0"/>
    <w:uiPriority w:val="99"/>
    <w:unhideWhenUsed/>
    <w:rsid w:val="004D001B"/>
    <w:rPr>
      <w:color w:val="0000FF"/>
      <w:u w:val="single"/>
    </w:rPr>
  </w:style>
  <w:style w:type="character" w:styleId="HTML">
    <w:name w:val="HTML Code"/>
    <w:basedOn w:val="a0"/>
    <w:uiPriority w:val="99"/>
    <w:semiHidden/>
    <w:unhideWhenUsed/>
    <w:rsid w:val="004D001B"/>
    <w:rPr>
      <w:rFonts w:ascii="Courier New" w:eastAsia="Times New Roman" w:hAnsi="Courier New" w:cs="Courier New"/>
      <w:sz w:val="20"/>
      <w:szCs w:val="20"/>
    </w:rPr>
  </w:style>
  <w:style w:type="character" w:customStyle="1" w:styleId="30">
    <w:name w:val="Заголовок 3 Знак"/>
    <w:basedOn w:val="a0"/>
    <w:link w:val="3"/>
    <w:uiPriority w:val="9"/>
    <w:rsid w:val="004D001B"/>
    <w:rPr>
      <w:rFonts w:ascii="Times New Roman" w:eastAsia="Times New Roman" w:hAnsi="Times New Roman" w:cs="Times New Roman"/>
      <w:b/>
      <w:bCs/>
      <w:sz w:val="27"/>
      <w:szCs w:val="27"/>
      <w:lang w:eastAsia="ru-RU"/>
    </w:rPr>
  </w:style>
  <w:style w:type="paragraph" w:customStyle="1" w:styleId="ds-markdown-paragraph">
    <w:name w:val="ds-markdown-paragraph"/>
    <w:basedOn w:val="a"/>
    <w:rsid w:val="004D00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D001B"/>
    <w:rPr>
      <w:i/>
      <w:iCs/>
    </w:rPr>
  </w:style>
  <w:style w:type="character" w:styleId="a6">
    <w:name w:val="Unresolved Mention"/>
    <w:basedOn w:val="a0"/>
    <w:uiPriority w:val="99"/>
    <w:semiHidden/>
    <w:unhideWhenUsed/>
    <w:rsid w:val="00E66D08"/>
    <w:rPr>
      <w:color w:val="605E5C"/>
      <w:shd w:val="clear" w:color="auto" w:fill="E1DFDD"/>
    </w:rPr>
  </w:style>
  <w:style w:type="character" w:customStyle="1" w:styleId="10">
    <w:name w:val="Заголовок 1 Знак"/>
    <w:basedOn w:val="a0"/>
    <w:link w:val="1"/>
    <w:uiPriority w:val="9"/>
    <w:rsid w:val="00E66D08"/>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E66D08"/>
    <w:pPr>
      <w:spacing w:after="100"/>
    </w:pPr>
  </w:style>
  <w:style w:type="paragraph" w:styleId="a7">
    <w:name w:val="footnote text"/>
    <w:basedOn w:val="a"/>
    <w:link w:val="a8"/>
    <w:uiPriority w:val="99"/>
    <w:semiHidden/>
    <w:unhideWhenUsed/>
    <w:rsid w:val="005B5EA2"/>
    <w:pPr>
      <w:spacing w:after="0" w:line="240" w:lineRule="auto"/>
    </w:pPr>
    <w:rPr>
      <w:sz w:val="20"/>
      <w:szCs w:val="20"/>
    </w:rPr>
  </w:style>
  <w:style w:type="character" w:customStyle="1" w:styleId="a8">
    <w:name w:val="Текст сноски Знак"/>
    <w:basedOn w:val="a0"/>
    <w:link w:val="a7"/>
    <w:uiPriority w:val="99"/>
    <w:semiHidden/>
    <w:rsid w:val="005B5EA2"/>
    <w:rPr>
      <w:sz w:val="20"/>
      <w:szCs w:val="20"/>
    </w:rPr>
  </w:style>
  <w:style w:type="character" w:styleId="a9">
    <w:name w:val="footnote reference"/>
    <w:basedOn w:val="a0"/>
    <w:uiPriority w:val="99"/>
    <w:semiHidden/>
    <w:unhideWhenUsed/>
    <w:rsid w:val="005B5E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9515">
      <w:bodyDiv w:val="1"/>
      <w:marLeft w:val="0"/>
      <w:marRight w:val="0"/>
      <w:marTop w:val="0"/>
      <w:marBottom w:val="0"/>
      <w:divBdr>
        <w:top w:val="none" w:sz="0" w:space="0" w:color="auto"/>
        <w:left w:val="none" w:sz="0" w:space="0" w:color="auto"/>
        <w:bottom w:val="none" w:sz="0" w:space="0" w:color="auto"/>
        <w:right w:val="none" w:sz="0" w:space="0" w:color="auto"/>
      </w:divBdr>
    </w:div>
    <w:div w:id="1242763274">
      <w:bodyDiv w:val="1"/>
      <w:marLeft w:val="0"/>
      <w:marRight w:val="0"/>
      <w:marTop w:val="0"/>
      <w:marBottom w:val="0"/>
      <w:divBdr>
        <w:top w:val="none" w:sz="0" w:space="0" w:color="auto"/>
        <w:left w:val="none" w:sz="0" w:space="0" w:color="auto"/>
        <w:bottom w:val="none" w:sz="0" w:space="0" w:color="auto"/>
        <w:right w:val="none" w:sz="0" w:space="0" w:color="auto"/>
      </w:divBdr>
      <w:divsChild>
        <w:div w:id="1668901349">
          <w:marLeft w:val="0"/>
          <w:marRight w:val="0"/>
          <w:marTop w:val="0"/>
          <w:marBottom w:val="0"/>
          <w:divBdr>
            <w:top w:val="none" w:sz="0" w:space="0" w:color="auto"/>
            <w:left w:val="none" w:sz="0" w:space="0" w:color="auto"/>
            <w:bottom w:val="none" w:sz="0" w:space="0" w:color="auto"/>
            <w:right w:val="none" w:sz="0" w:space="0" w:color="auto"/>
          </w:divBdr>
          <w:divsChild>
            <w:div w:id="48309433">
              <w:marLeft w:val="0"/>
              <w:marRight w:val="0"/>
              <w:marTop w:val="0"/>
              <w:marBottom w:val="0"/>
              <w:divBdr>
                <w:top w:val="none" w:sz="0" w:space="0" w:color="auto"/>
                <w:left w:val="none" w:sz="0" w:space="0" w:color="auto"/>
                <w:bottom w:val="none" w:sz="0" w:space="0" w:color="auto"/>
                <w:right w:val="none" w:sz="0" w:space="0" w:color="auto"/>
              </w:divBdr>
              <w:divsChild>
                <w:div w:id="40130760">
                  <w:marLeft w:val="0"/>
                  <w:marRight w:val="0"/>
                  <w:marTop w:val="0"/>
                  <w:marBottom w:val="0"/>
                  <w:divBdr>
                    <w:top w:val="none" w:sz="0" w:space="0" w:color="auto"/>
                    <w:left w:val="none" w:sz="0" w:space="0" w:color="auto"/>
                    <w:bottom w:val="none" w:sz="0" w:space="0" w:color="auto"/>
                    <w:right w:val="none" w:sz="0" w:space="0" w:color="auto"/>
                  </w:divBdr>
                  <w:divsChild>
                    <w:div w:id="962930988">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429471271">
          <w:marLeft w:val="0"/>
          <w:marRight w:val="0"/>
          <w:marTop w:val="0"/>
          <w:marBottom w:val="0"/>
          <w:divBdr>
            <w:top w:val="none" w:sz="0" w:space="0" w:color="auto"/>
            <w:left w:val="none" w:sz="0" w:space="0" w:color="auto"/>
            <w:bottom w:val="none" w:sz="0" w:space="0" w:color="auto"/>
            <w:right w:val="none" w:sz="0" w:space="0" w:color="auto"/>
          </w:divBdr>
          <w:divsChild>
            <w:div w:id="1358042134">
              <w:marLeft w:val="0"/>
              <w:marRight w:val="0"/>
              <w:marTop w:val="0"/>
              <w:marBottom w:val="0"/>
              <w:divBdr>
                <w:top w:val="none" w:sz="0" w:space="0" w:color="auto"/>
                <w:left w:val="none" w:sz="0" w:space="0" w:color="auto"/>
                <w:bottom w:val="none" w:sz="0" w:space="0" w:color="auto"/>
                <w:right w:val="none" w:sz="0" w:space="0" w:color="auto"/>
              </w:divBdr>
              <w:divsChild>
                <w:div w:id="1343049055">
                  <w:marLeft w:val="0"/>
                  <w:marRight w:val="0"/>
                  <w:marTop w:val="0"/>
                  <w:marBottom w:val="0"/>
                  <w:divBdr>
                    <w:top w:val="none" w:sz="0" w:space="0" w:color="auto"/>
                    <w:left w:val="none" w:sz="0" w:space="0" w:color="auto"/>
                    <w:bottom w:val="none" w:sz="0" w:space="0" w:color="auto"/>
                    <w:right w:val="none" w:sz="0" w:space="0" w:color="auto"/>
                  </w:divBdr>
                  <w:divsChild>
                    <w:div w:id="287707720">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305695103">
          <w:marLeft w:val="0"/>
          <w:marRight w:val="0"/>
          <w:marTop w:val="0"/>
          <w:marBottom w:val="0"/>
          <w:divBdr>
            <w:top w:val="none" w:sz="0" w:space="0" w:color="auto"/>
            <w:left w:val="none" w:sz="0" w:space="0" w:color="auto"/>
            <w:bottom w:val="none" w:sz="0" w:space="0" w:color="auto"/>
            <w:right w:val="none" w:sz="0" w:space="0" w:color="auto"/>
          </w:divBdr>
          <w:divsChild>
            <w:div w:id="1945305707">
              <w:marLeft w:val="0"/>
              <w:marRight w:val="0"/>
              <w:marTop w:val="0"/>
              <w:marBottom w:val="0"/>
              <w:divBdr>
                <w:top w:val="none" w:sz="0" w:space="0" w:color="auto"/>
                <w:left w:val="none" w:sz="0" w:space="0" w:color="auto"/>
                <w:bottom w:val="none" w:sz="0" w:space="0" w:color="auto"/>
                <w:right w:val="none" w:sz="0" w:space="0" w:color="auto"/>
              </w:divBdr>
              <w:divsChild>
                <w:div w:id="182598223">
                  <w:marLeft w:val="0"/>
                  <w:marRight w:val="0"/>
                  <w:marTop w:val="0"/>
                  <w:marBottom w:val="0"/>
                  <w:divBdr>
                    <w:top w:val="none" w:sz="0" w:space="0" w:color="auto"/>
                    <w:left w:val="none" w:sz="0" w:space="0" w:color="auto"/>
                    <w:bottom w:val="none" w:sz="0" w:space="0" w:color="auto"/>
                    <w:right w:val="none" w:sz="0" w:space="0" w:color="auto"/>
                  </w:divBdr>
                  <w:divsChild>
                    <w:div w:id="484980490">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691181500">
          <w:marLeft w:val="0"/>
          <w:marRight w:val="0"/>
          <w:marTop w:val="0"/>
          <w:marBottom w:val="0"/>
          <w:divBdr>
            <w:top w:val="none" w:sz="0" w:space="0" w:color="auto"/>
            <w:left w:val="none" w:sz="0" w:space="0" w:color="auto"/>
            <w:bottom w:val="none" w:sz="0" w:space="0" w:color="auto"/>
            <w:right w:val="none" w:sz="0" w:space="0" w:color="auto"/>
          </w:divBdr>
          <w:divsChild>
            <w:div w:id="984360411">
              <w:marLeft w:val="0"/>
              <w:marRight w:val="0"/>
              <w:marTop w:val="0"/>
              <w:marBottom w:val="0"/>
              <w:divBdr>
                <w:top w:val="none" w:sz="0" w:space="0" w:color="auto"/>
                <w:left w:val="none" w:sz="0" w:space="0" w:color="auto"/>
                <w:bottom w:val="none" w:sz="0" w:space="0" w:color="auto"/>
                <w:right w:val="none" w:sz="0" w:space="0" w:color="auto"/>
              </w:divBdr>
              <w:divsChild>
                <w:div w:id="990719985">
                  <w:marLeft w:val="0"/>
                  <w:marRight w:val="0"/>
                  <w:marTop w:val="0"/>
                  <w:marBottom w:val="0"/>
                  <w:divBdr>
                    <w:top w:val="none" w:sz="0" w:space="0" w:color="auto"/>
                    <w:left w:val="none" w:sz="0" w:space="0" w:color="auto"/>
                    <w:bottom w:val="none" w:sz="0" w:space="0" w:color="auto"/>
                    <w:right w:val="none" w:sz="0" w:space="0" w:color="auto"/>
                  </w:divBdr>
                  <w:divsChild>
                    <w:div w:id="1543325102">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508860135">
          <w:marLeft w:val="0"/>
          <w:marRight w:val="0"/>
          <w:marTop w:val="0"/>
          <w:marBottom w:val="0"/>
          <w:divBdr>
            <w:top w:val="none" w:sz="0" w:space="0" w:color="auto"/>
            <w:left w:val="none" w:sz="0" w:space="0" w:color="auto"/>
            <w:bottom w:val="none" w:sz="0" w:space="0" w:color="auto"/>
            <w:right w:val="none" w:sz="0" w:space="0" w:color="auto"/>
          </w:divBdr>
          <w:divsChild>
            <w:div w:id="1374421294">
              <w:marLeft w:val="0"/>
              <w:marRight w:val="0"/>
              <w:marTop w:val="0"/>
              <w:marBottom w:val="0"/>
              <w:divBdr>
                <w:top w:val="none" w:sz="0" w:space="0" w:color="auto"/>
                <w:left w:val="none" w:sz="0" w:space="0" w:color="auto"/>
                <w:bottom w:val="none" w:sz="0" w:space="0" w:color="auto"/>
                <w:right w:val="none" w:sz="0" w:space="0" w:color="auto"/>
              </w:divBdr>
              <w:divsChild>
                <w:div w:id="187645465">
                  <w:marLeft w:val="0"/>
                  <w:marRight w:val="0"/>
                  <w:marTop w:val="0"/>
                  <w:marBottom w:val="0"/>
                  <w:divBdr>
                    <w:top w:val="none" w:sz="0" w:space="0" w:color="auto"/>
                    <w:left w:val="none" w:sz="0" w:space="0" w:color="auto"/>
                    <w:bottom w:val="none" w:sz="0" w:space="0" w:color="auto"/>
                    <w:right w:val="none" w:sz="0" w:space="0" w:color="auto"/>
                  </w:divBdr>
                  <w:divsChild>
                    <w:div w:id="434256076">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310673273">
          <w:marLeft w:val="0"/>
          <w:marRight w:val="0"/>
          <w:marTop w:val="0"/>
          <w:marBottom w:val="0"/>
          <w:divBdr>
            <w:top w:val="none" w:sz="0" w:space="0" w:color="auto"/>
            <w:left w:val="none" w:sz="0" w:space="0" w:color="auto"/>
            <w:bottom w:val="none" w:sz="0" w:space="0" w:color="auto"/>
            <w:right w:val="none" w:sz="0" w:space="0" w:color="auto"/>
          </w:divBdr>
          <w:divsChild>
            <w:div w:id="267468833">
              <w:marLeft w:val="0"/>
              <w:marRight w:val="0"/>
              <w:marTop w:val="0"/>
              <w:marBottom w:val="0"/>
              <w:divBdr>
                <w:top w:val="none" w:sz="0" w:space="0" w:color="auto"/>
                <w:left w:val="none" w:sz="0" w:space="0" w:color="auto"/>
                <w:bottom w:val="none" w:sz="0" w:space="0" w:color="auto"/>
                <w:right w:val="none" w:sz="0" w:space="0" w:color="auto"/>
              </w:divBdr>
              <w:divsChild>
                <w:div w:id="888414344">
                  <w:marLeft w:val="0"/>
                  <w:marRight w:val="0"/>
                  <w:marTop w:val="0"/>
                  <w:marBottom w:val="0"/>
                  <w:divBdr>
                    <w:top w:val="none" w:sz="0" w:space="0" w:color="auto"/>
                    <w:left w:val="none" w:sz="0" w:space="0" w:color="auto"/>
                    <w:bottom w:val="none" w:sz="0" w:space="0" w:color="auto"/>
                    <w:right w:val="none" w:sz="0" w:space="0" w:color="auto"/>
                  </w:divBdr>
                  <w:divsChild>
                    <w:div w:id="365834868">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444038006">
      <w:bodyDiv w:val="1"/>
      <w:marLeft w:val="0"/>
      <w:marRight w:val="0"/>
      <w:marTop w:val="0"/>
      <w:marBottom w:val="0"/>
      <w:divBdr>
        <w:top w:val="none" w:sz="0" w:space="0" w:color="auto"/>
        <w:left w:val="none" w:sz="0" w:space="0" w:color="auto"/>
        <w:bottom w:val="none" w:sz="0" w:space="0" w:color="auto"/>
        <w:right w:val="none" w:sz="0" w:space="0" w:color="auto"/>
      </w:divBdr>
      <w:divsChild>
        <w:div w:id="2007317311">
          <w:marLeft w:val="0"/>
          <w:marRight w:val="0"/>
          <w:marTop w:val="0"/>
          <w:marBottom w:val="0"/>
          <w:divBdr>
            <w:top w:val="none" w:sz="0" w:space="0" w:color="auto"/>
            <w:left w:val="none" w:sz="0" w:space="0" w:color="auto"/>
            <w:bottom w:val="none" w:sz="0" w:space="0" w:color="auto"/>
            <w:right w:val="none" w:sz="0" w:space="0" w:color="auto"/>
          </w:divBdr>
          <w:divsChild>
            <w:div w:id="430008077">
              <w:marLeft w:val="0"/>
              <w:marRight w:val="0"/>
              <w:marTop w:val="0"/>
              <w:marBottom w:val="0"/>
              <w:divBdr>
                <w:top w:val="none" w:sz="0" w:space="0" w:color="auto"/>
                <w:left w:val="none" w:sz="0" w:space="0" w:color="auto"/>
                <w:bottom w:val="none" w:sz="0" w:space="0" w:color="auto"/>
                <w:right w:val="none" w:sz="0" w:space="0" w:color="auto"/>
              </w:divBdr>
              <w:divsChild>
                <w:div w:id="1623726840">
                  <w:marLeft w:val="0"/>
                  <w:marRight w:val="0"/>
                  <w:marTop w:val="0"/>
                  <w:marBottom w:val="0"/>
                  <w:divBdr>
                    <w:top w:val="none" w:sz="0" w:space="0" w:color="auto"/>
                    <w:left w:val="none" w:sz="0" w:space="0" w:color="auto"/>
                    <w:bottom w:val="none" w:sz="0" w:space="0" w:color="auto"/>
                    <w:right w:val="none" w:sz="0" w:space="0" w:color="auto"/>
                  </w:divBdr>
                  <w:divsChild>
                    <w:div w:id="2093309017">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635286624">
          <w:marLeft w:val="0"/>
          <w:marRight w:val="0"/>
          <w:marTop w:val="0"/>
          <w:marBottom w:val="0"/>
          <w:divBdr>
            <w:top w:val="none" w:sz="0" w:space="0" w:color="auto"/>
            <w:left w:val="none" w:sz="0" w:space="0" w:color="auto"/>
            <w:bottom w:val="none" w:sz="0" w:space="0" w:color="auto"/>
            <w:right w:val="none" w:sz="0" w:space="0" w:color="auto"/>
          </w:divBdr>
          <w:divsChild>
            <w:div w:id="1285967029">
              <w:marLeft w:val="0"/>
              <w:marRight w:val="0"/>
              <w:marTop w:val="0"/>
              <w:marBottom w:val="0"/>
              <w:divBdr>
                <w:top w:val="none" w:sz="0" w:space="0" w:color="auto"/>
                <w:left w:val="none" w:sz="0" w:space="0" w:color="auto"/>
                <w:bottom w:val="none" w:sz="0" w:space="0" w:color="auto"/>
                <w:right w:val="none" w:sz="0" w:space="0" w:color="auto"/>
              </w:divBdr>
              <w:divsChild>
                <w:div w:id="2070305857">
                  <w:marLeft w:val="0"/>
                  <w:marRight w:val="0"/>
                  <w:marTop w:val="0"/>
                  <w:marBottom w:val="0"/>
                  <w:divBdr>
                    <w:top w:val="none" w:sz="0" w:space="0" w:color="auto"/>
                    <w:left w:val="none" w:sz="0" w:space="0" w:color="auto"/>
                    <w:bottom w:val="none" w:sz="0" w:space="0" w:color="auto"/>
                    <w:right w:val="none" w:sz="0" w:space="0" w:color="auto"/>
                  </w:divBdr>
                  <w:divsChild>
                    <w:div w:id="2049261212">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iamspublishing.com/Books/978-5-9909445-5-2.html" TargetMode="External"/><Relationship Id="rId13" Type="http://schemas.openxmlformats.org/officeDocument/2006/relationships/hyperlink" Target="https://www.alpinabook.ru/catalog/book-api/" TargetMode="External"/><Relationship Id="rId18" Type="http://schemas.openxmlformats.org/officeDocument/2006/relationships/hyperlink" Target="https://www.alpinabook.ru/catalog/book-ap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pinabook.ru/catalog/book-api/" TargetMode="External"/><Relationship Id="rId17" Type="http://schemas.openxmlformats.org/officeDocument/2006/relationships/hyperlink" Target="https://www.dialektika.com/books/978-5-907144-70-6.html" TargetMode="External"/><Relationship Id="rId2" Type="http://schemas.openxmlformats.org/officeDocument/2006/relationships/numbering" Target="numbering.xml"/><Relationship Id="rId16" Type="http://schemas.openxmlformats.org/officeDocument/2006/relationships/hyperlink" Target="https://www.williamspublishing.com/Books/978-5-9909445-5-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pinabook.ru/catalog/book-api/" TargetMode="External"/><Relationship Id="rId5" Type="http://schemas.openxmlformats.org/officeDocument/2006/relationships/webSettings" Target="webSettings.xml"/><Relationship Id="rId15" Type="http://schemas.openxmlformats.org/officeDocument/2006/relationships/hyperlink" Target="https://docs.microsoft.com/ru-ru/azure/architecture/best-practices/api-design" TargetMode="External"/><Relationship Id="rId10" Type="http://schemas.openxmlformats.org/officeDocument/2006/relationships/hyperlink" Target="https://www.williamspublishing.com/Books/978-5-9909445-5-2.html" TargetMode="External"/><Relationship Id="rId19" Type="http://schemas.openxmlformats.org/officeDocument/2006/relationships/hyperlink" Target="https://docs.microsoft.com/ru-ru/azure/architecture/best-practices/api-design" TargetMode="External"/><Relationship Id="rId4" Type="http://schemas.openxmlformats.org/officeDocument/2006/relationships/settings" Target="settings.xml"/><Relationship Id="rId9" Type="http://schemas.openxmlformats.org/officeDocument/2006/relationships/hyperlink" Target="https://www.williamspublishing.com/Books/978-5-9909445-5-2.html" TargetMode="External"/><Relationship Id="rId14" Type="http://schemas.openxmlformats.org/officeDocument/2006/relationships/hyperlink" Target="https://docs.microsoft.com/ru-ru/azure/architecture/best-practices/api-desig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2B33-4A9C-4763-A508-2C27DDDF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2177</Words>
  <Characters>12410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Мигалов Арсений Сергеевич</dc:creator>
  <cp:keywords/>
  <dc:description/>
  <cp:lastModifiedBy>Мигалов Арсений Сергеевич</cp:lastModifiedBy>
  <cp:revision>1</cp:revision>
  <dcterms:created xsi:type="dcterms:W3CDTF">2025-10-01T10:29:00Z</dcterms:created>
  <dcterms:modified xsi:type="dcterms:W3CDTF">2025-10-01T11:21:00Z</dcterms:modified>
</cp:coreProperties>
</file>