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7FE8E" w14:textId="27E2F1F6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ADA331C" w14:textId="64AF3DE1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927A1F">
        <w:rPr>
          <w:rFonts w:ascii="Times New Roman" w:hAnsi="Times New Roman" w:cs="Times New Roman"/>
          <w:sz w:val="28"/>
          <w:szCs w:val="28"/>
        </w:rPr>
        <w:t>4</w:t>
      </w:r>
    </w:p>
    <w:p w14:paraId="32978C2A" w14:textId="4BE06F30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D44BBC">
        <w:rPr>
          <w:rFonts w:ascii="Times New Roman" w:hAnsi="Times New Roman" w:cs="Times New Roman"/>
          <w:sz w:val="28"/>
          <w:szCs w:val="28"/>
        </w:rPr>
        <w:t>:</w:t>
      </w:r>
    </w:p>
    <w:p w14:paraId="01343B15" w14:textId="302B8C7F" w:rsid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</w:p>
    <w:p w14:paraId="030FC917" w14:textId="56B68F5B" w:rsidR="00D44BBC" w:rsidRPr="00D44BBC" w:rsidRDefault="00DD515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Лобач</w:t>
      </w:r>
      <w:r w:rsidR="00D44BBC">
        <w:rPr>
          <w:rFonts w:ascii="Times New Roman" w:hAnsi="Times New Roman" w:cs="Times New Roman"/>
          <w:sz w:val="28"/>
          <w:szCs w:val="28"/>
        </w:rPr>
        <w:t xml:space="preserve"> Е.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44BBC">
        <w:rPr>
          <w:rFonts w:ascii="Times New Roman" w:hAnsi="Times New Roman" w:cs="Times New Roman"/>
          <w:sz w:val="28"/>
          <w:szCs w:val="28"/>
        </w:rPr>
        <w:t>.</w:t>
      </w:r>
    </w:p>
    <w:p w14:paraId="4FE7B900" w14:textId="571B297F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7B10A59" w14:textId="4D4C1819" w:rsidR="00D44BBC" w:rsidRDefault="00D44BBC" w:rsidP="00D44BBC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44D92A09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Необходимо реализовать простой прокси-сервер, выполняющий журналирование проксируемых HTTP-запросов.</w:t>
      </w:r>
    </w:p>
    <w:p w14:paraId="5A2E6D8A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0066F5B3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Обязательной является поддержка HTTP, поддержка HTTPS не требуется.</w:t>
      </w:r>
    </w:p>
    <w:p w14:paraId="08EC88EE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54DCF14" w14:textId="77777777" w:rsidR="00927A1F" w:rsidRPr="00927A1F" w:rsidRDefault="00927A1F" w:rsidP="00927A1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http://example.com/ </w:t>
      </w:r>
    </w:p>
    <w:p w14:paraId="48CD2848" w14:textId="48F2F5A2" w:rsidR="00927A1F" w:rsidRPr="00927A1F" w:rsidRDefault="00927A1F" w:rsidP="00927A1F">
      <w:pPr>
        <w:numPr>
          <w:ilvl w:val="0"/>
          <w:numId w:val="4"/>
        </w:numPr>
        <w:tabs>
          <w:tab w:val="clear" w:pos="720"/>
          <w:tab w:val="num" w:pos="360"/>
        </w:tabs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018F1B97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Особенности формата URI в HTTP-запросах к прокси-серверу</w:t>
      </w:r>
    </w:p>
    <w:p w14:paraId="6A2223A1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В соответствии с RFC </w:t>
      </w:r>
      <w:hyperlink r:id="rId6" w:anchor="section-5.1.2" w:tgtFrame="_blank" w:history="1">
        <w:r w:rsidRPr="00927A1F">
          <w:rPr>
            <w:rStyle w:val="ac"/>
            <w:rFonts w:ascii="Times New Roman" w:hAnsi="Times New Roman" w:cs="Times New Roman"/>
            <w:sz w:val="28"/>
            <w:szCs w:val="28"/>
            <w:lang/>
          </w:rPr>
          <w:t>https://tools.ietf.org/html/rfc2616#section-5.1.2</w:t>
        </w:r>
      </w:hyperlink>
      <w:r w:rsidRPr="00927A1F">
        <w:rPr>
          <w:rFonts w:ascii="Times New Roman" w:hAnsi="Times New Roman" w:cs="Times New Roman"/>
          <w:sz w:val="28"/>
          <w:szCs w:val="28"/>
          <w:lang/>
        </w:rPr>
        <w:t> тело HTTP-запроса может содержать как путь, так и URL целиком (абзац 1). При работе через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прокси-сервер</w:t>
      </w:r>
      <w:r w:rsidRPr="00927A1F">
        <w:rPr>
          <w:rFonts w:ascii="Times New Roman" w:hAnsi="Times New Roman" w:cs="Times New Roman"/>
          <w:sz w:val="28"/>
          <w:szCs w:val="28"/>
          <w:lang/>
        </w:rPr>
        <w:t> клиент обязан всегда передавать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URL целиком</w:t>
      </w:r>
      <w:r w:rsidRPr="00927A1F">
        <w:rPr>
          <w:rFonts w:ascii="Times New Roman" w:hAnsi="Times New Roman" w:cs="Times New Roman"/>
          <w:sz w:val="28"/>
          <w:szCs w:val="28"/>
          <w:lang/>
        </w:rPr>
        <w:t> (абзац 3). Также RFC предписывает, что в целях совместимости с будущими версиями HTTP, все серверы должны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поддерживать оба варианта</w:t>
      </w:r>
      <w:r w:rsidRPr="00927A1F">
        <w:rPr>
          <w:rFonts w:ascii="Times New Roman" w:hAnsi="Times New Roman" w:cs="Times New Roman"/>
          <w:sz w:val="28"/>
          <w:szCs w:val="28"/>
          <w:lang/>
        </w:rPr>
        <w:t>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D3CBEA4" w14:textId="3FA2FFC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К примеру:</w:t>
      </w:r>
    </w:p>
    <w:p w14:paraId="3E6A6149" w14:textId="77718D09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134"/>
        </w:tabs>
        <w:ind w:left="0" w:firstLine="108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 Браузер -&gt; прокси-сервер: GET http://live.legendy.by:8000/legendyfm HTTP/1.1</w:t>
      </w:r>
    </w:p>
    <w:p w14:paraId="122300D8" w14:textId="77777777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276"/>
        </w:tabs>
        <w:ind w:left="0" w:firstLine="1134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 Прокси-сервер -&gt; сервер назначения (live.legendy.by): GET /legendyfm HTTP/1.1</w:t>
      </w:r>
    </w:p>
    <w:p w14:paraId="63E41158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7CF003EA" w14:textId="77777777" w:rsid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Дополнительное задание</w:t>
      </w:r>
    </w:p>
    <w:p w14:paraId="22F89851" w14:textId="1D6EA36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927A1F">
        <w:rPr>
          <w:rFonts w:ascii="Times New Roman" w:hAnsi="Times New Roman" w:cs="Times New Roman"/>
          <w:sz w:val="28"/>
          <w:szCs w:val="28"/>
          <w:lang/>
        </w:rPr>
        <w:lastRenderedPageBreak/>
        <w:t>URL-адресов для блокировки. 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2AD1FA9B" w14:textId="07CC559D" w:rsidR="00B73B86" w:rsidRPr="005F6E11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7E6987" w14:textId="28C8FFA5" w:rsidR="00B73B86" w:rsidRPr="00927A1F" w:rsidRDefault="00927A1F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начала работы с прокси-сервером необходимо изменить настройки браузера. Изменение прокси-сервера представлено на рисунке 1.</w:t>
      </w:r>
    </w:p>
    <w:p w14:paraId="5D11B47E" w14:textId="1B3AC646" w:rsidR="000128B9" w:rsidRPr="000128B9" w:rsidRDefault="002E295E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295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0160" behindDoc="0" locked="0" layoutInCell="1" allowOverlap="1" wp14:anchorId="38D53EAD" wp14:editId="5126968F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6074410"/>
            <wp:effectExtent l="0" t="0" r="3175" b="2540"/>
            <wp:wrapTopAndBottom/>
            <wp:docPr id="106374114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114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10878" w14:textId="1EC579A9" w:rsidR="000128B9" w:rsidRPr="00C8426D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6E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1 – </w:t>
      </w:r>
      <w:r w:rsidR="00927A1F">
        <w:rPr>
          <w:rFonts w:ascii="Times New Roman" w:hAnsi="Times New Roman" w:cs="Times New Roman"/>
          <w:sz w:val="28"/>
          <w:szCs w:val="28"/>
        </w:rPr>
        <w:t>изменение настроек браузера (прокси-сервера)</w:t>
      </w:r>
    </w:p>
    <w:p w14:paraId="327D1177" w14:textId="7E62A3FB" w:rsidR="005F6E11" w:rsidRPr="00C8426D" w:rsidRDefault="005F6E11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36CDFA0" w14:textId="590615F3" w:rsidR="005F6E11" w:rsidRPr="00793785" w:rsidRDefault="005F6E11" w:rsidP="005F6E11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прокси-сервер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B8C8F38" w14:textId="14EB336B" w:rsidR="005F6E11" w:rsidRPr="00C8426D" w:rsidRDefault="00F63094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6309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48352" behindDoc="0" locked="0" layoutInCell="1" allowOverlap="1" wp14:anchorId="38A599D0" wp14:editId="55C33A94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1790700"/>
            <wp:effectExtent l="0" t="0" r="3175" b="0"/>
            <wp:wrapTopAndBottom/>
            <wp:docPr id="80920872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872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E935C" w14:textId="4A40C6FF" w:rsidR="005F6E11" w:rsidRPr="005F6E11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6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Запуск прокси-сервера</w:t>
      </w:r>
    </w:p>
    <w:p w14:paraId="0CE5EDDA" w14:textId="329BB6F1" w:rsidR="005F6E11" w:rsidRPr="005F6E11" w:rsidRDefault="005F6E11" w:rsidP="005F6E11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67632E4C" w14:textId="4F6B18D3" w:rsidR="000128B9" w:rsidRPr="00793785" w:rsidRDefault="00793785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можем видеть, что установлено соединение между прокси-сервером и браузером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5652B6CF" w14:textId="56568372" w:rsidR="000128B9" w:rsidRPr="00062A9F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3CC690" w14:textId="1124A5A6" w:rsidR="00793785" w:rsidRPr="008B7CB9" w:rsidRDefault="008B7CB9" w:rsidP="008B7CB9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CB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44256" behindDoc="0" locked="0" layoutInCell="1" allowOverlap="1" wp14:anchorId="4C3DEB95" wp14:editId="29764720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252095"/>
            <wp:effectExtent l="0" t="0" r="3175" b="0"/>
            <wp:wrapTopAndBottom/>
            <wp:docPr id="144951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94632" w14:textId="5233F4D8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Установление соединения браузера и прокси (трехкратное рукопожатие)</w:t>
      </w:r>
    </w:p>
    <w:p w14:paraId="4C9116B3" w14:textId="0D868D65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13B4206" w14:textId="6ADCF24D" w:rsidR="00793785" w:rsidRPr="00932301" w:rsidRDefault="00793785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переходим в браузер и открываем тестовые страницы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01082217" w14:textId="0DADB072" w:rsidR="00932301" w:rsidRPr="00932301" w:rsidRDefault="00E92303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E9230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0B01187F" wp14:editId="52DA318C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5940425" cy="1805940"/>
            <wp:effectExtent l="0" t="0" r="3175" b="3810"/>
            <wp:wrapTopAndBottom/>
            <wp:docPr id="50386890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890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9D2D6" w14:textId="6E973F25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7BD885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DFE698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0A74EF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A42488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A0900E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F9DAA2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9920EF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6D627E" w14:textId="77777777" w:rsidR="00CD5470" w:rsidRDefault="00CD5470" w:rsidP="00932301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DA5E5" w14:textId="457E923A" w:rsidR="00793785" w:rsidRPr="00793785" w:rsidRDefault="00CD5470" w:rsidP="00CD5470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CD547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56544" behindDoc="0" locked="0" layoutInCell="1" allowOverlap="1" wp14:anchorId="0226CA72" wp14:editId="23BC8913">
            <wp:simplePos x="0" y="0"/>
            <wp:positionH relativeFrom="page">
              <wp:align>center</wp:align>
            </wp:positionH>
            <wp:positionV relativeFrom="paragraph">
              <wp:posOffset>618</wp:posOffset>
            </wp:positionV>
            <wp:extent cx="5940425" cy="3009265"/>
            <wp:effectExtent l="0" t="0" r="3175" b="635"/>
            <wp:wrapTopAndBottom/>
            <wp:docPr id="1431483198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3198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785">
        <w:rPr>
          <w:rFonts w:ascii="Times New Roman" w:hAnsi="Times New Roman" w:cs="Times New Roman"/>
          <w:sz w:val="28"/>
          <w:szCs w:val="28"/>
        </w:rPr>
        <w:t>Рисунки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793785">
        <w:rPr>
          <w:rFonts w:ascii="Times New Roman" w:hAnsi="Times New Roman" w:cs="Times New Roman"/>
          <w:sz w:val="28"/>
          <w:szCs w:val="28"/>
        </w:rPr>
        <w:t>4,5 – Переход на необходимые ресурсы для тестирования</w:t>
      </w:r>
    </w:p>
    <w:p w14:paraId="5827CB92" w14:textId="4BCC91BC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603EB" w14:textId="748B339A" w:rsidR="005F6E11" w:rsidRPr="00793785" w:rsidRDefault="00793785" w:rsidP="00793785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консоли выполнения программы можем увидеть соответствующее логирование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F87B03E" w14:textId="37FED001" w:rsidR="000128B9" w:rsidRPr="000128B9" w:rsidRDefault="00E92303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2303">
        <w:rPr>
          <w:noProof/>
        </w:rPr>
        <w:drawing>
          <wp:anchor distT="0" distB="0" distL="114300" distR="114300" simplePos="0" relativeHeight="251752448" behindDoc="0" locked="0" layoutInCell="1" allowOverlap="1" wp14:anchorId="57E7A5BF" wp14:editId="7D9AB5FE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737870"/>
            <wp:effectExtent l="0" t="0" r="3175" b="5080"/>
            <wp:wrapTopAndBottom/>
            <wp:docPr id="73261992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992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1E6" w:rsidRPr="004D11E6">
        <w:rPr>
          <w:noProof/>
        </w:rPr>
        <w:t xml:space="preserve"> </w:t>
      </w:r>
    </w:p>
    <w:p w14:paraId="40902CB0" w14:textId="56E8C9A5" w:rsidR="00793785" w:rsidRPr="00793785" w:rsidRDefault="00793785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4E4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логирования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937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запросов в консоли</w:t>
      </w:r>
    </w:p>
    <w:p w14:paraId="50B5F99E" w14:textId="05A633B4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C7C9075" w14:textId="116B2FD1" w:rsidR="00793785" w:rsidRDefault="00A70E9A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0E9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4496" behindDoc="0" locked="0" layoutInCell="1" allowOverlap="1" wp14:anchorId="3836C3C8" wp14:editId="6508DE30">
            <wp:simplePos x="0" y="0"/>
            <wp:positionH relativeFrom="margin">
              <wp:align>left</wp:align>
            </wp:positionH>
            <wp:positionV relativeFrom="paragraph">
              <wp:posOffset>233508</wp:posOffset>
            </wp:positionV>
            <wp:extent cx="5940425" cy="426085"/>
            <wp:effectExtent l="0" t="0" r="3175" b="0"/>
            <wp:wrapTopAndBottom/>
            <wp:docPr id="38913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4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E4D">
        <w:rPr>
          <w:rFonts w:ascii="Times New Roman" w:hAnsi="Times New Roman" w:cs="Times New Roman"/>
          <w:sz w:val="28"/>
          <w:szCs w:val="28"/>
        </w:rPr>
        <w:t xml:space="preserve">Теперь рассмотрим результат выполнения в </w:t>
      </w:r>
      <w:r w:rsidR="005F4E4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F4E4D" w:rsidRPr="005F4E4D">
        <w:rPr>
          <w:rFonts w:ascii="Times New Roman" w:hAnsi="Times New Roman" w:cs="Times New Roman"/>
          <w:sz w:val="28"/>
          <w:szCs w:val="28"/>
        </w:rPr>
        <w:t>:</w:t>
      </w:r>
    </w:p>
    <w:p w14:paraId="78C43336" w14:textId="5929197B" w:rsidR="00A70E9A" w:rsidRPr="005F4E4D" w:rsidRDefault="00A70E9A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4308DE" w14:textId="726875ED" w:rsidR="00793785" w:rsidRPr="006D3618" w:rsidRDefault="002A17F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A17F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2C8104ED" wp14:editId="4C65C8DD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0425" cy="1376045"/>
            <wp:effectExtent l="0" t="0" r="3175" b="0"/>
            <wp:wrapTopAndBottom/>
            <wp:docPr id="1193265667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5667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80CAD" w14:textId="5D49444D" w:rsidR="005F4E4D" w:rsidRPr="00C8426D" w:rsidRDefault="005F4E4D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C8426D">
        <w:rPr>
          <w:rFonts w:ascii="Times New Roman" w:hAnsi="Times New Roman" w:cs="Times New Roman"/>
          <w:sz w:val="28"/>
          <w:szCs w:val="28"/>
        </w:rPr>
        <w:t>и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C8426D" w:rsidRPr="00C8426D">
        <w:rPr>
          <w:rFonts w:ascii="Times New Roman" w:hAnsi="Times New Roman" w:cs="Times New Roman"/>
          <w:sz w:val="28"/>
          <w:szCs w:val="28"/>
        </w:rPr>
        <w:t>, 8</w:t>
      </w:r>
      <w:r>
        <w:rPr>
          <w:rFonts w:ascii="Times New Roman" w:hAnsi="Times New Roman" w:cs="Times New Roman"/>
          <w:sz w:val="28"/>
          <w:szCs w:val="28"/>
        </w:rPr>
        <w:t xml:space="preserve"> –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F4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8426D" w:rsidRPr="00C8426D">
        <w:rPr>
          <w:rFonts w:ascii="Times New Roman" w:hAnsi="Times New Roman" w:cs="Times New Roman"/>
          <w:sz w:val="28"/>
          <w:szCs w:val="28"/>
        </w:rPr>
        <w:t xml:space="preserve"> (</w:t>
      </w:r>
      <w:r w:rsidR="00C8426D">
        <w:rPr>
          <w:rFonts w:ascii="Times New Roman" w:hAnsi="Times New Roman" w:cs="Times New Roman"/>
          <w:sz w:val="28"/>
          <w:szCs w:val="28"/>
        </w:rPr>
        <w:t>между прокси и браузером, между прокси и ресурсом</w:t>
      </w:r>
      <w:r w:rsidR="00C8426D" w:rsidRPr="00C8426D">
        <w:rPr>
          <w:rFonts w:ascii="Times New Roman" w:hAnsi="Times New Roman" w:cs="Times New Roman"/>
          <w:sz w:val="28"/>
          <w:szCs w:val="28"/>
        </w:rPr>
        <w:t>)</w:t>
      </w:r>
    </w:p>
    <w:p w14:paraId="5F64A97E" w14:textId="1E26DFF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6E5F5B" w14:textId="65C9B00F" w:rsidR="00793785" w:rsidRPr="00DD515C" w:rsidRDefault="005F4E4D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Первый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браузер, настроенный на прокси, по уже установленному TCP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соединению отправляет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запрос к прокси: полный URL в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, как и должно быть при работе через прокси.</w:t>
      </w:r>
      <w:r>
        <w:rPr>
          <w:rFonts w:ascii="Times New Roman" w:hAnsi="Times New Roman" w:cs="Times New Roman"/>
          <w:sz w:val="28"/>
          <w:szCs w:val="28"/>
        </w:rPr>
        <w:t xml:space="preserve"> Второй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прокси отвечает браузеру: он уже сходил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example.com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и возвращает клиенту статус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строку с кодом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304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.</w:t>
      </w:r>
    </w:p>
    <w:p w14:paraId="2E5FEE7C" w14:textId="5E5DB96E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F015E7" w14:textId="181450E9" w:rsidR="00793785" w:rsidRPr="004D11E6" w:rsidRDefault="00C37BAB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B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0640" behindDoc="0" locked="0" layoutInCell="1" allowOverlap="1" wp14:anchorId="5E70C892" wp14:editId="27CB5F49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84455"/>
            <wp:effectExtent l="0" t="0" r="3175" b="0"/>
            <wp:wrapTopAndBottom/>
            <wp:docPr id="3622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6FFE7" w14:textId="59F45DDC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от браузера к прокси</w:t>
      </w:r>
    </w:p>
    <w:p w14:paraId="7E7789BA" w14:textId="01BBCA4E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1F9A9A" w14:textId="20E068DA" w:rsidR="00793785" w:rsidRPr="00793785" w:rsidRDefault="004D11E6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11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232EE9" wp14:editId="0B25D207">
            <wp:extent cx="5940425" cy="175260"/>
            <wp:effectExtent l="0" t="0" r="3175" b="0"/>
            <wp:docPr id="56080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8C" w14:textId="0F61B95F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6C1C75" w14:textId="00668C43" w:rsidR="004D11E6" w:rsidRPr="005F4E4D" w:rsidRDefault="007363A3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7363A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2688" behindDoc="0" locked="0" layoutInCell="1" allowOverlap="1" wp14:anchorId="791F91B8" wp14:editId="166E012B">
            <wp:simplePos x="0" y="0"/>
            <wp:positionH relativeFrom="column">
              <wp:posOffset>0</wp:posOffset>
            </wp:positionH>
            <wp:positionV relativeFrom="paragraph">
              <wp:posOffset>231775</wp:posOffset>
            </wp:positionV>
            <wp:extent cx="5940425" cy="1791970"/>
            <wp:effectExtent l="0" t="0" r="3175" b="0"/>
            <wp:wrapTopAndBottom/>
            <wp:docPr id="1559273216" name="Рисунок 1" descr="Изображение выглядит как текст, число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3216" name="Рисунок 1" descr="Изображение выглядит как текст, число, Шриф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1E6">
        <w:rPr>
          <w:rFonts w:ascii="Times New Roman" w:hAnsi="Times New Roman" w:cs="Times New Roman"/>
          <w:sz w:val="28"/>
          <w:szCs w:val="28"/>
        </w:rPr>
        <w:t>Рисунок</w:t>
      </w:r>
      <w:r w:rsidR="004D11E6"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10</w:t>
      </w:r>
      <w:r w:rsidR="004D11E6">
        <w:rPr>
          <w:rFonts w:ascii="Times New Roman" w:hAnsi="Times New Roman" w:cs="Times New Roman"/>
          <w:sz w:val="28"/>
          <w:szCs w:val="28"/>
        </w:rPr>
        <w:t xml:space="preserve"> – сообщение между прокси-сервером и ресурсом</w:t>
      </w:r>
    </w:p>
    <w:p w14:paraId="37DB5F4D" w14:textId="3D799A7A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5AC115" w14:textId="162CE14F" w:rsidR="004D11E6" w:rsidRPr="00C8426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8426D" w:rsidRPr="00C8426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Подтверждение стабильного соединения при использовании радио</w:t>
      </w:r>
    </w:p>
    <w:p w14:paraId="423D3531" w14:textId="01578DA5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71FDEC" w14:textId="0E694818" w:rsidR="00793785" w:rsidRPr="004D11E6" w:rsidRDefault="004D11E6" w:rsidP="004D11E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обращении к радио также сначала формируется прокси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запрос, прокси устанавливает соединение с сервером и формирует к нему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получает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статусом (в данном случае </w:t>
      </w:r>
      <w:r w:rsidRPr="004D11E6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Туда же входит начало данных. В отличие от предыдущего случая соединение не закрывается, а продолжает существовать, так как существует необходимость постоянно передачи аудиосообщений. Поэтому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ответа не формируется, так как остается непрерывное. Статус мы можем увидеть при отслеживании потока данных</w:t>
      </w:r>
      <w:r w:rsidRPr="004D11E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4D11E6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виден только лишь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получение</w:t>
      </w:r>
      <w:r w:rsidRPr="004D11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Как видно из рисунка 10, соединение действительно не разрывается, а действует постоянно как поток данных и передает аудиодорожку.</w:t>
      </w:r>
    </w:p>
    <w:p w14:paraId="4CC393F9" w14:textId="217467D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B8C4C" w14:textId="5666304B" w:rsidR="00793785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Перейдем к тестированию черного списка. Данные 2 ресурса добавляются в черный список, как указано на рисунке 11.</w:t>
      </w:r>
    </w:p>
    <w:p w14:paraId="17DEE4C6" w14:textId="6E2F3096" w:rsidR="003218AF" w:rsidRPr="00C8426D" w:rsidRDefault="001B60B8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60B8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64736" behindDoc="0" locked="0" layoutInCell="1" allowOverlap="1" wp14:anchorId="6103D7B4" wp14:editId="64EE3D0C">
            <wp:simplePos x="0" y="0"/>
            <wp:positionH relativeFrom="margin">
              <wp:align>center</wp:align>
            </wp:positionH>
            <wp:positionV relativeFrom="paragraph">
              <wp:posOffset>192096</wp:posOffset>
            </wp:positionV>
            <wp:extent cx="3905795" cy="828791"/>
            <wp:effectExtent l="0" t="0" r="0" b="9525"/>
            <wp:wrapTopAndBottom/>
            <wp:docPr id="1121968414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8414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56194" w14:textId="250B47C0" w:rsidR="003218AF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54B48D" w14:textId="060336DC" w:rsidR="00793785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DD515C">
        <w:rPr>
          <w:rFonts w:ascii="Times New Roman" w:hAnsi="Times New Roman" w:cs="Times New Roman"/>
          <w:sz w:val="28"/>
          <w:szCs w:val="28"/>
        </w:rPr>
        <w:t>2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Ресурсы в черном списке</w:t>
      </w:r>
    </w:p>
    <w:p w14:paraId="46FC7633" w14:textId="4F978A72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B7D74F" w14:textId="35DA3E57" w:rsidR="003218AF" w:rsidRPr="003218AF" w:rsidRDefault="003218AF" w:rsidP="003218AF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запускаем прокси сервер и переходим на те же тестовые страницы</w:t>
      </w:r>
      <w:r w:rsidRPr="003218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55419D" w14:textId="08761F01" w:rsidR="003218AF" w:rsidRDefault="00A80EA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0EA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8832" behindDoc="0" locked="0" layoutInCell="1" allowOverlap="1" wp14:anchorId="380C9C0A" wp14:editId="56CAEEB1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0425" cy="405765"/>
            <wp:effectExtent l="0" t="0" r="3175" b="0"/>
            <wp:wrapTopAndBottom/>
            <wp:docPr id="144805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3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65A98" w14:textId="776EE060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DD515C">
        <w:rPr>
          <w:rFonts w:ascii="Times New Roman" w:hAnsi="Times New Roman" w:cs="Times New Roman"/>
          <w:sz w:val="28"/>
          <w:szCs w:val="28"/>
        </w:rPr>
        <w:t>3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Запуск прокси-сервера. Считывание черного списка</w:t>
      </w:r>
    </w:p>
    <w:p w14:paraId="60BB3846" w14:textId="41602F9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00BA1" w14:textId="0408099C" w:rsidR="003218AF" w:rsidRPr="003218AF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этот раз программа проверила черный список, увидела данные страницы и запретила доступ к ним</w:t>
      </w:r>
      <w:r w:rsidRPr="003218AF">
        <w:rPr>
          <w:rFonts w:ascii="Times New Roman" w:hAnsi="Times New Roman" w:cs="Times New Roman"/>
          <w:sz w:val="28"/>
          <w:szCs w:val="28"/>
        </w:rPr>
        <w:t>:</w:t>
      </w:r>
    </w:p>
    <w:p w14:paraId="5AF41B60" w14:textId="68E6809B" w:rsidR="003218AF" w:rsidRDefault="005F20AE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20A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6784" behindDoc="0" locked="0" layoutInCell="1" allowOverlap="1" wp14:anchorId="0500AA61" wp14:editId="5ED6627D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0425" cy="937260"/>
            <wp:effectExtent l="0" t="0" r="3175" b="0"/>
            <wp:wrapTopAndBottom/>
            <wp:docPr id="137214849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4849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61D14" w14:textId="20F1D973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7F733D" w14:textId="4007405C" w:rsidR="003218AF" w:rsidRPr="003218AF" w:rsidRDefault="00A80EAC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A80EA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70880" behindDoc="0" locked="0" layoutInCell="1" allowOverlap="1" wp14:anchorId="50BE0F9F" wp14:editId="713CEC40">
            <wp:simplePos x="0" y="0"/>
            <wp:positionH relativeFrom="page">
              <wp:align>center</wp:align>
            </wp:positionH>
            <wp:positionV relativeFrom="paragraph">
              <wp:posOffset>402247</wp:posOffset>
            </wp:positionV>
            <wp:extent cx="5940425" cy="980440"/>
            <wp:effectExtent l="0" t="0" r="3175" b="0"/>
            <wp:wrapTopAndBottom/>
            <wp:docPr id="109989766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766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8AF"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4</w:t>
      </w:r>
      <w:r w:rsidR="003218AF" w:rsidRPr="003218AF">
        <w:rPr>
          <w:rFonts w:ascii="Times New Roman" w:hAnsi="Times New Roman" w:cs="Times New Roman"/>
          <w:sz w:val="28"/>
          <w:szCs w:val="28"/>
        </w:rPr>
        <w:t xml:space="preserve"> </w:t>
      </w:r>
      <w:r w:rsidR="003218AF">
        <w:rPr>
          <w:rFonts w:ascii="Times New Roman" w:hAnsi="Times New Roman" w:cs="Times New Roman"/>
          <w:sz w:val="28"/>
          <w:szCs w:val="28"/>
        </w:rPr>
        <w:t>– Логирование в консоли программы</w:t>
      </w:r>
    </w:p>
    <w:p w14:paraId="4E0E2076" w14:textId="763A923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630239" w14:textId="76C66B6A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E52158" w14:textId="7DCE3044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42CAEF" w14:textId="67D64643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D9707C" w14:textId="60ED44A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825CBB" w14:textId="03C3B65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FA3AEF" w14:textId="2DFE844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C064D0" w14:textId="3628242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56D42B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5E1148" w14:textId="35F61D9F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D2AB40" w14:textId="452CD1C5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5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Страница, находящаяся в черном списке</w:t>
      </w:r>
    </w:p>
    <w:p w14:paraId="0F62EA46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B210C5" w14:textId="4218768C" w:rsidR="003218AF" w:rsidRPr="00513BC1" w:rsidRDefault="000636FE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36F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72928" behindDoc="0" locked="0" layoutInCell="1" allowOverlap="1" wp14:anchorId="3F88B3D3" wp14:editId="7A676CC2">
            <wp:simplePos x="0" y="0"/>
            <wp:positionH relativeFrom="column">
              <wp:posOffset>0</wp:posOffset>
            </wp:positionH>
            <wp:positionV relativeFrom="paragraph">
              <wp:posOffset>231775</wp:posOffset>
            </wp:positionV>
            <wp:extent cx="5940425" cy="509905"/>
            <wp:effectExtent l="0" t="0" r="3175" b="4445"/>
            <wp:wrapTopAndBottom/>
            <wp:docPr id="109585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7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8AF">
        <w:rPr>
          <w:rFonts w:ascii="Times New Roman" w:hAnsi="Times New Roman" w:cs="Times New Roman"/>
          <w:sz w:val="28"/>
          <w:szCs w:val="28"/>
        </w:rPr>
        <w:t xml:space="preserve">Теперь посмотрим на пакеты в </w:t>
      </w:r>
      <w:r w:rsidR="003218AF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3218AF" w:rsidRPr="003218AF">
        <w:rPr>
          <w:rFonts w:ascii="Times New Roman" w:hAnsi="Times New Roman" w:cs="Times New Roman"/>
          <w:sz w:val="28"/>
          <w:szCs w:val="28"/>
        </w:rPr>
        <w:t>:</w:t>
      </w:r>
    </w:p>
    <w:p w14:paraId="1AE4D868" w14:textId="5CC8A657" w:rsidR="003218AF" w:rsidRPr="00513BC1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34BFC6" w14:textId="015489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9211" w14:textId="1343992C" w:rsidR="00513BC1" w:rsidRPr="00513BC1" w:rsidRDefault="00651328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65132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74976" behindDoc="0" locked="0" layoutInCell="1" allowOverlap="1" wp14:anchorId="2357E6FB" wp14:editId="7E44F549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940425" cy="481330"/>
            <wp:effectExtent l="0" t="0" r="3175" b="0"/>
            <wp:wrapTopAndBottom/>
            <wp:docPr id="39828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2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BC1"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6</w:t>
      </w:r>
      <w:r w:rsidR="00513BC1" w:rsidRPr="003218AF">
        <w:rPr>
          <w:rFonts w:ascii="Times New Roman" w:hAnsi="Times New Roman" w:cs="Times New Roman"/>
          <w:sz w:val="28"/>
          <w:szCs w:val="28"/>
        </w:rPr>
        <w:t xml:space="preserve"> </w:t>
      </w:r>
      <w:r w:rsidR="00513BC1"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 w:rsidR="00513BC1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513BC1" w:rsidRPr="00513BC1">
        <w:rPr>
          <w:rFonts w:ascii="Times New Roman" w:hAnsi="Times New Roman" w:cs="Times New Roman"/>
          <w:sz w:val="28"/>
          <w:szCs w:val="28"/>
        </w:rPr>
        <w:t>.</w:t>
      </w:r>
      <w:r w:rsidR="00513BC1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4C497BF3" w14:textId="63D73F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26AF6" w14:textId="2749E97C" w:rsidR="00513BC1" w:rsidRPr="00513BC1" w:rsidRDefault="00513BC1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7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 w:rsidRPr="00513BC1">
        <w:rPr>
          <w:rFonts w:ascii="Times New Roman" w:hAnsi="Times New Roman" w:cs="Times New Roman"/>
          <w:sz w:val="28"/>
          <w:szCs w:val="28"/>
        </w:rPr>
        <w:t>live.legendy.by</w:t>
      </w:r>
    </w:p>
    <w:p w14:paraId="359E226F" w14:textId="0D86026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66168" w14:textId="708BEDDB" w:rsidR="003218AF" w:rsidRDefault="00513BC1" w:rsidP="00513BC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видим, в обоих случаях отправляется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к обоим ресурсам, как и в первом случае. Однако теперь, после проверки черного списка и их обнаружении там, возвращается статус </w:t>
      </w:r>
      <w:r w:rsidRPr="00513BC1">
        <w:rPr>
          <w:rFonts w:ascii="Times New Roman" w:hAnsi="Times New Roman" w:cs="Times New Roman"/>
          <w:sz w:val="28"/>
          <w:szCs w:val="28"/>
        </w:rPr>
        <w:t>403 (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а также как видно на рисунке 14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страницу с информацией об ошибке.</w:t>
      </w:r>
    </w:p>
    <w:p w14:paraId="09045592" w14:textId="205C48CB" w:rsidR="00E85C72" w:rsidRPr="00B6369D" w:rsidRDefault="00513BC1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13BC1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13BC1">
        <w:rPr>
          <w:rFonts w:ascii="Times New Roman" w:hAnsi="Times New Roman" w:cs="Times New Roman"/>
          <w:sz w:val="28"/>
          <w:szCs w:val="28"/>
        </w:rPr>
        <w:t xml:space="preserve">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513BC1">
        <w:rPr>
          <w:rFonts w:ascii="Times New Roman" w:hAnsi="Times New Roman" w:cs="Times New Roman"/>
          <w:sz w:val="28"/>
          <w:szCs w:val="28"/>
        </w:rPr>
        <w:t xml:space="preserve">работы был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Pr="00513BC1">
        <w:rPr>
          <w:rFonts w:ascii="Times New Roman" w:hAnsi="Times New Roman" w:cs="Times New Roman"/>
          <w:sz w:val="28"/>
          <w:szCs w:val="28"/>
        </w:rPr>
        <w:t xml:space="preserve"> локальны</w:t>
      </w:r>
      <w:r>
        <w:rPr>
          <w:rFonts w:ascii="Times New Roman" w:hAnsi="Times New Roman" w:cs="Times New Roman"/>
          <w:sz w:val="28"/>
          <w:szCs w:val="28"/>
        </w:rPr>
        <w:t>й прокси-сервер. Сначала произвелась настройка браузера (явное указание прокси-сервера), далее проводилось тестирование с помощью 2 ресурсов</w:t>
      </w:r>
      <w:r w:rsidRPr="00513BC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13B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13BC1">
        <w:rPr>
          <w:rFonts w:ascii="Times New Roman" w:hAnsi="Times New Roman" w:cs="Times New Roman"/>
          <w:sz w:val="28"/>
          <w:szCs w:val="28"/>
        </w:rPr>
        <w:t>, live.legendy.by.</w:t>
      </w:r>
      <w:r>
        <w:rPr>
          <w:rFonts w:ascii="Times New Roman" w:hAnsi="Times New Roman" w:cs="Times New Roman"/>
          <w:sz w:val="28"/>
          <w:szCs w:val="28"/>
        </w:rPr>
        <w:t xml:space="preserve"> С данных ресурсов отправлялся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запрос. Прокси-сервер принимал запрос, отображал в консоли программы информацию. Также дополнительно производился более детальный анализ пакетов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в функционал лабораторной работы разработан и добавлен черный список, который позволяет ограничить доступ к некоторым ресурсам. В результате обращения к таким ресурсам видим статус 403 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консоли выполнения программы. </w:t>
      </w:r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5433">
    <w:abstractNumId w:val="0"/>
  </w:num>
  <w:num w:numId="2" w16cid:durableId="1522014434">
    <w:abstractNumId w:val="3"/>
  </w:num>
  <w:num w:numId="3" w16cid:durableId="1143618332">
    <w:abstractNumId w:val="2"/>
  </w:num>
  <w:num w:numId="4" w16cid:durableId="1856798244">
    <w:abstractNumId w:val="1"/>
  </w:num>
  <w:num w:numId="5" w16cid:durableId="1430277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62A9F"/>
    <w:rsid w:val="000636FE"/>
    <w:rsid w:val="0009672D"/>
    <w:rsid w:val="000971DD"/>
    <w:rsid w:val="00102449"/>
    <w:rsid w:val="0017797D"/>
    <w:rsid w:val="00195B5E"/>
    <w:rsid w:val="00196B97"/>
    <w:rsid w:val="001B60B8"/>
    <w:rsid w:val="001E7C2D"/>
    <w:rsid w:val="001F5225"/>
    <w:rsid w:val="00220D9C"/>
    <w:rsid w:val="00253134"/>
    <w:rsid w:val="0027797E"/>
    <w:rsid w:val="002A17F0"/>
    <w:rsid w:val="002B0CC0"/>
    <w:rsid w:val="002E295E"/>
    <w:rsid w:val="003218AF"/>
    <w:rsid w:val="004049A8"/>
    <w:rsid w:val="004D11E6"/>
    <w:rsid w:val="00513BC1"/>
    <w:rsid w:val="005F20AE"/>
    <w:rsid w:val="005F4E4D"/>
    <w:rsid w:val="005F55BB"/>
    <w:rsid w:val="005F6E11"/>
    <w:rsid w:val="00651328"/>
    <w:rsid w:val="006D3618"/>
    <w:rsid w:val="00735544"/>
    <w:rsid w:val="007363A3"/>
    <w:rsid w:val="00793785"/>
    <w:rsid w:val="007C679F"/>
    <w:rsid w:val="00807FCB"/>
    <w:rsid w:val="00814959"/>
    <w:rsid w:val="00822FAD"/>
    <w:rsid w:val="008B7CB9"/>
    <w:rsid w:val="00914A79"/>
    <w:rsid w:val="00927A1F"/>
    <w:rsid w:val="00932301"/>
    <w:rsid w:val="0095384F"/>
    <w:rsid w:val="00974556"/>
    <w:rsid w:val="00A70E9A"/>
    <w:rsid w:val="00A80EAC"/>
    <w:rsid w:val="00B6369D"/>
    <w:rsid w:val="00B73B86"/>
    <w:rsid w:val="00BE3497"/>
    <w:rsid w:val="00C251BB"/>
    <w:rsid w:val="00C37BAB"/>
    <w:rsid w:val="00C8426D"/>
    <w:rsid w:val="00CA69C5"/>
    <w:rsid w:val="00CD5470"/>
    <w:rsid w:val="00CF0AA4"/>
    <w:rsid w:val="00D44BBC"/>
    <w:rsid w:val="00D64972"/>
    <w:rsid w:val="00DC790F"/>
    <w:rsid w:val="00DD515C"/>
    <w:rsid w:val="00E85C72"/>
    <w:rsid w:val="00E92303"/>
    <w:rsid w:val="00F63094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A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tools.ietf.org/html/rfc2616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1BA4-DEC4-4103-89F2-A80FC50E1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Eugene Lobach</cp:lastModifiedBy>
  <cp:revision>31</cp:revision>
  <dcterms:created xsi:type="dcterms:W3CDTF">2026-03-11T22:05:00Z</dcterms:created>
  <dcterms:modified xsi:type="dcterms:W3CDTF">2026-04-26T20:23:00Z</dcterms:modified>
</cp:coreProperties>
</file>