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125D8" w14:textId="3AB3C50D" w:rsidR="007D3CBA" w:rsidRPr="007D3CBA" w:rsidRDefault="007D3CBA" w:rsidP="007D3CBA">
      <w:pPr>
        <w:jc w:val="center"/>
        <w:rPr>
          <w:rFonts w:eastAsiaTheme="minorEastAsia"/>
          <w:b/>
          <w:bCs/>
        </w:rPr>
      </w:pPr>
      <w:r w:rsidRPr="007D3CBA">
        <w:rPr>
          <w:rFonts w:eastAsiaTheme="minorEastAsia" w:hint="eastAsia"/>
          <w:b/>
          <w:bCs/>
        </w:rPr>
        <w:t>R</w:t>
      </w:r>
      <w:r w:rsidRPr="007D3CBA">
        <w:rPr>
          <w:rFonts w:eastAsiaTheme="minorEastAsia"/>
          <w:b/>
          <w:bCs/>
        </w:rPr>
        <w:t>eport writing learning modules and interview introductions</w:t>
      </w:r>
    </w:p>
    <w:p w14:paraId="05402329" w14:textId="77777777" w:rsidR="007D3CBA" w:rsidRDefault="007D3CBA" w:rsidP="007D3CBA">
      <w:pPr>
        <w:rPr>
          <w:rFonts w:eastAsiaTheme="minorEastAsia"/>
        </w:rPr>
      </w:pPr>
    </w:p>
    <w:p w14:paraId="4EE84F7E" w14:textId="0EA5AF3B" w:rsidR="007D3CBA" w:rsidRDefault="007D3CBA" w:rsidP="007D3CBA">
      <w:r>
        <w:t>The first learning module focuses on understanding the basic structure and language of IT reports. This includes mastering the standard structure of a technical report, which typically consists of an introduction, methods, results, and conclusion sections. The goal is to help learners organize information clearly, making complex technical content accessible to the intended audience. Additionally, it covers the proper use of technical terms, ensuring accuracy without overwhelming readers. Tailoring the language to match the technical expertise of the audience is a crucial skill in effective report writing.</w:t>
      </w:r>
    </w:p>
    <w:p w14:paraId="413E86F7" w14:textId="77777777" w:rsidR="007D3CBA" w:rsidRDefault="007D3CBA" w:rsidP="007D3CBA"/>
    <w:p w14:paraId="16CC84AE" w14:textId="77777777" w:rsidR="007D3CBA" w:rsidRDefault="007D3CBA" w:rsidP="007D3CBA">
      <w:r>
        <w:t>The second module dives into data visualization techniques. IT report writers need to be proficient in using tools such as Power BI, Tableau, or Excel to present data visually. The focus is on selecting the right type of chart or graph to represent data trends and insights accurately. Learners will also explore how to interpret and explain these visualizations in a concise manner, making data-driven conclusions more compelling and actionable in their reports.</w:t>
      </w:r>
    </w:p>
    <w:p w14:paraId="3F0ABD9C" w14:textId="77777777" w:rsidR="007D3CBA" w:rsidRDefault="007D3CBA" w:rsidP="007D3CBA"/>
    <w:p w14:paraId="1A18DE91" w14:textId="77777777" w:rsidR="007D3CBA" w:rsidRDefault="007D3CBA" w:rsidP="007D3CBA">
      <w:r>
        <w:t>The third module emphasizes the importance of analytical thinking and problem-solving in IT report writing. Learners will practice breaking down complex technical issues, analyzing system performance data, and providing recommendations based on their findings. This includes understanding how to effectively communicate the implications of technical issues, potential risks, and suggested improvements in a structured, actionable format.</w:t>
      </w:r>
    </w:p>
    <w:p w14:paraId="471F32CC" w14:textId="77777777" w:rsidR="007D3CBA" w:rsidRDefault="007D3CBA" w:rsidP="007D3CBA"/>
    <w:p w14:paraId="12EC98F3" w14:textId="77777777" w:rsidR="007D3CBA" w:rsidRDefault="007D3CBA" w:rsidP="007D3CBA">
      <w:r>
        <w:t>The final module covers how to proofread and edit technical reports. IT report writers must ensure their documents are not only technically accurate but also clear and concise. This module teaches proofreading techniques to spot common errors, as well as methods to streamline language and improve readability. Learners will also focus on ensuring their reports meet organizational standards and guidelines, aligning with the company’s reporting style and tone.</w:t>
      </w:r>
    </w:p>
    <w:p w14:paraId="19B457C7" w14:textId="77777777" w:rsidR="007D3CBA" w:rsidRDefault="007D3CBA" w:rsidP="007D3CBA"/>
    <w:p w14:paraId="4CCE5A91" w14:textId="36983B4B" w:rsidR="006C72C7" w:rsidRDefault="007D3CBA" w:rsidP="007D3CBA">
      <w:r>
        <w:t>For interview preparation, a written self-introduction could include discussing experience in technical writing, especially in the IT field, emphasizing attention to detail and the ability to translate complex technical data into accessible, informative reports. It’s important to highlight familiarity with data visualization tools, proficiency in presenting data insights, and a track record of providing clear, actionable recommendations based on analysis.</w:t>
      </w:r>
    </w:p>
    <w:sectPr w:rsidR="006C72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CBA"/>
    <w:rsid w:val="00084588"/>
    <w:rsid w:val="001063B2"/>
    <w:rsid w:val="00323DE5"/>
    <w:rsid w:val="00405DCB"/>
    <w:rsid w:val="006810B4"/>
    <w:rsid w:val="006C72C7"/>
    <w:rsid w:val="007805DE"/>
    <w:rsid w:val="007D3CBA"/>
    <w:rsid w:val="00CA73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9C29C"/>
  <w15:chartTrackingRefBased/>
  <w15:docId w15:val="{94108F59-B804-4267-A700-8208D9B29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10B4"/>
    <w:pPr>
      <w:widowControl w:val="0"/>
      <w:jc w:val="both"/>
    </w:pPr>
    <w:rPr>
      <w:rFonts w:eastAsia="Times New Roman"/>
    </w:rPr>
  </w:style>
  <w:style w:type="paragraph" w:styleId="1">
    <w:name w:val="heading 1"/>
    <w:basedOn w:val="a"/>
    <w:next w:val="a"/>
    <w:link w:val="10"/>
    <w:autoRedefine/>
    <w:uiPriority w:val="9"/>
    <w:qFormat/>
    <w:rsid w:val="00084588"/>
    <w:pPr>
      <w:keepNext/>
      <w:keepLines/>
      <w:spacing w:before="340" w:after="330" w:line="578" w:lineRule="auto"/>
      <w:outlineLvl w:val="0"/>
    </w:pPr>
    <w:rPr>
      <w:rFonts w:eastAsiaTheme="majorEastAsia"/>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84588"/>
    <w:rPr>
      <w:rFonts w:eastAsiaTheme="majorEastAsia"/>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545707">
      <w:bodyDiv w:val="1"/>
      <w:marLeft w:val="0"/>
      <w:marRight w:val="0"/>
      <w:marTop w:val="0"/>
      <w:marBottom w:val="0"/>
      <w:divBdr>
        <w:top w:val="none" w:sz="0" w:space="0" w:color="auto"/>
        <w:left w:val="none" w:sz="0" w:space="0" w:color="auto"/>
        <w:bottom w:val="none" w:sz="0" w:space="0" w:color="auto"/>
        <w:right w:val="none" w:sz="0" w:space="0" w:color="auto"/>
      </w:divBdr>
    </w:div>
    <w:div w:id="188475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373</Words>
  <Characters>2129</Characters>
  <Application>Microsoft Office Word</Application>
  <DocSecurity>0</DocSecurity>
  <Lines>17</Lines>
  <Paragraphs>4</Paragraphs>
  <ScaleCrop>false</ScaleCrop>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2545866719@qq.com</dc:creator>
  <cp:keywords/>
  <dc:description/>
  <cp:lastModifiedBy>2545866719@qq.com</cp:lastModifiedBy>
  <cp:revision>1</cp:revision>
  <dcterms:created xsi:type="dcterms:W3CDTF">2024-10-10T19:54:00Z</dcterms:created>
  <dcterms:modified xsi:type="dcterms:W3CDTF">2024-10-10T19:55:00Z</dcterms:modified>
</cp:coreProperties>
</file>