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Maintenance Report S02</w:t>
      </w:r>
    </w:p>
    <w:p>
      <w:r>
        <w:t>encoder replacement, homing, dry cycle, inspection verification</w:t>
      </w:r>
    </w:p>
    <w:p>
      <w:r>
        <w:t>Synthetic training data for FACTORY-DEMO-01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