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DESPACHO; PISTA HISTÓRICA: Chía, VALIDAR FUERO ACTUAL]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1913000857 — OBLIGACIÓN No. 10-1913000857.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SANDRA EDITH MONTENEGRO SALGADO, C.C. No. 23.702.420,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SANDRA EDITH MONTENEGRO SALGADO, C.C. No. 23.702.420 para obtener el pago de la parte insoluta que resulte clara, expresa y exigible del pagaré No. 1913000857.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SANDRA EDITH MONTENEGRO SALGADO, C.C. No. 23.702.420, firmante [COMPLETAR — CALIDAD INDIVIDUAL ACREDITADA Y ALCANCE DE LA OBLIGACIÓN] suscribió a la orden de CREARCOOP el pagaré No. 1913000857, asociado en el extracto a la obligación No. 10-1913000857. [CONFIRMAR EN TODAS LAS PÁGINAS QUE NO EXISTE CODEUDOR, AVALISTA U OTRO OBLIGADO].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28 de febrero de 2023, un capital de CUATRO MILLONES DE PESOS M/CTE ($4.000.000), bajo la modalidad literal «PRÉSTAMO DE CONSUMO ORDINARIO».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28 de febrero de 2023, 36 cuotas mensuales, capital facial $4.000.000, interés de plazo facial $917.245, tasa facial 42,57608868 %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TRES MILLONES DOSCIENTOS NOVENTA Y TRES MIL NOVECIENTOS TRES PESOS M/CTE ($3.293.903), intereses remuneratorios o de plazo por NOVECIENTOS DIECISIETE MIL DOSCIENTOS CUARENTA Y CINCO PESOS M/CTE ($917.245) e intereses moratorios por OCHOCIENTOS CINCUENTA MIL OCHOCIENTOS SESENTA Y OCHO PESOS M/CTE ($850.868), para un total histórico de CINCO MILLONES SESENTA Y DOS MIL DIECISÉIS PESOS M/CTE ($5.062.016).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El vencimiento facial es 112 días posterior al final del plan; la mora reconstruida difiere del resumen y los movimientos mencionan un «ACUERDO DE PAGO» que no obra como fuente completa. La solicitud inicial y la aprobación también difieren en monto/plazo.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1913000857.pdf», especialmente pp. 1–2. Saldos y movimientos: «EXTRACTO 23702420.PDF», revisión integral. Identidad, solicitud, contrato y pistas patrimoniales: «CC 23702420 PAGARE 1913000857.pdf».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TRES MILLONES DOSCIENTOS NOVENTA Y TRES MIL NOVECIENTOS TRES PESOS M/CTE ($3.293.903),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NOVECIENTOS DIECISIETE MIL DOSCIENTOS CUARENTA Y CINCO PESOS M/CTE ($917.245),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OCHOCIENTOS CINCUENTA MIL OCHOCIENTOS SESENTA Y OCHO PESOS M/CTE ($850.868)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CINCO MILLONES SESENTA Y DOS MIL DIECISÉIS PESOS M/CTE ($5.062.016),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1913000857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10-1913000857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SANDRA EDITH MONTENEGRO SALGADO, C.C. No. 23.702.420.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1913000857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