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Carmen de Carupa,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1914000814 — OBLIGACIÓN No. 10-1914000814.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JOSÉ LIBARDO RODRÍGUEZ MONTAÑO, C.C. No. 1.068.953.260, firmante [COMPLETAR — CALIDAD INDIVIDUAL ACREDITADA Y ALCANCE DE LA OBLIGACIÓN]; y EVANGELISTA RODRÍGUEZ RINCÓN, C.C. No. 2.983.713,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JOSÉ LIBARDO RODRÍGUEZ MONTAÑO, C.C. No. 1.068.953.260; y EVANGELISTA RODRÍGUEZ RINCÓN, C.C. No. 2.983.713 para obtener el pago de la parte insoluta que resulte clara, expresa y exigible del pagaré No. 1914000814.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JOSÉ LIBARDO RODRÍGUEZ MONTAÑO, C.C. No. 1.068.953.260, firmante [COMPLETAR — CALIDAD INDIVIDUAL ACREDITADA Y ALCANCE DE LA OBLIGACIÓN]; y EVANGELISTA RODRÍGUEZ RINCÓN, C.C. No. 2.983.713, firmante [COMPLETAR — CALIDAD INDIVIDUAL ACREDITADA Y ALCANCE DE LA OBLIGACIÓN] suscribieron a la orden de CREARCOOP el pagaré No. 1914000814, asociado en el extracto a la obligación No. 10-1914000814.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2 de febrero de 2023, un capital de DIEZ MILLONES DE PESOS M/CTE ($10.000.000), bajo la modalidad literal «MICROEMPRESARIAL NUEVOS INFORMALES».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 de febrero de 2023, 10 cuotas trimestrales, capital facial $10.000.000, interés de plazo facial $2.682.935, tasa facial 51,10686573 %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OCHO MILLONES SEISCIENTOS CINCUENTA Y CINCO MIL OCHOCIENTOS VEINTIDÓS PESOS M/CTE ($8.655.822), intereses remuneratorios o de plazo por DOS MILLONES SEISCIENTOS OCHENTA Y DOS MIL NOVECIENTOS TREINTA Y CINCO PESOS M/CTE ($2.682.935) e intereses moratorios por TRES MILLONES OCHOCIENTOS TRES MIL QUINIENTOS SESENTA Y OCHO PESOS M/CTE ($3.803.568), para un total histórico de QUINCE MILLONES CIENTO CUARENTA Y DOS MIL TRESCIENTOS VEINTICINCO PESOS M/CTE ($15.142.325).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título fue fechado un día antes del desembolso registrado y la agencia facial está en blanco. El plan indica diez cuotas trimestrales: verificar periodicidad, tasa, entrega y fecha única de exigibilidad para ambos obligados.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1914000814.pdf», especialmente pp. 1–2. Saldos y movimientos: «EXTRACTO 1068953260.PDF», revisión integral. Identidad, solicitud, contrato y pistas patrimoniales: «CC 1068953260 PAGARE 1914000814.pdf».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OCHO MILLONES SEISCIENTOS CINCUENTA Y CINCO MIL OCHOCIENTOS VEINTIDÓS PESOS M/CTE ($8.655.822),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DOS MILLONES SEISCIENTOS OCHENTA Y DOS MIL NOVECIENTOS TREINTA Y CINCO PESOS M/CTE ($2.682.935),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TRES MILLONES OCHOCIENTOS TRES MIL QUINIENTOS SESENTA Y OCHO PESOS M/CTE ($3.803.568)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QUINCE MILLONES CIENTO CUARENTA Y DOS MIL TRESCIENTOS VEINTICINCO PESOS M/CTE ($15.142.325),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1914000814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10-1914000814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JOSÉ LIBARDO RODRÍGUEZ MONTAÑO, C.C. No. 1.068.953.260; y EVANGELISTA RODRÍGUEZ RINCÓN, C.C. No. 2.983.713.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1914000814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